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87D0C" w14:textId="77777777" w:rsidR="004F409A" w:rsidRPr="00F24610" w:rsidRDefault="004F409A" w:rsidP="004F409A">
      <w:pPr>
        <w:pStyle w:val="Heading1NoNumber"/>
        <w:tabs>
          <w:tab w:val="left" w:pos="284"/>
        </w:tabs>
        <w:ind w:left="284" w:hanging="284"/>
        <w:rPr>
          <w:rFonts w:ascii="Times New Roman" w:hAnsi="Times New Roman" w:cs="Times New Roman"/>
          <w:color w:val="auto"/>
          <w:sz w:val="20"/>
          <w:szCs w:val="20"/>
        </w:rPr>
      </w:pPr>
      <w:r w:rsidRPr="00F24610">
        <w:rPr>
          <w:rFonts w:ascii="Times New Roman" w:hAnsi="Times New Roman" w:cs="Times New Roman"/>
          <w:color w:val="auto"/>
          <w:sz w:val="20"/>
          <w:szCs w:val="20"/>
        </w:rPr>
        <w:t xml:space="preserve">Supplementary material 1: Question list used in stages II, III and IV of framework validation </w:t>
      </w:r>
    </w:p>
    <w:tbl>
      <w:tblPr>
        <w:tblStyle w:val="TableGrid"/>
        <w:tblW w:w="0" w:type="auto"/>
        <w:tblLook w:val="04A0" w:firstRow="1" w:lastRow="0" w:firstColumn="1" w:lastColumn="0" w:noHBand="0" w:noVBand="1"/>
      </w:tblPr>
      <w:tblGrid>
        <w:gridCol w:w="1843"/>
        <w:gridCol w:w="7183"/>
      </w:tblGrid>
      <w:tr w:rsidR="004F409A" w:rsidRPr="00F24610" w14:paraId="6F1812BD" w14:textId="77777777" w:rsidTr="008608FB">
        <w:trPr>
          <w:cnfStyle w:val="100000000000" w:firstRow="1" w:lastRow="0" w:firstColumn="0" w:lastColumn="0" w:oddVBand="0" w:evenVBand="0" w:oddHBand="0" w:evenHBand="0" w:firstRowFirstColumn="0" w:firstRowLastColumn="0" w:lastRowFirstColumn="0" w:lastRowLastColumn="0"/>
          <w:tblHeader/>
        </w:trPr>
        <w:tc>
          <w:tcPr>
            <w:tcW w:w="1843" w:type="dxa"/>
            <w:shd w:val="clear" w:color="auto" w:fill="FFFFFF" w:themeFill="background1"/>
          </w:tcPr>
          <w:p w14:paraId="74C1EBAE" w14:textId="77777777" w:rsidR="004F409A" w:rsidRPr="008608FB" w:rsidRDefault="004F409A" w:rsidP="00920900">
            <w:pPr>
              <w:spacing w:before="0"/>
              <w:jc w:val="left"/>
              <w:rPr>
                <w:rFonts w:ascii="Times New Roman" w:hAnsi="Times New Roman" w:cs="Times New Roman"/>
                <w:b/>
                <w:bCs/>
                <w:color w:val="auto"/>
                <w:szCs w:val="20"/>
                <w:lang w:val="en-GB"/>
              </w:rPr>
            </w:pPr>
            <w:r w:rsidRPr="008608FB">
              <w:rPr>
                <w:rFonts w:ascii="Times New Roman" w:hAnsi="Times New Roman" w:cs="Times New Roman"/>
                <w:b/>
                <w:bCs/>
                <w:color w:val="auto"/>
                <w:szCs w:val="20"/>
                <w:lang w:val="en-GB"/>
              </w:rPr>
              <w:t>Stage</w:t>
            </w:r>
          </w:p>
        </w:tc>
        <w:tc>
          <w:tcPr>
            <w:tcW w:w="7183" w:type="dxa"/>
            <w:shd w:val="clear" w:color="auto" w:fill="FFFFFF" w:themeFill="background1"/>
          </w:tcPr>
          <w:p w14:paraId="4E7B6680" w14:textId="77777777" w:rsidR="004F409A" w:rsidRPr="00F24610" w:rsidRDefault="004F409A" w:rsidP="00920900">
            <w:pPr>
              <w:spacing w:before="0"/>
              <w:jc w:val="left"/>
              <w:rPr>
                <w:rFonts w:ascii="Times New Roman" w:hAnsi="Times New Roman" w:cs="Times New Roman"/>
                <w:b/>
                <w:bCs/>
                <w:color w:val="auto"/>
                <w:szCs w:val="20"/>
                <w:lang w:val="en-GB"/>
              </w:rPr>
            </w:pPr>
            <w:r w:rsidRPr="008608FB">
              <w:rPr>
                <w:rFonts w:ascii="Times New Roman" w:hAnsi="Times New Roman" w:cs="Times New Roman"/>
                <w:b/>
                <w:bCs/>
                <w:color w:val="auto"/>
                <w:szCs w:val="20"/>
                <w:lang w:val="en-GB"/>
              </w:rPr>
              <w:t>Question</w:t>
            </w:r>
          </w:p>
        </w:tc>
      </w:tr>
      <w:tr w:rsidR="004F409A" w:rsidRPr="00F24610" w14:paraId="4E59E56D" w14:textId="77777777" w:rsidTr="00920900">
        <w:tc>
          <w:tcPr>
            <w:tcW w:w="1843" w:type="dxa"/>
          </w:tcPr>
          <w:p w14:paraId="0993DF7D" w14:textId="77777777" w:rsidR="004F409A" w:rsidRPr="00F24610" w:rsidRDefault="004F409A" w:rsidP="00920900">
            <w:pPr>
              <w:spacing w:before="0"/>
              <w:jc w:val="left"/>
              <w:rPr>
                <w:rFonts w:ascii="Times New Roman" w:hAnsi="Times New Roman" w:cs="Times New Roman"/>
                <w:b/>
                <w:bCs/>
                <w:color w:val="auto"/>
                <w:szCs w:val="20"/>
                <w:lang w:val="en-GB"/>
              </w:rPr>
            </w:pPr>
            <w:r w:rsidRPr="00F24610">
              <w:rPr>
                <w:rFonts w:ascii="Times New Roman" w:hAnsi="Times New Roman" w:cs="Times New Roman"/>
                <w:b/>
                <w:bCs/>
                <w:color w:val="auto"/>
                <w:szCs w:val="20"/>
                <w:lang w:val="en-GB"/>
              </w:rPr>
              <w:t xml:space="preserve">Stage II: Transnational modified </w:t>
            </w:r>
            <w:proofErr w:type="spellStart"/>
            <w:r w:rsidRPr="00F24610">
              <w:rPr>
                <w:rFonts w:ascii="Times New Roman" w:hAnsi="Times New Roman" w:cs="Times New Roman"/>
                <w:b/>
                <w:bCs/>
                <w:color w:val="auto"/>
                <w:szCs w:val="20"/>
                <w:lang w:val="en-GB"/>
              </w:rPr>
              <w:t>delphi</w:t>
            </w:r>
            <w:proofErr w:type="spellEnd"/>
            <w:r w:rsidRPr="00F24610">
              <w:rPr>
                <w:rFonts w:ascii="Times New Roman" w:hAnsi="Times New Roman" w:cs="Times New Roman"/>
                <w:b/>
                <w:bCs/>
                <w:color w:val="auto"/>
                <w:szCs w:val="20"/>
                <w:lang w:val="en-GB"/>
              </w:rPr>
              <w:t xml:space="preserve"> peer reference group</w:t>
            </w:r>
          </w:p>
        </w:tc>
        <w:tc>
          <w:tcPr>
            <w:tcW w:w="7183" w:type="dxa"/>
          </w:tcPr>
          <w:p w14:paraId="08F17796" w14:textId="77777777" w:rsidR="004F409A" w:rsidRPr="00F24610" w:rsidRDefault="004F409A" w:rsidP="00920900">
            <w:pPr>
              <w:pStyle w:val="ListParagraph"/>
              <w:numPr>
                <w:ilvl w:val="0"/>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 xml:space="preserve">Are there gaps in the competencies or areas of general (and generic) practice </w:t>
            </w:r>
            <w:bookmarkStart w:id="0" w:name="_GoBack"/>
            <w:bookmarkEnd w:id="0"/>
            <w:r w:rsidRPr="00F24610">
              <w:rPr>
                <w:rFonts w:ascii="Times New Roman" w:hAnsi="Times New Roman" w:cs="Times New Roman"/>
                <w:szCs w:val="20"/>
                <w:lang w:val="en-GB"/>
              </w:rPr>
              <w:t>advancement that are omitted?</w:t>
            </w:r>
          </w:p>
          <w:p w14:paraId="3285594F" w14:textId="77777777"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Yes, please provide more explanation on which competencies or clusters that you think are missing from this framework.</w:t>
            </w:r>
          </w:p>
          <w:p w14:paraId="40BFFECC" w14:textId="1B7623DA"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No</w:t>
            </w:r>
            <w:r w:rsidR="00C404EB">
              <w:rPr>
                <w:rFonts w:ascii="Times New Roman" w:hAnsi="Times New Roman" w:cs="Times New Roman"/>
                <w:szCs w:val="20"/>
                <w:lang w:val="en-GB"/>
              </w:rPr>
              <w:t>.</w:t>
            </w:r>
          </w:p>
          <w:p w14:paraId="209E9C72" w14:textId="77777777" w:rsidR="004F409A" w:rsidRPr="00F24610" w:rsidRDefault="004F409A" w:rsidP="00920900">
            <w:pPr>
              <w:pStyle w:val="ListParagraph"/>
              <w:numPr>
                <w:ilvl w:val="0"/>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Are the current 3 stages of competency development/progression (within each cluster) reasonable and understandable over the course of a nominal career progression period?</w:t>
            </w:r>
          </w:p>
          <w:p w14:paraId="7FE48E10" w14:textId="1E4A1D3E"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Yes</w:t>
            </w:r>
            <w:r w:rsidR="00C404EB">
              <w:rPr>
                <w:rFonts w:ascii="Times New Roman" w:hAnsi="Times New Roman" w:cs="Times New Roman"/>
                <w:szCs w:val="20"/>
                <w:lang w:val="en-GB"/>
              </w:rPr>
              <w:t>.</w:t>
            </w:r>
          </w:p>
          <w:p w14:paraId="7E2AF50B" w14:textId="1C508C19"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No, please provide some commentary</w:t>
            </w:r>
            <w:r w:rsidR="00C404EB">
              <w:rPr>
                <w:rFonts w:ascii="Times New Roman" w:hAnsi="Times New Roman" w:cs="Times New Roman"/>
                <w:szCs w:val="20"/>
                <w:lang w:val="en-GB"/>
              </w:rPr>
              <w:t>.</w:t>
            </w:r>
          </w:p>
          <w:p w14:paraId="5107A34D" w14:textId="77777777" w:rsidR="004F409A" w:rsidRPr="00F24610" w:rsidRDefault="004F409A" w:rsidP="00920900">
            <w:pPr>
              <w:pStyle w:val="ListParagraph"/>
              <w:numPr>
                <w:ilvl w:val="0"/>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Are there any cultural, language or conceptual issues with the competencies or clusters as they are currently written?</w:t>
            </w:r>
          </w:p>
          <w:p w14:paraId="2D10A800" w14:textId="77777777"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Yes, please provide ideas and suggestions for overcoming the issue.</w:t>
            </w:r>
          </w:p>
          <w:p w14:paraId="7309D878" w14:textId="591B53E0" w:rsidR="004F409A" w:rsidRPr="00F24610" w:rsidRDefault="004F409A" w:rsidP="00920900">
            <w:pPr>
              <w:pStyle w:val="ListParagraph"/>
              <w:numPr>
                <w:ilvl w:val="1"/>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No</w:t>
            </w:r>
            <w:r w:rsidR="00C404EB">
              <w:rPr>
                <w:rFonts w:ascii="Times New Roman" w:hAnsi="Times New Roman" w:cs="Times New Roman"/>
                <w:szCs w:val="20"/>
                <w:lang w:val="en-GB"/>
              </w:rPr>
              <w:t>.</w:t>
            </w:r>
          </w:p>
          <w:p w14:paraId="5BC276F1" w14:textId="77777777" w:rsidR="004F409A" w:rsidRPr="00F24610" w:rsidRDefault="004F409A" w:rsidP="00920900">
            <w:pPr>
              <w:pStyle w:val="ListParagraph"/>
              <w:numPr>
                <w:ilvl w:val="0"/>
                <w:numId w:val="1"/>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Please provide some general commentary for us, for example, “This is a good thing…” or “I can see some issues with…that could be overcome by…” or “We now need dissemination or communication implementation plans…”  Something that would be helpful to the Workforce Development Goal 4 (WDG4) Team and FIP.</w:t>
            </w:r>
          </w:p>
        </w:tc>
      </w:tr>
      <w:tr w:rsidR="004F409A" w:rsidRPr="00F24610" w14:paraId="32FAF96F" w14:textId="77777777" w:rsidTr="00920900">
        <w:tc>
          <w:tcPr>
            <w:tcW w:w="1843" w:type="dxa"/>
            <w:tcBorders>
              <w:bottom w:val="single" w:sz="4" w:space="0" w:color="D9D9D9" w:themeColor="background1" w:themeShade="D9"/>
            </w:tcBorders>
          </w:tcPr>
          <w:p w14:paraId="69C35352" w14:textId="77777777" w:rsidR="004F409A" w:rsidRPr="00F24610" w:rsidRDefault="004F409A" w:rsidP="00920900">
            <w:pPr>
              <w:spacing w:before="0"/>
              <w:jc w:val="left"/>
              <w:rPr>
                <w:rFonts w:ascii="Times New Roman" w:hAnsi="Times New Roman" w:cs="Times New Roman"/>
                <w:b/>
                <w:bCs/>
                <w:color w:val="auto"/>
                <w:szCs w:val="20"/>
                <w:lang w:val="en-GB"/>
              </w:rPr>
            </w:pPr>
            <w:r w:rsidRPr="00F24610">
              <w:rPr>
                <w:rFonts w:ascii="Times New Roman" w:hAnsi="Times New Roman" w:cs="Times New Roman"/>
                <w:b/>
                <w:bCs/>
                <w:color w:val="auto"/>
                <w:szCs w:val="20"/>
                <w:lang w:val="en-GB"/>
              </w:rPr>
              <w:t>Stage III: Transnational external engagement with global pharmacy leadership community</w:t>
            </w:r>
          </w:p>
        </w:tc>
        <w:tc>
          <w:tcPr>
            <w:tcW w:w="7183" w:type="dxa"/>
            <w:tcBorders>
              <w:bottom w:val="single" w:sz="4" w:space="0" w:color="D9D9D9" w:themeColor="background1" w:themeShade="D9"/>
            </w:tcBorders>
          </w:tcPr>
          <w:p w14:paraId="056070FF" w14:textId="77777777" w:rsidR="004F409A" w:rsidRPr="00F24610" w:rsidRDefault="004F409A" w:rsidP="004F409A">
            <w:pPr>
              <w:pStyle w:val="ListParagraph"/>
              <w:numPr>
                <w:ilvl w:val="1"/>
                <w:numId w:val="4"/>
              </w:numPr>
              <w:spacing w:before="0"/>
              <w:ind w:left="738"/>
              <w:jc w:val="left"/>
              <w:rPr>
                <w:rFonts w:ascii="Times New Roman" w:hAnsi="Times New Roman" w:cs="Times New Roman"/>
                <w:szCs w:val="20"/>
              </w:rPr>
            </w:pPr>
            <w:r w:rsidRPr="00F24610">
              <w:rPr>
                <w:rFonts w:ascii="Times New Roman" w:hAnsi="Times New Roman" w:cs="Times New Roman"/>
                <w:szCs w:val="20"/>
              </w:rPr>
              <w:t xml:space="preserve">Are there obvious gaps in the high-level clusters and competencies? </w:t>
            </w:r>
          </w:p>
          <w:p w14:paraId="5FDB91F2" w14:textId="77777777"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Yes, please provide more explanation on which competencies or clusters that you think are missing from this framework.</w:t>
            </w:r>
          </w:p>
          <w:p w14:paraId="057ACA4F" w14:textId="086DAC71"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No</w:t>
            </w:r>
            <w:r w:rsidR="00C404EB">
              <w:rPr>
                <w:rFonts w:ascii="Times New Roman" w:hAnsi="Times New Roman" w:cs="Times New Roman"/>
                <w:szCs w:val="20"/>
              </w:rPr>
              <w:t>.</w:t>
            </w:r>
          </w:p>
          <w:p w14:paraId="52AFE08F" w14:textId="77777777" w:rsidR="004F409A" w:rsidRPr="00F24610" w:rsidRDefault="004F409A" w:rsidP="004F409A">
            <w:pPr>
              <w:pStyle w:val="ListParagraph"/>
              <w:numPr>
                <w:ilvl w:val="1"/>
                <w:numId w:val="4"/>
              </w:numPr>
              <w:spacing w:before="0"/>
              <w:ind w:left="738"/>
              <w:jc w:val="left"/>
              <w:rPr>
                <w:rFonts w:ascii="Times New Roman" w:hAnsi="Times New Roman" w:cs="Times New Roman"/>
                <w:szCs w:val="20"/>
              </w:rPr>
            </w:pPr>
            <w:r w:rsidRPr="00F24610">
              <w:rPr>
                <w:rFonts w:ascii="Times New Roman" w:hAnsi="Times New Roman" w:cs="Times New Roman"/>
                <w:szCs w:val="20"/>
              </w:rPr>
              <w:t>Are the current 3 stages of competency development/progression (within each cluster) reasonable and understandable over the course of a nominal career progression period?</w:t>
            </w:r>
          </w:p>
          <w:p w14:paraId="4046C011" w14:textId="727D2C63"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Yes</w:t>
            </w:r>
            <w:r w:rsidR="00C404EB">
              <w:rPr>
                <w:rFonts w:ascii="Times New Roman" w:hAnsi="Times New Roman" w:cs="Times New Roman"/>
                <w:szCs w:val="20"/>
              </w:rPr>
              <w:t>.</w:t>
            </w:r>
          </w:p>
          <w:p w14:paraId="75431826" w14:textId="77777777"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 xml:space="preserve">No, please provide some commentary. </w:t>
            </w:r>
          </w:p>
          <w:p w14:paraId="2A02710D" w14:textId="77777777" w:rsidR="004F409A" w:rsidRPr="00F24610" w:rsidRDefault="004F409A" w:rsidP="004F409A">
            <w:pPr>
              <w:pStyle w:val="ListParagraph"/>
              <w:numPr>
                <w:ilvl w:val="1"/>
                <w:numId w:val="4"/>
              </w:numPr>
              <w:spacing w:before="0"/>
              <w:ind w:left="738"/>
              <w:jc w:val="left"/>
              <w:rPr>
                <w:rFonts w:ascii="Times New Roman" w:hAnsi="Times New Roman" w:cs="Times New Roman"/>
                <w:szCs w:val="20"/>
              </w:rPr>
            </w:pPr>
            <w:r w:rsidRPr="00F24610">
              <w:rPr>
                <w:rFonts w:ascii="Times New Roman" w:hAnsi="Times New Roman" w:cs="Times New Roman"/>
                <w:szCs w:val="20"/>
              </w:rPr>
              <w:t xml:space="preserve">Are there any cultural, language or conceptual issues with the competencies or clusters as they are currently written? </w:t>
            </w:r>
          </w:p>
          <w:p w14:paraId="3AB7D451" w14:textId="77777777"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Yes, please provide ideas and suggestions for overcoming the issue.</w:t>
            </w:r>
          </w:p>
          <w:p w14:paraId="3959040A" w14:textId="471CBACA" w:rsidR="004F409A" w:rsidRPr="00F24610" w:rsidRDefault="004F409A" w:rsidP="004F409A">
            <w:pPr>
              <w:pStyle w:val="ListParagraph"/>
              <w:numPr>
                <w:ilvl w:val="2"/>
                <w:numId w:val="4"/>
              </w:numPr>
              <w:spacing w:before="0"/>
              <w:jc w:val="left"/>
              <w:rPr>
                <w:rFonts w:ascii="Times New Roman" w:hAnsi="Times New Roman" w:cs="Times New Roman"/>
                <w:szCs w:val="20"/>
              </w:rPr>
            </w:pPr>
            <w:r w:rsidRPr="00F24610">
              <w:rPr>
                <w:rFonts w:ascii="Times New Roman" w:hAnsi="Times New Roman" w:cs="Times New Roman"/>
                <w:szCs w:val="20"/>
              </w:rPr>
              <w:t>No</w:t>
            </w:r>
            <w:r w:rsidR="00C404EB">
              <w:rPr>
                <w:rFonts w:ascii="Times New Roman" w:hAnsi="Times New Roman" w:cs="Times New Roman"/>
                <w:szCs w:val="20"/>
              </w:rPr>
              <w:t>.</w:t>
            </w:r>
          </w:p>
          <w:p w14:paraId="26FCBA97" w14:textId="76EF7E0A" w:rsidR="004F409A" w:rsidRPr="00F24610" w:rsidRDefault="004F409A" w:rsidP="004F409A">
            <w:pPr>
              <w:pStyle w:val="ListParagraph"/>
              <w:numPr>
                <w:ilvl w:val="1"/>
                <w:numId w:val="4"/>
              </w:numPr>
              <w:spacing w:before="0"/>
              <w:ind w:left="738"/>
              <w:jc w:val="left"/>
              <w:rPr>
                <w:rFonts w:ascii="Times New Roman" w:hAnsi="Times New Roman" w:cs="Times New Roman"/>
                <w:szCs w:val="20"/>
              </w:rPr>
            </w:pPr>
            <w:r w:rsidRPr="00F24610">
              <w:rPr>
                <w:rFonts w:ascii="Times New Roman" w:hAnsi="Times New Roman" w:cs="Times New Roman"/>
                <w:szCs w:val="20"/>
              </w:rPr>
              <w:t xml:space="preserve">Please provide some general </w:t>
            </w:r>
            <w:r w:rsidR="00C404EB" w:rsidRPr="00F24610">
              <w:rPr>
                <w:rFonts w:ascii="Times New Roman" w:hAnsi="Times New Roman" w:cs="Times New Roman"/>
                <w:szCs w:val="20"/>
              </w:rPr>
              <w:t>commentary,</w:t>
            </w:r>
            <w:r w:rsidRPr="00F24610">
              <w:rPr>
                <w:rFonts w:ascii="Times New Roman" w:hAnsi="Times New Roman" w:cs="Times New Roman"/>
                <w:szCs w:val="20"/>
              </w:rPr>
              <w:t xml:space="preserve"> for example on the dissemination or communication implementation plans for this Framework that would be helpful to the project team and FIP. </w:t>
            </w:r>
          </w:p>
          <w:p w14:paraId="488F0D38" w14:textId="77777777" w:rsidR="004F409A" w:rsidRPr="00F24610" w:rsidRDefault="004F409A" w:rsidP="004F409A">
            <w:pPr>
              <w:pStyle w:val="ListParagraph"/>
              <w:numPr>
                <w:ilvl w:val="1"/>
                <w:numId w:val="4"/>
              </w:numPr>
              <w:spacing w:before="0"/>
              <w:ind w:left="738"/>
              <w:jc w:val="left"/>
              <w:rPr>
                <w:rFonts w:ascii="Times New Roman" w:hAnsi="Times New Roman" w:cs="Times New Roman"/>
                <w:szCs w:val="20"/>
              </w:rPr>
            </w:pPr>
            <w:r w:rsidRPr="00F24610">
              <w:rPr>
                <w:rFonts w:ascii="Times New Roman" w:hAnsi="Times New Roman" w:cs="Times New Roman"/>
                <w:szCs w:val="20"/>
              </w:rPr>
              <w:t xml:space="preserve">Are you interested in supporting or initiating the implementation of the GADF in your member </w:t>
            </w:r>
            <w:proofErr w:type="spellStart"/>
            <w:r w:rsidRPr="00F24610">
              <w:rPr>
                <w:rFonts w:ascii="Times New Roman" w:hAnsi="Times New Roman" w:cs="Times New Roman"/>
                <w:szCs w:val="20"/>
              </w:rPr>
              <w:t>organisation</w:t>
            </w:r>
            <w:proofErr w:type="spellEnd"/>
            <w:r w:rsidRPr="00F24610">
              <w:rPr>
                <w:rFonts w:ascii="Times New Roman" w:hAnsi="Times New Roman" w:cs="Times New Roman"/>
                <w:szCs w:val="20"/>
              </w:rPr>
              <w:t>?</w:t>
            </w:r>
          </w:p>
        </w:tc>
      </w:tr>
      <w:tr w:rsidR="004F409A" w:rsidRPr="00F24610" w14:paraId="01DA6EC0" w14:textId="77777777" w:rsidTr="00920900">
        <w:tc>
          <w:tcPr>
            <w:tcW w:w="1843" w:type="dxa"/>
            <w:tcBorders>
              <w:top w:val="single" w:sz="4" w:space="0" w:color="D9D9D9" w:themeColor="background1" w:themeShade="D9"/>
              <w:bottom w:val="single" w:sz="4" w:space="0" w:color="auto"/>
            </w:tcBorders>
          </w:tcPr>
          <w:p w14:paraId="613FD3DD" w14:textId="77777777" w:rsidR="004F409A" w:rsidRPr="00F24610" w:rsidRDefault="004F409A" w:rsidP="00920900">
            <w:pPr>
              <w:spacing w:before="0"/>
              <w:jc w:val="left"/>
              <w:rPr>
                <w:rFonts w:ascii="Times New Roman" w:hAnsi="Times New Roman" w:cs="Times New Roman"/>
                <w:b/>
                <w:bCs/>
                <w:color w:val="auto"/>
                <w:szCs w:val="20"/>
                <w:lang w:val="en-GB"/>
              </w:rPr>
            </w:pPr>
            <w:r w:rsidRPr="00F24610">
              <w:rPr>
                <w:rFonts w:ascii="Times New Roman" w:hAnsi="Times New Roman" w:cs="Times New Roman"/>
                <w:b/>
                <w:bCs/>
                <w:color w:val="auto"/>
                <w:szCs w:val="20"/>
                <w:lang w:val="en-GB"/>
              </w:rPr>
              <w:t>Stage IV: Collation of case studies from countries on framework implementation at the individual, institutional and national levels</w:t>
            </w:r>
          </w:p>
        </w:tc>
        <w:tc>
          <w:tcPr>
            <w:tcW w:w="7183" w:type="dxa"/>
            <w:tcBorders>
              <w:top w:val="single" w:sz="4" w:space="0" w:color="D9D9D9" w:themeColor="background1" w:themeShade="D9"/>
              <w:bottom w:val="single" w:sz="4" w:space="0" w:color="auto"/>
            </w:tcBorders>
          </w:tcPr>
          <w:p w14:paraId="68AFBC7E" w14:textId="77777777" w:rsidR="004F409A" w:rsidRPr="00F24610" w:rsidRDefault="004F409A" w:rsidP="00920900">
            <w:pPr>
              <w:spacing w:before="0"/>
              <w:rPr>
                <w:rFonts w:ascii="Times New Roman" w:hAnsi="Times New Roman" w:cs="Times New Roman"/>
                <w:b/>
                <w:bCs/>
                <w:color w:val="auto"/>
                <w:szCs w:val="20"/>
                <w:lang w:val="en-GB"/>
              </w:rPr>
            </w:pPr>
            <w:r w:rsidRPr="00F24610">
              <w:rPr>
                <w:rFonts w:ascii="Times New Roman" w:hAnsi="Times New Roman" w:cs="Times New Roman"/>
                <w:b/>
                <w:bCs/>
                <w:color w:val="auto"/>
                <w:szCs w:val="20"/>
                <w:lang w:val="en-GB"/>
              </w:rPr>
              <w:t>Country experience on adoption and adaptation of ALF</w:t>
            </w:r>
          </w:p>
          <w:p w14:paraId="38DF2D9A" w14:textId="77777777" w:rsidR="004F409A" w:rsidRPr="00F24610" w:rsidRDefault="004F409A" w:rsidP="004F409A">
            <w:pPr>
              <w:pStyle w:val="ListParagraph"/>
              <w:numPr>
                <w:ilvl w:val="1"/>
                <w:numId w:val="5"/>
              </w:numPr>
              <w:spacing w:before="0"/>
              <w:ind w:left="746" w:hanging="284"/>
              <w:rPr>
                <w:rFonts w:ascii="Times New Roman" w:hAnsi="Times New Roman" w:cs="Times New Roman"/>
                <w:szCs w:val="20"/>
              </w:rPr>
            </w:pPr>
            <w:r w:rsidRPr="00F24610">
              <w:rPr>
                <w:rFonts w:ascii="Times New Roman" w:hAnsi="Times New Roman" w:cs="Times New Roman"/>
                <w:szCs w:val="20"/>
              </w:rPr>
              <w:t>How did your country decide to adopt and adapt the CODEG ALF?</w:t>
            </w:r>
          </w:p>
          <w:p w14:paraId="64E54223" w14:textId="77777777" w:rsidR="004F409A" w:rsidRPr="00F24610" w:rsidRDefault="004F409A" w:rsidP="004F409A">
            <w:pPr>
              <w:pStyle w:val="ListParagraph"/>
              <w:numPr>
                <w:ilvl w:val="1"/>
                <w:numId w:val="5"/>
              </w:numPr>
              <w:ind w:left="746" w:hanging="284"/>
              <w:rPr>
                <w:rFonts w:ascii="Times New Roman" w:hAnsi="Times New Roman" w:cs="Times New Roman"/>
                <w:szCs w:val="20"/>
              </w:rPr>
            </w:pPr>
            <w:r w:rsidRPr="00F24610">
              <w:rPr>
                <w:rFonts w:ascii="Times New Roman" w:hAnsi="Times New Roman" w:cs="Times New Roman"/>
                <w:szCs w:val="20"/>
              </w:rPr>
              <w:t xml:space="preserve">Please describe the process of how your country adopted/adapted the </w:t>
            </w:r>
            <w:proofErr w:type="spellStart"/>
            <w:r w:rsidRPr="00F24610">
              <w:rPr>
                <w:rFonts w:ascii="Times New Roman" w:hAnsi="Times New Roman" w:cs="Times New Roman"/>
                <w:szCs w:val="20"/>
              </w:rPr>
              <w:t>CoDEG</w:t>
            </w:r>
            <w:proofErr w:type="spellEnd"/>
            <w:r w:rsidRPr="00F24610">
              <w:rPr>
                <w:rFonts w:ascii="Times New Roman" w:hAnsi="Times New Roman" w:cs="Times New Roman"/>
                <w:szCs w:val="20"/>
              </w:rPr>
              <w:t xml:space="preserve"> ALF.</w:t>
            </w:r>
          </w:p>
          <w:p w14:paraId="4A2726B6" w14:textId="77777777" w:rsidR="004F409A" w:rsidRPr="00F24610" w:rsidRDefault="004F409A" w:rsidP="004F409A">
            <w:pPr>
              <w:pStyle w:val="ListParagraph"/>
              <w:numPr>
                <w:ilvl w:val="1"/>
                <w:numId w:val="5"/>
              </w:numPr>
              <w:ind w:left="746" w:hanging="284"/>
              <w:rPr>
                <w:rFonts w:ascii="Times New Roman" w:hAnsi="Times New Roman" w:cs="Times New Roman"/>
                <w:szCs w:val="20"/>
              </w:rPr>
            </w:pPr>
            <w:r w:rsidRPr="00F24610">
              <w:rPr>
                <w:rFonts w:ascii="Times New Roman" w:hAnsi="Times New Roman" w:cs="Times New Roman"/>
                <w:szCs w:val="20"/>
              </w:rPr>
              <w:t>How has the adopted/adapted framework been implemented?</w:t>
            </w:r>
          </w:p>
          <w:p w14:paraId="5B04E078" w14:textId="77777777" w:rsidR="004F409A" w:rsidRPr="00F24610" w:rsidRDefault="004F409A" w:rsidP="004F409A">
            <w:pPr>
              <w:pStyle w:val="ListParagraph"/>
              <w:numPr>
                <w:ilvl w:val="1"/>
                <w:numId w:val="5"/>
              </w:numPr>
              <w:ind w:left="746" w:hanging="284"/>
              <w:rPr>
                <w:rFonts w:ascii="Times New Roman" w:hAnsi="Times New Roman" w:cs="Times New Roman"/>
                <w:szCs w:val="20"/>
              </w:rPr>
            </w:pPr>
            <w:r w:rsidRPr="00F24610">
              <w:rPr>
                <w:rFonts w:ascii="Times New Roman" w:hAnsi="Times New Roman" w:cs="Times New Roman"/>
                <w:szCs w:val="20"/>
              </w:rPr>
              <w:t>What are your country's future plans for use of the framework?</w:t>
            </w:r>
          </w:p>
          <w:p w14:paraId="652438F4" w14:textId="4D5C4270" w:rsidR="004F409A" w:rsidRPr="00F24610" w:rsidRDefault="004F409A" w:rsidP="004F409A">
            <w:pPr>
              <w:pStyle w:val="ListParagraph"/>
              <w:numPr>
                <w:ilvl w:val="1"/>
                <w:numId w:val="5"/>
              </w:numPr>
              <w:ind w:left="746" w:hanging="284"/>
              <w:rPr>
                <w:rFonts w:ascii="Times New Roman" w:hAnsi="Times New Roman" w:cs="Times New Roman"/>
                <w:szCs w:val="20"/>
              </w:rPr>
            </w:pPr>
            <w:r w:rsidRPr="00F24610">
              <w:rPr>
                <w:rFonts w:ascii="Times New Roman" w:hAnsi="Times New Roman" w:cs="Times New Roman"/>
                <w:szCs w:val="20"/>
              </w:rPr>
              <w:t>Could you describe the impact of the framework implementation in your country</w:t>
            </w:r>
            <w:r w:rsidR="00C404EB">
              <w:rPr>
                <w:rFonts w:ascii="Times New Roman" w:hAnsi="Times New Roman" w:cs="Times New Roman"/>
                <w:szCs w:val="20"/>
              </w:rPr>
              <w:t xml:space="preserve"> </w:t>
            </w:r>
            <w:r w:rsidRPr="00F24610">
              <w:rPr>
                <w:rFonts w:ascii="Times New Roman" w:hAnsi="Times New Roman" w:cs="Times New Roman"/>
                <w:szCs w:val="20"/>
              </w:rPr>
              <w:t>(e.g.</w:t>
            </w:r>
            <w:r w:rsidR="00C404EB">
              <w:rPr>
                <w:rFonts w:ascii="Times New Roman" w:hAnsi="Times New Roman" w:cs="Times New Roman"/>
                <w:szCs w:val="20"/>
              </w:rPr>
              <w:t>,</w:t>
            </w:r>
            <w:r w:rsidRPr="00F24610">
              <w:rPr>
                <w:rFonts w:ascii="Times New Roman" w:hAnsi="Times New Roman" w:cs="Times New Roman"/>
                <w:szCs w:val="20"/>
              </w:rPr>
              <w:t xml:space="preserve"> remuneration of pharmacists, recognition by government and other health care </w:t>
            </w:r>
            <w:r w:rsidR="00C404EB" w:rsidRPr="00F24610">
              <w:rPr>
                <w:rFonts w:ascii="Times New Roman" w:hAnsi="Times New Roman" w:cs="Times New Roman"/>
                <w:szCs w:val="20"/>
              </w:rPr>
              <w:t>professionals</w:t>
            </w:r>
            <w:r w:rsidRPr="00F24610">
              <w:rPr>
                <w:rFonts w:ascii="Times New Roman" w:hAnsi="Times New Roman" w:cs="Times New Roman"/>
                <w:szCs w:val="20"/>
              </w:rPr>
              <w:t>)</w:t>
            </w:r>
            <w:r w:rsidR="00C404EB">
              <w:rPr>
                <w:rFonts w:ascii="Times New Roman" w:hAnsi="Times New Roman" w:cs="Times New Roman"/>
                <w:szCs w:val="20"/>
              </w:rPr>
              <w:t>?</w:t>
            </w:r>
          </w:p>
          <w:p w14:paraId="39A9CEEB" w14:textId="77777777" w:rsidR="004F409A" w:rsidRPr="00F24610" w:rsidRDefault="004F409A" w:rsidP="00920900">
            <w:pPr>
              <w:rPr>
                <w:rFonts w:ascii="Times New Roman" w:hAnsi="Times New Roman" w:cs="Times New Roman"/>
                <w:b/>
                <w:bCs/>
                <w:color w:val="auto"/>
                <w:szCs w:val="20"/>
                <w:lang w:val="en-GB"/>
              </w:rPr>
            </w:pPr>
            <w:r w:rsidRPr="00F24610">
              <w:rPr>
                <w:rFonts w:ascii="Times New Roman" w:hAnsi="Times New Roman" w:cs="Times New Roman"/>
                <w:b/>
                <w:bCs/>
                <w:color w:val="auto"/>
                <w:szCs w:val="20"/>
                <w:lang w:val="en-GB"/>
              </w:rPr>
              <w:t>Institutional experience on adoption and adaptation of ALF</w:t>
            </w:r>
          </w:p>
          <w:p w14:paraId="4273E4E3" w14:textId="77777777"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lastRenderedPageBreak/>
              <w:t>How did your institution decide to adopt and adapt the CODEG ALF?</w:t>
            </w:r>
          </w:p>
          <w:p w14:paraId="7320B84C" w14:textId="77777777"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 xml:space="preserve">Please describe the process of how your institution adopted/adapted the </w:t>
            </w:r>
            <w:proofErr w:type="spellStart"/>
            <w:r w:rsidRPr="00F24610">
              <w:rPr>
                <w:rFonts w:ascii="Times New Roman" w:hAnsi="Times New Roman" w:cs="Times New Roman"/>
                <w:szCs w:val="20"/>
                <w:lang w:val="en-GB"/>
              </w:rPr>
              <w:t>CoDEG</w:t>
            </w:r>
            <w:proofErr w:type="spellEnd"/>
            <w:r w:rsidRPr="00F24610">
              <w:rPr>
                <w:rFonts w:ascii="Times New Roman" w:hAnsi="Times New Roman" w:cs="Times New Roman"/>
                <w:szCs w:val="20"/>
                <w:lang w:val="en-GB"/>
              </w:rPr>
              <w:t xml:space="preserve"> ALF.</w:t>
            </w:r>
          </w:p>
          <w:p w14:paraId="494B21A9" w14:textId="77777777"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How has the adopted/adapted framework been implemented?</w:t>
            </w:r>
          </w:p>
          <w:p w14:paraId="62573984" w14:textId="5CC33A4B"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Please provide a copy of the framework (attached file or link)</w:t>
            </w:r>
            <w:r w:rsidR="00C404EB">
              <w:rPr>
                <w:rFonts w:ascii="Times New Roman" w:hAnsi="Times New Roman" w:cs="Times New Roman"/>
                <w:szCs w:val="20"/>
                <w:lang w:val="en-GB"/>
              </w:rPr>
              <w:t>.</w:t>
            </w:r>
          </w:p>
          <w:p w14:paraId="47467716" w14:textId="77777777"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What are your institutions’ future plans for the use of the framework?</w:t>
            </w:r>
          </w:p>
          <w:p w14:paraId="755363AD" w14:textId="77777777"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Please provide any publications that describe this work (attached files or links).</w:t>
            </w:r>
          </w:p>
          <w:p w14:paraId="1B23D824" w14:textId="48A04868" w:rsidR="004F409A" w:rsidRPr="00F24610" w:rsidRDefault="004F409A" w:rsidP="00920900">
            <w:pPr>
              <w:pStyle w:val="ListParagraph"/>
              <w:numPr>
                <w:ilvl w:val="0"/>
                <w:numId w:val="2"/>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Any other comments</w:t>
            </w:r>
            <w:r w:rsidR="00C404EB">
              <w:rPr>
                <w:rFonts w:ascii="Times New Roman" w:hAnsi="Times New Roman" w:cs="Times New Roman"/>
                <w:szCs w:val="20"/>
                <w:lang w:val="en-GB"/>
              </w:rPr>
              <w:t>.</w:t>
            </w:r>
          </w:p>
          <w:p w14:paraId="49278CF5" w14:textId="77777777" w:rsidR="004F409A" w:rsidRPr="00F24610" w:rsidRDefault="004F409A" w:rsidP="00920900">
            <w:pPr>
              <w:rPr>
                <w:rFonts w:ascii="Times New Roman" w:hAnsi="Times New Roman" w:cs="Times New Roman"/>
                <w:b/>
                <w:bCs/>
                <w:color w:val="auto"/>
                <w:szCs w:val="20"/>
                <w:lang w:val="en-GB"/>
              </w:rPr>
            </w:pPr>
            <w:r w:rsidRPr="00F24610">
              <w:rPr>
                <w:rFonts w:ascii="Times New Roman" w:hAnsi="Times New Roman" w:cs="Times New Roman"/>
                <w:b/>
                <w:bCs/>
                <w:color w:val="auto"/>
                <w:szCs w:val="20"/>
              </w:rPr>
              <w:t>Individual</w:t>
            </w:r>
            <w:r w:rsidRPr="00F24610">
              <w:rPr>
                <w:rFonts w:ascii="Times New Roman" w:hAnsi="Times New Roman" w:cs="Times New Roman"/>
                <w:b/>
                <w:bCs/>
                <w:color w:val="auto"/>
                <w:szCs w:val="20"/>
                <w:lang w:val="en-GB"/>
              </w:rPr>
              <w:t xml:space="preserve"> experience using an advancing practice framework</w:t>
            </w:r>
          </w:p>
          <w:p w14:paraId="0D576F78" w14:textId="48068C9B"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How did you find out about the framework</w:t>
            </w:r>
            <w:r w:rsidR="00C404EB">
              <w:rPr>
                <w:rFonts w:ascii="Times New Roman" w:hAnsi="Times New Roman" w:cs="Times New Roman"/>
                <w:szCs w:val="20"/>
                <w:lang w:val="en-GB"/>
              </w:rPr>
              <w:t>?</w:t>
            </w:r>
          </w:p>
          <w:p w14:paraId="6E5C079D" w14:textId="77777777"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In what context do you use the framework (e.g. career development, self-reflection, etc.)?</w:t>
            </w:r>
          </w:p>
          <w:p w14:paraId="5B9CF4A4" w14:textId="6BFD5BE6"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What additional tools and resources would assist your engagement with the framework (e.g.</w:t>
            </w:r>
            <w:r w:rsidR="00C404EB">
              <w:rPr>
                <w:rFonts w:ascii="Times New Roman" w:hAnsi="Times New Roman" w:cs="Times New Roman"/>
                <w:szCs w:val="20"/>
                <w:lang w:val="en-GB"/>
              </w:rPr>
              <w:t>,</w:t>
            </w:r>
            <w:r w:rsidRPr="00F24610">
              <w:rPr>
                <w:rFonts w:ascii="Times New Roman" w:hAnsi="Times New Roman" w:cs="Times New Roman"/>
                <w:szCs w:val="20"/>
                <w:lang w:val="en-GB"/>
              </w:rPr>
              <w:t xml:space="preserve"> CPD offerings, courses, workshops, etc.)</w:t>
            </w:r>
            <w:r w:rsidR="00C404EB">
              <w:rPr>
                <w:rFonts w:ascii="Times New Roman" w:hAnsi="Times New Roman" w:cs="Times New Roman"/>
                <w:szCs w:val="20"/>
                <w:lang w:val="en-GB"/>
              </w:rPr>
              <w:t>?</w:t>
            </w:r>
          </w:p>
          <w:p w14:paraId="2F6212EB" w14:textId="77777777"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How do/could you use the framework for professional and/or career development?</w:t>
            </w:r>
          </w:p>
          <w:p w14:paraId="607C84F4" w14:textId="77777777"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What are the barriers to utilising the framework?</w:t>
            </w:r>
          </w:p>
          <w:p w14:paraId="24057EB3" w14:textId="29242DCA" w:rsidR="004F409A" w:rsidRPr="00F24610" w:rsidRDefault="004F409A" w:rsidP="00920900">
            <w:pPr>
              <w:pStyle w:val="ListParagraph"/>
              <w:numPr>
                <w:ilvl w:val="0"/>
                <w:numId w:val="3"/>
              </w:numPr>
              <w:spacing w:before="0"/>
              <w:jc w:val="left"/>
              <w:rPr>
                <w:rFonts w:ascii="Times New Roman" w:hAnsi="Times New Roman" w:cs="Times New Roman"/>
                <w:szCs w:val="20"/>
                <w:lang w:val="en-GB"/>
              </w:rPr>
            </w:pPr>
            <w:r w:rsidRPr="00F24610">
              <w:rPr>
                <w:rFonts w:ascii="Times New Roman" w:hAnsi="Times New Roman" w:cs="Times New Roman"/>
                <w:szCs w:val="20"/>
                <w:lang w:val="en-GB"/>
              </w:rPr>
              <w:t>Any other comments</w:t>
            </w:r>
            <w:r w:rsidR="00C404EB">
              <w:rPr>
                <w:rFonts w:ascii="Times New Roman" w:hAnsi="Times New Roman" w:cs="Times New Roman"/>
                <w:szCs w:val="20"/>
                <w:lang w:val="en-GB"/>
              </w:rPr>
              <w:t>.</w:t>
            </w:r>
          </w:p>
        </w:tc>
      </w:tr>
    </w:tbl>
    <w:p w14:paraId="46AD1F6C" w14:textId="23640813" w:rsidR="003D109D" w:rsidRPr="004F409A" w:rsidRDefault="003D109D">
      <w:pPr>
        <w:rPr>
          <w:rFonts w:ascii="Times New Roman" w:hAnsi="Times New Roman" w:cs="Times New Roman"/>
          <w:color w:val="auto"/>
          <w:szCs w:val="20"/>
        </w:rPr>
      </w:pPr>
    </w:p>
    <w:sectPr w:rsidR="003D109D" w:rsidRPr="004F4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sta Sans OT Book">
    <w:panose1 w:val="00000000000000000000"/>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52D"/>
    <w:multiLevelType w:val="hybridMultilevel"/>
    <w:tmpl w:val="2CB0E3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3FF1947"/>
    <w:multiLevelType w:val="hybridMultilevel"/>
    <w:tmpl w:val="AA365E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84A33"/>
    <w:multiLevelType w:val="hybridMultilevel"/>
    <w:tmpl w:val="2CB0E3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CA36FFF"/>
    <w:multiLevelType w:val="hybridMultilevel"/>
    <w:tmpl w:val="55924BEA"/>
    <w:lvl w:ilvl="0" w:tplc="FFFFFFFF">
      <w:start w:val="1"/>
      <w:numFmt w:val="lowerLetter"/>
      <w:lvlText w:val="%1."/>
      <w:lvlJc w:val="left"/>
      <w:pPr>
        <w:ind w:left="720" w:hanging="360"/>
      </w:pPr>
      <w:rPr>
        <w:rFonts w:hint="default"/>
      </w:rPr>
    </w:lvl>
    <w:lvl w:ilvl="1" w:tplc="E006F236">
      <w:start w:val="1"/>
      <w:numFmt w:val="decimal"/>
      <w:lvlText w:val="%2."/>
      <w:lvlJc w:val="left"/>
      <w:pPr>
        <w:ind w:left="1440" w:hanging="360"/>
      </w:pPr>
      <w:rPr>
        <w:rFonts w:hint="default"/>
      </w:rPr>
    </w:lvl>
    <w:lvl w:ilvl="2" w:tplc="08090019">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E10D0C"/>
    <w:multiLevelType w:val="hybridMultilevel"/>
    <w:tmpl w:val="0F28C324"/>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A"/>
    <w:rsid w:val="003A6040"/>
    <w:rsid w:val="003D109D"/>
    <w:rsid w:val="004F409A"/>
    <w:rsid w:val="008608FB"/>
    <w:rsid w:val="009D79FA"/>
    <w:rsid w:val="00C40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D279"/>
  <w15:chartTrackingRefBased/>
  <w15:docId w15:val="{7E6108A7-50E9-4D13-A0B0-9A658CD7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9A"/>
    <w:pPr>
      <w:tabs>
        <w:tab w:val="left" w:pos="227"/>
        <w:tab w:val="left" w:pos="454"/>
      </w:tabs>
      <w:suppressAutoHyphens/>
      <w:spacing w:before="120" w:after="0" w:line="276" w:lineRule="auto"/>
      <w:jc w:val="both"/>
    </w:pPr>
    <w:rPr>
      <w:rFonts w:eastAsia="Vista Sans OT Book" w:cstheme="minorHAnsi"/>
      <w:color w:val="000000"/>
      <w:sz w:val="20"/>
      <w:szCs w:val="24"/>
    </w:rPr>
  </w:style>
  <w:style w:type="paragraph" w:styleId="Heading1">
    <w:name w:val="heading 1"/>
    <w:basedOn w:val="Normal"/>
    <w:next w:val="Normal"/>
    <w:link w:val="Heading1Char"/>
    <w:uiPriority w:val="9"/>
    <w:qFormat/>
    <w:rsid w:val="004F4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link w:val="Heading1NoNumberChar"/>
    <w:qFormat/>
    <w:rsid w:val="004F409A"/>
    <w:pPr>
      <w:keepLines w:val="0"/>
      <w:tabs>
        <w:tab w:val="clear" w:pos="227"/>
        <w:tab w:val="clear" w:pos="454"/>
      </w:tabs>
      <w:suppressAutoHyphens w:val="0"/>
      <w:spacing w:before="120" w:after="240"/>
      <w:jc w:val="left"/>
    </w:pPr>
    <w:rPr>
      <w:rFonts w:asciiTheme="minorHAnsi" w:eastAsia="Vista Sans OT Book" w:hAnsiTheme="minorHAnsi" w:cstheme="minorHAnsi"/>
      <w:b/>
      <w:color w:val="65C5E4"/>
      <w:sz w:val="22"/>
      <w:szCs w:val="22"/>
      <w:lang w:val="en-US"/>
    </w:rPr>
  </w:style>
  <w:style w:type="character" w:customStyle="1" w:styleId="Heading1NoNumberChar">
    <w:name w:val="Heading 1 (No Number) Char"/>
    <w:link w:val="Heading1NoNumber"/>
    <w:rsid w:val="004F409A"/>
    <w:rPr>
      <w:rFonts w:eastAsia="Vista Sans OT Book" w:cstheme="minorHAnsi"/>
      <w:b/>
      <w:color w:val="65C5E4"/>
      <w:lang w:val="en-US"/>
    </w:rPr>
  </w:style>
  <w:style w:type="paragraph" w:styleId="ListParagraph">
    <w:name w:val="List Paragraph"/>
    <w:basedOn w:val="Normal"/>
    <w:uiPriority w:val="34"/>
    <w:qFormat/>
    <w:rsid w:val="004F409A"/>
    <w:pPr>
      <w:tabs>
        <w:tab w:val="clear" w:pos="227"/>
        <w:tab w:val="clear" w:pos="454"/>
      </w:tabs>
      <w:suppressAutoHyphens w:val="0"/>
      <w:spacing w:after="120"/>
      <w:ind w:left="720"/>
      <w:contextualSpacing/>
    </w:pPr>
    <w:rPr>
      <w:rFonts w:eastAsia="Times New Roman" w:cs="Arial"/>
      <w:color w:val="auto"/>
      <w:szCs w:val="22"/>
      <w:lang w:val="en-US"/>
    </w:rPr>
  </w:style>
  <w:style w:type="table" w:styleId="TableGrid">
    <w:name w:val="Table Grid"/>
    <w:basedOn w:val="TableNormal"/>
    <w:uiPriority w:val="39"/>
    <w:rsid w:val="004F409A"/>
    <w:pPr>
      <w:spacing w:after="0" w:line="240" w:lineRule="auto"/>
    </w:pPr>
    <w:rPr>
      <w:rFonts w:eastAsia="Times New Roman" w:cs="Times New Roman"/>
      <w:sz w:val="16"/>
      <w:szCs w:val="20"/>
      <w:lang w:val="en-US"/>
    </w:rPr>
    <w:tblPr>
      <w:tblBorders>
        <w:insideH w:val="single" w:sz="4" w:space="0" w:color="D9D9D9" w:themeColor="background1" w:themeShade="D9"/>
      </w:tblBorders>
    </w:tblPr>
    <w:tblStylePr w:type="firstRow">
      <w:rPr>
        <w:color w:val="auto"/>
      </w:rPr>
      <w:tblPr/>
      <w:tcPr>
        <w:tcBorders>
          <w:top w:val="single" w:sz="4" w:space="0" w:color="auto"/>
          <w:bottom w:val="single" w:sz="4" w:space="0" w:color="auto"/>
        </w:tcBorders>
        <w:shd w:val="clear" w:color="auto" w:fill="D9E2F3" w:themeFill="accent1" w:themeFillTint="33"/>
      </w:tcPr>
    </w:tblStylePr>
    <w:tblStylePr w:type="lastRow">
      <w:tblPr/>
      <w:tcPr>
        <w:tcBorders>
          <w:bottom w:val="single" w:sz="4" w:space="0" w:color="auto"/>
        </w:tcBorders>
      </w:tcPr>
    </w:tblStylePr>
  </w:style>
  <w:style w:type="character" w:customStyle="1" w:styleId="Heading1Char">
    <w:name w:val="Heading 1 Char"/>
    <w:basedOn w:val="DefaultParagraphFont"/>
    <w:link w:val="Heading1"/>
    <w:uiPriority w:val="9"/>
    <w:rsid w:val="004F40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348291-eb11-489d-8590-95296afbe51a" xsi:nil="true"/>
    <lcf76f155ced4ddcb4097134ff3c332f xmlns="63cfae83-fc86-410a-be9d-865ba8348f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8" ma:contentTypeDescription="Create a new document." ma:contentTypeScope="" ma:versionID="b6d5b20cdd4373ac963f6c322e4c96f4">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ff575110349f8a1f633d706cf70f0b4c"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3e0827-eb3b-4ce0-889f-7f9c76966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179da5-40a0-42b4-8180-1da5ebb8d3d7}" ma:internalName="TaxCatchAll" ma:showField="CatchAllData" ma:web="68348291-eb11-489d-8590-95296afbe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14C6C-54F8-4A5F-86ED-AA60AAB56137}">
  <ds:schemaRefs>
    <ds:schemaRef ds:uri="http://schemas.microsoft.com/office/2006/metadata/properties"/>
    <ds:schemaRef ds:uri="http://schemas.microsoft.com/office/infopath/2007/PartnerControls"/>
    <ds:schemaRef ds:uri="68348291-eb11-489d-8590-95296afbe51a"/>
    <ds:schemaRef ds:uri="63cfae83-fc86-410a-be9d-865ba8348f85"/>
  </ds:schemaRefs>
</ds:datastoreItem>
</file>

<file path=customXml/itemProps2.xml><?xml version="1.0" encoding="utf-8"?>
<ds:datastoreItem xmlns:ds="http://schemas.openxmlformats.org/officeDocument/2006/customXml" ds:itemID="{8AD313C0-47D9-4574-98DA-DA41C1C42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ae83-fc86-410a-be9d-865ba8348f85"/>
    <ds:schemaRef ds:uri="68348291-eb11-489d-8590-95296afbe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E9FCC-766A-4229-AE3C-B9445290F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 Meilianti</dc:creator>
  <cp:keywords/>
  <dc:description/>
  <cp:lastModifiedBy>Jeevajothi Subramaniyan</cp:lastModifiedBy>
  <cp:revision>3</cp:revision>
  <dcterms:created xsi:type="dcterms:W3CDTF">2023-02-13T21:10:00Z</dcterms:created>
  <dcterms:modified xsi:type="dcterms:W3CDTF">2023-04-03T11:40:00Z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ies>
</file>