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B" w:rsidRPr="00A910A3" w:rsidRDefault="00B6681B" w:rsidP="00B6681B">
      <w:pPr>
        <w:spacing w:line="360" w:lineRule="auto"/>
        <w:rPr>
          <w:rFonts w:cstheme="minorHAnsi"/>
          <w:sz w:val="16"/>
          <w:szCs w:val="16"/>
          <w:lang w:val="en-US"/>
        </w:rPr>
      </w:pPr>
      <w:r w:rsidRPr="00A910A3">
        <w:rPr>
          <w:rFonts w:cstheme="minorHAnsi"/>
          <w:sz w:val="16"/>
          <w:szCs w:val="16"/>
          <w:lang w:val="en-US"/>
        </w:rPr>
        <w:t>Supplementary table 1: items included in the COVID-19 exposure index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2063"/>
        <w:gridCol w:w="1898"/>
      </w:tblGrid>
      <w:tr w:rsidR="00B6681B" w:rsidRPr="00A910A3" w:rsidTr="006F08D1"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Item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b/>
                <w:bCs/>
                <w:sz w:val="16"/>
                <w:szCs w:val="16"/>
                <w:lang w:val="en-US"/>
              </w:rPr>
              <w:t>Cut-off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b/>
                <w:bCs/>
                <w:sz w:val="16"/>
                <w:szCs w:val="16"/>
                <w:lang w:val="en-US"/>
              </w:rPr>
              <w:t>Combined as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Tested positive for COVID-19 or probable COVID-19 (told by healthcare professional)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Hospital admission / ICU admission because of COVID-19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Partner/parent/child with COVID-19 positive test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Partner/parent/child with COVID-19 hospital admission or death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Sibling/grandchild/other family member with COVID-19 hospital admission or death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Neighbor/friend/other acquaintance with COVID-19 hospital admission or death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 xml:space="preserve">Respondent has been in quarantine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 xml:space="preserve">No = 0, Yes = 1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GP visit canceled by GP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GP visit  replaced by telephone consultation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Respondent canceled/postponed GP visit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Specialist outpatient visit canceled by outpatient clinic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Specialist outpatient visit replaced by telephone consultation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Respondent canceled/postponed specialist outpatient visit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Respondent postponed help seeking for physical/psychological complaints because of the COVID situation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Providing personal/household care: experience of increased burden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Providing personal/household care: more than before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Decrease in received personal/household care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Work situation: lower salary due to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Difficulties with grocery shopping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Weight loss / weight gain because of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Less physical activity than before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Increased alcohol used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Sometimes or always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highlight w:val="green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Less social contact with family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Less social contact with friends and acquaintances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Less social contact with formal relationships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= 0, Yes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job loss/financial problems of respondent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job loss/financial problems of close relative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lastRenderedPageBreak/>
              <w:t>Impact of cancelation of leisure activities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not being able to visit bars, restaurants and/or shops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experience of illness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death or severe illness of partner or household member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Death or severe illness of family member or friend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no contact or less contact with children/grandchildren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no contact or less contact with family/friends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  <w:tr w:rsidR="00B6681B" w:rsidRPr="00A910A3" w:rsidTr="006F08D1"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B6681B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414" w:hanging="357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Impact of difficulties in obtaining essential medication during the COVID-19 pandemic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1B" w:rsidRPr="00A910A3" w:rsidRDefault="00B6681B" w:rsidP="006F08D1">
            <w:pPr>
              <w:spacing w:after="0" w:line="36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A910A3">
              <w:rPr>
                <w:rFonts w:cstheme="minorHAnsi"/>
                <w:sz w:val="16"/>
                <w:szCs w:val="16"/>
                <w:lang w:val="en-US"/>
              </w:rPr>
              <w:t>No impact = 0, Moderate or strong =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81B" w:rsidRPr="00A910A3" w:rsidRDefault="00B6681B" w:rsidP="006F08D1">
            <w:pPr>
              <w:suppressAutoHyphens/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A910A3">
              <w:rPr>
                <w:rFonts w:eastAsia="Times New Roman" w:cstheme="minorHAnsi"/>
                <w:sz w:val="16"/>
                <w:szCs w:val="16"/>
                <w:lang w:val="en-US" w:eastAsia="zh-CN"/>
              </w:rPr>
              <w:t>0, 1 or 2</w:t>
            </w:r>
          </w:p>
        </w:tc>
      </w:tr>
    </w:tbl>
    <w:p w:rsidR="00B6681B" w:rsidRPr="00A910A3" w:rsidRDefault="00B6681B" w:rsidP="00B6681B">
      <w:pPr>
        <w:spacing w:line="360" w:lineRule="auto"/>
        <w:rPr>
          <w:rFonts w:cstheme="minorHAnsi"/>
          <w:sz w:val="16"/>
          <w:szCs w:val="16"/>
        </w:rPr>
      </w:pPr>
    </w:p>
    <w:p w:rsidR="00B6681B" w:rsidRPr="00A910A3" w:rsidRDefault="00B6681B" w:rsidP="00B6681B">
      <w:pPr>
        <w:rPr>
          <w:rFonts w:cstheme="minorHAnsi"/>
        </w:rPr>
      </w:pPr>
      <w:bookmarkStart w:id="0" w:name="_GoBack"/>
      <w:bookmarkEnd w:id="0"/>
    </w:p>
    <w:p w:rsidR="004150BC" w:rsidRPr="00B6681B" w:rsidRDefault="004150BC" w:rsidP="00B6681B"/>
    <w:sectPr w:rsidR="004150BC" w:rsidRPr="00B6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0A0B"/>
    <w:multiLevelType w:val="hybridMultilevel"/>
    <w:tmpl w:val="CDACE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1C"/>
    <w:rsid w:val="0014111C"/>
    <w:rsid w:val="004150BC"/>
    <w:rsid w:val="00B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8C81-45F3-43DE-9BAB-05195D1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8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Holwerda, T.J.</dc:creator>
  <cp:keywords/>
  <dc:description/>
  <cp:lastModifiedBy>Holwerda, T.J.</cp:lastModifiedBy>
  <cp:revision>2</cp:revision>
  <dcterms:created xsi:type="dcterms:W3CDTF">2022-04-06T12:17:00Z</dcterms:created>
  <dcterms:modified xsi:type="dcterms:W3CDTF">2022-04-06T12:17:00Z</dcterms:modified>
</cp:coreProperties>
</file>