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8707" w14:textId="7DDBCF96" w:rsidR="00DB0ED6" w:rsidRDefault="00DB0ED6">
      <w:pPr>
        <w:rPr>
          <w:rFonts w:ascii="Times New Roman" w:hAnsi="Times New Roman" w:cs="Times New Roman"/>
          <w:b/>
          <w:sz w:val="28"/>
          <w:szCs w:val="28"/>
        </w:rPr>
      </w:pPr>
    </w:p>
    <w:p w14:paraId="74B7A899" w14:textId="18E9C71D" w:rsidR="00DB0ED6" w:rsidRPr="008F18EE" w:rsidRDefault="00DB0ED6">
      <w:pPr>
        <w:rPr>
          <w:rFonts w:ascii="Times New Roman" w:hAnsi="Times New Roman" w:cs="Times New Roman"/>
          <w:b/>
          <w:sz w:val="24"/>
          <w:szCs w:val="24"/>
        </w:rPr>
      </w:pPr>
      <w:r w:rsidRPr="008F18EE">
        <w:rPr>
          <w:rFonts w:ascii="Times New Roman" w:hAnsi="Times New Roman" w:cs="Times New Roman"/>
          <w:b/>
          <w:sz w:val="24"/>
          <w:szCs w:val="24"/>
        </w:rPr>
        <w:t>Supplementary Table(s)</w:t>
      </w:r>
    </w:p>
    <w:tbl>
      <w:tblPr>
        <w:tblpPr w:leftFromText="141" w:rightFromText="141" w:vertAnchor="text" w:horzAnchor="margin" w:tblpXSpec="center" w:tblpY="116"/>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98"/>
        <w:gridCol w:w="937"/>
        <w:gridCol w:w="1490"/>
        <w:gridCol w:w="914"/>
        <w:gridCol w:w="182"/>
        <w:gridCol w:w="864"/>
        <w:gridCol w:w="393"/>
        <w:gridCol w:w="1130"/>
        <w:gridCol w:w="927"/>
        <w:gridCol w:w="1080"/>
        <w:gridCol w:w="1620"/>
      </w:tblGrid>
      <w:tr w:rsidR="00DB0ED6" w:rsidRPr="00DB0ED6" w14:paraId="4F6C02F0" w14:textId="77777777" w:rsidTr="00CF4A1B">
        <w:trPr>
          <w:trHeight w:val="315"/>
        </w:trPr>
        <w:tc>
          <w:tcPr>
            <w:tcW w:w="13135" w:type="dxa"/>
            <w:gridSpan w:val="12"/>
          </w:tcPr>
          <w:p w14:paraId="3BB9512D" w14:textId="265378D8" w:rsidR="00DB0ED6" w:rsidRPr="00DB0ED6" w:rsidRDefault="00DB0ED6" w:rsidP="008F18EE">
            <w:pPr>
              <w:spacing w:after="0" w:line="360" w:lineRule="auto"/>
              <w:rPr>
                <w:rFonts w:ascii="Arial Narrow" w:eastAsia="Times New Roman" w:hAnsi="Arial Narrow"/>
                <w:color w:val="000000"/>
              </w:rPr>
            </w:pPr>
            <w:proofErr w:type="spellStart"/>
            <w:r w:rsidRPr="00DB0ED6">
              <w:rPr>
                <w:rFonts w:ascii="Arial Narrow" w:eastAsia="Times New Roman" w:hAnsi="Arial Narrow"/>
                <w:color w:val="000000"/>
              </w:rPr>
              <w:t>eTable</w:t>
            </w:r>
            <w:proofErr w:type="spellEnd"/>
            <w:r w:rsidRPr="00DB0ED6">
              <w:rPr>
                <w:rFonts w:ascii="Arial Narrow" w:eastAsia="Times New Roman" w:hAnsi="Arial Narrow"/>
                <w:color w:val="000000"/>
              </w:rPr>
              <w:t xml:space="preserve"> 1 Incident rate ratios , with 95% confidence intervals (CIs) for cardiovascular events</w:t>
            </w:r>
            <w:r w:rsidRPr="00DB0ED6">
              <w:rPr>
                <w:rFonts w:ascii="Helvetica" w:hAnsi="Helvetica" w:cs="Helvetica"/>
                <w:color w:val="000000"/>
                <w:sz w:val="21"/>
                <w:szCs w:val="21"/>
                <w:vertAlign w:val="superscript"/>
                <w:lang w:val="en"/>
              </w:rPr>
              <w:t>a</w:t>
            </w:r>
            <w:r w:rsidRPr="00DB0ED6">
              <w:rPr>
                <w:rFonts w:ascii="Arial Narrow" w:eastAsia="Times New Roman" w:hAnsi="Arial Narrow"/>
                <w:color w:val="000000"/>
                <w:vertAlign w:val="superscript"/>
              </w:rPr>
              <w:t xml:space="preserve"> </w:t>
            </w:r>
            <w:r w:rsidRPr="00DB0ED6">
              <w:rPr>
                <w:rFonts w:ascii="Arial Narrow" w:eastAsia="Times New Roman" w:hAnsi="Arial Narrow"/>
                <w:color w:val="000000"/>
              </w:rPr>
              <w:t>following pandemic influenza vaccination (</w:t>
            </w:r>
            <w:proofErr w:type="spellStart"/>
            <w:r w:rsidRPr="00DB0ED6">
              <w:rPr>
                <w:rFonts w:ascii="Arial Narrow" w:eastAsia="Times New Roman" w:hAnsi="Arial Narrow"/>
                <w:color w:val="000000"/>
              </w:rPr>
              <w:t>pandemrix</w:t>
            </w:r>
            <w:proofErr w:type="spellEnd"/>
            <w:r w:rsidRPr="00DB0ED6">
              <w:rPr>
                <w:rFonts w:ascii="Arial Narrow" w:eastAsia="Times New Roman" w:hAnsi="Arial Narrow"/>
                <w:color w:val="000000"/>
              </w:rPr>
              <w:t>)</w:t>
            </w:r>
          </w:p>
        </w:tc>
      </w:tr>
      <w:tr w:rsidR="00DB0ED6" w:rsidRPr="00DB0ED6" w14:paraId="75C7095F" w14:textId="77777777" w:rsidTr="00CF4A1B">
        <w:trPr>
          <w:trHeight w:val="315"/>
        </w:trPr>
        <w:tc>
          <w:tcPr>
            <w:tcW w:w="2700" w:type="dxa"/>
            <w:tcBorders>
              <w:right w:val="single" w:sz="4" w:space="0" w:color="auto"/>
            </w:tcBorders>
            <w:noWrap/>
          </w:tcPr>
          <w:p w14:paraId="7DB997FC" w14:textId="77777777" w:rsidR="00DB0ED6" w:rsidRPr="00DB0ED6" w:rsidRDefault="00DB0ED6" w:rsidP="008F18EE">
            <w:pPr>
              <w:spacing w:after="0" w:line="360" w:lineRule="auto"/>
              <w:rPr>
                <w:rFonts w:ascii="Arial Narrow" w:eastAsia="Times New Roman" w:hAnsi="Arial Narrow"/>
                <w:color w:val="000000"/>
                <w:sz w:val="20"/>
                <w:szCs w:val="20"/>
              </w:rPr>
            </w:pPr>
          </w:p>
          <w:p w14:paraId="5408A6D7" w14:textId="77777777" w:rsidR="00DB0ED6" w:rsidRPr="00DB0ED6" w:rsidRDefault="00DB0ED6" w:rsidP="008F18EE">
            <w:pPr>
              <w:spacing w:after="0" w:line="360" w:lineRule="auto"/>
              <w:rPr>
                <w:rFonts w:ascii="Arial Narrow" w:eastAsia="Times New Roman" w:hAnsi="Arial Narrow"/>
                <w:sz w:val="20"/>
                <w:szCs w:val="20"/>
              </w:rPr>
            </w:pPr>
          </w:p>
        </w:tc>
        <w:tc>
          <w:tcPr>
            <w:tcW w:w="898" w:type="dxa"/>
            <w:tcBorders>
              <w:top w:val="nil"/>
              <w:left w:val="single" w:sz="4" w:space="0" w:color="auto"/>
              <w:bottom w:val="single" w:sz="4" w:space="0" w:color="auto"/>
              <w:right w:val="nil"/>
            </w:tcBorders>
            <w:noWrap/>
          </w:tcPr>
          <w:p w14:paraId="6AF56F87" w14:textId="77777777" w:rsidR="00DB0ED6" w:rsidRPr="00DB0ED6" w:rsidRDefault="00DB0ED6" w:rsidP="008F18EE">
            <w:pPr>
              <w:spacing w:after="0" w:line="360" w:lineRule="auto"/>
              <w:jc w:val="center"/>
              <w:rPr>
                <w:rFonts w:ascii="Arial Narrow" w:eastAsia="Times New Roman" w:hAnsi="Arial Narrow"/>
                <w:b/>
                <w:bCs/>
                <w:color w:val="000000"/>
                <w:sz w:val="20"/>
                <w:szCs w:val="20"/>
              </w:rPr>
            </w:pPr>
          </w:p>
          <w:p w14:paraId="64C47DAF" w14:textId="77777777" w:rsidR="00DB0ED6" w:rsidRPr="00DB0ED6" w:rsidRDefault="00DB0ED6" w:rsidP="008F18EE">
            <w:pPr>
              <w:spacing w:after="0" w:line="360" w:lineRule="auto"/>
              <w:rPr>
                <w:rFonts w:ascii="Arial Narrow" w:eastAsia="Times New Roman" w:hAnsi="Arial Narrow"/>
                <w:sz w:val="20"/>
                <w:szCs w:val="20"/>
              </w:rPr>
            </w:pPr>
          </w:p>
        </w:tc>
        <w:tc>
          <w:tcPr>
            <w:tcW w:w="937" w:type="dxa"/>
            <w:tcBorders>
              <w:top w:val="nil"/>
              <w:left w:val="nil"/>
              <w:bottom w:val="nil"/>
              <w:right w:val="nil"/>
            </w:tcBorders>
          </w:tcPr>
          <w:p w14:paraId="6116954A" w14:textId="77777777" w:rsidR="00DB0ED6" w:rsidRPr="00DB0ED6" w:rsidRDefault="00DB0ED6" w:rsidP="008F18EE">
            <w:pPr>
              <w:spacing w:after="0" w:line="360" w:lineRule="auto"/>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AMI</w:t>
            </w:r>
          </w:p>
          <w:p w14:paraId="3A6A153E"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r w:rsidRPr="00DB0ED6" w:rsidDel="00DB1073">
              <w:rPr>
                <w:rFonts w:ascii="Arial Narrow" w:eastAsia="Times New Roman" w:hAnsi="Arial Narrow"/>
                <w:b/>
                <w:bCs/>
                <w:color w:val="000000"/>
                <w:sz w:val="20"/>
                <w:szCs w:val="20"/>
                <w:lang w:val="nb-NO"/>
              </w:rPr>
              <w:t xml:space="preserve"> </w:t>
            </w:r>
            <w:r w:rsidRPr="00DB0ED6">
              <w:rPr>
                <w:rFonts w:ascii="Arial Narrow" w:eastAsia="Times New Roman" w:hAnsi="Arial Narrow"/>
                <w:b/>
                <w:bCs/>
                <w:color w:val="000000"/>
                <w:sz w:val="20"/>
                <w:szCs w:val="20"/>
                <w:lang w:val="nb-NO"/>
              </w:rPr>
              <w:t>(n=5524)</w:t>
            </w:r>
          </w:p>
        </w:tc>
        <w:tc>
          <w:tcPr>
            <w:tcW w:w="1490" w:type="dxa"/>
            <w:tcBorders>
              <w:top w:val="nil"/>
              <w:left w:val="nil"/>
              <w:bottom w:val="nil"/>
              <w:right w:val="single" w:sz="4" w:space="0" w:color="auto"/>
            </w:tcBorders>
            <w:noWrap/>
          </w:tcPr>
          <w:p w14:paraId="12BDD1CE"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p>
        </w:tc>
        <w:tc>
          <w:tcPr>
            <w:tcW w:w="1096" w:type="dxa"/>
            <w:gridSpan w:val="2"/>
            <w:tcBorders>
              <w:top w:val="nil"/>
              <w:left w:val="single" w:sz="4" w:space="0" w:color="auto"/>
              <w:bottom w:val="single" w:sz="4" w:space="0" w:color="auto"/>
              <w:right w:val="nil"/>
            </w:tcBorders>
          </w:tcPr>
          <w:p w14:paraId="17267CFE" w14:textId="77777777" w:rsidR="00DB0ED6" w:rsidRPr="00DB0ED6" w:rsidRDefault="00DB0ED6" w:rsidP="008F18EE">
            <w:pPr>
              <w:spacing w:after="0" w:line="360" w:lineRule="auto"/>
              <w:rPr>
                <w:rFonts w:ascii="Arial Narrow" w:eastAsia="Times New Roman" w:hAnsi="Arial Narrow"/>
                <w:b/>
                <w:bCs/>
                <w:color w:val="000000"/>
                <w:sz w:val="20"/>
                <w:szCs w:val="20"/>
                <w:lang w:val="nb-NO"/>
              </w:rPr>
            </w:pPr>
          </w:p>
          <w:p w14:paraId="3A95D5BE" w14:textId="77777777" w:rsidR="00DB0ED6" w:rsidRPr="00DB0ED6" w:rsidRDefault="00DB0ED6" w:rsidP="008F18EE">
            <w:pPr>
              <w:spacing w:after="0" w:line="360" w:lineRule="auto"/>
              <w:rPr>
                <w:rFonts w:ascii="Arial Narrow" w:eastAsia="Times New Roman" w:hAnsi="Arial Narrow"/>
                <w:b/>
                <w:bCs/>
                <w:color w:val="000000"/>
                <w:sz w:val="20"/>
                <w:szCs w:val="20"/>
                <w:lang w:val="nb-NO"/>
              </w:rPr>
            </w:pPr>
          </w:p>
          <w:p w14:paraId="2135C014" w14:textId="77777777" w:rsidR="00DB0ED6" w:rsidRPr="00DB0ED6" w:rsidRDefault="00DB0ED6" w:rsidP="008F18EE">
            <w:pPr>
              <w:spacing w:after="0" w:line="360" w:lineRule="auto"/>
              <w:rPr>
                <w:rFonts w:ascii="Arial Narrow" w:eastAsia="Times New Roman" w:hAnsi="Arial Narrow"/>
                <w:b/>
                <w:bCs/>
                <w:color w:val="000000"/>
                <w:sz w:val="20"/>
                <w:szCs w:val="20"/>
                <w:lang w:val="nb-NO"/>
              </w:rPr>
            </w:pPr>
          </w:p>
        </w:tc>
        <w:tc>
          <w:tcPr>
            <w:tcW w:w="1257" w:type="dxa"/>
            <w:gridSpan w:val="2"/>
            <w:tcBorders>
              <w:top w:val="nil"/>
              <w:left w:val="nil"/>
              <w:bottom w:val="nil"/>
              <w:right w:val="nil"/>
            </w:tcBorders>
          </w:tcPr>
          <w:p w14:paraId="261681E1" w14:textId="77777777" w:rsidR="00DB0ED6" w:rsidRPr="00DB0ED6" w:rsidRDefault="00DB0ED6" w:rsidP="008F18EE">
            <w:pPr>
              <w:spacing w:after="0" w:line="360" w:lineRule="auto"/>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Stroke</w:t>
            </w:r>
          </w:p>
          <w:p w14:paraId="48815A92"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r w:rsidRPr="00DB0ED6">
              <w:rPr>
                <w:rFonts w:ascii="Arial Narrow" w:eastAsia="Times New Roman" w:hAnsi="Arial Narrow"/>
                <w:b/>
                <w:bCs/>
                <w:color w:val="000000"/>
                <w:sz w:val="20"/>
                <w:szCs w:val="20"/>
                <w:lang w:val="nb-NO"/>
              </w:rPr>
              <w:t>(n=3434)</w:t>
            </w:r>
          </w:p>
        </w:tc>
        <w:tc>
          <w:tcPr>
            <w:tcW w:w="1130" w:type="dxa"/>
            <w:tcBorders>
              <w:top w:val="nil"/>
              <w:left w:val="nil"/>
              <w:bottom w:val="nil"/>
              <w:right w:val="single" w:sz="4" w:space="0" w:color="auto"/>
            </w:tcBorders>
            <w:noWrap/>
          </w:tcPr>
          <w:p w14:paraId="257C77F8"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p>
        </w:tc>
        <w:tc>
          <w:tcPr>
            <w:tcW w:w="927" w:type="dxa"/>
            <w:tcBorders>
              <w:top w:val="nil"/>
              <w:left w:val="single" w:sz="4" w:space="0" w:color="auto"/>
              <w:bottom w:val="single" w:sz="4" w:space="0" w:color="auto"/>
              <w:right w:val="nil"/>
            </w:tcBorders>
          </w:tcPr>
          <w:p w14:paraId="33133245"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p>
          <w:p w14:paraId="027C5E5B"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p>
        </w:tc>
        <w:tc>
          <w:tcPr>
            <w:tcW w:w="1080" w:type="dxa"/>
            <w:tcBorders>
              <w:top w:val="nil"/>
              <w:left w:val="nil"/>
              <w:bottom w:val="nil"/>
              <w:right w:val="nil"/>
            </w:tcBorders>
          </w:tcPr>
          <w:p w14:paraId="783C8200" w14:textId="77777777" w:rsidR="00DB0ED6" w:rsidRPr="00DB0ED6" w:rsidRDefault="00DB0ED6" w:rsidP="008F18EE">
            <w:pPr>
              <w:spacing w:after="0" w:line="360" w:lineRule="auto"/>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Pulmonary Embolism</w:t>
            </w:r>
          </w:p>
          <w:p w14:paraId="44543C01"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r w:rsidRPr="00DB0ED6">
              <w:rPr>
                <w:rFonts w:ascii="Arial Narrow" w:eastAsia="Times New Roman" w:hAnsi="Arial Narrow"/>
                <w:b/>
                <w:bCs/>
                <w:color w:val="000000"/>
                <w:sz w:val="20"/>
                <w:szCs w:val="20"/>
                <w:lang w:val="nb-NO"/>
              </w:rPr>
              <w:t>(n= 994)</w:t>
            </w:r>
          </w:p>
        </w:tc>
        <w:tc>
          <w:tcPr>
            <w:tcW w:w="1620" w:type="dxa"/>
            <w:tcBorders>
              <w:left w:val="nil"/>
            </w:tcBorders>
          </w:tcPr>
          <w:p w14:paraId="6E8EC276"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p>
        </w:tc>
      </w:tr>
      <w:tr w:rsidR="00DB0ED6" w:rsidRPr="00DB0ED6" w14:paraId="61C97D68" w14:textId="77777777" w:rsidTr="00CF4A1B">
        <w:trPr>
          <w:trHeight w:val="315"/>
        </w:trPr>
        <w:tc>
          <w:tcPr>
            <w:tcW w:w="2700" w:type="dxa"/>
            <w:noWrap/>
            <w:hideMark/>
          </w:tcPr>
          <w:p w14:paraId="6FBF7FEA" w14:textId="77777777" w:rsidR="00DB0ED6" w:rsidRPr="00DB0ED6" w:rsidRDefault="00DB0ED6" w:rsidP="008F18EE">
            <w:pPr>
              <w:spacing w:after="0" w:line="360" w:lineRule="auto"/>
              <w:rPr>
                <w:rFonts w:ascii="Arial Narrow" w:eastAsia="Times New Roman" w:hAnsi="Arial Narrow"/>
                <w:color w:val="000000"/>
                <w:sz w:val="20"/>
                <w:szCs w:val="20"/>
                <w:lang w:val="nb-NO"/>
              </w:rPr>
            </w:pPr>
          </w:p>
        </w:tc>
        <w:tc>
          <w:tcPr>
            <w:tcW w:w="898" w:type="dxa"/>
            <w:noWrap/>
          </w:tcPr>
          <w:p w14:paraId="209B1E55"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No. of</w:t>
            </w:r>
          </w:p>
          <w:p w14:paraId="79E77320"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events</w:t>
            </w:r>
          </w:p>
        </w:tc>
        <w:tc>
          <w:tcPr>
            <w:tcW w:w="937" w:type="dxa"/>
          </w:tcPr>
          <w:p w14:paraId="3F388112"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Person-days at risk</w:t>
            </w:r>
          </w:p>
        </w:tc>
        <w:tc>
          <w:tcPr>
            <w:tcW w:w="1490" w:type="dxa"/>
            <w:noWrap/>
            <w:hideMark/>
          </w:tcPr>
          <w:p w14:paraId="75BC5F7C" w14:textId="77777777" w:rsidR="00DB0ED6" w:rsidRPr="00DB0ED6" w:rsidRDefault="00DB0ED6" w:rsidP="008F18EE">
            <w:pPr>
              <w:spacing w:after="0" w:line="360" w:lineRule="auto"/>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IRR (95%CI)</w:t>
            </w:r>
            <w:r w:rsidRPr="00DB0ED6">
              <w:rPr>
                <w:rFonts w:ascii="Helvetica" w:hAnsi="Helvetica" w:cs="Helvetica"/>
                <w:sz w:val="21"/>
                <w:szCs w:val="21"/>
                <w:vertAlign w:val="superscript"/>
                <w:lang w:val="en"/>
              </w:rPr>
              <w:t>c</w:t>
            </w:r>
          </w:p>
        </w:tc>
        <w:tc>
          <w:tcPr>
            <w:tcW w:w="914" w:type="dxa"/>
          </w:tcPr>
          <w:p w14:paraId="56A810FB" w14:textId="77777777" w:rsidR="00DB0ED6" w:rsidRPr="00DB0ED6" w:rsidRDefault="00DB0ED6" w:rsidP="008F18EE">
            <w:pPr>
              <w:spacing w:after="0" w:line="360" w:lineRule="auto"/>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No. of</w:t>
            </w:r>
          </w:p>
          <w:p w14:paraId="08A04D9F" w14:textId="77777777" w:rsidR="00DB0ED6" w:rsidRPr="00DB0ED6" w:rsidRDefault="00DB0ED6" w:rsidP="008F18EE">
            <w:pPr>
              <w:spacing w:after="0" w:line="360" w:lineRule="auto"/>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events</w:t>
            </w:r>
          </w:p>
        </w:tc>
        <w:tc>
          <w:tcPr>
            <w:tcW w:w="1046" w:type="dxa"/>
            <w:gridSpan w:val="2"/>
          </w:tcPr>
          <w:p w14:paraId="08CE7779"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 xml:space="preserve">Person-days at risk </w:t>
            </w:r>
          </w:p>
        </w:tc>
        <w:tc>
          <w:tcPr>
            <w:tcW w:w="1523" w:type="dxa"/>
            <w:gridSpan w:val="2"/>
            <w:noWrap/>
            <w:hideMark/>
          </w:tcPr>
          <w:p w14:paraId="73CA24F6" w14:textId="77777777" w:rsidR="00DB0ED6" w:rsidRPr="00DB0ED6" w:rsidRDefault="00DB0ED6" w:rsidP="008F18EE">
            <w:pPr>
              <w:spacing w:after="0" w:line="360" w:lineRule="auto"/>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IRR (95%CI)</w:t>
            </w:r>
            <w:r w:rsidRPr="00DB0ED6">
              <w:rPr>
                <w:rFonts w:ascii="Helvetica" w:hAnsi="Helvetica" w:cs="Helvetica"/>
                <w:sz w:val="21"/>
                <w:szCs w:val="21"/>
                <w:vertAlign w:val="superscript"/>
                <w:lang w:val="en"/>
              </w:rPr>
              <w:t>c</w:t>
            </w:r>
          </w:p>
        </w:tc>
        <w:tc>
          <w:tcPr>
            <w:tcW w:w="927" w:type="dxa"/>
          </w:tcPr>
          <w:p w14:paraId="2CF8E090" w14:textId="77777777" w:rsidR="00DB0ED6" w:rsidRPr="00DB0ED6" w:rsidRDefault="00DB0ED6" w:rsidP="008F18EE">
            <w:pPr>
              <w:spacing w:after="0" w:line="360" w:lineRule="auto"/>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No. of events</w:t>
            </w:r>
          </w:p>
        </w:tc>
        <w:tc>
          <w:tcPr>
            <w:tcW w:w="1080" w:type="dxa"/>
          </w:tcPr>
          <w:p w14:paraId="62CBBD11"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Person-</w:t>
            </w:r>
          </w:p>
          <w:p w14:paraId="3D211D54"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 xml:space="preserve">days </w:t>
            </w:r>
          </w:p>
          <w:p w14:paraId="3A6EE56D" w14:textId="77777777" w:rsidR="00DB0ED6" w:rsidRPr="00DB0ED6" w:rsidRDefault="00DB0ED6" w:rsidP="008F18EE">
            <w:pPr>
              <w:spacing w:after="0"/>
              <w:jc w:val="center"/>
              <w:rPr>
                <w:rFonts w:ascii="Arial Narrow" w:eastAsia="Times New Roman" w:hAnsi="Arial Narrow"/>
                <w:b/>
                <w:bCs/>
                <w:sz w:val="20"/>
                <w:szCs w:val="20"/>
                <w:lang w:val="nb-NO"/>
              </w:rPr>
            </w:pPr>
            <w:r w:rsidRPr="00DB0ED6">
              <w:rPr>
                <w:rFonts w:ascii="Arial Narrow" w:eastAsia="Times New Roman" w:hAnsi="Arial Narrow"/>
                <w:b/>
                <w:bCs/>
                <w:sz w:val="20"/>
                <w:szCs w:val="20"/>
                <w:lang w:val="nb-NO"/>
              </w:rPr>
              <w:t>at risk</w:t>
            </w:r>
          </w:p>
        </w:tc>
        <w:tc>
          <w:tcPr>
            <w:tcW w:w="1620" w:type="dxa"/>
          </w:tcPr>
          <w:p w14:paraId="4B644C21" w14:textId="77777777" w:rsidR="00DB0ED6" w:rsidRPr="00DB0ED6" w:rsidRDefault="00DB0ED6" w:rsidP="008F18EE">
            <w:pPr>
              <w:spacing w:after="0" w:line="360" w:lineRule="auto"/>
              <w:jc w:val="center"/>
              <w:rPr>
                <w:rFonts w:ascii="Arial Narrow" w:eastAsia="Times New Roman" w:hAnsi="Arial Narrow"/>
                <w:b/>
                <w:bCs/>
                <w:color w:val="000000"/>
                <w:sz w:val="20"/>
                <w:szCs w:val="20"/>
                <w:lang w:val="nb-NO"/>
              </w:rPr>
            </w:pPr>
            <w:r w:rsidRPr="00DB0ED6">
              <w:rPr>
                <w:rFonts w:ascii="Arial Narrow" w:eastAsia="Times New Roman" w:hAnsi="Arial Narrow"/>
                <w:b/>
                <w:bCs/>
                <w:color w:val="000000"/>
                <w:sz w:val="20"/>
                <w:szCs w:val="20"/>
                <w:lang w:val="nb-NO"/>
              </w:rPr>
              <w:t>IRR (95%CI)</w:t>
            </w:r>
            <w:r w:rsidRPr="00DB0ED6">
              <w:rPr>
                <w:rFonts w:ascii="Helvetica" w:hAnsi="Helvetica" w:cs="Helvetica"/>
                <w:color w:val="000000"/>
                <w:sz w:val="21"/>
                <w:szCs w:val="21"/>
                <w:vertAlign w:val="superscript"/>
                <w:lang w:val="en"/>
              </w:rPr>
              <w:t>c</w:t>
            </w:r>
          </w:p>
        </w:tc>
      </w:tr>
      <w:tr w:rsidR="00DB0ED6" w:rsidRPr="00DB0ED6" w14:paraId="0EE1668E" w14:textId="77777777" w:rsidTr="00CF4A1B">
        <w:trPr>
          <w:trHeight w:val="315"/>
        </w:trPr>
        <w:tc>
          <w:tcPr>
            <w:tcW w:w="2700" w:type="dxa"/>
            <w:noWrap/>
            <w:hideMark/>
          </w:tcPr>
          <w:p w14:paraId="09DCDC72"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Baseline period</w:t>
            </w:r>
            <w:r w:rsidRPr="00DB0ED6">
              <w:rPr>
                <w:rFonts w:ascii="Helvetica" w:hAnsi="Helvetica" w:cs="Helvetica"/>
                <w:color w:val="000000"/>
                <w:sz w:val="21"/>
                <w:szCs w:val="21"/>
                <w:vertAlign w:val="superscript"/>
                <w:lang w:val="en"/>
              </w:rPr>
              <w:t>b</w:t>
            </w:r>
          </w:p>
        </w:tc>
        <w:tc>
          <w:tcPr>
            <w:tcW w:w="898" w:type="dxa"/>
            <w:noWrap/>
          </w:tcPr>
          <w:p w14:paraId="7901B6D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3578</w:t>
            </w:r>
          </w:p>
        </w:tc>
        <w:tc>
          <w:tcPr>
            <w:tcW w:w="937" w:type="dxa"/>
          </w:tcPr>
          <w:p w14:paraId="51D01D23" w14:textId="77777777" w:rsidR="00DB0ED6" w:rsidRPr="00DB0ED6" w:rsidRDefault="00DB0ED6" w:rsidP="008F18EE">
            <w:pPr>
              <w:spacing w:after="0"/>
              <w:jc w:val="center"/>
              <w:rPr>
                <w:rFonts w:ascii="Arial Narrow" w:hAnsi="Arial Narrow" w:cs="Calibri"/>
                <w:color w:val="000000"/>
                <w:sz w:val="20"/>
                <w:szCs w:val="20"/>
                <w:lang w:val="nb-NO"/>
              </w:rPr>
            </w:pPr>
            <w:r w:rsidRPr="00DB0ED6">
              <w:rPr>
                <w:rFonts w:ascii="Arial Narrow" w:hAnsi="Arial Narrow" w:cs="Calibri"/>
                <w:color w:val="000000"/>
                <w:sz w:val="20"/>
                <w:szCs w:val="20"/>
                <w:lang w:val="nb-NO"/>
              </w:rPr>
              <w:t>1793988</w:t>
            </w:r>
          </w:p>
          <w:p w14:paraId="37FAA90C"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490" w:type="dxa"/>
            <w:noWrap/>
          </w:tcPr>
          <w:p w14:paraId="2634095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1.00</w:t>
            </w:r>
          </w:p>
        </w:tc>
        <w:tc>
          <w:tcPr>
            <w:tcW w:w="914" w:type="dxa"/>
          </w:tcPr>
          <w:p w14:paraId="3556986F"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2225</w:t>
            </w:r>
          </w:p>
        </w:tc>
        <w:tc>
          <w:tcPr>
            <w:tcW w:w="1046" w:type="dxa"/>
            <w:gridSpan w:val="2"/>
          </w:tcPr>
          <w:p w14:paraId="5622A7A6"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1116504</w:t>
            </w:r>
          </w:p>
          <w:p w14:paraId="0A867688" w14:textId="77777777" w:rsidR="00DB0ED6" w:rsidRPr="00DB0ED6" w:rsidRDefault="00DB0ED6" w:rsidP="008F18EE">
            <w:pPr>
              <w:spacing w:after="0" w:line="360" w:lineRule="auto"/>
              <w:jc w:val="center"/>
              <w:rPr>
                <w:rFonts w:ascii="Arial Narrow" w:eastAsia="Times New Roman" w:hAnsi="Arial Narrow" w:cs="Arial"/>
                <w:sz w:val="20"/>
                <w:szCs w:val="20"/>
                <w:lang w:val="nb-NO"/>
              </w:rPr>
            </w:pPr>
          </w:p>
        </w:tc>
        <w:tc>
          <w:tcPr>
            <w:tcW w:w="1523" w:type="dxa"/>
            <w:gridSpan w:val="2"/>
            <w:noWrap/>
          </w:tcPr>
          <w:p w14:paraId="637DF01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1.00</w:t>
            </w:r>
          </w:p>
        </w:tc>
        <w:tc>
          <w:tcPr>
            <w:tcW w:w="927" w:type="dxa"/>
          </w:tcPr>
          <w:p w14:paraId="71713E8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623</w:t>
            </w:r>
          </w:p>
        </w:tc>
        <w:tc>
          <w:tcPr>
            <w:tcW w:w="1080" w:type="dxa"/>
          </w:tcPr>
          <w:p w14:paraId="2079CC5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323676</w:t>
            </w:r>
          </w:p>
        </w:tc>
        <w:tc>
          <w:tcPr>
            <w:tcW w:w="1620" w:type="dxa"/>
          </w:tcPr>
          <w:p w14:paraId="7BA1F282"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1.00</w:t>
            </w:r>
          </w:p>
        </w:tc>
      </w:tr>
      <w:tr w:rsidR="00DB0ED6" w:rsidRPr="00DB0ED6" w14:paraId="14D6C79E" w14:textId="77777777" w:rsidTr="00CF4A1B">
        <w:trPr>
          <w:trHeight w:val="315"/>
        </w:trPr>
        <w:tc>
          <w:tcPr>
            <w:tcW w:w="2700" w:type="dxa"/>
            <w:noWrap/>
            <w:hideMark/>
          </w:tcPr>
          <w:p w14:paraId="78281CD7" w14:textId="77777777" w:rsidR="00DB0ED6" w:rsidRPr="00DB0ED6" w:rsidRDefault="00DB0ED6" w:rsidP="008F18EE">
            <w:pPr>
              <w:spacing w:after="0" w:line="360" w:lineRule="auto"/>
              <w:rPr>
                <w:rFonts w:ascii="Arial Narrow" w:eastAsia="Times New Roman" w:hAnsi="Arial Narrow"/>
                <w:i/>
                <w:color w:val="000000"/>
                <w:sz w:val="20"/>
                <w:szCs w:val="20"/>
                <w:lang w:val="nb-NO"/>
              </w:rPr>
            </w:pPr>
            <w:r w:rsidRPr="00DB0ED6">
              <w:rPr>
                <w:rFonts w:ascii="Arial Narrow" w:eastAsia="Times New Roman" w:hAnsi="Arial Narrow"/>
                <w:i/>
                <w:color w:val="000000"/>
                <w:sz w:val="20"/>
                <w:szCs w:val="20"/>
                <w:lang w:val="nb-NO"/>
              </w:rPr>
              <w:t>Pre-vaccination interval</w:t>
            </w:r>
          </w:p>
        </w:tc>
        <w:tc>
          <w:tcPr>
            <w:tcW w:w="898" w:type="dxa"/>
            <w:noWrap/>
          </w:tcPr>
          <w:p w14:paraId="35E75A58"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937" w:type="dxa"/>
          </w:tcPr>
          <w:p w14:paraId="0781ADBA"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490" w:type="dxa"/>
            <w:noWrap/>
          </w:tcPr>
          <w:p w14:paraId="14F25E30"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914" w:type="dxa"/>
          </w:tcPr>
          <w:p w14:paraId="311411F5"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046" w:type="dxa"/>
            <w:gridSpan w:val="2"/>
          </w:tcPr>
          <w:p w14:paraId="6A01B885" w14:textId="77777777" w:rsidR="00DB0ED6" w:rsidRPr="00DB0ED6" w:rsidRDefault="00DB0ED6" w:rsidP="008F18EE">
            <w:pPr>
              <w:spacing w:after="0" w:line="360" w:lineRule="auto"/>
              <w:jc w:val="center"/>
              <w:rPr>
                <w:rFonts w:ascii="Arial Narrow" w:eastAsia="Times New Roman" w:hAnsi="Arial Narrow" w:cs="Arial"/>
                <w:sz w:val="20"/>
                <w:szCs w:val="20"/>
                <w:lang w:val="nb-NO"/>
              </w:rPr>
            </w:pPr>
          </w:p>
        </w:tc>
        <w:tc>
          <w:tcPr>
            <w:tcW w:w="1523" w:type="dxa"/>
            <w:gridSpan w:val="2"/>
            <w:noWrap/>
          </w:tcPr>
          <w:p w14:paraId="5F10C252"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927" w:type="dxa"/>
          </w:tcPr>
          <w:p w14:paraId="20FBB53C"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080" w:type="dxa"/>
          </w:tcPr>
          <w:p w14:paraId="7364726B"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620" w:type="dxa"/>
          </w:tcPr>
          <w:p w14:paraId="6F8678D7"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p>
        </w:tc>
      </w:tr>
      <w:tr w:rsidR="00DB0ED6" w:rsidRPr="00DB0ED6" w14:paraId="6DFFAC2C" w14:textId="77777777" w:rsidTr="00CF4A1B">
        <w:trPr>
          <w:trHeight w:val="315"/>
        </w:trPr>
        <w:tc>
          <w:tcPr>
            <w:tcW w:w="2700" w:type="dxa"/>
            <w:noWrap/>
            <w:hideMark/>
          </w:tcPr>
          <w:p w14:paraId="0EB4C773"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1-14 days</w:t>
            </w:r>
          </w:p>
        </w:tc>
        <w:tc>
          <w:tcPr>
            <w:tcW w:w="898" w:type="dxa"/>
            <w:noWrap/>
          </w:tcPr>
          <w:p w14:paraId="4854527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125</w:t>
            </w:r>
          </w:p>
        </w:tc>
        <w:tc>
          <w:tcPr>
            <w:tcW w:w="937" w:type="dxa"/>
          </w:tcPr>
          <w:p w14:paraId="65EC1783" w14:textId="77777777" w:rsidR="00DB0ED6" w:rsidRPr="00DB0ED6" w:rsidRDefault="00DB0ED6" w:rsidP="008F18EE">
            <w:pPr>
              <w:spacing w:after="0"/>
              <w:jc w:val="center"/>
              <w:rPr>
                <w:rFonts w:ascii="Arial Narrow" w:hAnsi="Arial Narrow" w:cs="Calibri"/>
                <w:color w:val="000000"/>
                <w:sz w:val="20"/>
                <w:szCs w:val="20"/>
                <w:lang w:val="nb-NO"/>
              </w:rPr>
            </w:pPr>
            <w:r w:rsidRPr="00DB0ED6">
              <w:rPr>
                <w:rFonts w:ascii="Arial Narrow" w:hAnsi="Arial Narrow" w:cs="Calibri"/>
                <w:color w:val="000000"/>
                <w:sz w:val="20"/>
                <w:szCs w:val="20"/>
                <w:lang w:val="nb-NO"/>
              </w:rPr>
              <w:t>77518</w:t>
            </w:r>
          </w:p>
        </w:tc>
        <w:tc>
          <w:tcPr>
            <w:tcW w:w="1490" w:type="dxa"/>
            <w:noWrap/>
          </w:tcPr>
          <w:p w14:paraId="2D4EE198"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0.83 (0.69-1.00)</w:t>
            </w:r>
          </w:p>
        </w:tc>
        <w:tc>
          <w:tcPr>
            <w:tcW w:w="914" w:type="dxa"/>
          </w:tcPr>
          <w:p w14:paraId="4631585D"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59</w:t>
            </w:r>
          </w:p>
        </w:tc>
        <w:tc>
          <w:tcPr>
            <w:tcW w:w="1046" w:type="dxa"/>
            <w:gridSpan w:val="2"/>
          </w:tcPr>
          <w:p w14:paraId="6E17C0F3"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48244</w:t>
            </w:r>
          </w:p>
        </w:tc>
        <w:tc>
          <w:tcPr>
            <w:tcW w:w="1523" w:type="dxa"/>
            <w:gridSpan w:val="2"/>
            <w:noWrap/>
          </w:tcPr>
          <w:p w14:paraId="205209F7"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0.66 (0.50-0.86)</w:t>
            </w:r>
          </w:p>
        </w:tc>
        <w:tc>
          <w:tcPr>
            <w:tcW w:w="927" w:type="dxa"/>
          </w:tcPr>
          <w:p w14:paraId="0654FA90"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30</w:t>
            </w:r>
          </w:p>
        </w:tc>
        <w:tc>
          <w:tcPr>
            <w:tcW w:w="1080" w:type="dxa"/>
          </w:tcPr>
          <w:p w14:paraId="051D11C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13986</w:t>
            </w:r>
          </w:p>
        </w:tc>
        <w:tc>
          <w:tcPr>
            <w:tcW w:w="1620" w:type="dxa"/>
          </w:tcPr>
          <w:p w14:paraId="473F99E4"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1.20 (0.82-1.76)</w:t>
            </w:r>
          </w:p>
        </w:tc>
      </w:tr>
      <w:tr w:rsidR="00DB0ED6" w:rsidRPr="00DB0ED6" w14:paraId="1CC20BFC" w14:textId="77777777" w:rsidTr="00CF4A1B">
        <w:trPr>
          <w:trHeight w:val="315"/>
        </w:trPr>
        <w:tc>
          <w:tcPr>
            <w:tcW w:w="2700" w:type="dxa"/>
            <w:noWrap/>
            <w:hideMark/>
          </w:tcPr>
          <w:p w14:paraId="047D06DA" w14:textId="77777777" w:rsidR="00DB0ED6" w:rsidRPr="00DB0ED6" w:rsidRDefault="00DB0ED6" w:rsidP="008F18EE">
            <w:pPr>
              <w:spacing w:after="0" w:line="360" w:lineRule="auto"/>
              <w:rPr>
                <w:rFonts w:ascii="Arial Narrow" w:eastAsia="Times New Roman" w:hAnsi="Arial Narrow"/>
                <w:color w:val="000000"/>
                <w:sz w:val="20"/>
                <w:szCs w:val="20"/>
              </w:rPr>
            </w:pPr>
            <w:r w:rsidRPr="00DB0ED6">
              <w:rPr>
                <w:rFonts w:ascii="Arial Narrow" w:eastAsia="Times New Roman" w:hAnsi="Arial Narrow"/>
                <w:color w:val="000000"/>
                <w:sz w:val="20"/>
                <w:szCs w:val="20"/>
              </w:rPr>
              <w:t>On the day of vaccination</w:t>
            </w:r>
          </w:p>
        </w:tc>
        <w:tc>
          <w:tcPr>
            <w:tcW w:w="898" w:type="dxa"/>
            <w:noWrap/>
          </w:tcPr>
          <w:p w14:paraId="4B7C9E3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w:t>
            </w:r>
          </w:p>
        </w:tc>
        <w:tc>
          <w:tcPr>
            <w:tcW w:w="937" w:type="dxa"/>
          </w:tcPr>
          <w:p w14:paraId="06CE15E6" w14:textId="2353F093" w:rsidR="00DB0ED6" w:rsidRPr="00DB0ED6" w:rsidRDefault="000D7891" w:rsidP="008F18EE">
            <w:pPr>
              <w:spacing w:after="0" w:line="360" w:lineRule="auto"/>
              <w:jc w:val="center"/>
              <w:rPr>
                <w:rFonts w:ascii="Arial Narrow" w:eastAsia="Times New Roman" w:hAnsi="Arial Narrow"/>
                <w:sz w:val="20"/>
                <w:szCs w:val="20"/>
                <w:lang w:val="nb-NO"/>
              </w:rPr>
            </w:pPr>
            <w:r>
              <w:rPr>
                <w:rFonts w:ascii="Arial Narrow" w:eastAsia="Times New Roman" w:hAnsi="Arial Narrow"/>
                <w:sz w:val="20"/>
                <w:szCs w:val="20"/>
                <w:lang w:val="nb-NO"/>
              </w:rPr>
              <w:t>-</w:t>
            </w:r>
          </w:p>
        </w:tc>
        <w:tc>
          <w:tcPr>
            <w:tcW w:w="1490" w:type="dxa"/>
            <w:noWrap/>
          </w:tcPr>
          <w:p w14:paraId="2B2AC65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0.28 (0.09-0.87)</w:t>
            </w:r>
          </w:p>
        </w:tc>
        <w:tc>
          <w:tcPr>
            <w:tcW w:w="914" w:type="dxa"/>
          </w:tcPr>
          <w:p w14:paraId="2307AA6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w:t>
            </w:r>
          </w:p>
        </w:tc>
        <w:tc>
          <w:tcPr>
            <w:tcW w:w="1046" w:type="dxa"/>
            <w:gridSpan w:val="2"/>
          </w:tcPr>
          <w:p w14:paraId="78213776" w14:textId="6CB2D2F5" w:rsidR="00DB0ED6" w:rsidRPr="00DB0ED6" w:rsidRDefault="000D7891" w:rsidP="008F18EE">
            <w:pPr>
              <w:spacing w:after="0" w:line="360" w:lineRule="auto"/>
              <w:jc w:val="center"/>
              <w:rPr>
                <w:rFonts w:ascii="Arial Narrow" w:eastAsia="Times New Roman" w:hAnsi="Arial Narrow" w:cs="Arial"/>
                <w:sz w:val="20"/>
                <w:szCs w:val="20"/>
                <w:lang w:val="nb-NO"/>
              </w:rPr>
            </w:pPr>
            <w:r>
              <w:rPr>
                <w:rFonts w:ascii="Arial Narrow" w:eastAsia="Times New Roman" w:hAnsi="Arial Narrow" w:cs="Arial"/>
                <w:sz w:val="20"/>
                <w:szCs w:val="20"/>
                <w:lang w:val="nb-NO"/>
              </w:rPr>
              <w:t>-</w:t>
            </w:r>
          </w:p>
        </w:tc>
        <w:tc>
          <w:tcPr>
            <w:tcW w:w="1523" w:type="dxa"/>
            <w:gridSpan w:val="2"/>
            <w:noWrap/>
          </w:tcPr>
          <w:p w14:paraId="2D59A85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0.47 (0.15-1.46)</w:t>
            </w:r>
          </w:p>
        </w:tc>
        <w:tc>
          <w:tcPr>
            <w:tcW w:w="927" w:type="dxa"/>
          </w:tcPr>
          <w:p w14:paraId="639C292F" w14:textId="662BACA1" w:rsidR="00DB0ED6" w:rsidRPr="00DB0ED6" w:rsidRDefault="000D7891" w:rsidP="008F18EE">
            <w:pPr>
              <w:spacing w:after="0" w:line="360" w:lineRule="auto"/>
              <w:jc w:val="center"/>
              <w:rPr>
                <w:rFonts w:ascii="Arial Narrow" w:eastAsia="Times New Roman" w:hAnsi="Arial Narrow"/>
                <w:sz w:val="20"/>
                <w:szCs w:val="20"/>
                <w:lang w:val="nb-NO"/>
              </w:rPr>
            </w:pPr>
            <w:r>
              <w:rPr>
                <w:rFonts w:ascii="Arial Narrow" w:eastAsia="Times New Roman" w:hAnsi="Arial Narrow"/>
                <w:sz w:val="20"/>
                <w:szCs w:val="20"/>
                <w:lang w:val="nb-NO"/>
              </w:rPr>
              <w:t>-</w:t>
            </w:r>
          </w:p>
        </w:tc>
        <w:tc>
          <w:tcPr>
            <w:tcW w:w="1080" w:type="dxa"/>
          </w:tcPr>
          <w:p w14:paraId="78E4DB85" w14:textId="6640FCB6" w:rsidR="00DB0ED6" w:rsidRPr="00DB0ED6" w:rsidRDefault="000D7891" w:rsidP="008F18EE">
            <w:pPr>
              <w:spacing w:after="0" w:line="360" w:lineRule="auto"/>
              <w:jc w:val="center"/>
              <w:rPr>
                <w:rFonts w:ascii="Arial Narrow" w:eastAsia="Times New Roman" w:hAnsi="Arial Narrow"/>
                <w:sz w:val="20"/>
                <w:szCs w:val="20"/>
                <w:lang w:val="nb-NO"/>
              </w:rPr>
            </w:pPr>
            <w:r>
              <w:rPr>
                <w:rFonts w:ascii="Arial Narrow" w:eastAsia="Times New Roman" w:hAnsi="Arial Narrow"/>
                <w:sz w:val="20"/>
                <w:szCs w:val="20"/>
                <w:lang w:val="nb-NO"/>
              </w:rPr>
              <w:t>-</w:t>
            </w:r>
          </w:p>
        </w:tc>
        <w:tc>
          <w:tcPr>
            <w:tcW w:w="1620" w:type="dxa"/>
          </w:tcPr>
          <w:p w14:paraId="7EC66949" w14:textId="348A8683" w:rsidR="00DB0ED6" w:rsidRPr="00DB0ED6" w:rsidRDefault="000D7891" w:rsidP="008F18EE">
            <w:pPr>
              <w:spacing w:after="0" w:line="360" w:lineRule="auto"/>
              <w:jc w:val="center"/>
              <w:rPr>
                <w:rFonts w:ascii="Arial Narrow" w:eastAsia="Times New Roman" w:hAnsi="Arial Narrow"/>
                <w:i/>
                <w:color w:val="000000"/>
                <w:sz w:val="20"/>
                <w:szCs w:val="20"/>
                <w:lang w:val="nb-NO"/>
              </w:rPr>
            </w:pPr>
            <w:r>
              <w:rPr>
                <w:rFonts w:ascii="Arial Narrow" w:eastAsia="Times New Roman" w:hAnsi="Arial Narrow"/>
                <w:i/>
                <w:color w:val="000000"/>
                <w:sz w:val="20"/>
                <w:szCs w:val="20"/>
                <w:lang w:val="nb-NO"/>
              </w:rPr>
              <w:t>-</w:t>
            </w:r>
          </w:p>
        </w:tc>
      </w:tr>
      <w:tr w:rsidR="00DB0ED6" w:rsidRPr="00DB0ED6" w14:paraId="19A783A2" w14:textId="77777777" w:rsidTr="00CF4A1B">
        <w:trPr>
          <w:trHeight w:val="315"/>
        </w:trPr>
        <w:tc>
          <w:tcPr>
            <w:tcW w:w="2700" w:type="dxa"/>
            <w:noWrap/>
            <w:hideMark/>
          </w:tcPr>
          <w:p w14:paraId="5B527CC4" w14:textId="77777777" w:rsidR="00DB0ED6" w:rsidRPr="00DB0ED6" w:rsidRDefault="00DB0ED6" w:rsidP="008F18EE">
            <w:pPr>
              <w:spacing w:after="0" w:line="360" w:lineRule="auto"/>
              <w:rPr>
                <w:rFonts w:ascii="Arial Narrow" w:eastAsia="Times New Roman" w:hAnsi="Arial Narrow"/>
                <w:i/>
                <w:color w:val="000000"/>
                <w:sz w:val="20"/>
                <w:szCs w:val="20"/>
                <w:lang w:val="nb-NO"/>
              </w:rPr>
            </w:pPr>
            <w:r w:rsidRPr="00DB0ED6">
              <w:rPr>
                <w:rFonts w:ascii="Arial Narrow" w:eastAsia="Times New Roman" w:hAnsi="Arial Narrow"/>
                <w:i/>
                <w:color w:val="000000"/>
                <w:sz w:val="20"/>
                <w:szCs w:val="20"/>
                <w:lang w:val="nb-NO"/>
              </w:rPr>
              <w:t>Post vaccination interval</w:t>
            </w:r>
          </w:p>
        </w:tc>
        <w:tc>
          <w:tcPr>
            <w:tcW w:w="898" w:type="dxa"/>
            <w:noWrap/>
          </w:tcPr>
          <w:p w14:paraId="06894A37"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937" w:type="dxa"/>
          </w:tcPr>
          <w:p w14:paraId="5BF0DFBE"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490" w:type="dxa"/>
            <w:noWrap/>
          </w:tcPr>
          <w:p w14:paraId="42C46BF7"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914" w:type="dxa"/>
          </w:tcPr>
          <w:p w14:paraId="046ECACF"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046" w:type="dxa"/>
            <w:gridSpan w:val="2"/>
          </w:tcPr>
          <w:p w14:paraId="29672624" w14:textId="77777777" w:rsidR="00DB0ED6" w:rsidRPr="00DB0ED6" w:rsidRDefault="00DB0ED6" w:rsidP="008F18EE">
            <w:pPr>
              <w:spacing w:after="0" w:line="360" w:lineRule="auto"/>
              <w:jc w:val="center"/>
              <w:rPr>
                <w:rFonts w:ascii="Arial Narrow" w:eastAsia="Times New Roman" w:hAnsi="Arial Narrow" w:cs="Arial"/>
                <w:sz w:val="20"/>
                <w:szCs w:val="20"/>
                <w:lang w:val="nb-NO"/>
              </w:rPr>
            </w:pPr>
          </w:p>
        </w:tc>
        <w:tc>
          <w:tcPr>
            <w:tcW w:w="1523" w:type="dxa"/>
            <w:gridSpan w:val="2"/>
            <w:noWrap/>
          </w:tcPr>
          <w:p w14:paraId="752EFCBB"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927" w:type="dxa"/>
          </w:tcPr>
          <w:p w14:paraId="26A280FB"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080" w:type="dxa"/>
          </w:tcPr>
          <w:p w14:paraId="433AD827" w14:textId="77777777" w:rsidR="00DB0ED6" w:rsidRPr="00DB0ED6" w:rsidRDefault="00DB0ED6" w:rsidP="008F18EE">
            <w:pPr>
              <w:spacing w:after="0" w:line="360" w:lineRule="auto"/>
              <w:jc w:val="center"/>
              <w:rPr>
                <w:rFonts w:ascii="Arial Narrow" w:eastAsia="Times New Roman" w:hAnsi="Arial Narrow"/>
                <w:sz w:val="20"/>
                <w:szCs w:val="20"/>
                <w:lang w:val="nb-NO"/>
              </w:rPr>
            </w:pPr>
          </w:p>
        </w:tc>
        <w:tc>
          <w:tcPr>
            <w:tcW w:w="1620" w:type="dxa"/>
          </w:tcPr>
          <w:p w14:paraId="43832822"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p>
        </w:tc>
      </w:tr>
      <w:tr w:rsidR="00DB0ED6" w:rsidRPr="00DB0ED6" w14:paraId="5C3D9568" w14:textId="77777777" w:rsidTr="00CF4A1B">
        <w:trPr>
          <w:trHeight w:val="315"/>
        </w:trPr>
        <w:tc>
          <w:tcPr>
            <w:tcW w:w="2700" w:type="dxa"/>
            <w:noWrap/>
            <w:hideMark/>
          </w:tcPr>
          <w:p w14:paraId="4A71AB2D"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1-14 days</w:t>
            </w:r>
          </w:p>
        </w:tc>
        <w:tc>
          <w:tcPr>
            <w:tcW w:w="898" w:type="dxa"/>
            <w:noWrap/>
          </w:tcPr>
          <w:p w14:paraId="05C0C893"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133</w:t>
            </w:r>
          </w:p>
        </w:tc>
        <w:tc>
          <w:tcPr>
            <w:tcW w:w="937" w:type="dxa"/>
          </w:tcPr>
          <w:p w14:paraId="4FDB601B" w14:textId="77777777" w:rsidR="00DB0ED6" w:rsidRPr="00DB0ED6" w:rsidRDefault="00DB0ED6" w:rsidP="008F18EE">
            <w:pPr>
              <w:spacing w:after="0"/>
              <w:jc w:val="center"/>
              <w:rPr>
                <w:rFonts w:ascii="Arial Narrow" w:hAnsi="Arial Narrow" w:cs="Calibri"/>
                <w:color w:val="000000"/>
                <w:sz w:val="20"/>
                <w:szCs w:val="20"/>
                <w:lang w:val="nb-NO"/>
              </w:rPr>
            </w:pPr>
            <w:r w:rsidRPr="00DB0ED6">
              <w:rPr>
                <w:rFonts w:ascii="Arial Narrow" w:hAnsi="Arial Narrow" w:cs="Calibri"/>
                <w:color w:val="000000"/>
                <w:sz w:val="20"/>
                <w:szCs w:val="20"/>
                <w:lang w:val="nb-NO"/>
              </w:rPr>
              <w:t>77518</w:t>
            </w:r>
          </w:p>
        </w:tc>
        <w:tc>
          <w:tcPr>
            <w:tcW w:w="1490" w:type="dxa"/>
            <w:noWrap/>
          </w:tcPr>
          <w:p w14:paraId="2E02C83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0.88 (0.74-1.06)</w:t>
            </w:r>
          </w:p>
        </w:tc>
        <w:tc>
          <w:tcPr>
            <w:tcW w:w="914" w:type="dxa"/>
          </w:tcPr>
          <w:p w14:paraId="3BC6FE9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75</w:t>
            </w:r>
          </w:p>
        </w:tc>
        <w:tc>
          <w:tcPr>
            <w:tcW w:w="1046" w:type="dxa"/>
            <w:gridSpan w:val="2"/>
          </w:tcPr>
          <w:p w14:paraId="5C215A7E"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48244</w:t>
            </w:r>
          </w:p>
        </w:tc>
        <w:tc>
          <w:tcPr>
            <w:tcW w:w="1523" w:type="dxa"/>
            <w:gridSpan w:val="2"/>
            <w:noWrap/>
          </w:tcPr>
          <w:p w14:paraId="06996EBD"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0.84 (0.66-1.06)</w:t>
            </w:r>
          </w:p>
        </w:tc>
        <w:tc>
          <w:tcPr>
            <w:tcW w:w="927" w:type="dxa"/>
          </w:tcPr>
          <w:p w14:paraId="473A0FC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22</w:t>
            </w:r>
          </w:p>
        </w:tc>
        <w:tc>
          <w:tcPr>
            <w:tcW w:w="1080" w:type="dxa"/>
          </w:tcPr>
          <w:p w14:paraId="197BBA8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13986</w:t>
            </w:r>
          </w:p>
        </w:tc>
        <w:tc>
          <w:tcPr>
            <w:tcW w:w="1620" w:type="dxa"/>
          </w:tcPr>
          <w:p w14:paraId="3AAEBAB5"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0.85 (0.55-1.33)</w:t>
            </w:r>
          </w:p>
        </w:tc>
      </w:tr>
      <w:tr w:rsidR="00DB0ED6" w:rsidRPr="00DB0ED6" w14:paraId="0EA0F8AB" w14:textId="77777777" w:rsidTr="00CF4A1B">
        <w:trPr>
          <w:trHeight w:val="315"/>
        </w:trPr>
        <w:tc>
          <w:tcPr>
            <w:tcW w:w="2700" w:type="dxa"/>
            <w:noWrap/>
            <w:hideMark/>
          </w:tcPr>
          <w:p w14:paraId="4199A6F3"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15-28 days</w:t>
            </w:r>
          </w:p>
        </w:tc>
        <w:tc>
          <w:tcPr>
            <w:tcW w:w="898" w:type="dxa"/>
            <w:noWrap/>
          </w:tcPr>
          <w:p w14:paraId="3EA68EE5"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125</w:t>
            </w:r>
          </w:p>
        </w:tc>
        <w:tc>
          <w:tcPr>
            <w:tcW w:w="937" w:type="dxa"/>
          </w:tcPr>
          <w:p w14:paraId="16C4C022" w14:textId="77777777" w:rsidR="00DB0ED6" w:rsidRPr="00DB0ED6" w:rsidRDefault="00DB0ED6" w:rsidP="008F18EE">
            <w:pPr>
              <w:spacing w:after="0"/>
              <w:jc w:val="center"/>
              <w:rPr>
                <w:rFonts w:ascii="Arial Narrow" w:hAnsi="Arial Narrow" w:cs="Calibri"/>
                <w:color w:val="000000"/>
                <w:sz w:val="20"/>
                <w:szCs w:val="20"/>
                <w:lang w:val="nb-NO"/>
              </w:rPr>
            </w:pPr>
            <w:r w:rsidRPr="00DB0ED6">
              <w:rPr>
                <w:rFonts w:ascii="Arial Narrow" w:hAnsi="Arial Narrow" w:cs="Calibri"/>
                <w:color w:val="000000"/>
                <w:sz w:val="20"/>
                <w:szCs w:val="20"/>
                <w:lang w:val="nb-NO"/>
              </w:rPr>
              <w:t>77518</w:t>
            </w:r>
          </w:p>
        </w:tc>
        <w:tc>
          <w:tcPr>
            <w:tcW w:w="1490" w:type="dxa"/>
            <w:noWrap/>
          </w:tcPr>
          <w:p w14:paraId="150BA32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0.83 (0.69-1.00)</w:t>
            </w:r>
          </w:p>
        </w:tc>
        <w:tc>
          <w:tcPr>
            <w:tcW w:w="914" w:type="dxa"/>
          </w:tcPr>
          <w:p w14:paraId="7A7E0D77"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90</w:t>
            </w:r>
          </w:p>
        </w:tc>
        <w:tc>
          <w:tcPr>
            <w:tcW w:w="1046" w:type="dxa"/>
            <w:gridSpan w:val="2"/>
          </w:tcPr>
          <w:p w14:paraId="50D77E53"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48244</w:t>
            </w:r>
          </w:p>
        </w:tc>
        <w:tc>
          <w:tcPr>
            <w:tcW w:w="1523" w:type="dxa"/>
            <w:gridSpan w:val="2"/>
            <w:noWrap/>
          </w:tcPr>
          <w:p w14:paraId="761605C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1.01 (0.81-1.26)</w:t>
            </w:r>
          </w:p>
        </w:tc>
        <w:tc>
          <w:tcPr>
            <w:tcW w:w="927" w:type="dxa"/>
          </w:tcPr>
          <w:p w14:paraId="45E9668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27</w:t>
            </w:r>
          </w:p>
        </w:tc>
        <w:tc>
          <w:tcPr>
            <w:tcW w:w="1080" w:type="dxa"/>
          </w:tcPr>
          <w:p w14:paraId="260F6053"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13986</w:t>
            </w:r>
          </w:p>
        </w:tc>
        <w:tc>
          <w:tcPr>
            <w:tcW w:w="1620" w:type="dxa"/>
          </w:tcPr>
          <w:p w14:paraId="36EF1FBA"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1.03 (0.69-1.54)</w:t>
            </w:r>
          </w:p>
        </w:tc>
      </w:tr>
      <w:tr w:rsidR="00DB0ED6" w:rsidRPr="00DB0ED6" w14:paraId="4D529715" w14:textId="77777777" w:rsidTr="00CF4A1B">
        <w:trPr>
          <w:trHeight w:val="315"/>
        </w:trPr>
        <w:tc>
          <w:tcPr>
            <w:tcW w:w="2700" w:type="dxa"/>
            <w:noWrap/>
            <w:hideMark/>
          </w:tcPr>
          <w:p w14:paraId="50706048"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29-59 days</w:t>
            </w:r>
          </w:p>
        </w:tc>
        <w:tc>
          <w:tcPr>
            <w:tcW w:w="898" w:type="dxa"/>
            <w:noWrap/>
          </w:tcPr>
          <w:p w14:paraId="022A91C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322</w:t>
            </w:r>
          </w:p>
        </w:tc>
        <w:tc>
          <w:tcPr>
            <w:tcW w:w="937" w:type="dxa"/>
          </w:tcPr>
          <w:p w14:paraId="36278783"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171647</w:t>
            </w:r>
          </w:p>
        </w:tc>
        <w:tc>
          <w:tcPr>
            <w:tcW w:w="1490" w:type="dxa"/>
            <w:noWrap/>
          </w:tcPr>
          <w:p w14:paraId="25868EFA"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0.97 (0.85-1.10)</w:t>
            </w:r>
          </w:p>
        </w:tc>
        <w:tc>
          <w:tcPr>
            <w:tcW w:w="914" w:type="dxa"/>
          </w:tcPr>
          <w:p w14:paraId="3627C3E5"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202</w:t>
            </w:r>
          </w:p>
        </w:tc>
        <w:tc>
          <w:tcPr>
            <w:tcW w:w="1046" w:type="dxa"/>
            <w:gridSpan w:val="2"/>
          </w:tcPr>
          <w:p w14:paraId="2E92EF13"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106826</w:t>
            </w:r>
          </w:p>
        </w:tc>
        <w:tc>
          <w:tcPr>
            <w:tcW w:w="1523" w:type="dxa"/>
            <w:gridSpan w:val="2"/>
            <w:noWrap/>
          </w:tcPr>
          <w:p w14:paraId="55EA7F4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1.03 (0.87-1.21)</w:t>
            </w:r>
          </w:p>
        </w:tc>
        <w:tc>
          <w:tcPr>
            <w:tcW w:w="927" w:type="dxa"/>
          </w:tcPr>
          <w:p w14:paraId="202266D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56</w:t>
            </w:r>
          </w:p>
        </w:tc>
        <w:tc>
          <w:tcPr>
            <w:tcW w:w="1080" w:type="dxa"/>
          </w:tcPr>
          <w:p w14:paraId="62CF427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30969</w:t>
            </w:r>
          </w:p>
        </w:tc>
        <w:tc>
          <w:tcPr>
            <w:tcW w:w="1620" w:type="dxa"/>
          </w:tcPr>
          <w:p w14:paraId="443556E0"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0.93 (0.68-1.27)</w:t>
            </w:r>
          </w:p>
        </w:tc>
      </w:tr>
      <w:tr w:rsidR="00DB0ED6" w:rsidRPr="00DB0ED6" w14:paraId="05907453" w14:textId="77777777" w:rsidTr="00CF4A1B">
        <w:trPr>
          <w:trHeight w:val="315"/>
        </w:trPr>
        <w:tc>
          <w:tcPr>
            <w:tcW w:w="2700" w:type="dxa"/>
            <w:noWrap/>
            <w:hideMark/>
          </w:tcPr>
          <w:p w14:paraId="747AD3F2"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60-90 days</w:t>
            </w:r>
          </w:p>
        </w:tc>
        <w:tc>
          <w:tcPr>
            <w:tcW w:w="898" w:type="dxa"/>
            <w:noWrap/>
          </w:tcPr>
          <w:p w14:paraId="2721EA85"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314</w:t>
            </w:r>
          </w:p>
        </w:tc>
        <w:tc>
          <w:tcPr>
            <w:tcW w:w="937" w:type="dxa"/>
          </w:tcPr>
          <w:p w14:paraId="5B2EB0A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171647</w:t>
            </w:r>
          </w:p>
        </w:tc>
        <w:tc>
          <w:tcPr>
            <w:tcW w:w="1490" w:type="dxa"/>
            <w:noWrap/>
          </w:tcPr>
          <w:p w14:paraId="293CDE2D"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0.96 (0.81-1.13)</w:t>
            </w:r>
          </w:p>
        </w:tc>
        <w:tc>
          <w:tcPr>
            <w:tcW w:w="914" w:type="dxa"/>
          </w:tcPr>
          <w:p w14:paraId="1F242B75"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200</w:t>
            </w:r>
          </w:p>
        </w:tc>
        <w:tc>
          <w:tcPr>
            <w:tcW w:w="1046" w:type="dxa"/>
            <w:gridSpan w:val="2"/>
          </w:tcPr>
          <w:p w14:paraId="49A3E971"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106826</w:t>
            </w:r>
          </w:p>
        </w:tc>
        <w:tc>
          <w:tcPr>
            <w:tcW w:w="1523" w:type="dxa"/>
            <w:gridSpan w:val="2"/>
            <w:noWrap/>
          </w:tcPr>
          <w:p w14:paraId="303F67E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1.03 (0.84-1.27)</w:t>
            </w:r>
          </w:p>
        </w:tc>
        <w:tc>
          <w:tcPr>
            <w:tcW w:w="927" w:type="dxa"/>
          </w:tcPr>
          <w:p w14:paraId="0B819FD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59</w:t>
            </w:r>
          </w:p>
        </w:tc>
        <w:tc>
          <w:tcPr>
            <w:tcW w:w="1080" w:type="dxa"/>
          </w:tcPr>
          <w:p w14:paraId="06DE11A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30969</w:t>
            </w:r>
          </w:p>
        </w:tc>
        <w:tc>
          <w:tcPr>
            <w:tcW w:w="1620" w:type="dxa"/>
          </w:tcPr>
          <w:p w14:paraId="105770D6"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0.92 (0.64-1.34)</w:t>
            </w:r>
          </w:p>
        </w:tc>
      </w:tr>
      <w:tr w:rsidR="00DB0ED6" w:rsidRPr="00DB0ED6" w14:paraId="745B8C57" w14:textId="77777777" w:rsidTr="00CF4A1B">
        <w:trPr>
          <w:trHeight w:val="315"/>
        </w:trPr>
        <w:tc>
          <w:tcPr>
            <w:tcW w:w="2700" w:type="dxa"/>
            <w:noWrap/>
            <w:hideMark/>
          </w:tcPr>
          <w:p w14:paraId="11CB3892"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91-120 days</w:t>
            </w:r>
          </w:p>
        </w:tc>
        <w:tc>
          <w:tcPr>
            <w:tcW w:w="898" w:type="dxa"/>
            <w:noWrap/>
          </w:tcPr>
          <w:p w14:paraId="3C45F728"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337</w:t>
            </w:r>
          </w:p>
        </w:tc>
        <w:tc>
          <w:tcPr>
            <w:tcW w:w="937" w:type="dxa"/>
          </w:tcPr>
          <w:p w14:paraId="6327834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166110</w:t>
            </w:r>
          </w:p>
        </w:tc>
        <w:tc>
          <w:tcPr>
            <w:tcW w:w="1490" w:type="dxa"/>
            <w:noWrap/>
          </w:tcPr>
          <w:p w14:paraId="7DE370F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1.06 (0.90-1.24)</w:t>
            </w:r>
          </w:p>
        </w:tc>
        <w:tc>
          <w:tcPr>
            <w:tcW w:w="914" w:type="dxa"/>
          </w:tcPr>
          <w:p w14:paraId="197276F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190</w:t>
            </w:r>
          </w:p>
        </w:tc>
        <w:tc>
          <w:tcPr>
            <w:tcW w:w="1046" w:type="dxa"/>
            <w:gridSpan w:val="2"/>
          </w:tcPr>
          <w:p w14:paraId="574AF902"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103380</w:t>
            </w:r>
          </w:p>
        </w:tc>
        <w:tc>
          <w:tcPr>
            <w:tcW w:w="1523" w:type="dxa"/>
            <w:gridSpan w:val="2"/>
            <w:noWrap/>
          </w:tcPr>
          <w:p w14:paraId="723FB7A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1.00 (0.82-1.23)</w:t>
            </w:r>
          </w:p>
        </w:tc>
        <w:tc>
          <w:tcPr>
            <w:tcW w:w="927" w:type="dxa"/>
          </w:tcPr>
          <w:p w14:paraId="1175CADB"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67</w:t>
            </w:r>
          </w:p>
        </w:tc>
        <w:tc>
          <w:tcPr>
            <w:tcW w:w="1080" w:type="dxa"/>
          </w:tcPr>
          <w:p w14:paraId="6EF3DBCB"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29970</w:t>
            </w:r>
          </w:p>
        </w:tc>
        <w:tc>
          <w:tcPr>
            <w:tcW w:w="1620" w:type="dxa"/>
          </w:tcPr>
          <w:p w14:paraId="1C43E958"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1.08 (0.76-1.54)</w:t>
            </w:r>
          </w:p>
        </w:tc>
      </w:tr>
      <w:tr w:rsidR="00DB0ED6" w:rsidRPr="00DB0ED6" w14:paraId="4835B8DB" w14:textId="77777777" w:rsidTr="00CF4A1B">
        <w:trPr>
          <w:trHeight w:val="315"/>
        </w:trPr>
        <w:tc>
          <w:tcPr>
            <w:tcW w:w="2700" w:type="dxa"/>
            <w:noWrap/>
            <w:hideMark/>
          </w:tcPr>
          <w:p w14:paraId="7723C85C" w14:textId="77777777" w:rsidR="00DB0ED6" w:rsidRPr="00DB0ED6" w:rsidRDefault="00DB0ED6" w:rsidP="008F18EE">
            <w:pPr>
              <w:spacing w:after="0" w:line="360" w:lineRule="auto"/>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121-180 days</w:t>
            </w:r>
          </w:p>
        </w:tc>
        <w:tc>
          <w:tcPr>
            <w:tcW w:w="898" w:type="dxa"/>
            <w:noWrap/>
          </w:tcPr>
          <w:p w14:paraId="32CA5AD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588</w:t>
            </w:r>
          </w:p>
        </w:tc>
        <w:tc>
          <w:tcPr>
            <w:tcW w:w="937" w:type="dxa"/>
          </w:tcPr>
          <w:p w14:paraId="180C0031"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332220</w:t>
            </w:r>
          </w:p>
        </w:tc>
        <w:tc>
          <w:tcPr>
            <w:tcW w:w="1490" w:type="dxa"/>
            <w:noWrap/>
          </w:tcPr>
          <w:p w14:paraId="1F70049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0.90 (0.81-0.99)</w:t>
            </w:r>
          </w:p>
        </w:tc>
        <w:tc>
          <w:tcPr>
            <w:tcW w:w="914" w:type="dxa"/>
          </w:tcPr>
          <w:p w14:paraId="276D9FFA"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390</w:t>
            </w:r>
          </w:p>
        </w:tc>
        <w:tc>
          <w:tcPr>
            <w:tcW w:w="1046" w:type="dxa"/>
            <w:gridSpan w:val="2"/>
          </w:tcPr>
          <w:p w14:paraId="339F025A" w14:textId="77777777" w:rsidR="00DB0ED6" w:rsidRPr="00DB0ED6" w:rsidRDefault="00DB0ED6" w:rsidP="008F18EE">
            <w:pPr>
              <w:spacing w:after="0"/>
              <w:jc w:val="center"/>
              <w:rPr>
                <w:rFonts w:ascii="Arial Narrow" w:hAnsi="Arial Narrow" w:cs="Arial"/>
                <w:color w:val="000000"/>
                <w:sz w:val="20"/>
                <w:szCs w:val="20"/>
                <w:lang w:val="nb-NO"/>
              </w:rPr>
            </w:pPr>
            <w:r w:rsidRPr="00DB0ED6">
              <w:rPr>
                <w:rFonts w:ascii="Arial Narrow" w:hAnsi="Arial Narrow" w:cs="Arial"/>
                <w:color w:val="000000"/>
                <w:sz w:val="20"/>
                <w:szCs w:val="20"/>
                <w:lang w:val="nb-NO"/>
              </w:rPr>
              <w:t>206760</w:t>
            </w:r>
          </w:p>
        </w:tc>
        <w:tc>
          <w:tcPr>
            <w:tcW w:w="1523" w:type="dxa"/>
            <w:gridSpan w:val="2"/>
            <w:noWrap/>
          </w:tcPr>
          <w:p w14:paraId="762A09F0"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0.96 (0.86-1.08)</w:t>
            </w:r>
          </w:p>
        </w:tc>
        <w:tc>
          <w:tcPr>
            <w:tcW w:w="927" w:type="dxa"/>
          </w:tcPr>
          <w:p w14:paraId="45CC34D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110</w:t>
            </w:r>
          </w:p>
        </w:tc>
        <w:tc>
          <w:tcPr>
            <w:tcW w:w="1080" w:type="dxa"/>
          </w:tcPr>
          <w:p w14:paraId="4613473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59940</w:t>
            </w:r>
          </w:p>
        </w:tc>
        <w:tc>
          <w:tcPr>
            <w:tcW w:w="1620" w:type="dxa"/>
          </w:tcPr>
          <w:p w14:paraId="6C9FC42C" w14:textId="77777777" w:rsidR="00DB0ED6" w:rsidRPr="00DB0ED6" w:rsidRDefault="00DB0ED6" w:rsidP="008F18EE">
            <w:pPr>
              <w:spacing w:after="0" w:line="360" w:lineRule="auto"/>
              <w:jc w:val="center"/>
              <w:rPr>
                <w:rFonts w:ascii="Arial Narrow" w:eastAsia="Times New Roman" w:hAnsi="Arial Narrow"/>
                <w:color w:val="000000"/>
                <w:sz w:val="20"/>
                <w:szCs w:val="20"/>
                <w:lang w:val="nb-NO"/>
              </w:rPr>
            </w:pPr>
            <w:r w:rsidRPr="00DB0ED6">
              <w:rPr>
                <w:rFonts w:ascii="Arial Narrow" w:eastAsia="Times New Roman" w:hAnsi="Arial Narrow"/>
                <w:color w:val="000000"/>
                <w:sz w:val="20"/>
                <w:szCs w:val="20"/>
                <w:lang w:val="nb-NO"/>
              </w:rPr>
              <w:t>0.92 (0.74-1.15)</w:t>
            </w:r>
          </w:p>
        </w:tc>
      </w:tr>
      <w:tr w:rsidR="00DB0ED6" w:rsidRPr="00DB0ED6" w14:paraId="414EA719" w14:textId="77777777" w:rsidTr="00CF4A1B">
        <w:trPr>
          <w:trHeight w:val="315"/>
        </w:trPr>
        <w:tc>
          <w:tcPr>
            <w:tcW w:w="13135" w:type="dxa"/>
            <w:gridSpan w:val="12"/>
          </w:tcPr>
          <w:p w14:paraId="5001808D" w14:textId="77777777" w:rsidR="00DB0ED6" w:rsidRPr="00DB0ED6" w:rsidRDefault="00DB0ED6" w:rsidP="008F18EE">
            <w:pPr>
              <w:spacing w:after="0" w:line="360" w:lineRule="auto"/>
              <w:rPr>
                <w:rFonts w:ascii="Arial Narrow" w:hAnsi="Arial Narrow" w:cs="Arial"/>
                <w:sz w:val="18"/>
                <w:szCs w:val="18"/>
              </w:rPr>
            </w:pPr>
            <w:r w:rsidRPr="00DB0ED6">
              <w:rPr>
                <w:rFonts w:ascii="Arial Narrow" w:hAnsi="Arial Narrow" w:cs="Arial"/>
                <w:sz w:val="18"/>
                <w:szCs w:val="18"/>
              </w:rPr>
              <w:t>AMI: acute myocardial infarction IRR: incident rate ratio   CI:  confidence interval</w:t>
            </w:r>
          </w:p>
          <w:p w14:paraId="64AD76A4" w14:textId="77777777" w:rsidR="00DB0ED6" w:rsidRPr="00DB0ED6" w:rsidRDefault="00DB0ED6" w:rsidP="008F18EE">
            <w:pPr>
              <w:spacing w:after="0"/>
              <w:rPr>
                <w:rFonts w:ascii="Arial Narrow" w:eastAsia="Times New Roman" w:hAnsi="Arial Narrow"/>
                <w:color w:val="000000"/>
                <w:sz w:val="18"/>
                <w:szCs w:val="18"/>
              </w:rPr>
            </w:pPr>
            <w:proofErr w:type="spellStart"/>
            <w:r w:rsidRPr="00DB0ED6">
              <w:rPr>
                <w:rFonts w:ascii="Arial Narrow" w:hAnsi="Arial Narrow" w:cs="Arial"/>
                <w:color w:val="000000"/>
                <w:sz w:val="18"/>
                <w:szCs w:val="18"/>
                <w:vertAlign w:val="superscript"/>
              </w:rPr>
              <w:t>a</w:t>
            </w:r>
            <w:r w:rsidRPr="00DB0ED6">
              <w:rPr>
                <w:rFonts w:ascii="Arial Narrow" w:eastAsia="Times New Roman" w:hAnsi="Arial Narrow" w:cs="Arial"/>
                <w:color w:val="000000"/>
                <w:sz w:val="18"/>
                <w:szCs w:val="18"/>
              </w:rPr>
              <w:t>These</w:t>
            </w:r>
            <w:proofErr w:type="spellEnd"/>
            <w:r w:rsidRPr="00DB0ED6">
              <w:rPr>
                <w:rFonts w:ascii="Arial Narrow" w:eastAsia="Times New Roman" w:hAnsi="Arial Narrow" w:cs="Arial"/>
                <w:color w:val="000000"/>
                <w:sz w:val="18"/>
                <w:szCs w:val="18"/>
              </w:rPr>
              <w:t xml:space="preserve"> are results from self-controlled case series analysis using data for first-time AMI (n=5032), stroke (n=3129) and pulmonary embolism (n=859) patients</w:t>
            </w:r>
            <w:r w:rsidRPr="00DB0ED6">
              <w:rPr>
                <w:rFonts w:ascii="Arial Narrow" w:eastAsia="Times New Roman" w:hAnsi="Arial Narrow"/>
                <w:color w:val="000000"/>
                <w:sz w:val="18"/>
                <w:szCs w:val="18"/>
              </w:rPr>
              <w:t xml:space="preserve"> who were vaccinated with Pandemrix.  The start of observation period was May 1, 2009 and end of observation period was September 30, 2010 or the day of emigration or death (whichever came first). Person-time of each vaccinated individual was divided into following risk-periods: pre-vaccination interval (1-14 days prior to vaccination) and postvaccination intervals (1-14 days, 15-28 days, 29-59 days, 60-90 days, 91-120 days, 121-180 days following vaccination). </w:t>
            </w:r>
          </w:p>
          <w:p w14:paraId="6DAD4E1D" w14:textId="77777777" w:rsidR="00DB0ED6" w:rsidRPr="00DB0ED6" w:rsidRDefault="00DB0ED6" w:rsidP="008F18EE">
            <w:pPr>
              <w:spacing w:after="0"/>
              <w:rPr>
                <w:rFonts w:ascii="Arial Narrow" w:hAnsi="Arial Narrow" w:cs="Arial"/>
                <w:color w:val="000000"/>
                <w:sz w:val="18"/>
                <w:szCs w:val="18"/>
                <w:vertAlign w:val="superscript"/>
              </w:rPr>
            </w:pPr>
            <w:r w:rsidRPr="00DB0ED6">
              <w:rPr>
                <w:rFonts w:ascii="Arial Narrow" w:eastAsia="Times New Roman" w:hAnsi="Arial Narrow"/>
                <w:color w:val="000000"/>
                <w:sz w:val="18"/>
                <w:szCs w:val="18"/>
              </w:rPr>
              <w:t xml:space="preserve"> </w:t>
            </w:r>
            <w:r w:rsidRPr="00DB0ED6">
              <w:rPr>
                <w:rFonts w:ascii="Arial Narrow" w:hAnsi="Arial Narrow" w:cs="Helvetica"/>
                <w:color w:val="000000"/>
                <w:sz w:val="18"/>
                <w:szCs w:val="18"/>
                <w:vertAlign w:val="superscript"/>
                <w:lang w:val="en"/>
              </w:rPr>
              <w:t xml:space="preserve"> b</w:t>
            </w:r>
            <w:r w:rsidRPr="00DB0ED6">
              <w:rPr>
                <w:rFonts w:ascii="Arial Narrow" w:eastAsia="Times New Roman" w:hAnsi="Arial Narrow"/>
                <w:color w:val="000000"/>
                <w:sz w:val="18"/>
                <w:szCs w:val="18"/>
                <w:vertAlign w:val="superscript"/>
              </w:rPr>
              <w:t xml:space="preserve"> </w:t>
            </w:r>
            <w:r w:rsidRPr="00DB0ED6">
              <w:rPr>
                <w:rFonts w:ascii="Arial Narrow" w:eastAsia="Times New Roman" w:hAnsi="Arial Narrow"/>
                <w:color w:val="000000"/>
                <w:sz w:val="18"/>
                <w:szCs w:val="18"/>
              </w:rPr>
              <w:t>All remaining part of the observation period was used for baseline comparison (unexposed person-time).</w:t>
            </w:r>
          </w:p>
          <w:p w14:paraId="2C9A94E4" w14:textId="77777777" w:rsidR="00DB0ED6" w:rsidRPr="00DB0ED6" w:rsidRDefault="00DB0ED6" w:rsidP="008F18EE">
            <w:pPr>
              <w:spacing w:after="0"/>
              <w:rPr>
                <w:rFonts w:ascii="Arial Narrow" w:eastAsia="Times New Roman" w:hAnsi="Arial Narrow" w:cs="Arial"/>
                <w:color w:val="000000"/>
                <w:sz w:val="18"/>
                <w:szCs w:val="18"/>
              </w:rPr>
            </w:pPr>
            <w:proofErr w:type="spellStart"/>
            <w:r w:rsidRPr="00DB0ED6">
              <w:rPr>
                <w:rFonts w:ascii="Arial Narrow" w:hAnsi="Arial Narrow" w:cs="Arial"/>
                <w:color w:val="000000"/>
                <w:sz w:val="18"/>
                <w:szCs w:val="18"/>
                <w:vertAlign w:val="superscript"/>
              </w:rPr>
              <w:lastRenderedPageBreak/>
              <w:t>c</w:t>
            </w:r>
            <w:r w:rsidRPr="00DB0ED6">
              <w:rPr>
                <w:rFonts w:ascii="Arial Narrow" w:eastAsia="Times New Roman" w:hAnsi="Arial Narrow" w:cs="Arial"/>
                <w:color w:val="000000"/>
                <w:sz w:val="18"/>
                <w:szCs w:val="18"/>
              </w:rPr>
              <w:t>adjusted</w:t>
            </w:r>
            <w:proofErr w:type="spellEnd"/>
            <w:r w:rsidRPr="00DB0ED6">
              <w:rPr>
                <w:rFonts w:ascii="Arial Narrow" w:eastAsia="Times New Roman" w:hAnsi="Arial Narrow" w:cs="Arial"/>
                <w:color w:val="000000"/>
                <w:sz w:val="18"/>
                <w:szCs w:val="18"/>
              </w:rPr>
              <w:t xml:space="preserve"> for calendar period (January-March, April-August, and September-December)  </w:t>
            </w:r>
          </w:p>
        </w:tc>
      </w:tr>
    </w:tbl>
    <w:p w14:paraId="5A320B1E" w14:textId="77777777" w:rsidR="00DB0ED6" w:rsidRPr="00DB0ED6" w:rsidRDefault="00DB0ED6" w:rsidP="00DB0ED6">
      <w:pPr>
        <w:sectPr w:rsidR="00DB0ED6" w:rsidRPr="00DB0ED6" w:rsidSect="00CF4A1B">
          <w:footerReference w:type="default" r:id="rId11"/>
          <w:pgSz w:w="16838" w:h="11906" w:orient="landscape"/>
          <w:pgMar w:top="1417" w:right="1417" w:bottom="1417" w:left="1417" w:header="708" w:footer="708" w:gutter="0"/>
          <w:cols w:space="708"/>
          <w:docGrid w:linePitch="360"/>
        </w:sectPr>
      </w:pPr>
    </w:p>
    <w:tbl>
      <w:tblPr>
        <w:tblpPr w:leftFromText="141" w:rightFromText="141" w:vertAnchor="text" w:horzAnchor="margin" w:tblpXSpec="center" w:tblpY="154"/>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1588"/>
        <w:gridCol w:w="851"/>
        <w:gridCol w:w="1559"/>
        <w:gridCol w:w="850"/>
        <w:gridCol w:w="1560"/>
        <w:gridCol w:w="850"/>
        <w:gridCol w:w="1559"/>
        <w:gridCol w:w="851"/>
        <w:gridCol w:w="1559"/>
        <w:gridCol w:w="851"/>
        <w:gridCol w:w="1559"/>
      </w:tblGrid>
      <w:tr w:rsidR="00DB0ED6" w:rsidRPr="00DB0ED6" w14:paraId="4CA60571" w14:textId="77777777" w:rsidTr="00CF4A1B">
        <w:trPr>
          <w:trHeight w:val="302"/>
        </w:trPr>
        <w:tc>
          <w:tcPr>
            <w:tcW w:w="16155" w:type="dxa"/>
            <w:gridSpan w:val="13"/>
            <w:tcBorders>
              <w:top w:val="single" w:sz="4" w:space="0" w:color="auto"/>
            </w:tcBorders>
          </w:tcPr>
          <w:p w14:paraId="4CE1641A" w14:textId="6B4FBE3F" w:rsidR="00DB0ED6" w:rsidRPr="008F18EE" w:rsidRDefault="00DB0ED6" w:rsidP="008F18EE">
            <w:pPr>
              <w:spacing w:after="0"/>
              <w:rPr>
                <w:rFonts w:ascii="Arial Narrow" w:eastAsia="Times New Roman" w:hAnsi="Arial Narrow" w:cs="Times New Roman"/>
                <w:color w:val="000000"/>
                <w:sz w:val="24"/>
                <w:szCs w:val="24"/>
              </w:rPr>
            </w:pPr>
            <w:proofErr w:type="spellStart"/>
            <w:r w:rsidRPr="008F18EE">
              <w:rPr>
                <w:rFonts w:ascii="Arial Narrow" w:eastAsia="Times New Roman" w:hAnsi="Arial Narrow" w:cs="Times New Roman"/>
                <w:color w:val="000000"/>
                <w:sz w:val="24"/>
                <w:szCs w:val="24"/>
              </w:rPr>
              <w:lastRenderedPageBreak/>
              <w:t>eTable</w:t>
            </w:r>
            <w:proofErr w:type="spellEnd"/>
            <w:r w:rsidRPr="008F18EE">
              <w:rPr>
                <w:rFonts w:ascii="Arial Narrow" w:eastAsia="Times New Roman" w:hAnsi="Arial Narrow" w:cs="Times New Roman"/>
                <w:color w:val="000000"/>
                <w:sz w:val="24"/>
                <w:szCs w:val="24"/>
              </w:rPr>
              <w:t xml:space="preserve"> 2.   Incident rate ratios , with 95% confidence intervals (CIs) for different cardiovascular </w:t>
            </w:r>
            <w:proofErr w:type="spellStart"/>
            <w:r w:rsidRPr="008F18EE">
              <w:rPr>
                <w:rFonts w:ascii="Arial Narrow" w:eastAsia="Times New Roman" w:hAnsi="Arial Narrow" w:cs="Times New Roman"/>
                <w:color w:val="000000"/>
                <w:sz w:val="24"/>
                <w:szCs w:val="24"/>
              </w:rPr>
              <w:t>events</w:t>
            </w:r>
            <w:r w:rsidRPr="008F18EE">
              <w:rPr>
                <w:rFonts w:ascii="Arial Narrow" w:eastAsia="Times New Roman" w:hAnsi="Arial Narrow" w:cs="Times New Roman"/>
                <w:color w:val="000000"/>
                <w:sz w:val="24"/>
                <w:szCs w:val="24"/>
                <w:vertAlign w:val="superscript"/>
              </w:rPr>
              <w:t>a</w:t>
            </w:r>
            <w:proofErr w:type="spellEnd"/>
            <w:r w:rsidRPr="008F18EE">
              <w:rPr>
                <w:rFonts w:ascii="Arial Narrow" w:eastAsia="Times New Roman" w:hAnsi="Arial Narrow" w:cs="Times New Roman"/>
                <w:color w:val="000000"/>
                <w:sz w:val="24"/>
                <w:szCs w:val="24"/>
                <w:vertAlign w:val="superscript"/>
              </w:rPr>
              <w:t xml:space="preserve"> </w:t>
            </w:r>
            <w:r w:rsidRPr="008F18EE">
              <w:rPr>
                <w:rFonts w:ascii="Arial Narrow" w:eastAsia="Times New Roman" w:hAnsi="Arial Narrow" w:cs="Times New Roman"/>
                <w:color w:val="000000"/>
                <w:sz w:val="24"/>
                <w:szCs w:val="24"/>
              </w:rPr>
              <w:t>following pandemic influenza vaccination (</w:t>
            </w:r>
            <w:proofErr w:type="spellStart"/>
            <w:r w:rsidRPr="008F18EE">
              <w:rPr>
                <w:rFonts w:ascii="Arial Narrow" w:eastAsia="Times New Roman" w:hAnsi="Arial Narrow" w:cs="Times New Roman"/>
                <w:color w:val="000000"/>
                <w:sz w:val="24"/>
                <w:szCs w:val="24"/>
              </w:rPr>
              <w:t>pandemrix</w:t>
            </w:r>
            <w:proofErr w:type="spellEnd"/>
            <w:r w:rsidRPr="008F18EE">
              <w:rPr>
                <w:rFonts w:ascii="Arial Narrow" w:eastAsia="Times New Roman" w:hAnsi="Arial Narrow" w:cs="Times New Roman"/>
                <w:color w:val="000000"/>
                <w:sz w:val="24"/>
                <w:szCs w:val="24"/>
              </w:rPr>
              <w:t>) among higher cardiovascular risk patients, a subgroup analysis by age (&lt;65years and ≥65 years)</w:t>
            </w:r>
            <w:r w:rsidRPr="008F18EE">
              <w:rPr>
                <w:rFonts w:ascii="Arial Narrow" w:eastAsia="Times New Roman" w:hAnsi="Arial Narrow" w:cs="Times New Roman"/>
                <w:color w:val="000000"/>
                <w:sz w:val="24"/>
                <w:szCs w:val="24"/>
                <w:vertAlign w:val="superscript"/>
              </w:rPr>
              <w:t>a</w:t>
            </w:r>
          </w:p>
          <w:p w14:paraId="7DCA1574" w14:textId="77777777" w:rsidR="00DB0ED6" w:rsidRPr="00DB0ED6" w:rsidRDefault="00DB0ED6" w:rsidP="008F18EE">
            <w:pPr>
              <w:spacing w:after="0"/>
              <w:rPr>
                <w:rFonts w:ascii="Times New Roman" w:eastAsia="Times New Roman" w:hAnsi="Times New Roman" w:cs="Times New Roman"/>
                <w:color w:val="000000"/>
                <w:sz w:val="20"/>
                <w:szCs w:val="20"/>
              </w:rPr>
            </w:pPr>
          </w:p>
        </w:tc>
      </w:tr>
      <w:tr w:rsidR="00DB0ED6" w:rsidRPr="00DB0ED6" w14:paraId="705979C0" w14:textId="77777777" w:rsidTr="00CF4A1B">
        <w:trPr>
          <w:trHeight w:val="599"/>
        </w:trPr>
        <w:tc>
          <w:tcPr>
            <w:tcW w:w="1668" w:type="dxa"/>
            <w:noWrap/>
          </w:tcPr>
          <w:p w14:paraId="182B9519" w14:textId="77777777" w:rsidR="00DB0ED6" w:rsidRPr="00DB0ED6" w:rsidRDefault="00DB0ED6" w:rsidP="008F18EE">
            <w:pPr>
              <w:spacing w:after="0"/>
              <w:rPr>
                <w:rFonts w:ascii="Arial Narrow" w:eastAsia="Times New Roman" w:hAnsi="Arial Narrow" w:cs="Times New Roman"/>
                <w:color w:val="000000"/>
                <w:sz w:val="20"/>
                <w:szCs w:val="20"/>
                <w:lang w:eastAsia="nb-NO"/>
              </w:rPr>
            </w:pPr>
          </w:p>
        </w:tc>
        <w:tc>
          <w:tcPr>
            <w:tcW w:w="4848" w:type="dxa"/>
            <w:gridSpan w:val="4"/>
            <w:noWrap/>
          </w:tcPr>
          <w:p w14:paraId="5B0399C7" w14:textId="77777777" w:rsidR="00DB0ED6" w:rsidRPr="00DB0ED6" w:rsidRDefault="00DB0ED6" w:rsidP="008F18EE">
            <w:pPr>
              <w:spacing w:after="0"/>
              <w:rPr>
                <w:rFonts w:ascii="Arial Narrow" w:eastAsia="Times New Roman" w:hAnsi="Arial Narrow" w:cs="Times New Roman"/>
                <w:b/>
                <w:bCs/>
                <w:color w:val="000000"/>
                <w:sz w:val="20"/>
                <w:szCs w:val="20"/>
              </w:rPr>
            </w:pPr>
          </w:p>
          <w:p w14:paraId="342F3BE3" w14:textId="77777777" w:rsidR="00DB0ED6" w:rsidRPr="00DB0ED6" w:rsidRDefault="00DB0ED6" w:rsidP="008F18EE">
            <w:pPr>
              <w:spacing w:after="0"/>
              <w:jc w:val="center"/>
              <w:rPr>
                <w:rFonts w:ascii="Arial Narrow" w:eastAsia="Times New Roman" w:hAnsi="Arial Narrow" w:cs="Times New Roman"/>
                <w:b/>
                <w:bCs/>
                <w:color w:val="000000"/>
                <w:sz w:val="20"/>
                <w:szCs w:val="20"/>
                <w:vertAlign w:val="superscript"/>
                <w:lang w:val="nb-NO"/>
              </w:rPr>
            </w:pPr>
            <w:r w:rsidRPr="00DB0ED6">
              <w:rPr>
                <w:rFonts w:ascii="Arial Narrow" w:eastAsia="Times New Roman" w:hAnsi="Arial Narrow" w:cs="Times New Roman"/>
                <w:b/>
                <w:bCs/>
                <w:color w:val="000000"/>
                <w:sz w:val="20"/>
                <w:szCs w:val="20"/>
                <w:lang w:val="nb-NO"/>
              </w:rPr>
              <w:t>AMI</w:t>
            </w:r>
          </w:p>
        </w:tc>
        <w:tc>
          <w:tcPr>
            <w:tcW w:w="4819" w:type="dxa"/>
            <w:gridSpan w:val="4"/>
          </w:tcPr>
          <w:p w14:paraId="13195014" w14:textId="77777777" w:rsidR="00DB0ED6" w:rsidRPr="00DB0ED6" w:rsidRDefault="00DB0ED6" w:rsidP="008F18EE">
            <w:pPr>
              <w:spacing w:after="0"/>
              <w:rPr>
                <w:rFonts w:ascii="Arial Narrow" w:eastAsia="Times New Roman" w:hAnsi="Arial Narrow" w:cs="Times New Roman"/>
                <w:b/>
                <w:bCs/>
                <w:color w:val="000000"/>
                <w:sz w:val="20"/>
                <w:szCs w:val="20"/>
                <w:lang w:val="nb-NO"/>
              </w:rPr>
            </w:pPr>
          </w:p>
          <w:p w14:paraId="4D21D639" w14:textId="77777777" w:rsidR="00DB0ED6" w:rsidRPr="00DB0ED6" w:rsidRDefault="00DB0ED6" w:rsidP="008F18EE">
            <w:pPr>
              <w:spacing w:after="0"/>
              <w:jc w:val="center"/>
              <w:rPr>
                <w:rFonts w:ascii="Arial Narrow" w:eastAsia="Times New Roman" w:hAnsi="Arial Narrow" w:cs="Times New Roman"/>
                <w:b/>
                <w:bCs/>
                <w:color w:val="000000"/>
                <w:sz w:val="20"/>
                <w:szCs w:val="20"/>
                <w:vertAlign w:val="superscript"/>
                <w:lang w:val="nb-NO"/>
              </w:rPr>
            </w:pPr>
            <w:r w:rsidRPr="00DB0ED6">
              <w:rPr>
                <w:rFonts w:ascii="Arial Narrow" w:eastAsia="Times New Roman" w:hAnsi="Arial Narrow" w:cs="Times New Roman"/>
                <w:b/>
                <w:bCs/>
                <w:color w:val="000000"/>
                <w:sz w:val="20"/>
                <w:szCs w:val="20"/>
                <w:lang w:val="nb-NO"/>
              </w:rPr>
              <w:t>Stroke</w:t>
            </w:r>
          </w:p>
        </w:tc>
        <w:tc>
          <w:tcPr>
            <w:tcW w:w="4820" w:type="dxa"/>
            <w:gridSpan w:val="4"/>
          </w:tcPr>
          <w:p w14:paraId="26242313" w14:textId="77777777" w:rsidR="00DB0ED6" w:rsidRPr="00DB0ED6" w:rsidRDefault="00DB0ED6" w:rsidP="008F18EE">
            <w:pPr>
              <w:spacing w:after="0"/>
              <w:rPr>
                <w:rFonts w:ascii="Arial Narrow" w:eastAsia="Times New Roman" w:hAnsi="Arial Narrow" w:cs="Times New Roman"/>
                <w:b/>
                <w:bCs/>
                <w:color w:val="000000"/>
                <w:sz w:val="20"/>
                <w:szCs w:val="20"/>
                <w:lang w:val="nb-NO"/>
              </w:rPr>
            </w:pPr>
          </w:p>
          <w:p w14:paraId="536245A0" w14:textId="77777777" w:rsidR="00DB0ED6" w:rsidRPr="00DB0ED6" w:rsidRDefault="00DB0ED6" w:rsidP="008F18EE">
            <w:pPr>
              <w:spacing w:after="0"/>
              <w:rPr>
                <w:rFonts w:ascii="Arial Narrow" w:eastAsia="Times New Roman" w:hAnsi="Arial Narrow" w:cs="Times New Roman"/>
                <w:b/>
                <w:bCs/>
                <w:color w:val="000000"/>
                <w:sz w:val="20"/>
                <w:szCs w:val="20"/>
                <w:vertAlign w:val="superscript"/>
                <w:lang w:val="nb-NO"/>
              </w:rPr>
            </w:pPr>
            <w:r w:rsidRPr="00DB0ED6">
              <w:rPr>
                <w:rFonts w:ascii="Arial Narrow" w:eastAsia="Times New Roman" w:hAnsi="Arial Narrow" w:cs="Times New Roman"/>
                <w:b/>
                <w:bCs/>
                <w:color w:val="000000"/>
                <w:sz w:val="20"/>
                <w:szCs w:val="20"/>
                <w:lang w:val="nb-NO"/>
              </w:rPr>
              <w:t xml:space="preserve">                                   Pulmonary Embolism</w:t>
            </w:r>
          </w:p>
          <w:p w14:paraId="7C15EE07" w14:textId="77777777" w:rsidR="00DB0ED6" w:rsidRPr="00DB0ED6" w:rsidRDefault="00DB0ED6" w:rsidP="008F18EE">
            <w:pPr>
              <w:spacing w:after="0"/>
              <w:jc w:val="center"/>
              <w:rPr>
                <w:rFonts w:ascii="Arial Narrow" w:eastAsia="Times New Roman" w:hAnsi="Arial Narrow" w:cs="Times New Roman"/>
                <w:sz w:val="20"/>
                <w:szCs w:val="20"/>
                <w:lang w:val="nb-NO"/>
              </w:rPr>
            </w:pPr>
          </w:p>
        </w:tc>
      </w:tr>
      <w:tr w:rsidR="00DB0ED6" w:rsidRPr="00DB0ED6" w14:paraId="3FDA9AE3" w14:textId="77777777" w:rsidTr="00CF4A1B">
        <w:trPr>
          <w:trHeight w:val="577"/>
        </w:trPr>
        <w:tc>
          <w:tcPr>
            <w:tcW w:w="1668" w:type="dxa"/>
            <w:noWrap/>
          </w:tcPr>
          <w:p w14:paraId="33A0BAA7"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p>
        </w:tc>
        <w:tc>
          <w:tcPr>
            <w:tcW w:w="2438" w:type="dxa"/>
            <w:gridSpan w:val="2"/>
            <w:noWrap/>
          </w:tcPr>
          <w:p w14:paraId="382574E8"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Age&lt;65 years</w:t>
            </w:r>
          </w:p>
          <w:p w14:paraId="1002B2C3"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(n=2163)</w:t>
            </w:r>
          </w:p>
        </w:tc>
        <w:tc>
          <w:tcPr>
            <w:tcW w:w="2410" w:type="dxa"/>
            <w:gridSpan w:val="2"/>
          </w:tcPr>
          <w:p w14:paraId="5290AB72"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Age≥65 years</w:t>
            </w:r>
          </w:p>
          <w:p w14:paraId="130E0EA1"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(n=2866)</w:t>
            </w:r>
          </w:p>
        </w:tc>
        <w:tc>
          <w:tcPr>
            <w:tcW w:w="2410" w:type="dxa"/>
            <w:gridSpan w:val="2"/>
          </w:tcPr>
          <w:p w14:paraId="1D5404A4"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Age&lt;65 years</w:t>
            </w:r>
          </w:p>
          <w:p w14:paraId="3B42CC5D"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(n=893)</w:t>
            </w:r>
          </w:p>
        </w:tc>
        <w:tc>
          <w:tcPr>
            <w:tcW w:w="2409" w:type="dxa"/>
            <w:gridSpan w:val="2"/>
          </w:tcPr>
          <w:p w14:paraId="0CA6DBE3"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Age≥65 years</w:t>
            </w:r>
          </w:p>
          <w:p w14:paraId="784E4D9B"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(n=2233)</w:t>
            </w:r>
          </w:p>
        </w:tc>
        <w:tc>
          <w:tcPr>
            <w:tcW w:w="2410" w:type="dxa"/>
            <w:gridSpan w:val="2"/>
          </w:tcPr>
          <w:p w14:paraId="6F0431B6"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Age&lt;65 years</w:t>
            </w:r>
          </w:p>
          <w:p w14:paraId="0EF3FD72"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(n=377)</w:t>
            </w:r>
          </w:p>
        </w:tc>
        <w:tc>
          <w:tcPr>
            <w:tcW w:w="2410" w:type="dxa"/>
            <w:gridSpan w:val="2"/>
          </w:tcPr>
          <w:p w14:paraId="414EA84D"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Age≥65 years</w:t>
            </w:r>
          </w:p>
          <w:p w14:paraId="019B5A0F"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(n=482)</w:t>
            </w:r>
          </w:p>
        </w:tc>
      </w:tr>
      <w:tr w:rsidR="00DB0ED6" w:rsidRPr="00DB0ED6" w14:paraId="1C54D059" w14:textId="77777777" w:rsidTr="00CF4A1B">
        <w:trPr>
          <w:trHeight w:val="577"/>
        </w:trPr>
        <w:tc>
          <w:tcPr>
            <w:tcW w:w="1668" w:type="dxa"/>
            <w:noWrap/>
            <w:hideMark/>
          </w:tcPr>
          <w:p w14:paraId="4074BB1A"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p>
        </w:tc>
        <w:tc>
          <w:tcPr>
            <w:tcW w:w="850" w:type="dxa"/>
            <w:noWrap/>
          </w:tcPr>
          <w:p w14:paraId="593AA212"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88" w:type="dxa"/>
            <w:noWrap/>
            <w:hideMark/>
          </w:tcPr>
          <w:p w14:paraId="39686D46"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51" w:type="dxa"/>
          </w:tcPr>
          <w:p w14:paraId="7634DD02"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9" w:type="dxa"/>
          </w:tcPr>
          <w:p w14:paraId="650F99F9"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50" w:type="dxa"/>
          </w:tcPr>
          <w:p w14:paraId="2292D63A"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60" w:type="dxa"/>
            <w:noWrap/>
            <w:hideMark/>
          </w:tcPr>
          <w:p w14:paraId="763130B4"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50" w:type="dxa"/>
          </w:tcPr>
          <w:p w14:paraId="58266E16"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9" w:type="dxa"/>
          </w:tcPr>
          <w:p w14:paraId="555A3634"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51" w:type="dxa"/>
          </w:tcPr>
          <w:p w14:paraId="00DE5E88"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9" w:type="dxa"/>
          </w:tcPr>
          <w:p w14:paraId="6DDD41A0"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51" w:type="dxa"/>
          </w:tcPr>
          <w:p w14:paraId="5C2B7622"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9" w:type="dxa"/>
          </w:tcPr>
          <w:p w14:paraId="0A5FE805"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r w:rsidRPr="00DB0ED6">
              <w:rPr>
                <w:rFonts w:ascii="Arial Narrow" w:eastAsia="Times New Roman" w:hAnsi="Arial Narrow" w:cs="Times New Roman"/>
                <w:b/>
                <w:bCs/>
                <w:color w:val="000000"/>
                <w:sz w:val="20"/>
                <w:szCs w:val="20"/>
                <w:lang w:val="nb-NO" w:eastAsia="nb-NO"/>
              </w:rPr>
              <w:t xml:space="preserve"> </w:t>
            </w:r>
          </w:p>
        </w:tc>
      </w:tr>
      <w:tr w:rsidR="00DB0ED6" w:rsidRPr="00DB0ED6" w14:paraId="7F5C5EDE" w14:textId="77777777" w:rsidTr="00CF4A1B">
        <w:trPr>
          <w:trHeight w:val="302"/>
        </w:trPr>
        <w:tc>
          <w:tcPr>
            <w:tcW w:w="1668" w:type="dxa"/>
            <w:noWrap/>
            <w:hideMark/>
          </w:tcPr>
          <w:p w14:paraId="7CC9B993"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Baseline period</w:t>
            </w:r>
            <w:r w:rsidRPr="00DB0ED6">
              <w:rPr>
                <w:rFonts w:ascii="Arial Narrow" w:eastAsia="Times New Roman" w:hAnsi="Arial Narrow" w:cs="Times New Roman"/>
                <w:color w:val="000000"/>
                <w:sz w:val="20"/>
                <w:szCs w:val="20"/>
                <w:vertAlign w:val="superscript"/>
                <w:lang w:val="nb-NO" w:eastAsia="nb-NO"/>
              </w:rPr>
              <w:t>b</w:t>
            </w:r>
          </w:p>
        </w:tc>
        <w:tc>
          <w:tcPr>
            <w:tcW w:w="850" w:type="dxa"/>
            <w:noWrap/>
          </w:tcPr>
          <w:p w14:paraId="61E1350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1540</w:t>
            </w:r>
          </w:p>
        </w:tc>
        <w:tc>
          <w:tcPr>
            <w:tcW w:w="1588" w:type="dxa"/>
            <w:noWrap/>
            <w:hideMark/>
          </w:tcPr>
          <w:p w14:paraId="17BC8532"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51" w:type="dxa"/>
          </w:tcPr>
          <w:p w14:paraId="364E8A5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1825</w:t>
            </w:r>
          </w:p>
        </w:tc>
        <w:tc>
          <w:tcPr>
            <w:tcW w:w="1559" w:type="dxa"/>
          </w:tcPr>
          <w:p w14:paraId="7E1EB1E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50" w:type="dxa"/>
          </w:tcPr>
          <w:p w14:paraId="7A9CCE6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622</w:t>
            </w:r>
          </w:p>
        </w:tc>
        <w:tc>
          <w:tcPr>
            <w:tcW w:w="1560" w:type="dxa"/>
            <w:noWrap/>
            <w:hideMark/>
          </w:tcPr>
          <w:p w14:paraId="6CA62DB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50" w:type="dxa"/>
          </w:tcPr>
          <w:p w14:paraId="3E3399A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1444</w:t>
            </w:r>
          </w:p>
        </w:tc>
        <w:tc>
          <w:tcPr>
            <w:tcW w:w="1559" w:type="dxa"/>
          </w:tcPr>
          <w:p w14:paraId="5C9B222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51" w:type="dxa"/>
          </w:tcPr>
          <w:p w14:paraId="4679A3E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252</w:t>
            </w:r>
          </w:p>
        </w:tc>
        <w:tc>
          <w:tcPr>
            <w:tcW w:w="1559" w:type="dxa"/>
          </w:tcPr>
          <w:p w14:paraId="4392CE0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51" w:type="dxa"/>
          </w:tcPr>
          <w:p w14:paraId="71F6EA4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312</w:t>
            </w:r>
          </w:p>
        </w:tc>
        <w:tc>
          <w:tcPr>
            <w:tcW w:w="1559" w:type="dxa"/>
          </w:tcPr>
          <w:p w14:paraId="2887DE0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r>
      <w:tr w:rsidR="00DB0ED6" w:rsidRPr="00DB0ED6" w14:paraId="38B0189E" w14:textId="77777777" w:rsidTr="00CF4A1B">
        <w:trPr>
          <w:trHeight w:val="302"/>
        </w:trPr>
        <w:tc>
          <w:tcPr>
            <w:tcW w:w="1668" w:type="dxa"/>
            <w:noWrap/>
            <w:hideMark/>
          </w:tcPr>
          <w:p w14:paraId="15B065AF"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Pre vaccination interval</w:t>
            </w:r>
          </w:p>
        </w:tc>
        <w:tc>
          <w:tcPr>
            <w:tcW w:w="850" w:type="dxa"/>
            <w:noWrap/>
          </w:tcPr>
          <w:p w14:paraId="2B39A7F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88" w:type="dxa"/>
            <w:noWrap/>
            <w:hideMark/>
          </w:tcPr>
          <w:p w14:paraId="5DEC9952"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p>
        </w:tc>
        <w:tc>
          <w:tcPr>
            <w:tcW w:w="851" w:type="dxa"/>
          </w:tcPr>
          <w:p w14:paraId="58C2D7A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45D7D49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0" w:type="dxa"/>
          </w:tcPr>
          <w:p w14:paraId="04049F0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60" w:type="dxa"/>
            <w:noWrap/>
          </w:tcPr>
          <w:p w14:paraId="405552B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0" w:type="dxa"/>
          </w:tcPr>
          <w:p w14:paraId="24521BE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7D05515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1" w:type="dxa"/>
          </w:tcPr>
          <w:p w14:paraId="500D9FE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35BCA7D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1" w:type="dxa"/>
          </w:tcPr>
          <w:p w14:paraId="218039D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4F382A0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r>
      <w:tr w:rsidR="00DB0ED6" w:rsidRPr="00DB0ED6" w14:paraId="179358D0" w14:textId="77777777" w:rsidTr="00CF4A1B">
        <w:trPr>
          <w:trHeight w:val="302"/>
        </w:trPr>
        <w:tc>
          <w:tcPr>
            <w:tcW w:w="1668" w:type="dxa"/>
            <w:noWrap/>
            <w:hideMark/>
          </w:tcPr>
          <w:p w14:paraId="56AD3E56"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50" w:type="dxa"/>
            <w:noWrap/>
          </w:tcPr>
          <w:p w14:paraId="4F3D5A6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77</w:t>
            </w:r>
          </w:p>
        </w:tc>
        <w:tc>
          <w:tcPr>
            <w:tcW w:w="1588" w:type="dxa"/>
            <w:noWrap/>
          </w:tcPr>
          <w:p w14:paraId="7FC14614"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1.06 (0.83-1.35)</w:t>
            </w:r>
          </w:p>
        </w:tc>
        <w:tc>
          <w:tcPr>
            <w:tcW w:w="851" w:type="dxa"/>
          </w:tcPr>
          <w:p w14:paraId="34AA5D5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47</w:t>
            </w:r>
          </w:p>
        </w:tc>
        <w:tc>
          <w:tcPr>
            <w:tcW w:w="1559" w:type="dxa"/>
          </w:tcPr>
          <w:p w14:paraId="06CC621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0.62 (0.46-0.84)</w:t>
            </w:r>
          </w:p>
        </w:tc>
        <w:tc>
          <w:tcPr>
            <w:tcW w:w="850" w:type="dxa"/>
          </w:tcPr>
          <w:p w14:paraId="69DB299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w:t>
            </w:r>
          </w:p>
        </w:tc>
        <w:tc>
          <w:tcPr>
            <w:tcW w:w="1560" w:type="dxa"/>
            <w:noWrap/>
          </w:tcPr>
          <w:p w14:paraId="17D7C35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0.53 (0.31-0.90)</w:t>
            </w:r>
          </w:p>
        </w:tc>
        <w:tc>
          <w:tcPr>
            <w:tcW w:w="850" w:type="dxa"/>
          </w:tcPr>
          <w:p w14:paraId="4B6E155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40</w:t>
            </w:r>
          </w:p>
        </w:tc>
        <w:tc>
          <w:tcPr>
            <w:tcW w:w="1559" w:type="dxa"/>
          </w:tcPr>
          <w:p w14:paraId="59353C3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0.71 (0.52-0.99)</w:t>
            </w:r>
          </w:p>
        </w:tc>
        <w:tc>
          <w:tcPr>
            <w:tcW w:w="851" w:type="dxa"/>
          </w:tcPr>
          <w:p w14:paraId="6A53D7C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14</w:t>
            </w:r>
          </w:p>
        </w:tc>
        <w:tc>
          <w:tcPr>
            <w:tcW w:w="1559" w:type="dxa"/>
          </w:tcPr>
          <w:p w14:paraId="2D88F5C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1.21 (0.69-2.14)</w:t>
            </w:r>
          </w:p>
        </w:tc>
        <w:tc>
          <w:tcPr>
            <w:tcW w:w="851" w:type="dxa"/>
          </w:tcPr>
          <w:p w14:paraId="7A49DE5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w:t>
            </w:r>
          </w:p>
        </w:tc>
        <w:tc>
          <w:tcPr>
            <w:tcW w:w="1559" w:type="dxa"/>
          </w:tcPr>
          <w:p w14:paraId="7EE44E0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1.15 (0.67-1.99)</w:t>
            </w:r>
          </w:p>
        </w:tc>
      </w:tr>
      <w:tr w:rsidR="00DB0ED6" w:rsidRPr="00DB0ED6" w14:paraId="17ED9581" w14:textId="77777777" w:rsidTr="00CF4A1B">
        <w:trPr>
          <w:trHeight w:val="302"/>
        </w:trPr>
        <w:tc>
          <w:tcPr>
            <w:tcW w:w="1668" w:type="dxa"/>
            <w:noWrap/>
            <w:hideMark/>
          </w:tcPr>
          <w:p w14:paraId="0AC2E26E"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Post vaccination interval</w:t>
            </w:r>
          </w:p>
        </w:tc>
        <w:tc>
          <w:tcPr>
            <w:tcW w:w="850" w:type="dxa"/>
            <w:noWrap/>
          </w:tcPr>
          <w:p w14:paraId="717558A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88" w:type="dxa"/>
            <w:noWrap/>
          </w:tcPr>
          <w:p w14:paraId="3DD6A51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p>
        </w:tc>
        <w:tc>
          <w:tcPr>
            <w:tcW w:w="851" w:type="dxa"/>
          </w:tcPr>
          <w:p w14:paraId="6E88DDB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13ADA3D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0" w:type="dxa"/>
          </w:tcPr>
          <w:p w14:paraId="077284F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60" w:type="dxa"/>
            <w:noWrap/>
          </w:tcPr>
          <w:p w14:paraId="4F628FE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0" w:type="dxa"/>
          </w:tcPr>
          <w:p w14:paraId="13376AE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500D25E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1" w:type="dxa"/>
          </w:tcPr>
          <w:p w14:paraId="23736CF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1E2881C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51" w:type="dxa"/>
          </w:tcPr>
          <w:p w14:paraId="130833D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9" w:type="dxa"/>
          </w:tcPr>
          <w:p w14:paraId="3CB8C86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r>
      <w:tr w:rsidR="00DB0ED6" w:rsidRPr="00DB0ED6" w14:paraId="598E5F46" w14:textId="77777777" w:rsidTr="00CF4A1B">
        <w:trPr>
          <w:trHeight w:val="302"/>
        </w:trPr>
        <w:tc>
          <w:tcPr>
            <w:tcW w:w="1668" w:type="dxa"/>
            <w:noWrap/>
            <w:hideMark/>
          </w:tcPr>
          <w:p w14:paraId="108D272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50" w:type="dxa"/>
            <w:noWrap/>
          </w:tcPr>
          <w:p w14:paraId="1224640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41</w:t>
            </w:r>
          </w:p>
        </w:tc>
        <w:tc>
          <w:tcPr>
            <w:tcW w:w="1588" w:type="dxa"/>
            <w:noWrap/>
          </w:tcPr>
          <w:p w14:paraId="191E3E5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0.57 (0.41-0.78)</w:t>
            </w:r>
          </w:p>
        </w:tc>
        <w:tc>
          <w:tcPr>
            <w:tcW w:w="851" w:type="dxa"/>
          </w:tcPr>
          <w:p w14:paraId="384AEC6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64</w:t>
            </w:r>
          </w:p>
        </w:tc>
        <w:tc>
          <w:tcPr>
            <w:tcW w:w="1559" w:type="dxa"/>
          </w:tcPr>
          <w:p w14:paraId="2D5CAA0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0.85 (0.66-1.11)</w:t>
            </w:r>
          </w:p>
        </w:tc>
        <w:tc>
          <w:tcPr>
            <w:tcW w:w="850" w:type="dxa"/>
          </w:tcPr>
          <w:p w14:paraId="56F38A4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21</w:t>
            </w:r>
          </w:p>
        </w:tc>
        <w:tc>
          <w:tcPr>
            <w:tcW w:w="1560" w:type="dxa"/>
            <w:noWrap/>
          </w:tcPr>
          <w:p w14:paraId="580BFD4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0.74 (0.47-1.17)</w:t>
            </w:r>
          </w:p>
        </w:tc>
        <w:tc>
          <w:tcPr>
            <w:tcW w:w="850" w:type="dxa"/>
          </w:tcPr>
          <w:p w14:paraId="5EFFD3C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43</w:t>
            </w:r>
          </w:p>
        </w:tc>
        <w:tc>
          <w:tcPr>
            <w:tcW w:w="1559" w:type="dxa"/>
          </w:tcPr>
          <w:p w14:paraId="176C240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0.77 (0.56-1.05)</w:t>
            </w:r>
          </w:p>
        </w:tc>
        <w:tc>
          <w:tcPr>
            <w:tcW w:w="851" w:type="dxa"/>
          </w:tcPr>
          <w:p w14:paraId="2AAE025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8</w:t>
            </w:r>
          </w:p>
        </w:tc>
        <w:tc>
          <w:tcPr>
            <w:tcW w:w="1559" w:type="dxa"/>
          </w:tcPr>
          <w:p w14:paraId="709DBF5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0.69 (0.34-1.44)</w:t>
            </w:r>
          </w:p>
        </w:tc>
        <w:tc>
          <w:tcPr>
            <w:tcW w:w="851" w:type="dxa"/>
          </w:tcPr>
          <w:p w14:paraId="6EC25BB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w:t>
            </w:r>
          </w:p>
        </w:tc>
        <w:tc>
          <w:tcPr>
            <w:tcW w:w="1559" w:type="dxa"/>
          </w:tcPr>
          <w:p w14:paraId="3145B06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0.77 (0.40-1.47)</w:t>
            </w:r>
          </w:p>
        </w:tc>
      </w:tr>
      <w:tr w:rsidR="00DB0ED6" w:rsidRPr="00DB0ED6" w14:paraId="0D29FE9F" w14:textId="77777777" w:rsidTr="00CF4A1B">
        <w:trPr>
          <w:trHeight w:val="302"/>
        </w:trPr>
        <w:tc>
          <w:tcPr>
            <w:tcW w:w="1668" w:type="dxa"/>
            <w:noWrap/>
            <w:hideMark/>
          </w:tcPr>
          <w:p w14:paraId="45E9EF2C"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15-28 days</w:t>
            </w:r>
          </w:p>
        </w:tc>
        <w:tc>
          <w:tcPr>
            <w:tcW w:w="850" w:type="dxa"/>
            <w:noWrap/>
          </w:tcPr>
          <w:p w14:paraId="3A8956A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39</w:t>
            </w:r>
          </w:p>
        </w:tc>
        <w:tc>
          <w:tcPr>
            <w:tcW w:w="1588" w:type="dxa"/>
            <w:noWrap/>
          </w:tcPr>
          <w:p w14:paraId="41CE458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0.54 (0.39-0.76)</w:t>
            </w:r>
          </w:p>
        </w:tc>
        <w:tc>
          <w:tcPr>
            <w:tcW w:w="851" w:type="dxa"/>
          </w:tcPr>
          <w:p w14:paraId="214ECF8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63</w:t>
            </w:r>
          </w:p>
        </w:tc>
        <w:tc>
          <w:tcPr>
            <w:tcW w:w="1559" w:type="dxa"/>
          </w:tcPr>
          <w:p w14:paraId="677BFBF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0.84 (0.65-1.09)</w:t>
            </w:r>
          </w:p>
        </w:tc>
        <w:tc>
          <w:tcPr>
            <w:tcW w:w="850" w:type="dxa"/>
          </w:tcPr>
          <w:p w14:paraId="1A7E9DC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19</w:t>
            </w:r>
          </w:p>
        </w:tc>
        <w:tc>
          <w:tcPr>
            <w:tcW w:w="1560" w:type="dxa"/>
            <w:noWrap/>
          </w:tcPr>
          <w:p w14:paraId="0677D41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0.66 (0.41-1.06)</w:t>
            </w:r>
          </w:p>
        </w:tc>
        <w:tc>
          <w:tcPr>
            <w:tcW w:w="850" w:type="dxa"/>
          </w:tcPr>
          <w:p w14:paraId="3E0FD59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61</w:t>
            </w:r>
          </w:p>
        </w:tc>
        <w:tc>
          <w:tcPr>
            <w:tcW w:w="1559" w:type="dxa"/>
          </w:tcPr>
          <w:p w14:paraId="0082B36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1.10 (0.84-1.44)</w:t>
            </w:r>
          </w:p>
        </w:tc>
        <w:tc>
          <w:tcPr>
            <w:tcW w:w="851" w:type="dxa"/>
          </w:tcPr>
          <w:p w14:paraId="3129B90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w:t>
            </w:r>
          </w:p>
        </w:tc>
        <w:tc>
          <w:tcPr>
            <w:tcW w:w="1559" w:type="dxa"/>
          </w:tcPr>
          <w:p w14:paraId="28AB50D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0.89 (0.46-1.71)</w:t>
            </w:r>
          </w:p>
        </w:tc>
        <w:tc>
          <w:tcPr>
            <w:tcW w:w="851" w:type="dxa"/>
          </w:tcPr>
          <w:p w14:paraId="4F49995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w:t>
            </w:r>
          </w:p>
        </w:tc>
        <w:tc>
          <w:tcPr>
            <w:tcW w:w="1559" w:type="dxa"/>
          </w:tcPr>
          <w:p w14:paraId="558C948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0.88 (0.49-1.61)</w:t>
            </w:r>
          </w:p>
        </w:tc>
      </w:tr>
      <w:tr w:rsidR="00DB0ED6" w:rsidRPr="00DB0ED6" w14:paraId="19963203" w14:textId="77777777" w:rsidTr="00CF4A1B">
        <w:trPr>
          <w:trHeight w:val="302"/>
        </w:trPr>
        <w:tc>
          <w:tcPr>
            <w:tcW w:w="1668" w:type="dxa"/>
            <w:noWrap/>
            <w:hideMark/>
          </w:tcPr>
          <w:p w14:paraId="1F19C081"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29-59 days</w:t>
            </w:r>
          </w:p>
        </w:tc>
        <w:tc>
          <w:tcPr>
            <w:tcW w:w="850" w:type="dxa"/>
            <w:noWrap/>
          </w:tcPr>
          <w:p w14:paraId="39FAC4D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97</w:t>
            </w:r>
          </w:p>
        </w:tc>
        <w:tc>
          <w:tcPr>
            <w:tcW w:w="1588" w:type="dxa"/>
            <w:noWrap/>
          </w:tcPr>
          <w:p w14:paraId="645D695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0.63 (0.51-0.79)</w:t>
            </w:r>
          </w:p>
        </w:tc>
        <w:tc>
          <w:tcPr>
            <w:tcW w:w="851" w:type="dxa"/>
          </w:tcPr>
          <w:p w14:paraId="6E9FA35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181</w:t>
            </w:r>
          </w:p>
        </w:tc>
        <w:tc>
          <w:tcPr>
            <w:tcW w:w="1559" w:type="dxa"/>
          </w:tcPr>
          <w:p w14:paraId="7D4963C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1.09 (0.92-1.30)</w:t>
            </w:r>
          </w:p>
        </w:tc>
        <w:tc>
          <w:tcPr>
            <w:tcW w:w="850" w:type="dxa"/>
          </w:tcPr>
          <w:p w14:paraId="0385547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46</w:t>
            </w:r>
          </w:p>
        </w:tc>
        <w:tc>
          <w:tcPr>
            <w:tcW w:w="1560" w:type="dxa"/>
            <w:noWrap/>
          </w:tcPr>
          <w:p w14:paraId="2D05E8E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0.69 (0.50-0.97)</w:t>
            </w:r>
          </w:p>
        </w:tc>
        <w:tc>
          <w:tcPr>
            <w:tcW w:w="850" w:type="dxa"/>
          </w:tcPr>
          <w:p w14:paraId="56C44B3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135</w:t>
            </w:r>
          </w:p>
        </w:tc>
        <w:tc>
          <w:tcPr>
            <w:tcW w:w="1559" w:type="dxa"/>
          </w:tcPr>
          <w:p w14:paraId="4387704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(0.93-1.39)</w:t>
            </w:r>
          </w:p>
        </w:tc>
        <w:tc>
          <w:tcPr>
            <w:tcW w:w="851" w:type="dxa"/>
          </w:tcPr>
          <w:p w14:paraId="3DEA223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19</w:t>
            </w:r>
          </w:p>
        </w:tc>
        <w:tc>
          <w:tcPr>
            <w:tcW w:w="1559" w:type="dxa"/>
          </w:tcPr>
          <w:p w14:paraId="5A2F5F1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0.79 (0.48-1.32)</w:t>
            </w:r>
          </w:p>
        </w:tc>
        <w:tc>
          <w:tcPr>
            <w:tcW w:w="851" w:type="dxa"/>
          </w:tcPr>
          <w:p w14:paraId="665FB74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30</w:t>
            </w:r>
          </w:p>
        </w:tc>
        <w:tc>
          <w:tcPr>
            <w:tcW w:w="1559" w:type="dxa"/>
          </w:tcPr>
          <w:p w14:paraId="01078C1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0.90 (0.58-1.40)</w:t>
            </w:r>
          </w:p>
        </w:tc>
      </w:tr>
      <w:tr w:rsidR="00DB0ED6" w:rsidRPr="00DB0ED6" w14:paraId="4D07ACAF" w14:textId="77777777" w:rsidTr="00CF4A1B">
        <w:trPr>
          <w:trHeight w:val="302"/>
        </w:trPr>
        <w:tc>
          <w:tcPr>
            <w:tcW w:w="1668" w:type="dxa"/>
            <w:noWrap/>
            <w:hideMark/>
          </w:tcPr>
          <w:p w14:paraId="320966E6"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60-90 days</w:t>
            </w:r>
          </w:p>
        </w:tc>
        <w:tc>
          <w:tcPr>
            <w:tcW w:w="850" w:type="dxa"/>
            <w:noWrap/>
          </w:tcPr>
          <w:p w14:paraId="2DBD415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94</w:t>
            </w:r>
          </w:p>
        </w:tc>
        <w:tc>
          <w:tcPr>
            <w:tcW w:w="1588" w:type="dxa"/>
            <w:noWrap/>
          </w:tcPr>
          <w:p w14:paraId="507F5B49"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0.69 (0.52-0.93)</w:t>
            </w:r>
          </w:p>
        </w:tc>
        <w:tc>
          <w:tcPr>
            <w:tcW w:w="851" w:type="dxa"/>
          </w:tcPr>
          <w:p w14:paraId="40DDF11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167</w:t>
            </w:r>
          </w:p>
        </w:tc>
        <w:tc>
          <w:tcPr>
            <w:tcW w:w="1559" w:type="dxa"/>
          </w:tcPr>
          <w:p w14:paraId="1D76372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1.01 (0.82-1.27)</w:t>
            </w:r>
          </w:p>
        </w:tc>
        <w:tc>
          <w:tcPr>
            <w:tcW w:w="850" w:type="dxa"/>
          </w:tcPr>
          <w:p w14:paraId="5B2D9C9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46</w:t>
            </w:r>
          </w:p>
        </w:tc>
        <w:tc>
          <w:tcPr>
            <w:tcW w:w="1560" w:type="dxa"/>
            <w:noWrap/>
          </w:tcPr>
          <w:p w14:paraId="7FDC4DA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0.63 (0.41-0.95)</w:t>
            </w:r>
          </w:p>
        </w:tc>
        <w:tc>
          <w:tcPr>
            <w:tcW w:w="850" w:type="dxa"/>
          </w:tcPr>
          <w:p w14:paraId="419AE2F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124</w:t>
            </w:r>
          </w:p>
        </w:tc>
        <w:tc>
          <w:tcPr>
            <w:tcW w:w="1559" w:type="dxa"/>
          </w:tcPr>
          <w:p w14:paraId="6E030B7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1.11 (0.86-1.44)</w:t>
            </w:r>
          </w:p>
        </w:tc>
        <w:tc>
          <w:tcPr>
            <w:tcW w:w="851" w:type="dxa"/>
          </w:tcPr>
          <w:p w14:paraId="05DB518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19</w:t>
            </w:r>
          </w:p>
        </w:tc>
        <w:tc>
          <w:tcPr>
            <w:tcW w:w="1559" w:type="dxa"/>
          </w:tcPr>
          <w:p w14:paraId="49D3B9E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0.88 (0.46-1.68)</w:t>
            </w:r>
          </w:p>
        </w:tc>
        <w:tc>
          <w:tcPr>
            <w:tcW w:w="851" w:type="dxa"/>
          </w:tcPr>
          <w:p w14:paraId="5A90AC0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20</w:t>
            </w:r>
          </w:p>
        </w:tc>
        <w:tc>
          <w:tcPr>
            <w:tcW w:w="1559" w:type="dxa"/>
          </w:tcPr>
          <w:p w14:paraId="7B24C78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0.51 (0.28-0.93)</w:t>
            </w:r>
          </w:p>
        </w:tc>
      </w:tr>
      <w:tr w:rsidR="00DB0ED6" w:rsidRPr="00DB0ED6" w14:paraId="2D27E417" w14:textId="77777777" w:rsidTr="00CF4A1B">
        <w:trPr>
          <w:trHeight w:val="302"/>
        </w:trPr>
        <w:tc>
          <w:tcPr>
            <w:tcW w:w="1668" w:type="dxa"/>
            <w:noWrap/>
            <w:hideMark/>
          </w:tcPr>
          <w:p w14:paraId="3A788E37"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91-120 days</w:t>
            </w:r>
          </w:p>
        </w:tc>
        <w:tc>
          <w:tcPr>
            <w:tcW w:w="850" w:type="dxa"/>
            <w:noWrap/>
          </w:tcPr>
          <w:p w14:paraId="3DF4A94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108</w:t>
            </w:r>
          </w:p>
        </w:tc>
        <w:tc>
          <w:tcPr>
            <w:tcW w:w="1588" w:type="dxa"/>
            <w:noWrap/>
          </w:tcPr>
          <w:p w14:paraId="6E0DCAD9"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0.83 (0.62-1.11)</w:t>
            </w:r>
          </w:p>
        </w:tc>
        <w:tc>
          <w:tcPr>
            <w:tcW w:w="851" w:type="dxa"/>
          </w:tcPr>
          <w:p w14:paraId="222BD56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185</w:t>
            </w:r>
          </w:p>
        </w:tc>
        <w:tc>
          <w:tcPr>
            <w:tcW w:w="1559" w:type="dxa"/>
          </w:tcPr>
          <w:p w14:paraId="06A7945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1.16 (0.93-1.43)</w:t>
            </w:r>
          </w:p>
        </w:tc>
        <w:tc>
          <w:tcPr>
            <w:tcW w:w="850" w:type="dxa"/>
          </w:tcPr>
          <w:p w14:paraId="65F263A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39</w:t>
            </w:r>
          </w:p>
        </w:tc>
        <w:tc>
          <w:tcPr>
            <w:tcW w:w="1560" w:type="dxa"/>
            <w:noWrap/>
          </w:tcPr>
          <w:p w14:paraId="1EE5272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0.55 (0.36-0.85)</w:t>
            </w:r>
          </w:p>
        </w:tc>
        <w:tc>
          <w:tcPr>
            <w:tcW w:w="850" w:type="dxa"/>
          </w:tcPr>
          <w:p w14:paraId="581AD85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129</w:t>
            </w:r>
          </w:p>
        </w:tc>
        <w:tc>
          <w:tcPr>
            <w:tcW w:w="1559" w:type="dxa"/>
          </w:tcPr>
          <w:p w14:paraId="18EA095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1.17 (0.92-1.50)</w:t>
            </w:r>
          </w:p>
        </w:tc>
        <w:tc>
          <w:tcPr>
            <w:tcW w:w="851" w:type="dxa"/>
          </w:tcPr>
          <w:p w14:paraId="657483D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18</w:t>
            </w:r>
          </w:p>
        </w:tc>
        <w:tc>
          <w:tcPr>
            <w:tcW w:w="1559" w:type="dxa"/>
          </w:tcPr>
          <w:p w14:paraId="41F22B3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0.86 (0.45-1.65)</w:t>
            </w:r>
          </w:p>
        </w:tc>
        <w:tc>
          <w:tcPr>
            <w:tcW w:w="851" w:type="dxa"/>
          </w:tcPr>
          <w:p w14:paraId="0270B69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31</w:t>
            </w:r>
          </w:p>
        </w:tc>
        <w:tc>
          <w:tcPr>
            <w:tcW w:w="1559" w:type="dxa"/>
          </w:tcPr>
          <w:p w14:paraId="3919C85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0.83 (0.49-1.39)</w:t>
            </w:r>
          </w:p>
        </w:tc>
      </w:tr>
      <w:tr w:rsidR="00DB0ED6" w:rsidRPr="00DB0ED6" w14:paraId="17453C5D" w14:textId="77777777" w:rsidTr="00CF4A1B">
        <w:trPr>
          <w:trHeight w:val="302"/>
        </w:trPr>
        <w:tc>
          <w:tcPr>
            <w:tcW w:w="1668" w:type="dxa"/>
            <w:tcBorders>
              <w:bottom w:val="single" w:sz="4" w:space="0" w:color="auto"/>
            </w:tcBorders>
            <w:noWrap/>
            <w:hideMark/>
          </w:tcPr>
          <w:p w14:paraId="6E660418"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121-180 days</w:t>
            </w:r>
          </w:p>
        </w:tc>
        <w:tc>
          <w:tcPr>
            <w:tcW w:w="850" w:type="dxa"/>
            <w:tcBorders>
              <w:bottom w:val="single" w:sz="4" w:space="0" w:color="auto"/>
            </w:tcBorders>
            <w:noWrap/>
          </w:tcPr>
          <w:p w14:paraId="5AB8005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167</w:t>
            </w:r>
          </w:p>
        </w:tc>
        <w:tc>
          <w:tcPr>
            <w:tcW w:w="1588" w:type="dxa"/>
            <w:tcBorders>
              <w:bottom w:val="single" w:sz="4" w:space="0" w:color="auto"/>
            </w:tcBorders>
            <w:noWrap/>
          </w:tcPr>
          <w:p w14:paraId="5FF1A135"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0.62 (0.52-0.74)</w:t>
            </w:r>
          </w:p>
        </w:tc>
        <w:tc>
          <w:tcPr>
            <w:tcW w:w="851" w:type="dxa"/>
            <w:tcBorders>
              <w:bottom w:val="single" w:sz="4" w:space="0" w:color="auto"/>
            </w:tcBorders>
          </w:tcPr>
          <w:p w14:paraId="53C2506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335</w:t>
            </w:r>
          </w:p>
        </w:tc>
        <w:tc>
          <w:tcPr>
            <w:tcW w:w="1559" w:type="dxa"/>
            <w:tcBorders>
              <w:bottom w:val="single" w:sz="4" w:space="0" w:color="auto"/>
            </w:tcBorders>
          </w:tcPr>
          <w:p w14:paraId="6093A40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(0.88-1.13)</w:t>
            </w:r>
          </w:p>
        </w:tc>
        <w:tc>
          <w:tcPr>
            <w:tcW w:w="850" w:type="dxa"/>
            <w:tcBorders>
              <w:bottom w:val="single" w:sz="4" w:space="0" w:color="auto"/>
            </w:tcBorders>
          </w:tcPr>
          <w:p w14:paraId="1B08C99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84</w:t>
            </w:r>
          </w:p>
        </w:tc>
        <w:tc>
          <w:tcPr>
            <w:tcW w:w="1560" w:type="dxa"/>
            <w:tcBorders>
              <w:bottom w:val="single" w:sz="4" w:space="0" w:color="auto"/>
            </w:tcBorders>
            <w:noWrap/>
          </w:tcPr>
          <w:p w14:paraId="3B2A2A9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0.69 (0.53-0.89)</w:t>
            </w:r>
          </w:p>
        </w:tc>
        <w:tc>
          <w:tcPr>
            <w:tcW w:w="850" w:type="dxa"/>
            <w:tcBorders>
              <w:bottom w:val="single" w:sz="4" w:space="0" w:color="auto"/>
            </w:tcBorders>
          </w:tcPr>
          <w:p w14:paraId="5BB0344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262</w:t>
            </w:r>
          </w:p>
        </w:tc>
        <w:tc>
          <w:tcPr>
            <w:tcW w:w="1559" w:type="dxa"/>
            <w:tcBorders>
              <w:bottom w:val="single" w:sz="4" w:space="0" w:color="auto"/>
            </w:tcBorders>
          </w:tcPr>
          <w:p w14:paraId="11D155D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1.01 (0.88-1.16)</w:t>
            </w:r>
          </w:p>
        </w:tc>
        <w:tc>
          <w:tcPr>
            <w:tcW w:w="851" w:type="dxa"/>
            <w:tcBorders>
              <w:bottom w:val="single" w:sz="4" w:space="0" w:color="auto"/>
            </w:tcBorders>
          </w:tcPr>
          <w:p w14:paraId="26D6E3B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37</w:t>
            </w:r>
          </w:p>
        </w:tc>
        <w:tc>
          <w:tcPr>
            <w:tcW w:w="1559" w:type="dxa"/>
            <w:tcBorders>
              <w:bottom w:val="single" w:sz="4" w:space="0" w:color="auto"/>
            </w:tcBorders>
          </w:tcPr>
          <w:p w14:paraId="1CEB79D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0.84 (0.57-1.22)</w:t>
            </w:r>
          </w:p>
        </w:tc>
        <w:tc>
          <w:tcPr>
            <w:tcW w:w="851" w:type="dxa"/>
            <w:tcBorders>
              <w:bottom w:val="single" w:sz="4" w:space="0" w:color="auto"/>
            </w:tcBorders>
          </w:tcPr>
          <w:p w14:paraId="10ADFF1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51</w:t>
            </w:r>
          </w:p>
        </w:tc>
        <w:tc>
          <w:tcPr>
            <w:tcW w:w="1559" w:type="dxa"/>
            <w:tcBorders>
              <w:bottom w:val="single" w:sz="4" w:space="0" w:color="auto"/>
            </w:tcBorders>
          </w:tcPr>
          <w:p w14:paraId="7E1F712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0.80 (0.57-1.11)</w:t>
            </w:r>
          </w:p>
        </w:tc>
      </w:tr>
      <w:tr w:rsidR="00DB0ED6" w:rsidRPr="00DB0ED6" w14:paraId="5DED8054" w14:textId="77777777" w:rsidTr="00CF4A1B">
        <w:trPr>
          <w:trHeight w:val="172"/>
        </w:trPr>
        <w:tc>
          <w:tcPr>
            <w:tcW w:w="16155" w:type="dxa"/>
            <w:gridSpan w:val="13"/>
            <w:tcBorders>
              <w:bottom w:val="single" w:sz="4" w:space="0" w:color="auto"/>
            </w:tcBorders>
          </w:tcPr>
          <w:p w14:paraId="56298909" w14:textId="77777777" w:rsidR="00DB0ED6" w:rsidRPr="00DB0ED6" w:rsidRDefault="00DB0ED6" w:rsidP="008F18EE">
            <w:pPr>
              <w:spacing w:after="0" w:line="360" w:lineRule="auto"/>
              <w:rPr>
                <w:rFonts w:ascii="Arial Narrow" w:hAnsi="Arial Narrow" w:cs="Times New Roman"/>
                <w:sz w:val="18"/>
                <w:szCs w:val="18"/>
              </w:rPr>
            </w:pPr>
            <w:r w:rsidRPr="00DB0ED6">
              <w:rPr>
                <w:rFonts w:ascii="Arial Narrow" w:eastAsia="Times New Roman" w:hAnsi="Arial Narrow" w:cs="Times New Roman"/>
                <w:color w:val="000000"/>
                <w:sz w:val="20"/>
                <w:szCs w:val="20"/>
              </w:rPr>
              <w:t xml:space="preserve"> </w:t>
            </w:r>
            <w:r w:rsidRPr="00DB0ED6">
              <w:rPr>
                <w:rFonts w:ascii="Arial Narrow" w:hAnsi="Arial Narrow" w:cs="Times New Roman"/>
                <w:sz w:val="18"/>
                <w:szCs w:val="18"/>
              </w:rPr>
              <w:t>AMI: acute myocardial infarction IRR: incident rate ratio CI:  confidence interval</w:t>
            </w:r>
          </w:p>
          <w:p w14:paraId="127B0287" w14:textId="77777777" w:rsidR="00DB0ED6" w:rsidRPr="00DB0ED6" w:rsidRDefault="00DB0ED6" w:rsidP="008F18EE">
            <w:pPr>
              <w:spacing w:after="0" w:line="276" w:lineRule="auto"/>
              <w:rPr>
                <w:rFonts w:ascii="Arial Narrow" w:eastAsia="Times New Roman" w:hAnsi="Arial Narrow" w:cs="Times New Roman"/>
                <w:color w:val="000000"/>
                <w:sz w:val="18"/>
                <w:szCs w:val="18"/>
                <w:vertAlign w:val="superscript"/>
              </w:rPr>
            </w:pPr>
            <w:proofErr w:type="spellStart"/>
            <w:r w:rsidRPr="00DB0ED6">
              <w:rPr>
                <w:rFonts w:ascii="Arial Narrow" w:hAnsi="Arial Narrow" w:cs="Times New Roman"/>
                <w:sz w:val="18"/>
                <w:szCs w:val="18"/>
                <w:vertAlign w:val="superscript"/>
              </w:rPr>
              <w:t>a</w:t>
            </w:r>
            <w:r w:rsidRPr="00DB0ED6">
              <w:rPr>
                <w:rFonts w:ascii="Arial Narrow" w:eastAsia="Times New Roman" w:hAnsi="Arial Narrow"/>
                <w:color w:val="000000"/>
                <w:sz w:val="18"/>
                <w:szCs w:val="18"/>
              </w:rPr>
              <w:t>Analyses</w:t>
            </w:r>
            <w:proofErr w:type="spellEnd"/>
            <w:r w:rsidRPr="00DB0ED6">
              <w:rPr>
                <w:rFonts w:ascii="Arial Narrow" w:eastAsia="Times New Roman" w:hAnsi="Arial Narrow"/>
                <w:color w:val="000000"/>
                <w:sz w:val="18"/>
                <w:szCs w:val="18"/>
              </w:rPr>
              <w:t xml:space="preserve"> was restricted</w:t>
            </w:r>
            <w:r w:rsidRPr="00DB0ED6">
              <w:rPr>
                <w:rFonts w:ascii="Arial Narrow" w:eastAsia="Times New Roman" w:hAnsi="Arial Narrow" w:cs="Times New Roman"/>
                <w:color w:val="000000"/>
                <w:sz w:val="18"/>
                <w:szCs w:val="18"/>
              </w:rPr>
              <w:t xml:space="preserve"> among higher cardiovascular risk patients.</w:t>
            </w:r>
            <w:r w:rsidRPr="00DB0ED6">
              <w:rPr>
                <w:rFonts w:ascii="Arial Narrow" w:eastAsia="Times New Roman" w:hAnsi="Arial Narrow"/>
                <w:color w:val="000000"/>
                <w:sz w:val="18"/>
                <w:szCs w:val="18"/>
              </w:rPr>
              <w:t xml:space="preserve"> These are results from self-controlled case series analysis using data for first-time AMI, stroke and pulmonary embolism patients who were vaccinated with Pandemrix. The start of observation period was May 1, 2009 and end of observation period was September 30, 2010 or the day of emigration or death (whichever came first). Person-time of each vaccinated individual was divided into following risk-periods: pre-vaccination interval (1-14 days prior to vaccination) and post-vaccination intervals (1-14 days, 15-28 days, 29-59 days, 60-90 days, 91-120 days, 121-180 days following vaccination). </w:t>
            </w:r>
          </w:p>
          <w:p w14:paraId="141CA9DF" w14:textId="77777777" w:rsidR="00DB0ED6" w:rsidRPr="00DB0ED6" w:rsidRDefault="00DB0ED6" w:rsidP="008F18EE">
            <w:pPr>
              <w:spacing w:after="0"/>
              <w:rPr>
                <w:rFonts w:ascii="Arial Narrow" w:eastAsia="Times New Roman" w:hAnsi="Arial Narrow"/>
                <w:color w:val="000000"/>
                <w:sz w:val="18"/>
                <w:szCs w:val="18"/>
              </w:rPr>
            </w:pPr>
            <w:r w:rsidRPr="00DB0ED6">
              <w:rPr>
                <w:rFonts w:ascii="Arial Narrow" w:hAnsi="Arial Narrow" w:cs="Helvetica"/>
                <w:color w:val="000000"/>
                <w:sz w:val="18"/>
                <w:szCs w:val="18"/>
                <w:vertAlign w:val="superscript"/>
                <w:lang w:val="en"/>
              </w:rPr>
              <w:t xml:space="preserve"> b</w:t>
            </w:r>
            <w:r w:rsidRPr="00DB0ED6">
              <w:rPr>
                <w:rFonts w:ascii="Arial Narrow" w:eastAsia="Times New Roman" w:hAnsi="Arial Narrow"/>
                <w:color w:val="000000"/>
                <w:sz w:val="18"/>
                <w:szCs w:val="18"/>
                <w:vertAlign w:val="superscript"/>
              </w:rPr>
              <w:t xml:space="preserve"> </w:t>
            </w:r>
            <w:r w:rsidRPr="00DB0ED6">
              <w:rPr>
                <w:rFonts w:ascii="Arial Narrow" w:eastAsia="Times New Roman" w:hAnsi="Arial Narrow"/>
                <w:color w:val="000000"/>
                <w:sz w:val="18"/>
                <w:szCs w:val="18"/>
              </w:rPr>
              <w:t>All remaining part of the observation period was used for baseline comparison (unexposed person-time).</w:t>
            </w:r>
            <w:r w:rsidRPr="00DB0ED6">
              <w:rPr>
                <w:rFonts w:ascii="Arial Narrow" w:hAnsi="Arial Narrow"/>
                <w:sz w:val="18"/>
                <w:szCs w:val="18"/>
              </w:rPr>
              <w:t xml:space="preserve"> </w:t>
            </w:r>
          </w:p>
          <w:p w14:paraId="2AAD85A9" w14:textId="77777777" w:rsidR="00DB0ED6" w:rsidRPr="00DB0ED6" w:rsidRDefault="00DB0ED6" w:rsidP="008F18EE">
            <w:pPr>
              <w:spacing w:after="0"/>
              <w:rPr>
                <w:rFonts w:ascii="Times New Roman" w:eastAsia="Times New Roman" w:hAnsi="Times New Roman" w:cs="Times New Roman"/>
                <w:color w:val="000000"/>
                <w:sz w:val="20"/>
                <w:szCs w:val="20"/>
              </w:rPr>
            </w:pPr>
            <w:r w:rsidRPr="00DB0ED6">
              <w:rPr>
                <w:rFonts w:ascii="Arial Narrow" w:eastAsia="Times New Roman" w:hAnsi="Arial Narrow" w:cs="Times New Roman"/>
                <w:color w:val="000000"/>
                <w:sz w:val="18"/>
                <w:szCs w:val="18"/>
                <w:vertAlign w:val="superscript"/>
              </w:rPr>
              <w:t xml:space="preserve">c </w:t>
            </w:r>
            <w:r w:rsidRPr="00DB0ED6">
              <w:rPr>
                <w:rFonts w:ascii="Arial Narrow" w:eastAsia="Times New Roman" w:hAnsi="Arial Narrow" w:cs="Times New Roman"/>
                <w:color w:val="000000"/>
                <w:sz w:val="18"/>
                <w:szCs w:val="18"/>
              </w:rPr>
              <w:t>Adjusted for calendar period (January-March, April-August, and September-December)</w:t>
            </w:r>
            <w:r w:rsidRPr="00DB0ED6">
              <w:rPr>
                <w:rFonts w:ascii="Times New Roman" w:eastAsia="Times New Roman" w:hAnsi="Times New Roman" w:cs="Times New Roman"/>
                <w:color w:val="000000"/>
                <w:sz w:val="20"/>
                <w:szCs w:val="20"/>
              </w:rPr>
              <w:t xml:space="preserve">  </w:t>
            </w:r>
          </w:p>
        </w:tc>
      </w:tr>
    </w:tbl>
    <w:p w14:paraId="7B6111D8" w14:textId="77777777" w:rsidR="00DB0ED6" w:rsidRPr="00DB0ED6" w:rsidRDefault="00DB0ED6" w:rsidP="00DB0ED6">
      <w:pPr>
        <w:tabs>
          <w:tab w:val="left" w:pos="1140"/>
        </w:tabs>
      </w:pPr>
    </w:p>
    <w:p w14:paraId="6E3C5886" w14:textId="77777777" w:rsidR="00DB0ED6" w:rsidRPr="00DB0ED6" w:rsidRDefault="00DB0ED6" w:rsidP="00DB0ED6">
      <w:pPr>
        <w:tabs>
          <w:tab w:val="left" w:pos="1140"/>
        </w:tabs>
      </w:pPr>
    </w:p>
    <w:tbl>
      <w:tblPr>
        <w:tblpPr w:leftFromText="141" w:rightFromText="141" w:vertAnchor="text" w:horzAnchor="margin" w:tblpXSpec="center" w:tblpY="133"/>
        <w:tblW w:w="15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15"/>
        <w:gridCol w:w="1421"/>
        <w:gridCol w:w="815"/>
        <w:gridCol w:w="1399"/>
        <w:gridCol w:w="838"/>
        <w:gridCol w:w="1411"/>
        <w:gridCol w:w="796"/>
        <w:gridCol w:w="1411"/>
        <w:gridCol w:w="862"/>
        <w:gridCol w:w="1553"/>
        <w:gridCol w:w="838"/>
        <w:gridCol w:w="1656"/>
      </w:tblGrid>
      <w:tr w:rsidR="00DB0ED6" w:rsidRPr="00DB0ED6" w14:paraId="2D5270A2" w14:textId="77777777" w:rsidTr="00CF4A1B">
        <w:trPr>
          <w:trHeight w:val="295"/>
        </w:trPr>
        <w:tc>
          <w:tcPr>
            <w:tcW w:w="15912" w:type="dxa"/>
            <w:gridSpan w:val="13"/>
          </w:tcPr>
          <w:p w14:paraId="1C1CEFE3" w14:textId="6D427789" w:rsidR="00DB0ED6" w:rsidRPr="008F18EE" w:rsidRDefault="00DB0ED6" w:rsidP="008F18EE">
            <w:pPr>
              <w:spacing w:after="0"/>
              <w:rPr>
                <w:rFonts w:ascii="Arial Narrow" w:eastAsia="Times New Roman" w:hAnsi="Arial Narrow" w:cs="Times New Roman"/>
                <w:color w:val="000000"/>
                <w:sz w:val="24"/>
                <w:szCs w:val="24"/>
              </w:rPr>
            </w:pPr>
            <w:proofErr w:type="spellStart"/>
            <w:r w:rsidRPr="008F18EE">
              <w:rPr>
                <w:rFonts w:ascii="Arial Narrow" w:eastAsia="Times New Roman" w:hAnsi="Arial Narrow" w:cs="Times New Roman"/>
                <w:color w:val="000000"/>
                <w:sz w:val="24"/>
                <w:szCs w:val="24"/>
              </w:rPr>
              <w:lastRenderedPageBreak/>
              <w:t>eTable</w:t>
            </w:r>
            <w:proofErr w:type="spellEnd"/>
            <w:r w:rsidRPr="008F18EE">
              <w:rPr>
                <w:rFonts w:ascii="Arial Narrow" w:eastAsia="Times New Roman" w:hAnsi="Arial Narrow" w:cs="Times New Roman"/>
                <w:color w:val="000000"/>
                <w:sz w:val="24"/>
                <w:szCs w:val="24"/>
              </w:rPr>
              <w:t xml:space="preserve"> 3.   Incident rate ratios , with 95% confidence interval (CIs) for different cardiovascular </w:t>
            </w:r>
            <w:proofErr w:type="spellStart"/>
            <w:r w:rsidRPr="008F18EE">
              <w:rPr>
                <w:rFonts w:ascii="Arial Narrow" w:eastAsia="Times New Roman" w:hAnsi="Arial Narrow" w:cs="Times New Roman"/>
                <w:color w:val="000000"/>
                <w:sz w:val="24"/>
                <w:szCs w:val="24"/>
              </w:rPr>
              <w:t>events</w:t>
            </w:r>
            <w:r w:rsidRPr="008F18EE">
              <w:rPr>
                <w:rFonts w:ascii="Arial Narrow" w:eastAsia="Times New Roman" w:hAnsi="Arial Narrow" w:cs="Times New Roman"/>
                <w:color w:val="000000"/>
                <w:sz w:val="24"/>
                <w:szCs w:val="24"/>
                <w:vertAlign w:val="superscript"/>
              </w:rPr>
              <w:t>a</w:t>
            </w:r>
            <w:proofErr w:type="spellEnd"/>
            <w:r w:rsidRPr="008F18EE">
              <w:rPr>
                <w:rFonts w:ascii="Arial Narrow" w:eastAsia="Times New Roman" w:hAnsi="Arial Narrow" w:cs="Times New Roman"/>
                <w:color w:val="000000"/>
                <w:sz w:val="24"/>
                <w:szCs w:val="24"/>
                <w:vertAlign w:val="superscript"/>
              </w:rPr>
              <w:t xml:space="preserve"> </w:t>
            </w:r>
            <w:r w:rsidRPr="008F18EE">
              <w:rPr>
                <w:rFonts w:ascii="Arial Narrow" w:eastAsia="Times New Roman" w:hAnsi="Arial Narrow" w:cs="Times New Roman"/>
                <w:color w:val="000000"/>
                <w:sz w:val="24"/>
                <w:szCs w:val="24"/>
              </w:rPr>
              <w:t>following pandemic influenza vaccination (</w:t>
            </w:r>
            <w:proofErr w:type="spellStart"/>
            <w:r w:rsidRPr="008F18EE">
              <w:rPr>
                <w:rFonts w:ascii="Arial Narrow" w:eastAsia="Times New Roman" w:hAnsi="Arial Narrow" w:cs="Times New Roman"/>
                <w:color w:val="000000"/>
                <w:sz w:val="24"/>
                <w:szCs w:val="24"/>
              </w:rPr>
              <w:t>pandemrix</w:t>
            </w:r>
            <w:proofErr w:type="spellEnd"/>
            <w:r w:rsidRPr="008F18EE">
              <w:rPr>
                <w:rFonts w:ascii="Arial Narrow" w:eastAsia="Times New Roman" w:hAnsi="Arial Narrow" w:cs="Times New Roman"/>
                <w:color w:val="000000"/>
                <w:sz w:val="24"/>
                <w:szCs w:val="24"/>
              </w:rPr>
              <w:t>) among lower cardiovascular risk patients, a subgroup analysis by age (&lt;65years and ≥65 years)</w:t>
            </w:r>
          </w:p>
          <w:p w14:paraId="1D2B9DD3" w14:textId="77777777" w:rsidR="00DB0ED6" w:rsidRPr="00DB0ED6" w:rsidRDefault="00DB0ED6" w:rsidP="008F18EE">
            <w:pPr>
              <w:spacing w:after="0"/>
              <w:rPr>
                <w:rFonts w:ascii="Times New Roman" w:eastAsia="Times New Roman" w:hAnsi="Times New Roman" w:cs="Times New Roman"/>
                <w:color w:val="000000"/>
                <w:sz w:val="24"/>
                <w:szCs w:val="24"/>
              </w:rPr>
            </w:pPr>
          </w:p>
        </w:tc>
      </w:tr>
      <w:tr w:rsidR="00DB0ED6" w:rsidRPr="00DB0ED6" w14:paraId="5C2442DC" w14:textId="77777777" w:rsidTr="00CF4A1B">
        <w:trPr>
          <w:trHeight w:val="295"/>
        </w:trPr>
        <w:tc>
          <w:tcPr>
            <w:tcW w:w="2097" w:type="dxa"/>
            <w:noWrap/>
          </w:tcPr>
          <w:p w14:paraId="4EB7CD8B" w14:textId="77777777" w:rsidR="00DB0ED6" w:rsidRPr="00DB0ED6" w:rsidRDefault="00DB0ED6" w:rsidP="008F18EE">
            <w:pPr>
              <w:spacing w:after="0"/>
              <w:rPr>
                <w:rFonts w:ascii="Arial Narrow" w:eastAsia="Times New Roman" w:hAnsi="Arial Narrow"/>
                <w:color w:val="000000"/>
                <w:lang w:eastAsia="nb-NO"/>
              </w:rPr>
            </w:pPr>
          </w:p>
        </w:tc>
        <w:tc>
          <w:tcPr>
            <w:tcW w:w="4450" w:type="dxa"/>
            <w:gridSpan w:val="4"/>
            <w:noWrap/>
          </w:tcPr>
          <w:p w14:paraId="7C552D67" w14:textId="77777777" w:rsidR="00DB0ED6" w:rsidRPr="00DB0ED6" w:rsidRDefault="00DB0ED6" w:rsidP="008F18EE">
            <w:pPr>
              <w:spacing w:after="0"/>
              <w:rPr>
                <w:rFonts w:ascii="Arial Narrow" w:eastAsia="Times New Roman" w:hAnsi="Arial Narrow"/>
                <w:b/>
                <w:bCs/>
                <w:color w:val="000000"/>
                <w:sz w:val="20"/>
                <w:szCs w:val="20"/>
              </w:rPr>
            </w:pPr>
          </w:p>
          <w:p w14:paraId="6ABBB570" w14:textId="77777777" w:rsidR="00DB0ED6" w:rsidRPr="00DB0ED6" w:rsidRDefault="00DB0ED6" w:rsidP="008F18EE">
            <w:pPr>
              <w:spacing w:after="0"/>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AMI</w:t>
            </w:r>
          </w:p>
          <w:p w14:paraId="3E2C6E9E" w14:textId="77777777" w:rsidR="00DB0ED6" w:rsidRPr="00DB0ED6" w:rsidRDefault="00DB0ED6" w:rsidP="008F18EE">
            <w:pPr>
              <w:spacing w:after="0"/>
              <w:jc w:val="center"/>
              <w:rPr>
                <w:rFonts w:ascii="Arial Narrow" w:eastAsia="Times New Roman" w:hAnsi="Arial Narrow"/>
                <w:b/>
                <w:bCs/>
                <w:color w:val="000000"/>
                <w:sz w:val="20"/>
                <w:szCs w:val="20"/>
                <w:lang w:val="nb-NO"/>
              </w:rPr>
            </w:pPr>
          </w:p>
        </w:tc>
        <w:tc>
          <w:tcPr>
            <w:tcW w:w="4456" w:type="dxa"/>
            <w:gridSpan w:val="4"/>
          </w:tcPr>
          <w:p w14:paraId="499C7093" w14:textId="77777777" w:rsidR="00DB0ED6" w:rsidRPr="00DB0ED6" w:rsidRDefault="00DB0ED6" w:rsidP="008F18EE">
            <w:pPr>
              <w:spacing w:after="0"/>
              <w:rPr>
                <w:rFonts w:ascii="Arial Narrow" w:eastAsia="Times New Roman" w:hAnsi="Arial Narrow"/>
                <w:b/>
                <w:bCs/>
                <w:color w:val="000000"/>
                <w:sz w:val="20"/>
                <w:szCs w:val="20"/>
                <w:lang w:val="nb-NO"/>
              </w:rPr>
            </w:pPr>
          </w:p>
          <w:p w14:paraId="119794B1" w14:textId="77777777" w:rsidR="00DB0ED6" w:rsidRPr="00DB0ED6" w:rsidRDefault="00DB0ED6" w:rsidP="008F18EE">
            <w:pPr>
              <w:spacing w:after="0"/>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Stroke</w:t>
            </w:r>
          </w:p>
          <w:p w14:paraId="7F30033E" w14:textId="77777777" w:rsidR="00DB0ED6" w:rsidRPr="00DB0ED6" w:rsidRDefault="00DB0ED6" w:rsidP="008F18EE">
            <w:pPr>
              <w:spacing w:after="0"/>
              <w:jc w:val="center"/>
              <w:rPr>
                <w:rFonts w:ascii="Arial Narrow" w:eastAsia="Times New Roman" w:hAnsi="Arial Narrow"/>
                <w:b/>
                <w:bCs/>
                <w:color w:val="000000"/>
                <w:sz w:val="20"/>
                <w:szCs w:val="20"/>
                <w:lang w:val="nb-NO"/>
              </w:rPr>
            </w:pPr>
          </w:p>
        </w:tc>
        <w:tc>
          <w:tcPr>
            <w:tcW w:w="4909" w:type="dxa"/>
            <w:gridSpan w:val="4"/>
          </w:tcPr>
          <w:p w14:paraId="6FF96385" w14:textId="77777777" w:rsidR="00DB0ED6" w:rsidRPr="00DB0ED6" w:rsidRDefault="00DB0ED6" w:rsidP="008F18EE">
            <w:pPr>
              <w:spacing w:after="0"/>
              <w:rPr>
                <w:rFonts w:ascii="Arial Narrow" w:eastAsia="Times New Roman" w:hAnsi="Arial Narrow"/>
                <w:b/>
                <w:bCs/>
                <w:color w:val="000000"/>
                <w:sz w:val="20"/>
                <w:szCs w:val="20"/>
                <w:lang w:val="nb-NO"/>
              </w:rPr>
            </w:pPr>
          </w:p>
          <w:p w14:paraId="4D6BEB36" w14:textId="77777777" w:rsidR="00DB0ED6" w:rsidRPr="00DB0ED6" w:rsidRDefault="00DB0ED6" w:rsidP="008F18EE">
            <w:pPr>
              <w:spacing w:after="0"/>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 xml:space="preserve">                                   Pulmonary Embolism</w:t>
            </w:r>
          </w:p>
          <w:p w14:paraId="402B673C" w14:textId="77777777" w:rsidR="00DB0ED6" w:rsidRPr="00DB0ED6" w:rsidRDefault="00DB0ED6" w:rsidP="008F18EE">
            <w:pPr>
              <w:spacing w:after="0"/>
              <w:jc w:val="center"/>
              <w:rPr>
                <w:rFonts w:ascii="Arial Narrow" w:eastAsia="Times New Roman" w:hAnsi="Arial Narrow"/>
                <w:sz w:val="20"/>
                <w:szCs w:val="20"/>
                <w:lang w:val="nb-NO"/>
              </w:rPr>
            </w:pPr>
          </w:p>
        </w:tc>
      </w:tr>
      <w:tr w:rsidR="00DB0ED6" w:rsidRPr="00DB0ED6" w14:paraId="494EAE65" w14:textId="77777777" w:rsidTr="00CF4A1B">
        <w:trPr>
          <w:trHeight w:val="565"/>
        </w:trPr>
        <w:tc>
          <w:tcPr>
            <w:tcW w:w="2097" w:type="dxa"/>
            <w:noWrap/>
          </w:tcPr>
          <w:p w14:paraId="7625D87F" w14:textId="77777777" w:rsidR="00DB0ED6" w:rsidRPr="00DB0ED6" w:rsidRDefault="00DB0ED6" w:rsidP="008F18EE">
            <w:pPr>
              <w:spacing w:after="0"/>
              <w:rPr>
                <w:rFonts w:ascii="Arial Narrow" w:eastAsia="Times New Roman" w:hAnsi="Arial Narrow"/>
                <w:color w:val="000000"/>
                <w:sz w:val="20"/>
                <w:szCs w:val="20"/>
                <w:lang w:val="nb-NO" w:eastAsia="nb-NO"/>
              </w:rPr>
            </w:pPr>
          </w:p>
        </w:tc>
        <w:tc>
          <w:tcPr>
            <w:tcW w:w="2236" w:type="dxa"/>
            <w:gridSpan w:val="2"/>
            <w:noWrap/>
          </w:tcPr>
          <w:p w14:paraId="24EF7387"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Age &lt;65 years</w:t>
            </w:r>
          </w:p>
          <w:p w14:paraId="112FD165"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(n=305)</w:t>
            </w:r>
          </w:p>
        </w:tc>
        <w:tc>
          <w:tcPr>
            <w:tcW w:w="2214" w:type="dxa"/>
            <w:gridSpan w:val="2"/>
          </w:tcPr>
          <w:p w14:paraId="7280D0E0"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Age≥65 years</w:t>
            </w:r>
          </w:p>
          <w:p w14:paraId="52DA22A0"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(n=192)</w:t>
            </w:r>
          </w:p>
        </w:tc>
        <w:tc>
          <w:tcPr>
            <w:tcW w:w="2249" w:type="dxa"/>
            <w:gridSpan w:val="2"/>
          </w:tcPr>
          <w:p w14:paraId="156F3AB4"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Age &lt;65 years</w:t>
            </w:r>
          </w:p>
          <w:p w14:paraId="672BD86A"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(n=170)</w:t>
            </w:r>
          </w:p>
        </w:tc>
        <w:tc>
          <w:tcPr>
            <w:tcW w:w="2207" w:type="dxa"/>
            <w:gridSpan w:val="2"/>
          </w:tcPr>
          <w:p w14:paraId="181A5039"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Age≥65 years</w:t>
            </w:r>
          </w:p>
          <w:p w14:paraId="44845BE5"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(n=138)</w:t>
            </w:r>
          </w:p>
        </w:tc>
        <w:tc>
          <w:tcPr>
            <w:tcW w:w="2415" w:type="dxa"/>
            <w:gridSpan w:val="2"/>
          </w:tcPr>
          <w:p w14:paraId="24C63B15"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Age&lt;65 years</w:t>
            </w:r>
          </w:p>
          <w:p w14:paraId="63D554C4"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(n=97)</w:t>
            </w:r>
          </w:p>
        </w:tc>
        <w:tc>
          <w:tcPr>
            <w:tcW w:w="2494" w:type="dxa"/>
            <w:gridSpan w:val="2"/>
          </w:tcPr>
          <w:p w14:paraId="0A21CFA1" w14:textId="77777777" w:rsidR="00DB0ED6" w:rsidRPr="00DB0ED6" w:rsidRDefault="00DB0ED6" w:rsidP="008F18EE">
            <w:pPr>
              <w:spacing w:after="0"/>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 xml:space="preserve">              Age≥65 years</w:t>
            </w:r>
          </w:p>
          <w:p w14:paraId="4E270098"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(n=38)</w:t>
            </w:r>
          </w:p>
        </w:tc>
      </w:tr>
      <w:tr w:rsidR="00DB0ED6" w:rsidRPr="00DB0ED6" w14:paraId="0EDB50FF" w14:textId="77777777" w:rsidTr="00CF4A1B">
        <w:trPr>
          <w:trHeight w:val="565"/>
        </w:trPr>
        <w:tc>
          <w:tcPr>
            <w:tcW w:w="2097" w:type="dxa"/>
            <w:noWrap/>
            <w:hideMark/>
          </w:tcPr>
          <w:p w14:paraId="6A853719" w14:textId="77777777" w:rsidR="00DB0ED6" w:rsidRPr="00DB0ED6" w:rsidRDefault="00DB0ED6" w:rsidP="008F18EE">
            <w:pPr>
              <w:spacing w:after="0"/>
              <w:rPr>
                <w:rFonts w:ascii="Arial Narrow" w:eastAsia="Times New Roman" w:hAnsi="Arial Narrow"/>
                <w:color w:val="000000"/>
                <w:sz w:val="20"/>
                <w:szCs w:val="20"/>
                <w:lang w:val="nb-NO" w:eastAsia="nb-NO"/>
              </w:rPr>
            </w:pPr>
          </w:p>
        </w:tc>
        <w:tc>
          <w:tcPr>
            <w:tcW w:w="815" w:type="dxa"/>
            <w:noWrap/>
          </w:tcPr>
          <w:p w14:paraId="139FB531"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21" w:type="dxa"/>
            <w:noWrap/>
            <w:hideMark/>
          </w:tcPr>
          <w:p w14:paraId="70F6DCFC"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15" w:type="dxa"/>
          </w:tcPr>
          <w:p w14:paraId="498894A0"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399" w:type="dxa"/>
          </w:tcPr>
          <w:p w14:paraId="17BA9951"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r w:rsidRPr="00DB0ED6">
              <w:rPr>
                <w:rFonts w:ascii="Arial Narrow" w:eastAsia="Times New Roman" w:hAnsi="Arial Narrow" w:cs="Times New Roman"/>
                <w:b/>
                <w:bCs/>
                <w:color w:val="000000"/>
                <w:sz w:val="20"/>
                <w:szCs w:val="20"/>
                <w:lang w:val="nb-NO" w:eastAsia="nb-NO"/>
              </w:rPr>
              <w:t xml:space="preserve"> </w:t>
            </w:r>
          </w:p>
        </w:tc>
        <w:tc>
          <w:tcPr>
            <w:tcW w:w="838" w:type="dxa"/>
          </w:tcPr>
          <w:p w14:paraId="6C986E12"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11" w:type="dxa"/>
            <w:noWrap/>
            <w:hideMark/>
          </w:tcPr>
          <w:p w14:paraId="2EC3AAD7"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 xml:space="preserve">   IRR (95% CI)</w:t>
            </w:r>
            <w:r w:rsidRPr="00DB0ED6">
              <w:rPr>
                <w:rFonts w:ascii="Arial Narrow" w:eastAsia="Times New Roman" w:hAnsi="Arial Narrow" w:cs="Times New Roman"/>
                <w:b/>
                <w:bCs/>
                <w:color w:val="000000"/>
                <w:sz w:val="20"/>
                <w:szCs w:val="20"/>
                <w:vertAlign w:val="superscript"/>
                <w:lang w:val="nb-NO" w:eastAsia="nb-NO"/>
              </w:rPr>
              <w:t>c</w:t>
            </w:r>
          </w:p>
        </w:tc>
        <w:tc>
          <w:tcPr>
            <w:tcW w:w="796" w:type="dxa"/>
          </w:tcPr>
          <w:p w14:paraId="237DCF27"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11" w:type="dxa"/>
          </w:tcPr>
          <w:p w14:paraId="2C80C4DD"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62" w:type="dxa"/>
          </w:tcPr>
          <w:p w14:paraId="630D26E1"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3" w:type="dxa"/>
          </w:tcPr>
          <w:p w14:paraId="0A99625A"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38" w:type="dxa"/>
          </w:tcPr>
          <w:p w14:paraId="395EDDA7"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656" w:type="dxa"/>
          </w:tcPr>
          <w:p w14:paraId="076A2A09"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r>
      <w:tr w:rsidR="00DB0ED6" w:rsidRPr="00DB0ED6" w14:paraId="693B8A7F" w14:textId="77777777" w:rsidTr="00CF4A1B">
        <w:trPr>
          <w:trHeight w:val="295"/>
        </w:trPr>
        <w:tc>
          <w:tcPr>
            <w:tcW w:w="2097" w:type="dxa"/>
            <w:noWrap/>
            <w:hideMark/>
          </w:tcPr>
          <w:p w14:paraId="0EBF032F"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Baseline period</w:t>
            </w:r>
            <w:r w:rsidRPr="00DB0ED6">
              <w:rPr>
                <w:rFonts w:ascii="Arial Narrow" w:eastAsia="Times New Roman" w:hAnsi="Arial Narrow" w:cs="Times New Roman"/>
                <w:color w:val="000000"/>
                <w:sz w:val="20"/>
                <w:szCs w:val="20"/>
                <w:vertAlign w:val="superscript"/>
                <w:lang w:val="nb-NO" w:eastAsia="nb-NO"/>
              </w:rPr>
              <w:t>b</w:t>
            </w:r>
          </w:p>
        </w:tc>
        <w:tc>
          <w:tcPr>
            <w:tcW w:w="815" w:type="dxa"/>
            <w:noWrap/>
          </w:tcPr>
          <w:p w14:paraId="50E9CC8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132</w:t>
            </w:r>
          </w:p>
        </w:tc>
        <w:tc>
          <w:tcPr>
            <w:tcW w:w="1421" w:type="dxa"/>
            <w:noWrap/>
            <w:hideMark/>
          </w:tcPr>
          <w:p w14:paraId="3459636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15" w:type="dxa"/>
          </w:tcPr>
          <w:p w14:paraId="6447AEB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77</w:t>
            </w:r>
          </w:p>
        </w:tc>
        <w:tc>
          <w:tcPr>
            <w:tcW w:w="1399" w:type="dxa"/>
          </w:tcPr>
          <w:p w14:paraId="2D05F70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38" w:type="dxa"/>
          </w:tcPr>
          <w:p w14:paraId="58E26D8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96</w:t>
            </w:r>
          </w:p>
        </w:tc>
        <w:tc>
          <w:tcPr>
            <w:tcW w:w="1411" w:type="dxa"/>
            <w:noWrap/>
            <w:hideMark/>
          </w:tcPr>
          <w:p w14:paraId="0190D7C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796" w:type="dxa"/>
          </w:tcPr>
          <w:p w14:paraId="2CB2607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64</w:t>
            </w:r>
          </w:p>
        </w:tc>
        <w:tc>
          <w:tcPr>
            <w:tcW w:w="1411" w:type="dxa"/>
          </w:tcPr>
          <w:p w14:paraId="522C263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62" w:type="dxa"/>
          </w:tcPr>
          <w:p w14:paraId="02C25DD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43</w:t>
            </w:r>
          </w:p>
        </w:tc>
        <w:tc>
          <w:tcPr>
            <w:tcW w:w="1553" w:type="dxa"/>
          </w:tcPr>
          <w:p w14:paraId="7597B5A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c>
          <w:tcPr>
            <w:tcW w:w="838" w:type="dxa"/>
          </w:tcPr>
          <w:p w14:paraId="5820EE1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w:t>
            </w:r>
          </w:p>
        </w:tc>
        <w:tc>
          <w:tcPr>
            <w:tcW w:w="1656" w:type="dxa"/>
          </w:tcPr>
          <w:p w14:paraId="025A9CB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1.00 (ref)</w:t>
            </w:r>
          </w:p>
        </w:tc>
      </w:tr>
      <w:tr w:rsidR="00DB0ED6" w:rsidRPr="00DB0ED6" w14:paraId="2C72F703" w14:textId="77777777" w:rsidTr="00CF4A1B">
        <w:trPr>
          <w:trHeight w:val="295"/>
        </w:trPr>
        <w:tc>
          <w:tcPr>
            <w:tcW w:w="2097" w:type="dxa"/>
            <w:noWrap/>
            <w:hideMark/>
          </w:tcPr>
          <w:p w14:paraId="2C3D1ECE"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Pre vaccination interval</w:t>
            </w:r>
          </w:p>
        </w:tc>
        <w:tc>
          <w:tcPr>
            <w:tcW w:w="815" w:type="dxa"/>
            <w:noWrap/>
          </w:tcPr>
          <w:p w14:paraId="3FD3883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421" w:type="dxa"/>
            <w:noWrap/>
            <w:hideMark/>
          </w:tcPr>
          <w:p w14:paraId="311CCB5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15" w:type="dxa"/>
          </w:tcPr>
          <w:p w14:paraId="38B0C48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399" w:type="dxa"/>
          </w:tcPr>
          <w:p w14:paraId="706F802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38" w:type="dxa"/>
          </w:tcPr>
          <w:p w14:paraId="0094123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411" w:type="dxa"/>
            <w:noWrap/>
          </w:tcPr>
          <w:p w14:paraId="4B8C7F4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796" w:type="dxa"/>
          </w:tcPr>
          <w:p w14:paraId="67FCC8A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411" w:type="dxa"/>
          </w:tcPr>
          <w:p w14:paraId="67AB650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62" w:type="dxa"/>
          </w:tcPr>
          <w:p w14:paraId="354F584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3" w:type="dxa"/>
          </w:tcPr>
          <w:p w14:paraId="3FFB092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38" w:type="dxa"/>
          </w:tcPr>
          <w:p w14:paraId="1C9B7AE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656" w:type="dxa"/>
          </w:tcPr>
          <w:p w14:paraId="13C5F5C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r>
      <w:tr w:rsidR="00DB0ED6" w:rsidRPr="00DB0ED6" w14:paraId="195C6818" w14:textId="77777777" w:rsidTr="00CF4A1B">
        <w:trPr>
          <w:trHeight w:val="295"/>
        </w:trPr>
        <w:tc>
          <w:tcPr>
            <w:tcW w:w="2097" w:type="dxa"/>
            <w:noWrap/>
            <w:hideMark/>
          </w:tcPr>
          <w:p w14:paraId="517B0382"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15" w:type="dxa"/>
            <w:noWrap/>
          </w:tcPr>
          <w:p w14:paraId="77426EC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w:t>
            </w:r>
          </w:p>
        </w:tc>
        <w:tc>
          <w:tcPr>
            <w:tcW w:w="1421" w:type="dxa"/>
            <w:noWrap/>
          </w:tcPr>
          <w:p w14:paraId="4AA01531"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0.24 (0.03-1.76)</w:t>
            </w:r>
          </w:p>
        </w:tc>
        <w:tc>
          <w:tcPr>
            <w:tcW w:w="815" w:type="dxa"/>
          </w:tcPr>
          <w:p w14:paraId="7A59D76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w:t>
            </w:r>
          </w:p>
        </w:tc>
        <w:tc>
          <w:tcPr>
            <w:tcW w:w="1399" w:type="dxa"/>
          </w:tcPr>
          <w:p w14:paraId="63AAA6F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0.34 (0.05-2.50)</w:t>
            </w:r>
          </w:p>
        </w:tc>
        <w:tc>
          <w:tcPr>
            <w:tcW w:w="838" w:type="dxa"/>
          </w:tcPr>
          <w:p w14:paraId="24D47CC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w:t>
            </w:r>
          </w:p>
        </w:tc>
        <w:tc>
          <w:tcPr>
            <w:tcW w:w="1411" w:type="dxa"/>
            <w:noWrap/>
          </w:tcPr>
          <w:p w14:paraId="06C4458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0.75 (0.23-2.46)</w:t>
            </w:r>
          </w:p>
        </w:tc>
        <w:tc>
          <w:tcPr>
            <w:tcW w:w="796" w:type="dxa"/>
          </w:tcPr>
          <w:p w14:paraId="32ABEDF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w:t>
            </w:r>
          </w:p>
        </w:tc>
        <w:tc>
          <w:tcPr>
            <w:tcW w:w="1411" w:type="dxa"/>
          </w:tcPr>
          <w:p w14:paraId="08D5C14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0.39 (0.05-2.89)</w:t>
            </w:r>
          </w:p>
        </w:tc>
        <w:tc>
          <w:tcPr>
            <w:tcW w:w="862" w:type="dxa"/>
          </w:tcPr>
          <w:p w14:paraId="0B6392E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w:t>
            </w:r>
          </w:p>
        </w:tc>
        <w:tc>
          <w:tcPr>
            <w:tcW w:w="1553" w:type="dxa"/>
          </w:tcPr>
          <w:p w14:paraId="0606D1C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w:t>
            </w:r>
          </w:p>
        </w:tc>
        <w:tc>
          <w:tcPr>
            <w:tcW w:w="838" w:type="dxa"/>
          </w:tcPr>
          <w:p w14:paraId="4EA990E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w:t>
            </w:r>
          </w:p>
        </w:tc>
        <w:tc>
          <w:tcPr>
            <w:tcW w:w="1656" w:type="dxa"/>
          </w:tcPr>
          <w:p w14:paraId="5A2A070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2.01 (0.23-17.48)</w:t>
            </w:r>
          </w:p>
        </w:tc>
      </w:tr>
      <w:tr w:rsidR="00DB0ED6" w:rsidRPr="00DB0ED6" w14:paraId="415034E4" w14:textId="77777777" w:rsidTr="00CF4A1B">
        <w:trPr>
          <w:trHeight w:val="295"/>
        </w:trPr>
        <w:tc>
          <w:tcPr>
            <w:tcW w:w="2097" w:type="dxa"/>
            <w:noWrap/>
            <w:hideMark/>
          </w:tcPr>
          <w:p w14:paraId="09121E50"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Post vaccination interval</w:t>
            </w:r>
          </w:p>
        </w:tc>
        <w:tc>
          <w:tcPr>
            <w:tcW w:w="815" w:type="dxa"/>
            <w:noWrap/>
          </w:tcPr>
          <w:p w14:paraId="1721A26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421" w:type="dxa"/>
            <w:noWrap/>
          </w:tcPr>
          <w:p w14:paraId="005F296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15" w:type="dxa"/>
          </w:tcPr>
          <w:p w14:paraId="5DC2FBF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399" w:type="dxa"/>
          </w:tcPr>
          <w:p w14:paraId="1C487C5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38" w:type="dxa"/>
          </w:tcPr>
          <w:p w14:paraId="23D6B60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411" w:type="dxa"/>
            <w:noWrap/>
          </w:tcPr>
          <w:p w14:paraId="7F12DD2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796" w:type="dxa"/>
          </w:tcPr>
          <w:p w14:paraId="11BADF2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411" w:type="dxa"/>
          </w:tcPr>
          <w:p w14:paraId="490EFD9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62" w:type="dxa"/>
          </w:tcPr>
          <w:p w14:paraId="5F231BF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553" w:type="dxa"/>
          </w:tcPr>
          <w:p w14:paraId="60F5911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838" w:type="dxa"/>
          </w:tcPr>
          <w:p w14:paraId="47CC644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c>
          <w:tcPr>
            <w:tcW w:w="1656" w:type="dxa"/>
          </w:tcPr>
          <w:p w14:paraId="072F6C0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p>
        </w:tc>
      </w:tr>
      <w:tr w:rsidR="00DB0ED6" w:rsidRPr="00DB0ED6" w14:paraId="1467F9AC" w14:textId="77777777" w:rsidTr="00CF4A1B">
        <w:trPr>
          <w:trHeight w:val="295"/>
        </w:trPr>
        <w:tc>
          <w:tcPr>
            <w:tcW w:w="2097" w:type="dxa"/>
            <w:noWrap/>
            <w:hideMark/>
          </w:tcPr>
          <w:p w14:paraId="3D09DB55"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15" w:type="dxa"/>
            <w:noWrap/>
          </w:tcPr>
          <w:p w14:paraId="3E3010D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18</w:t>
            </w:r>
          </w:p>
        </w:tc>
        <w:tc>
          <w:tcPr>
            <w:tcW w:w="1421" w:type="dxa"/>
            <w:noWrap/>
          </w:tcPr>
          <w:p w14:paraId="5501D99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4.33 (2.46-7.62)</w:t>
            </w:r>
          </w:p>
        </w:tc>
        <w:tc>
          <w:tcPr>
            <w:tcW w:w="815" w:type="dxa"/>
          </w:tcPr>
          <w:p w14:paraId="43059AD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w:t>
            </w:r>
          </w:p>
        </w:tc>
        <w:tc>
          <w:tcPr>
            <w:tcW w:w="1399" w:type="dxa"/>
          </w:tcPr>
          <w:p w14:paraId="49124F9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3.54 (1.63-7.00)</w:t>
            </w:r>
          </w:p>
        </w:tc>
        <w:tc>
          <w:tcPr>
            <w:tcW w:w="838" w:type="dxa"/>
          </w:tcPr>
          <w:p w14:paraId="5E8569F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7</w:t>
            </w:r>
          </w:p>
        </w:tc>
        <w:tc>
          <w:tcPr>
            <w:tcW w:w="1411" w:type="dxa"/>
            <w:noWrap/>
          </w:tcPr>
          <w:p w14:paraId="3F3F157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1.76 (0.77-3.99)</w:t>
            </w:r>
          </w:p>
        </w:tc>
        <w:tc>
          <w:tcPr>
            <w:tcW w:w="796" w:type="dxa"/>
          </w:tcPr>
          <w:p w14:paraId="7226CC1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w:t>
            </w:r>
          </w:p>
        </w:tc>
        <w:tc>
          <w:tcPr>
            <w:tcW w:w="1411" w:type="dxa"/>
          </w:tcPr>
          <w:p w14:paraId="557197F4"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1.53 (0.53-4.43)</w:t>
            </w:r>
          </w:p>
        </w:tc>
        <w:tc>
          <w:tcPr>
            <w:tcW w:w="862" w:type="dxa"/>
          </w:tcPr>
          <w:p w14:paraId="01DF4BA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w:t>
            </w:r>
          </w:p>
        </w:tc>
        <w:tc>
          <w:tcPr>
            <w:tcW w:w="1553" w:type="dxa"/>
          </w:tcPr>
          <w:p w14:paraId="6E6506C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2.49 (0.69-8.96)</w:t>
            </w:r>
          </w:p>
        </w:tc>
        <w:tc>
          <w:tcPr>
            <w:tcW w:w="838" w:type="dxa"/>
          </w:tcPr>
          <w:p w14:paraId="34C0D47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w:t>
            </w:r>
          </w:p>
        </w:tc>
        <w:tc>
          <w:tcPr>
            <w:tcW w:w="1656" w:type="dxa"/>
          </w:tcPr>
          <w:p w14:paraId="64A476A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1.99 (0.23-16.94)</w:t>
            </w:r>
          </w:p>
        </w:tc>
      </w:tr>
      <w:tr w:rsidR="00DB0ED6" w:rsidRPr="00DB0ED6" w14:paraId="011F1B8A" w14:textId="77777777" w:rsidTr="00CF4A1B">
        <w:trPr>
          <w:trHeight w:val="295"/>
        </w:trPr>
        <w:tc>
          <w:tcPr>
            <w:tcW w:w="2097" w:type="dxa"/>
            <w:noWrap/>
            <w:hideMark/>
          </w:tcPr>
          <w:p w14:paraId="73E206A2"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15-28 days</w:t>
            </w:r>
          </w:p>
        </w:tc>
        <w:tc>
          <w:tcPr>
            <w:tcW w:w="815" w:type="dxa"/>
            <w:noWrap/>
          </w:tcPr>
          <w:p w14:paraId="41257C2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w:t>
            </w:r>
          </w:p>
        </w:tc>
        <w:tc>
          <w:tcPr>
            <w:tcW w:w="1421" w:type="dxa"/>
            <w:noWrap/>
          </w:tcPr>
          <w:p w14:paraId="56197F9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3.35 (1.85-6.07)</w:t>
            </w:r>
          </w:p>
        </w:tc>
        <w:tc>
          <w:tcPr>
            <w:tcW w:w="815" w:type="dxa"/>
          </w:tcPr>
          <w:p w14:paraId="2B41D63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w:t>
            </w:r>
          </w:p>
        </w:tc>
        <w:tc>
          <w:tcPr>
            <w:tcW w:w="1399" w:type="dxa"/>
          </w:tcPr>
          <w:p w14:paraId="17C40BE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2.90 (1.31-5.94)</w:t>
            </w:r>
          </w:p>
        </w:tc>
        <w:tc>
          <w:tcPr>
            <w:tcW w:w="838" w:type="dxa"/>
          </w:tcPr>
          <w:p w14:paraId="570A0D9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5</w:t>
            </w:r>
          </w:p>
        </w:tc>
        <w:tc>
          <w:tcPr>
            <w:tcW w:w="1411" w:type="dxa"/>
            <w:noWrap/>
          </w:tcPr>
          <w:p w14:paraId="37B81DD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1.28 (0.50-3.27)</w:t>
            </w:r>
          </w:p>
        </w:tc>
        <w:tc>
          <w:tcPr>
            <w:tcW w:w="796" w:type="dxa"/>
          </w:tcPr>
          <w:p w14:paraId="2D5CAB1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5</w:t>
            </w:r>
          </w:p>
        </w:tc>
        <w:tc>
          <w:tcPr>
            <w:tcW w:w="1411" w:type="dxa"/>
          </w:tcPr>
          <w:p w14:paraId="571CC58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1.70 (0.64-4.53)</w:t>
            </w:r>
          </w:p>
        </w:tc>
        <w:tc>
          <w:tcPr>
            <w:tcW w:w="862" w:type="dxa"/>
          </w:tcPr>
          <w:p w14:paraId="05D3D2D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w:t>
            </w:r>
          </w:p>
        </w:tc>
        <w:tc>
          <w:tcPr>
            <w:tcW w:w="1553" w:type="dxa"/>
          </w:tcPr>
          <w:p w14:paraId="2A4D794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2.96 (0.95-9.20)</w:t>
            </w:r>
          </w:p>
        </w:tc>
        <w:tc>
          <w:tcPr>
            <w:tcW w:w="838" w:type="dxa"/>
          </w:tcPr>
          <w:p w14:paraId="7932381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w:t>
            </w:r>
          </w:p>
        </w:tc>
        <w:tc>
          <w:tcPr>
            <w:tcW w:w="1656" w:type="dxa"/>
          </w:tcPr>
          <w:p w14:paraId="169F878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1.78 (0.21-15.13)</w:t>
            </w:r>
          </w:p>
        </w:tc>
      </w:tr>
      <w:tr w:rsidR="00DB0ED6" w:rsidRPr="00DB0ED6" w14:paraId="196F59DF" w14:textId="77777777" w:rsidTr="00CF4A1B">
        <w:trPr>
          <w:trHeight w:val="295"/>
        </w:trPr>
        <w:tc>
          <w:tcPr>
            <w:tcW w:w="2097" w:type="dxa"/>
            <w:noWrap/>
            <w:hideMark/>
          </w:tcPr>
          <w:p w14:paraId="21703A47"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29-59 days</w:t>
            </w:r>
          </w:p>
        </w:tc>
        <w:tc>
          <w:tcPr>
            <w:tcW w:w="815" w:type="dxa"/>
            <w:noWrap/>
          </w:tcPr>
          <w:p w14:paraId="697871A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22</w:t>
            </w:r>
          </w:p>
        </w:tc>
        <w:tc>
          <w:tcPr>
            <w:tcW w:w="1421" w:type="dxa"/>
            <w:noWrap/>
          </w:tcPr>
          <w:p w14:paraId="4CAD4AC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2.00 (1.14-3.51)</w:t>
            </w:r>
          </w:p>
        </w:tc>
        <w:tc>
          <w:tcPr>
            <w:tcW w:w="815" w:type="dxa"/>
          </w:tcPr>
          <w:p w14:paraId="2F19B4E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22</w:t>
            </w:r>
          </w:p>
        </w:tc>
        <w:tc>
          <w:tcPr>
            <w:tcW w:w="1399" w:type="dxa"/>
          </w:tcPr>
          <w:p w14:paraId="083E56F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2.83 (1.45-5.21)</w:t>
            </w:r>
          </w:p>
        </w:tc>
        <w:tc>
          <w:tcPr>
            <w:tcW w:w="838" w:type="dxa"/>
          </w:tcPr>
          <w:p w14:paraId="5A9A1E8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w:t>
            </w:r>
          </w:p>
        </w:tc>
        <w:tc>
          <w:tcPr>
            <w:tcW w:w="1411" w:type="dxa"/>
            <w:noWrap/>
          </w:tcPr>
          <w:p w14:paraId="6592567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1.21 (0.57-2.60)</w:t>
            </w:r>
          </w:p>
        </w:tc>
        <w:tc>
          <w:tcPr>
            <w:tcW w:w="796" w:type="dxa"/>
          </w:tcPr>
          <w:p w14:paraId="3A0B23B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w:t>
            </w:r>
          </w:p>
        </w:tc>
        <w:tc>
          <w:tcPr>
            <w:tcW w:w="1411" w:type="dxa"/>
          </w:tcPr>
          <w:p w14:paraId="5866D8B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1.44 (0.64-3.29)</w:t>
            </w:r>
          </w:p>
        </w:tc>
        <w:tc>
          <w:tcPr>
            <w:tcW w:w="862" w:type="dxa"/>
          </w:tcPr>
          <w:p w14:paraId="7C9489C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w:t>
            </w:r>
          </w:p>
        </w:tc>
        <w:tc>
          <w:tcPr>
            <w:tcW w:w="1553" w:type="dxa"/>
          </w:tcPr>
          <w:p w14:paraId="69771C1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0.85 (0.23-3.16)</w:t>
            </w:r>
          </w:p>
        </w:tc>
        <w:tc>
          <w:tcPr>
            <w:tcW w:w="838" w:type="dxa"/>
          </w:tcPr>
          <w:p w14:paraId="197E8FFB"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w:t>
            </w:r>
          </w:p>
        </w:tc>
        <w:tc>
          <w:tcPr>
            <w:tcW w:w="1656" w:type="dxa"/>
          </w:tcPr>
          <w:p w14:paraId="276644E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2.74 (0.68-11.12)</w:t>
            </w:r>
          </w:p>
        </w:tc>
      </w:tr>
      <w:tr w:rsidR="00DB0ED6" w:rsidRPr="00DB0ED6" w14:paraId="44D6BB62" w14:textId="77777777" w:rsidTr="00CF4A1B">
        <w:trPr>
          <w:trHeight w:val="295"/>
        </w:trPr>
        <w:tc>
          <w:tcPr>
            <w:tcW w:w="2097" w:type="dxa"/>
            <w:noWrap/>
            <w:hideMark/>
          </w:tcPr>
          <w:p w14:paraId="5FD779B4"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60-90 days</w:t>
            </w:r>
          </w:p>
        </w:tc>
        <w:tc>
          <w:tcPr>
            <w:tcW w:w="815" w:type="dxa"/>
            <w:noWrap/>
          </w:tcPr>
          <w:p w14:paraId="6864E959"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32</w:t>
            </w:r>
          </w:p>
        </w:tc>
        <w:tc>
          <w:tcPr>
            <w:tcW w:w="1421" w:type="dxa"/>
            <w:noWrap/>
          </w:tcPr>
          <w:p w14:paraId="0258D7F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2.76 (1.57-4.87)</w:t>
            </w:r>
          </w:p>
        </w:tc>
        <w:tc>
          <w:tcPr>
            <w:tcW w:w="815" w:type="dxa"/>
          </w:tcPr>
          <w:p w14:paraId="256125E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25</w:t>
            </w:r>
          </w:p>
        </w:tc>
        <w:tc>
          <w:tcPr>
            <w:tcW w:w="1399" w:type="dxa"/>
          </w:tcPr>
          <w:p w14:paraId="1AF6B661"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2.88 (1.47-5.79)</w:t>
            </w:r>
          </w:p>
        </w:tc>
        <w:tc>
          <w:tcPr>
            <w:tcW w:w="838" w:type="dxa"/>
          </w:tcPr>
          <w:p w14:paraId="05BF73F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14</w:t>
            </w:r>
          </w:p>
        </w:tc>
        <w:tc>
          <w:tcPr>
            <w:tcW w:w="1411" w:type="dxa"/>
            <w:noWrap/>
          </w:tcPr>
          <w:p w14:paraId="1CD0A49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1.78 (0.77-4.12)</w:t>
            </w:r>
          </w:p>
        </w:tc>
        <w:tc>
          <w:tcPr>
            <w:tcW w:w="796" w:type="dxa"/>
          </w:tcPr>
          <w:p w14:paraId="0B4646B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w:t>
            </w:r>
          </w:p>
        </w:tc>
        <w:tc>
          <w:tcPr>
            <w:tcW w:w="1411" w:type="dxa"/>
          </w:tcPr>
          <w:p w14:paraId="22138D8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2.02 (0.89-4.61)</w:t>
            </w:r>
          </w:p>
        </w:tc>
        <w:tc>
          <w:tcPr>
            <w:tcW w:w="862" w:type="dxa"/>
          </w:tcPr>
          <w:p w14:paraId="6328827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18</w:t>
            </w:r>
          </w:p>
        </w:tc>
        <w:tc>
          <w:tcPr>
            <w:tcW w:w="1553" w:type="dxa"/>
          </w:tcPr>
          <w:p w14:paraId="242167E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4.36 (1.75-10.88)</w:t>
            </w:r>
          </w:p>
        </w:tc>
        <w:tc>
          <w:tcPr>
            <w:tcW w:w="838" w:type="dxa"/>
          </w:tcPr>
          <w:p w14:paraId="309B882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w:t>
            </w:r>
          </w:p>
        </w:tc>
        <w:tc>
          <w:tcPr>
            <w:tcW w:w="1656" w:type="dxa"/>
          </w:tcPr>
          <w:p w14:paraId="59C3BA81"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 xml:space="preserve">  1.22 (0.20-7.30)</w:t>
            </w:r>
          </w:p>
        </w:tc>
      </w:tr>
      <w:tr w:rsidR="00DB0ED6" w:rsidRPr="00DB0ED6" w14:paraId="0BD5C3BA" w14:textId="77777777" w:rsidTr="00CF4A1B">
        <w:trPr>
          <w:trHeight w:val="295"/>
        </w:trPr>
        <w:tc>
          <w:tcPr>
            <w:tcW w:w="2097" w:type="dxa"/>
            <w:noWrap/>
            <w:hideMark/>
          </w:tcPr>
          <w:p w14:paraId="7CDF743E"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91-120 days</w:t>
            </w:r>
          </w:p>
        </w:tc>
        <w:tc>
          <w:tcPr>
            <w:tcW w:w="815" w:type="dxa"/>
            <w:noWrap/>
          </w:tcPr>
          <w:p w14:paraId="237B5FF8"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26</w:t>
            </w:r>
          </w:p>
        </w:tc>
        <w:tc>
          <w:tcPr>
            <w:tcW w:w="1421" w:type="dxa"/>
            <w:noWrap/>
          </w:tcPr>
          <w:p w14:paraId="4F1D60D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2.17 (1.26-3.72)</w:t>
            </w:r>
          </w:p>
        </w:tc>
        <w:tc>
          <w:tcPr>
            <w:tcW w:w="815" w:type="dxa"/>
          </w:tcPr>
          <w:p w14:paraId="351A123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20</w:t>
            </w:r>
          </w:p>
        </w:tc>
        <w:tc>
          <w:tcPr>
            <w:tcW w:w="1399" w:type="dxa"/>
          </w:tcPr>
          <w:p w14:paraId="4438D112"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2.50 (1.28-4.68)</w:t>
            </w:r>
          </w:p>
        </w:tc>
        <w:tc>
          <w:tcPr>
            <w:tcW w:w="838" w:type="dxa"/>
          </w:tcPr>
          <w:p w14:paraId="52B96F4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w:t>
            </w:r>
          </w:p>
        </w:tc>
        <w:tc>
          <w:tcPr>
            <w:tcW w:w="1411" w:type="dxa"/>
            <w:noWrap/>
          </w:tcPr>
          <w:p w14:paraId="2EEE415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1.29 (0.55-3.05)</w:t>
            </w:r>
          </w:p>
        </w:tc>
        <w:tc>
          <w:tcPr>
            <w:tcW w:w="796" w:type="dxa"/>
          </w:tcPr>
          <w:p w14:paraId="054E9FC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w:t>
            </w:r>
          </w:p>
        </w:tc>
        <w:tc>
          <w:tcPr>
            <w:tcW w:w="1411" w:type="dxa"/>
          </w:tcPr>
          <w:p w14:paraId="3455171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1.54 (0.68-3.48)</w:t>
            </w:r>
          </w:p>
        </w:tc>
        <w:tc>
          <w:tcPr>
            <w:tcW w:w="862" w:type="dxa"/>
          </w:tcPr>
          <w:p w14:paraId="3F64DB13"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10</w:t>
            </w:r>
          </w:p>
        </w:tc>
        <w:tc>
          <w:tcPr>
            <w:tcW w:w="1553" w:type="dxa"/>
          </w:tcPr>
          <w:p w14:paraId="1B354770"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2.42 (0.96-6.09)</w:t>
            </w:r>
          </w:p>
        </w:tc>
        <w:tc>
          <w:tcPr>
            <w:tcW w:w="838" w:type="dxa"/>
          </w:tcPr>
          <w:p w14:paraId="66025DD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8</w:t>
            </w:r>
          </w:p>
        </w:tc>
        <w:tc>
          <w:tcPr>
            <w:tcW w:w="1656" w:type="dxa"/>
          </w:tcPr>
          <w:p w14:paraId="03D7E0BF"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5.00 (1.49-16.75)</w:t>
            </w:r>
          </w:p>
        </w:tc>
      </w:tr>
      <w:tr w:rsidR="00DB0ED6" w:rsidRPr="00DB0ED6" w14:paraId="4540D2F9" w14:textId="77777777" w:rsidTr="00CF4A1B">
        <w:trPr>
          <w:trHeight w:val="295"/>
        </w:trPr>
        <w:tc>
          <w:tcPr>
            <w:tcW w:w="2097" w:type="dxa"/>
            <w:noWrap/>
            <w:hideMark/>
          </w:tcPr>
          <w:p w14:paraId="22C25CDC"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121-180 days</w:t>
            </w:r>
          </w:p>
        </w:tc>
        <w:tc>
          <w:tcPr>
            <w:tcW w:w="815" w:type="dxa"/>
            <w:noWrap/>
          </w:tcPr>
          <w:p w14:paraId="157136C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58</w:t>
            </w:r>
          </w:p>
        </w:tc>
        <w:tc>
          <w:tcPr>
            <w:tcW w:w="1421" w:type="dxa"/>
            <w:noWrap/>
          </w:tcPr>
          <w:p w14:paraId="334FDF8A"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2.16 (1.57-2.98)</w:t>
            </w:r>
          </w:p>
        </w:tc>
        <w:tc>
          <w:tcPr>
            <w:tcW w:w="815" w:type="dxa"/>
          </w:tcPr>
          <w:p w14:paraId="1A3F8A26"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w:t>
            </w:r>
          </w:p>
        </w:tc>
        <w:tc>
          <w:tcPr>
            <w:tcW w:w="1399" w:type="dxa"/>
          </w:tcPr>
          <w:p w14:paraId="12A3A58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1.90 (1.21-2.95)</w:t>
            </w:r>
          </w:p>
        </w:tc>
        <w:tc>
          <w:tcPr>
            <w:tcW w:w="838" w:type="dxa"/>
          </w:tcPr>
          <w:p w14:paraId="2B12F295"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25</w:t>
            </w:r>
          </w:p>
        </w:tc>
        <w:tc>
          <w:tcPr>
            <w:tcW w:w="1411" w:type="dxa"/>
            <w:noWrap/>
          </w:tcPr>
          <w:p w14:paraId="10F1083C"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1.43 (0.90-2.28)</w:t>
            </w:r>
          </w:p>
        </w:tc>
        <w:tc>
          <w:tcPr>
            <w:tcW w:w="796" w:type="dxa"/>
          </w:tcPr>
          <w:p w14:paraId="09D5B1E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24</w:t>
            </w:r>
          </w:p>
        </w:tc>
        <w:tc>
          <w:tcPr>
            <w:tcW w:w="1411" w:type="dxa"/>
          </w:tcPr>
          <w:p w14:paraId="6617998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1.77 (1.07-2.93)</w:t>
            </w:r>
          </w:p>
        </w:tc>
        <w:tc>
          <w:tcPr>
            <w:tcW w:w="862" w:type="dxa"/>
          </w:tcPr>
          <w:p w14:paraId="326AA8DD"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16</w:t>
            </w:r>
          </w:p>
        </w:tc>
        <w:tc>
          <w:tcPr>
            <w:tcW w:w="1553" w:type="dxa"/>
          </w:tcPr>
          <w:p w14:paraId="40DCFCA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1.77 (0.97-3.23)</w:t>
            </w:r>
          </w:p>
        </w:tc>
        <w:tc>
          <w:tcPr>
            <w:tcW w:w="838" w:type="dxa"/>
          </w:tcPr>
          <w:p w14:paraId="78D6633E"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w:t>
            </w:r>
          </w:p>
        </w:tc>
        <w:tc>
          <w:tcPr>
            <w:tcW w:w="1656" w:type="dxa"/>
          </w:tcPr>
          <w:p w14:paraId="53AA3F07" w14:textId="77777777" w:rsidR="00DB0ED6" w:rsidRPr="00DB0ED6" w:rsidRDefault="00DB0ED6" w:rsidP="008F18EE">
            <w:pPr>
              <w:spacing w:after="0"/>
              <w:jc w:val="center"/>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1.92 (0.72-5.12)</w:t>
            </w:r>
          </w:p>
        </w:tc>
      </w:tr>
      <w:tr w:rsidR="00DB0ED6" w:rsidRPr="00DB0ED6" w14:paraId="03F7D0C2" w14:textId="77777777" w:rsidTr="00CF4A1B">
        <w:trPr>
          <w:trHeight w:val="295"/>
        </w:trPr>
        <w:tc>
          <w:tcPr>
            <w:tcW w:w="15912" w:type="dxa"/>
            <w:gridSpan w:val="13"/>
            <w:noWrap/>
          </w:tcPr>
          <w:p w14:paraId="62EA75B8" w14:textId="77777777" w:rsidR="00DB0ED6" w:rsidRPr="00DB0ED6" w:rsidRDefault="00DB0ED6" w:rsidP="008F18EE">
            <w:pPr>
              <w:spacing w:after="0" w:line="360" w:lineRule="auto"/>
              <w:rPr>
                <w:rFonts w:ascii="Arial Narrow" w:hAnsi="Arial Narrow" w:cs="Times New Roman"/>
                <w:sz w:val="18"/>
                <w:szCs w:val="18"/>
              </w:rPr>
            </w:pPr>
            <w:r w:rsidRPr="00DB0ED6">
              <w:rPr>
                <w:rFonts w:ascii="Arial Narrow" w:hAnsi="Arial Narrow" w:cs="Times New Roman"/>
                <w:sz w:val="18"/>
                <w:szCs w:val="18"/>
              </w:rPr>
              <w:t>AMI: acute myocardial infarction IRR: incident rate ratio CI:  confidence interval</w:t>
            </w:r>
          </w:p>
          <w:p w14:paraId="57B2F6D3" w14:textId="77777777" w:rsidR="00DB0ED6" w:rsidRPr="00DB0ED6" w:rsidRDefault="00DB0ED6" w:rsidP="008F18EE">
            <w:pPr>
              <w:spacing w:after="0"/>
              <w:rPr>
                <w:rFonts w:ascii="Arial Narrow" w:eastAsia="Times New Roman" w:hAnsi="Arial Narrow"/>
                <w:color w:val="000000"/>
                <w:sz w:val="18"/>
                <w:szCs w:val="18"/>
              </w:rPr>
            </w:pPr>
            <w:proofErr w:type="gramStart"/>
            <w:r w:rsidRPr="00DB0ED6">
              <w:rPr>
                <w:rFonts w:ascii="Arial Narrow" w:hAnsi="Arial Narrow" w:cs="Times New Roman"/>
                <w:sz w:val="18"/>
                <w:szCs w:val="18"/>
                <w:vertAlign w:val="superscript"/>
              </w:rPr>
              <w:t>a</w:t>
            </w:r>
            <w:proofErr w:type="gramEnd"/>
            <w:r w:rsidRPr="00DB0ED6">
              <w:rPr>
                <w:rFonts w:ascii="Arial Narrow" w:hAnsi="Arial Narrow" w:cs="Times New Roman"/>
                <w:sz w:val="18"/>
                <w:szCs w:val="18"/>
                <w:vertAlign w:val="superscript"/>
              </w:rPr>
              <w:t xml:space="preserve"> </w:t>
            </w:r>
            <w:r w:rsidRPr="00DB0ED6">
              <w:rPr>
                <w:rFonts w:ascii="Arial Narrow" w:hAnsi="Arial Narrow" w:cs="Times New Roman"/>
                <w:sz w:val="18"/>
                <w:szCs w:val="18"/>
              </w:rPr>
              <w:t xml:space="preserve">Analysis was </w:t>
            </w:r>
            <w:r w:rsidRPr="00DB0ED6">
              <w:rPr>
                <w:rFonts w:ascii="Arial Narrow" w:eastAsia="Times New Roman" w:hAnsi="Arial Narrow" w:cs="Times New Roman"/>
                <w:color w:val="000000"/>
                <w:sz w:val="18"/>
                <w:szCs w:val="18"/>
              </w:rPr>
              <w:t>restricted to lower cardiovascular risk patients</w:t>
            </w:r>
            <w:r w:rsidRPr="00DB0ED6">
              <w:rPr>
                <w:rFonts w:ascii="Arial Narrow" w:eastAsia="Times New Roman" w:hAnsi="Arial Narrow"/>
                <w:color w:val="000000"/>
                <w:sz w:val="18"/>
                <w:szCs w:val="18"/>
              </w:rPr>
              <w:t>. These are results from self-controlled case series analysis using data for first-time AMI, stroke and pulmonary embolism patients who were vaccinated with Pandemrix.</w:t>
            </w:r>
            <w:r w:rsidRPr="00DB0ED6" w:rsidDel="004D43CB">
              <w:rPr>
                <w:rFonts w:ascii="Arial Narrow" w:eastAsia="Times New Roman" w:hAnsi="Arial Narrow"/>
                <w:color w:val="000000"/>
                <w:sz w:val="18"/>
                <w:szCs w:val="18"/>
              </w:rPr>
              <w:t xml:space="preserve"> </w:t>
            </w:r>
            <w:r w:rsidRPr="00DB0ED6">
              <w:rPr>
                <w:rFonts w:ascii="Arial Narrow" w:eastAsia="Times New Roman" w:hAnsi="Arial Narrow"/>
                <w:color w:val="000000"/>
                <w:sz w:val="18"/>
                <w:szCs w:val="18"/>
              </w:rPr>
              <w:t xml:space="preserve">The start of observation period was May 1, 2009 and end of observation period was September 30, 2010 or the day of emigration or death (whichever came first). Person-time of each vaccinated individual was divided into following risk-periods: pre-vaccination interval (1-14 days prior to vaccination) and post-vaccination intervals (1-14 days, 15-28 days, 29-59 days, 60-90 days, 91-120 days, 121-180 days following vaccination). </w:t>
            </w:r>
          </w:p>
          <w:p w14:paraId="07B3D479" w14:textId="77777777" w:rsidR="00DB0ED6" w:rsidRPr="00DB0ED6" w:rsidRDefault="00DB0ED6" w:rsidP="008F18EE">
            <w:pPr>
              <w:spacing w:after="0" w:line="276" w:lineRule="auto"/>
              <w:rPr>
                <w:rFonts w:ascii="Times New Roman" w:hAnsi="Times New Roman" w:cs="Times New Roman"/>
                <w:sz w:val="24"/>
                <w:szCs w:val="24"/>
              </w:rPr>
            </w:pPr>
            <w:r w:rsidRPr="00DB0ED6">
              <w:rPr>
                <w:rFonts w:ascii="Arial Narrow" w:hAnsi="Arial Narrow" w:cs="Helvetica"/>
                <w:color w:val="000000"/>
                <w:sz w:val="18"/>
                <w:szCs w:val="18"/>
                <w:vertAlign w:val="superscript"/>
                <w:lang w:val="en"/>
              </w:rPr>
              <w:t>b</w:t>
            </w:r>
            <w:r w:rsidRPr="00DB0ED6">
              <w:rPr>
                <w:rFonts w:ascii="Arial Narrow" w:eastAsia="Times New Roman" w:hAnsi="Arial Narrow"/>
                <w:color w:val="000000"/>
                <w:sz w:val="18"/>
                <w:szCs w:val="18"/>
                <w:vertAlign w:val="superscript"/>
              </w:rPr>
              <w:t xml:space="preserve"> </w:t>
            </w:r>
            <w:r w:rsidRPr="00DB0ED6">
              <w:rPr>
                <w:rFonts w:ascii="Arial Narrow" w:eastAsia="Times New Roman" w:hAnsi="Arial Narrow"/>
                <w:color w:val="000000"/>
                <w:sz w:val="18"/>
                <w:szCs w:val="18"/>
              </w:rPr>
              <w:t>All remaining part of the observation period was used for baseline comparison (unexposed person-time).</w:t>
            </w:r>
            <w:r w:rsidRPr="00DB0ED6">
              <w:rPr>
                <w:rFonts w:ascii="Arial Narrow" w:hAnsi="Arial Narrow"/>
                <w:sz w:val="18"/>
                <w:szCs w:val="18"/>
              </w:rPr>
              <w:t xml:space="preserve"> </w:t>
            </w:r>
            <w:r w:rsidRPr="00DB0ED6">
              <w:rPr>
                <w:rFonts w:ascii="Arial Narrow" w:eastAsia="Times New Roman" w:hAnsi="Arial Narrow"/>
                <w:color w:val="000000"/>
                <w:sz w:val="18"/>
                <w:szCs w:val="18"/>
              </w:rPr>
              <w:t xml:space="preserve"> </w:t>
            </w:r>
          </w:p>
          <w:p w14:paraId="18EAD4F1" w14:textId="77777777" w:rsidR="00DB0ED6" w:rsidRPr="00DB0ED6" w:rsidRDefault="00DB0ED6" w:rsidP="008F18EE">
            <w:pPr>
              <w:spacing w:after="0"/>
              <w:rPr>
                <w:rFonts w:ascii="Times New Roman" w:eastAsia="Times New Roman" w:hAnsi="Times New Roman" w:cs="Times New Roman"/>
                <w:color w:val="000000"/>
                <w:sz w:val="20"/>
                <w:szCs w:val="20"/>
              </w:rPr>
            </w:pPr>
            <w:r w:rsidRPr="00DB0ED6">
              <w:rPr>
                <w:rFonts w:ascii="Arial Narrow" w:eastAsia="Times New Roman" w:hAnsi="Arial Narrow" w:cs="Times New Roman"/>
                <w:color w:val="000000"/>
                <w:sz w:val="18"/>
                <w:szCs w:val="18"/>
                <w:vertAlign w:val="superscript"/>
              </w:rPr>
              <w:t xml:space="preserve">c </w:t>
            </w:r>
            <w:r w:rsidRPr="00DB0ED6">
              <w:rPr>
                <w:rFonts w:ascii="Arial Narrow" w:eastAsia="Times New Roman" w:hAnsi="Arial Narrow" w:cs="Times New Roman"/>
                <w:color w:val="000000"/>
                <w:sz w:val="18"/>
                <w:szCs w:val="18"/>
              </w:rPr>
              <w:t>Adjusted for calendar period (January-March, April-August, and September-December)</w:t>
            </w:r>
            <w:r w:rsidRPr="00DB0ED6">
              <w:rPr>
                <w:rFonts w:ascii="Times New Roman" w:eastAsia="Times New Roman" w:hAnsi="Times New Roman" w:cs="Times New Roman"/>
                <w:color w:val="000000"/>
                <w:sz w:val="20"/>
                <w:szCs w:val="20"/>
              </w:rPr>
              <w:t xml:space="preserve">  </w:t>
            </w:r>
          </w:p>
        </w:tc>
      </w:tr>
    </w:tbl>
    <w:p w14:paraId="55106696" w14:textId="77777777" w:rsidR="00DB0ED6" w:rsidRPr="00DB0ED6" w:rsidRDefault="00DB0ED6" w:rsidP="00DB0ED6"/>
    <w:p w14:paraId="2216D795" w14:textId="7F5CCD6A" w:rsidR="008F18EE" w:rsidRDefault="00DB0ED6" w:rsidP="00DB0ED6">
      <w:pPr>
        <w:tabs>
          <w:tab w:val="left" w:pos="12108"/>
        </w:tabs>
      </w:pPr>
      <w:r w:rsidRPr="00DB0ED6">
        <w:tab/>
      </w:r>
    </w:p>
    <w:p w14:paraId="264146F5" w14:textId="77777777" w:rsidR="008F18EE" w:rsidRPr="00DB0ED6" w:rsidRDefault="008F18EE" w:rsidP="00DB0ED6">
      <w:pPr>
        <w:tabs>
          <w:tab w:val="left" w:pos="12108"/>
        </w:tabs>
      </w:pPr>
    </w:p>
    <w:tbl>
      <w:tblPr>
        <w:tblpPr w:leftFromText="141" w:rightFromText="141" w:vertAnchor="text" w:horzAnchor="margin" w:tblpXSpec="center" w:tblpY="133"/>
        <w:tblW w:w="1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815"/>
        <w:gridCol w:w="1421"/>
        <w:gridCol w:w="815"/>
        <w:gridCol w:w="1399"/>
        <w:gridCol w:w="838"/>
        <w:gridCol w:w="1411"/>
        <w:gridCol w:w="796"/>
        <w:gridCol w:w="1411"/>
        <w:gridCol w:w="862"/>
        <w:gridCol w:w="1553"/>
        <w:gridCol w:w="838"/>
        <w:gridCol w:w="1656"/>
      </w:tblGrid>
      <w:tr w:rsidR="00DB0ED6" w:rsidRPr="00DB0ED6" w14:paraId="17509FA5" w14:textId="77777777" w:rsidTr="00CF4A1B">
        <w:trPr>
          <w:trHeight w:val="295"/>
        </w:trPr>
        <w:tc>
          <w:tcPr>
            <w:tcW w:w="16007" w:type="dxa"/>
            <w:gridSpan w:val="13"/>
          </w:tcPr>
          <w:p w14:paraId="7D3D4AAF" w14:textId="29F0BE54" w:rsidR="00DB0ED6" w:rsidRPr="008F18EE" w:rsidRDefault="00DB0ED6" w:rsidP="008F18EE">
            <w:pPr>
              <w:spacing w:after="0"/>
              <w:rPr>
                <w:rFonts w:ascii="Arial Narrow" w:eastAsia="Times New Roman" w:hAnsi="Arial Narrow" w:cs="Times New Roman"/>
                <w:color w:val="000000"/>
                <w:sz w:val="24"/>
                <w:szCs w:val="24"/>
              </w:rPr>
            </w:pPr>
            <w:bookmarkStart w:id="0" w:name="_Hlk16444500"/>
            <w:proofErr w:type="spellStart"/>
            <w:r w:rsidRPr="008F18EE">
              <w:rPr>
                <w:rFonts w:ascii="Arial Narrow" w:eastAsia="Times New Roman" w:hAnsi="Arial Narrow" w:cs="Times New Roman"/>
                <w:color w:val="000000"/>
                <w:sz w:val="24"/>
                <w:szCs w:val="24"/>
              </w:rPr>
              <w:lastRenderedPageBreak/>
              <w:t>eTable</w:t>
            </w:r>
            <w:proofErr w:type="spellEnd"/>
            <w:r w:rsidRPr="008F18EE">
              <w:rPr>
                <w:rFonts w:ascii="Arial Narrow" w:eastAsia="Times New Roman" w:hAnsi="Arial Narrow" w:cs="Times New Roman"/>
                <w:color w:val="000000"/>
                <w:sz w:val="24"/>
                <w:szCs w:val="24"/>
              </w:rPr>
              <w:t xml:space="preserve"> 4.   Incident rate ratios , with 95% confidence interval (CIs) for different cardiovascular </w:t>
            </w:r>
            <w:proofErr w:type="spellStart"/>
            <w:r w:rsidRPr="008F18EE">
              <w:rPr>
                <w:rFonts w:ascii="Arial Narrow" w:eastAsia="Times New Roman" w:hAnsi="Arial Narrow" w:cs="Times New Roman"/>
                <w:color w:val="000000"/>
                <w:sz w:val="24"/>
                <w:szCs w:val="24"/>
              </w:rPr>
              <w:t>events</w:t>
            </w:r>
            <w:r w:rsidRPr="008F18EE">
              <w:rPr>
                <w:rFonts w:ascii="Arial Narrow" w:eastAsia="Times New Roman" w:hAnsi="Arial Narrow" w:cs="Times New Roman"/>
                <w:color w:val="000000"/>
                <w:sz w:val="24"/>
                <w:szCs w:val="24"/>
                <w:vertAlign w:val="superscript"/>
              </w:rPr>
              <w:t>a</w:t>
            </w:r>
            <w:proofErr w:type="spellEnd"/>
            <w:r w:rsidRPr="008F18EE">
              <w:rPr>
                <w:rFonts w:ascii="Arial Narrow" w:eastAsia="Times New Roman" w:hAnsi="Arial Narrow" w:cs="Times New Roman"/>
                <w:color w:val="000000"/>
                <w:sz w:val="24"/>
                <w:szCs w:val="24"/>
                <w:vertAlign w:val="superscript"/>
              </w:rPr>
              <w:t xml:space="preserve"> </w:t>
            </w:r>
            <w:r w:rsidRPr="008F18EE">
              <w:rPr>
                <w:rFonts w:ascii="Arial Narrow" w:eastAsia="Times New Roman" w:hAnsi="Arial Narrow" w:cs="Times New Roman"/>
                <w:color w:val="000000"/>
                <w:sz w:val="24"/>
                <w:szCs w:val="24"/>
              </w:rPr>
              <w:t>following pandemic influenza vaccination (</w:t>
            </w:r>
            <w:proofErr w:type="spellStart"/>
            <w:r w:rsidRPr="008F18EE">
              <w:rPr>
                <w:rFonts w:ascii="Arial Narrow" w:eastAsia="Times New Roman" w:hAnsi="Arial Narrow" w:cs="Times New Roman"/>
                <w:color w:val="000000"/>
                <w:sz w:val="24"/>
                <w:szCs w:val="24"/>
              </w:rPr>
              <w:t>pandemrix</w:t>
            </w:r>
            <w:proofErr w:type="spellEnd"/>
            <w:r w:rsidRPr="008F18EE">
              <w:rPr>
                <w:rFonts w:ascii="Arial Narrow" w:eastAsia="Times New Roman" w:hAnsi="Arial Narrow" w:cs="Times New Roman"/>
                <w:color w:val="000000"/>
                <w:sz w:val="24"/>
                <w:szCs w:val="24"/>
              </w:rPr>
              <w:t>)</w:t>
            </w:r>
          </w:p>
          <w:p w14:paraId="33672704" w14:textId="77777777" w:rsidR="00DB0ED6" w:rsidRPr="008F18EE" w:rsidRDefault="00DB0ED6" w:rsidP="008F18EE">
            <w:pPr>
              <w:spacing w:after="0"/>
              <w:rPr>
                <w:rFonts w:ascii="Arial Narrow" w:eastAsia="Times New Roman" w:hAnsi="Arial Narrow" w:cs="Times New Roman"/>
                <w:color w:val="000000"/>
                <w:sz w:val="24"/>
                <w:szCs w:val="24"/>
              </w:rPr>
            </w:pPr>
          </w:p>
        </w:tc>
      </w:tr>
      <w:tr w:rsidR="00DB0ED6" w:rsidRPr="00DB0ED6" w14:paraId="5E374291" w14:textId="77777777" w:rsidTr="00CF4A1B">
        <w:trPr>
          <w:trHeight w:val="295"/>
        </w:trPr>
        <w:tc>
          <w:tcPr>
            <w:tcW w:w="2192" w:type="dxa"/>
            <w:noWrap/>
          </w:tcPr>
          <w:p w14:paraId="0B093298" w14:textId="77777777" w:rsidR="00DB0ED6" w:rsidRPr="00DB0ED6" w:rsidRDefault="00DB0ED6" w:rsidP="008F18EE">
            <w:pPr>
              <w:spacing w:after="0"/>
              <w:rPr>
                <w:rFonts w:ascii="Arial Narrow" w:eastAsia="Times New Roman" w:hAnsi="Arial Narrow"/>
                <w:color w:val="000000"/>
                <w:lang w:eastAsia="nb-NO"/>
              </w:rPr>
            </w:pPr>
          </w:p>
        </w:tc>
        <w:tc>
          <w:tcPr>
            <w:tcW w:w="4450" w:type="dxa"/>
            <w:gridSpan w:val="4"/>
            <w:noWrap/>
          </w:tcPr>
          <w:p w14:paraId="7AE6A6CA" w14:textId="77777777" w:rsidR="00DB0ED6" w:rsidRPr="00DB0ED6" w:rsidRDefault="00DB0ED6" w:rsidP="008F18EE">
            <w:pPr>
              <w:spacing w:after="0"/>
              <w:rPr>
                <w:rFonts w:ascii="Arial Narrow" w:eastAsia="Times New Roman" w:hAnsi="Arial Narrow"/>
                <w:b/>
                <w:bCs/>
                <w:color w:val="000000"/>
                <w:sz w:val="20"/>
                <w:szCs w:val="20"/>
              </w:rPr>
            </w:pPr>
          </w:p>
          <w:p w14:paraId="7D998EB6" w14:textId="77777777" w:rsidR="00DB0ED6" w:rsidRPr="00DB0ED6" w:rsidRDefault="00DB0ED6" w:rsidP="008F18EE">
            <w:pPr>
              <w:spacing w:after="0"/>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AMI</w:t>
            </w:r>
          </w:p>
          <w:p w14:paraId="0704DBB9" w14:textId="77777777" w:rsidR="00DB0ED6" w:rsidRPr="00DB0ED6" w:rsidRDefault="00DB0ED6" w:rsidP="008F18EE">
            <w:pPr>
              <w:spacing w:after="0"/>
              <w:jc w:val="center"/>
              <w:rPr>
                <w:rFonts w:ascii="Arial Narrow" w:eastAsia="Times New Roman" w:hAnsi="Arial Narrow"/>
                <w:b/>
                <w:bCs/>
                <w:color w:val="000000"/>
                <w:sz w:val="20"/>
                <w:szCs w:val="20"/>
                <w:lang w:val="nb-NO"/>
              </w:rPr>
            </w:pPr>
          </w:p>
        </w:tc>
        <w:tc>
          <w:tcPr>
            <w:tcW w:w="4456" w:type="dxa"/>
            <w:gridSpan w:val="4"/>
          </w:tcPr>
          <w:p w14:paraId="606E0892" w14:textId="77777777" w:rsidR="00DB0ED6" w:rsidRPr="00DB0ED6" w:rsidRDefault="00DB0ED6" w:rsidP="008F18EE">
            <w:pPr>
              <w:spacing w:after="0"/>
              <w:rPr>
                <w:rFonts w:ascii="Arial Narrow" w:eastAsia="Times New Roman" w:hAnsi="Arial Narrow"/>
                <w:b/>
                <w:bCs/>
                <w:color w:val="000000"/>
                <w:sz w:val="20"/>
                <w:szCs w:val="20"/>
                <w:lang w:val="nb-NO"/>
              </w:rPr>
            </w:pPr>
          </w:p>
          <w:p w14:paraId="784BA400" w14:textId="77777777" w:rsidR="00DB0ED6" w:rsidRPr="00DB0ED6" w:rsidRDefault="00DB0ED6" w:rsidP="008F18EE">
            <w:pPr>
              <w:spacing w:after="0"/>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Stroke</w:t>
            </w:r>
          </w:p>
          <w:p w14:paraId="08DF8179" w14:textId="77777777" w:rsidR="00DB0ED6" w:rsidRPr="00DB0ED6" w:rsidRDefault="00DB0ED6" w:rsidP="008F18EE">
            <w:pPr>
              <w:spacing w:after="0"/>
              <w:jc w:val="center"/>
              <w:rPr>
                <w:rFonts w:ascii="Arial Narrow" w:eastAsia="Times New Roman" w:hAnsi="Arial Narrow"/>
                <w:b/>
                <w:bCs/>
                <w:color w:val="000000"/>
                <w:sz w:val="20"/>
                <w:szCs w:val="20"/>
                <w:lang w:val="nb-NO"/>
              </w:rPr>
            </w:pPr>
          </w:p>
        </w:tc>
        <w:tc>
          <w:tcPr>
            <w:tcW w:w="4909" w:type="dxa"/>
            <w:gridSpan w:val="4"/>
          </w:tcPr>
          <w:p w14:paraId="0176C0F9" w14:textId="77777777" w:rsidR="00DB0ED6" w:rsidRPr="00DB0ED6" w:rsidRDefault="00DB0ED6" w:rsidP="008F18EE">
            <w:pPr>
              <w:spacing w:after="0"/>
              <w:rPr>
                <w:rFonts w:ascii="Arial Narrow" w:eastAsia="Times New Roman" w:hAnsi="Arial Narrow"/>
                <w:b/>
                <w:bCs/>
                <w:color w:val="000000"/>
                <w:sz w:val="20"/>
                <w:szCs w:val="20"/>
                <w:lang w:val="nb-NO"/>
              </w:rPr>
            </w:pPr>
          </w:p>
          <w:p w14:paraId="43D5C4E8" w14:textId="77777777" w:rsidR="00DB0ED6" w:rsidRPr="00DB0ED6" w:rsidRDefault="00DB0ED6" w:rsidP="008F18EE">
            <w:pPr>
              <w:spacing w:after="0"/>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 xml:space="preserve">                                   Pulmonary Embolism</w:t>
            </w:r>
          </w:p>
          <w:p w14:paraId="7AEFD7D0" w14:textId="77777777" w:rsidR="00DB0ED6" w:rsidRPr="00DB0ED6" w:rsidRDefault="00DB0ED6" w:rsidP="008F18EE">
            <w:pPr>
              <w:spacing w:after="0"/>
              <w:jc w:val="center"/>
              <w:rPr>
                <w:rFonts w:ascii="Arial Narrow" w:eastAsia="Times New Roman" w:hAnsi="Arial Narrow"/>
                <w:sz w:val="20"/>
                <w:szCs w:val="20"/>
                <w:lang w:val="nb-NO"/>
              </w:rPr>
            </w:pPr>
          </w:p>
        </w:tc>
      </w:tr>
      <w:tr w:rsidR="00DB0ED6" w:rsidRPr="00DB0ED6" w14:paraId="1236B9BF" w14:textId="77777777" w:rsidTr="00CF4A1B">
        <w:trPr>
          <w:trHeight w:val="565"/>
        </w:trPr>
        <w:tc>
          <w:tcPr>
            <w:tcW w:w="2192" w:type="dxa"/>
            <w:noWrap/>
          </w:tcPr>
          <w:p w14:paraId="0901A632" w14:textId="77777777" w:rsidR="00DB0ED6" w:rsidRPr="00DB0ED6" w:rsidRDefault="00DB0ED6" w:rsidP="008F18EE">
            <w:pPr>
              <w:spacing w:after="0"/>
              <w:rPr>
                <w:rFonts w:ascii="Arial Narrow" w:eastAsia="Times New Roman" w:hAnsi="Arial Narrow"/>
                <w:color w:val="000000"/>
                <w:sz w:val="20"/>
                <w:szCs w:val="20"/>
                <w:lang w:val="nb-NO" w:eastAsia="nb-NO"/>
              </w:rPr>
            </w:pPr>
          </w:p>
        </w:tc>
        <w:tc>
          <w:tcPr>
            <w:tcW w:w="2236" w:type="dxa"/>
            <w:gridSpan w:val="2"/>
            <w:noWrap/>
          </w:tcPr>
          <w:p w14:paraId="1F5186C3"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Higher-risk</w:t>
            </w:r>
          </w:p>
          <w:p w14:paraId="15AB9BF8"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214" w:type="dxa"/>
            <w:gridSpan w:val="2"/>
          </w:tcPr>
          <w:p w14:paraId="738B2440"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Lower-risk</w:t>
            </w:r>
          </w:p>
          <w:p w14:paraId="3BFA9D11"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249" w:type="dxa"/>
            <w:gridSpan w:val="2"/>
          </w:tcPr>
          <w:p w14:paraId="18686BB8"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Higher-risk</w:t>
            </w:r>
          </w:p>
          <w:p w14:paraId="78F943D0"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207" w:type="dxa"/>
            <w:gridSpan w:val="2"/>
          </w:tcPr>
          <w:p w14:paraId="0DAB77D4"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Lower-risk</w:t>
            </w:r>
          </w:p>
          <w:p w14:paraId="0620BDD6"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415" w:type="dxa"/>
            <w:gridSpan w:val="2"/>
          </w:tcPr>
          <w:p w14:paraId="311F6899"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Higher-risk</w:t>
            </w:r>
          </w:p>
          <w:p w14:paraId="1CFC95B8"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494" w:type="dxa"/>
            <w:gridSpan w:val="2"/>
          </w:tcPr>
          <w:p w14:paraId="2108690C"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Lower-risk</w:t>
            </w:r>
          </w:p>
          <w:p w14:paraId="5AB2A37C"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r>
      <w:tr w:rsidR="00DB0ED6" w:rsidRPr="00DB0ED6" w14:paraId="2B4BA550" w14:textId="77777777" w:rsidTr="00CF4A1B">
        <w:trPr>
          <w:trHeight w:val="565"/>
        </w:trPr>
        <w:tc>
          <w:tcPr>
            <w:tcW w:w="2192" w:type="dxa"/>
            <w:noWrap/>
            <w:hideMark/>
          </w:tcPr>
          <w:p w14:paraId="588084DD" w14:textId="77777777" w:rsidR="00DB0ED6" w:rsidRPr="00DB0ED6" w:rsidRDefault="00DB0ED6" w:rsidP="008F18EE">
            <w:pPr>
              <w:spacing w:after="0"/>
              <w:rPr>
                <w:rFonts w:ascii="Arial Narrow" w:eastAsia="Times New Roman" w:hAnsi="Arial Narrow"/>
                <w:color w:val="000000"/>
                <w:sz w:val="20"/>
                <w:szCs w:val="20"/>
                <w:lang w:val="nb-NO" w:eastAsia="nb-NO"/>
              </w:rPr>
            </w:pPr>
          </w:p>
        </w:tc>
        <w:tc>
          <w:tcPr>
            <w:tcW w:w="815" w:type="dxa"/>
            <w:noWrap/>
          </w:tcPr>
          <w:p w14:paraId="55760021"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21" w:type="dxa"/>
            <w:noWrap/>
            <w:hideMark/>
          </w:tcPr>
          <w:p w14:paraId="2AEFD6C5"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15" w:type="dxa"/>
          </w:tcPr>
          <w:p w14:paraId="4E0F02CE"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399" w:type="dxa"/>
          </w:tcPr>
          <w:p w14:paraId="30EB7E5D"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r w:rsidRPr="00DB0ED6">
              <w:rPr>
                <w:rFonts w:ascii="Arial Narrow" w:eastAsia="Times New Roman" w:hAnsi="Arial Narrow" w:cs="Times New Roman"/>
                <w:b/>
                <w:bCs/>
                <w:color w:val="000000"/>
                <w:sz w:val="20"/>
                <w:szCs w:val="20"/>
                <w:lang w:val="nb-NO" w:eastAsia="nb-NO"/>
              </w:rPr>
              <w:t xml:space="preserve"> </w:t>
            </w:r>
          </w:p>
        </w:tc>
        <w:tc>
          <w:tcPr>
            <w:tcW w:w="838" w:type="dxa"/>
          </w:tcPr>
          <w:p w14:paraId="555B9458"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11" w:type="dxa"/>
            <w:noWrap/>
            <w:hideMark/>
          </w:tcPr>
          <w:p w14:paraId="3556D6A6"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 xml:space="preserve">   IRR (95% CI)</w:t>
            </w:r>
            <w:r w:rsidRPr="00DB0ED6">
              <w:rPr>
                <w:rFonts w:ascii="Arial Narrow" w:eastAsia="Times New Roman" w:hAnsi="Arial Narrow" w:cs="Times New Roman"/>
                <w:b/>
                <w:bCs/>
                <w:color w:val="000000"/>
                <w:sz w:val="20"/>
                <w:szCs w:val="20"/>
                <w:vertAlign w:val="superscript"/>
                <w:lang w:val="nb-NO" w:eastAsia="nb-NO"/>
              </w:rPr>
              <w:t>c</w:t>
            </w:r>
          </w:p>
        </w:tc>
        <w:tc>
          <w:tcPr>
            <w:tcW w:w="796" w:type="dxa"/>
          </w:tcPr>
          <w:p w14:paraId="5F75809C"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11" w:type="dxa"/>
          </w:tcPr>
          <w:p w14:paraId="39D3C680"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62" w:type="dxa"/>
          </w:tcPr>
          <w:p w14:paraId="0C72F093"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3" w:type="dxa"/>
          </w:tcPr>
          <w:p w14:paraId="3083E33D"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38" w:type="dxa"/>
          </w:tcPr>
          <w:p w14:paraId="4EB1589A"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656" w:type="dxa"/>
          </w:tcPr>
          <w:p w14:paraId="04A0E3B1"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r>
      <w:tr w:rsidR="00DB0ED6" w:rsidRPr="00DB0ED6" w14:paraId="040AE936" w14:textId="77777777" w:rsidTr="00CF4A1B">
        <w:trPr>
          <w:trHeight w:val="295"/>
        </w:trPr>
        <w:tc>
          <w:tcPr>
            <w:tcW w:w="2192" w:type="dxa"/>
            <w:noWrap/>
            <w:hideMark/>
          </w:tcPr>
          <w:p w14:paraId="1011C7C1"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Baseline period</w:t>
            </w:r>
            <w:r w:rsidRPr="00DB0ED6">
              <w:rPr>
                <w:rFonts w:ascii="Arial Narrow" w:eastAsia="Times New Roman" w:hAnsi="Arial Narrow" w:cs="Times New Roman"/>
                <w:color w:val="000000"/>
                <w:sz w:val="20"/>
                <w:szCs w:val="20"/>
                <w:vertAlign w:val="superscript"/>
                <w:lang w:val="nb-NO" w:eastAsia="nb-NO"/>
              </w:rPr>
              <w:t>b</w:t>
            </w:r>
          </w:p>
        </w:tc>
        <w:tc>
          <w:tcPr>
            <w:tcW w:w="815" w:type="dxa"/>
            <w:noWrap/>
          </w:tcPr>
          <w:p w14:paraId="1528FAD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2763</w:t>
            </w:r>
          </w:p>
        </w:tc>
        <w:tc>
          <w:tcPr>
            <w:tcW w:w="1421" w:type="dxa"/>
            <w:noWrap/>
            <w:hideMark/>
          </w:tcPr>
          <w:p w14:paraId="602C387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(ref.)</w:t>
            </w:r>
          </w:p>
        </w:tc>
        <w:tc>
          <w:tcPr>
            <w:tcW w:w="815" w:type="dxa"/>
          </w:tcPr>
          <w:p w14:paraId="1B7EFAB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204</w:t>
            </w:r>
          </w:p>
        </w:tc>
        <w:tc>
          <w:tcPr>
            <w:tcW w:w="1399" w:type="dxa"/>
          </w:tcPr>
          <w:p w14:paraId="7164C48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(ref.)</w:t>
            </w:r>
          </w:p>
        </w:tc>
        <w:tc>
          <w:tcPr>
            <w:tcW w:w="838" w:type="dxa"/>
          </w:tcPr>
          <w:p w14:paraId="41D5240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1780</w:t>
            </w:r>
          </w:p>
        </w:tc>
        <w:tc>
          <w:tcPr>
            <w:tcW w:w="1411" w:type="dxa"/>
            <w:noWrap/>
            <w:hideMark/>
          </w:tcPr>
          <w:p w14:paraId="28D4BD7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(ref.)</w:t>
            </w:r>
          </w:p>
        </w:tc>
        <w:tc>
          <w:tcPr>
            <w:tcW w:w="796" w:type="dxa"/>
          </w:tcPr>
          <w:p w14:paraId="0476828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146</w:t>
            </w:r>
          </w:p>
        </w:tc>
        <w:tc>
          <w:tcPr>
            <w:tcW w:w="1411" w:type="dxa"/>
          </w:tcPr>
          <w:p w14:paraId="5179991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(ref)</w:t>
            </w:r>
          </w:p>
        </w:tc>
        <w:tc>
          <w:tcPr>
            <w:tcW w:w="862" w:type="dxa"/>
          </w:tcPr>
          <w:p w14:paraId="40F37F8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464</w:t>
            </w:r>
          </w:p>
        </w:tc>
        <w:tc>
          <w:tcPr>
            <w:tcW w:w="1553" w:type="dxa"/>
          </w:tcPr>
          <w:p w14:paraId="586FDB9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(ref)</w:t>
            </w:r>
          </w:p>
        </w:tc>
        <w:tc>
          <w:tcPr>
            <w:tcW w:w="838" w:type="dxa"/>
          </w:tcPr>
          <w:p w14:paraId="56474A1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55</w:t>
            </w:r>
          </w:p>
        </w:tc>
        <w:tc>
          <w:tcPr>
            <w:tcW w:w="1656" w:type="dxa"/>
          </w:tcPr>
          <w:p w14:paraId="07F2AE0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(ref)</w:t>
            </w:r>
          </w:p>
        </w:tc>
      </w:tr>
      <w:tr w:rsidR="00DB0ED6" w:rsidRPr="00DB0ED6" w14:paraId="42E548ED" w14:textId="77777777" w:rsidTr="00CF4A1B">
        <w:trPr>
          <w:trHeight w:val="295"/>
        </w:trPr>
        <w:tc>
          <w:tcPr>
            <w:tcW w:w="2192" w:type="dxa"/>
            <w:noWrap/>
            <w:hideMark/>
          </w:tcPr>
          <w:p w14:paraId="31A1659B"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Pre vaccination interval</w:t>
            </w:r>
          </w:p>
        </w:tc>
        <w:tc>
          <w:tcPr>
            <w:tcW w:w="815" w:type="dxa"/>
            <w:noWrap/>
          </w:tcPr>
          <w:p w14:paraId="17C3AC8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21" w:type="dxa"/>
            <w:noWrap/>
            <w:hideMark/>
          </w:tcPr>
          <w:p w14:paraId="48BD5F0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15" w:type="dxa"/>
          </w:tcPr>
          <w:p w14:paraId="23F34FA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399" w:type="dxa"/>
          </w:tcPr>
          <w:p w14:paraId="4844B2A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0E85C45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noWrap/>
          </w:tcPr>
          <w:p w14:paraId="3CC964F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796" w:type="dxa"/>
          </w:tcPr>
          <w:p w14:paraId="1533362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tcPr>
          <w:p w14:paraId="68B0D7D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62" w:type="dxa"/>
          </w:tcPr>
          <w:p w14:paraId="63547DD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553" w:type="dxa"/>
          </w:tcPr>
          <w:p w14:paraId="3B6C5FD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47A4D66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656" w:type="dxa"/>
          </w:tcPr>
          <w:p w14:paraId="19C2027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r>
      <w:tr w:rsidR="00DB0ED6" w:rsidRPr="00DB0ED6" w14:paraId="2DAEBD01" w14:textId="77777777" w:rsidTr="00CF4A1B">
        <w:trPr>
          <w:trHeight w:val="295"/>
        </w:trPr>
        <w:tc>
          <w:tcPr>
            <w:tcW w:w="2192" w:type="dxa"/>
            <w:noWrap/>
            <w:hideMark/>
          </w:tcPr>
          <w:p w14:paraId="712B80B0"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1-59 days</w:t>
            </w:r>
          </w:p>
        </w:tc>
        <w:tc>
          <w:tcPr>
            <w:tcW w:w="815" w:type="dxa"/>
            <w:noWrap/>
          </w:tcPr>
          <w:p w14:paraId="2CF4E2E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730</w:t>
            </w:r>
          </w:p>
        </w:tc>
        <w:tc>
          <w:tcPr>
            <w:tcW w:w="1421" w:type="dxa"/>
            <w:noWrap/>
          </w:tcPr>
          <w:p w14:paraId="49B1F1F7" w14:textId="77777777" w:rsidR="00DB0ED6" w:rsidRPr="00DB0ED6" w:rsidRDefault="00DB0ED6" w:rsidP="008F18EE">
            <w:pPr>
              <w:spacing w:after="0"/>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1.59 (1.41-1.79)</w:t>
            </w:r>
          </w:p>
        </w:tc>
        <w:tc>
          <w:tcPr>
            <w:tcW w:w="815" w:type="dxa"/>
          </w:tcPr>
          <w:p w14:paraId="4A9C6B1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5</w:t>
            </w:r>
          </w:p>
        </w:tc>
        <w:tc>
          <w:tcPr>
            <w:tcW w:w="1399" w:type="dxa"/>
          </w:tcPr>
          <w:p w14:paraId="6DC553CE"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0.12 (0.05-0.30)</w:t>
            </w:r>
          </w:p>
        </w:tc>
        <w:tc>
          <w:tcPr>
            <w:tcW w:w="838" w:type="dxa"/>
          </w:tcPr>
          <w:p w14:paraId="462CE8BE"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338</w:t>
            </w:r>
          </w:p>
        </w:tc>
        <w:tc>
          <w:tcPr>
            <w:tcW w:w="1411" w:type="dxa"/>
            <w:noWrap/>
          </w:tcPr>
          <w:p w14:paraId="43E991D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1.02 (0.88-1.20)</w:t>
            </w:r>
          </w:p>
        </w:tc>
        <w:tc>
          <w:tcPr>
            <w:tcW w:w="796" w:type="dxa"/>
          </w:tcPr>
          <w:p w14:paraId="728DF17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 xml:space="preserve">18 </w:t>
            </w:r>
          </w:p>
        </w:tc>
        <w:tc>
          <w:tcPr>
            <w:tcW w:w="1411" w:type="dxa"/>
          </w:tcPr>
          <w:p w14:paraId="4A75AA8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0.58 (0.33-1.01)</w:t>
            </w:r>
          </w:p>
        </w:tc>
        <w:tc>
          <w:tcPr>
            <w:tcW w:w="862" w:type="dxa"/>
          </w:tcPr>
          <w:p w14:paraId="1F1B51A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130</w:t>
            </w:r>
          </w:p>
        </w:tc>
        <w:tc>
          <w:tcPr>
            <w:tcW w:w="1553" w:type="dxa"/>
          </w:tcPr>
          <w:p w14:paraId="761893B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1.68 (1.27-2.22)</w:t>
            </w:r>
          </w:p>
        </w:tc>
        <w:tc>
          <w:tcPr>
            <w:tcW w:w="838" w:type="dxa"/>
          </w:tcPr>
          <w:p w14:paraId="27E7ACB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w:t>
            </w:r>
          </w:p>
        </w:tc>
        <w:tc>
          <w:tcPr>
            <w:tcW w:w="1656" w:type="dxa"/>
          </w:tcPr>
          <w:p w14:paraId="7DD9F59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0.47 (0.15-1.46)</w:t>
            </w:r>
          </w:p>
        </w:tc>
      </w:tr>
      <w:tr w:rsidR="00DB0ED6" w:rsidRPr="00DB0ED6" w14:paraId="20F462FC" w14:textId="77777777" w:rsidTr="00CF4A1B">
        <w:trPr>
          <w:trHeight w:val="295"/>
        </w:trPr>
        <w:tc>
          <w:tcPr>
            <w:tcW w:w="2192" w:type="dxa"/>
            <w:noWrap/>
          </w:tcPr>
          <w:p w14:paraId="2395969F"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On the vaccination day</w:t>
            </w:r>
          </w:p>
        </w:tc>
        <w:tc>
          <w:tcPr>
            <w:tcW w:w="815" w:type="dxa"/>
            <w:noWrap/>
          </w:tcPr>
          <w:p w14:paraId="3CC021A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w:t>
            </w:r>
          </w:p>
        </w:tc>
        <w:tc>
          <w:tcPr>
            <w:tcW w:w="1421" w:type="dxa"/>
            <w:noWrap/>
          </w:tcPr>
          <w:p w14:paraId="31D735D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0.38 (0.12-1.19)</w:t>
            </w:r>
          </w:p>
        </w:tc>
        <w:tc>
          <w:tcPr>
            <w:tcW w:w="815" w:type="dxa"/>
          </w:tcPr>
          <w:p w14:paraId="2838775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1399" w:type="dxa"/>
          </w:tcPr>
          <w:p w14:paraId="1946BAA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838" w:type="dxa"/>
          </w:tcPr>
          <w:p w14:paraId="4972F95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w:t>
            </w:r>
          </w:p>
        </w:tc>
        <w:tc>
          <w:tcPr>
            <w:tcW w:w="1411" w:type="dxa"/>
            <w:noWrap/>
          </w:tcPr>
          <w:p w14:paraId="5AD4A80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0.53 (0.17-1.66)</w:t>
            </w:r>
          </w:p>
        </w:tc>
        <w:tc>
          <w:tcPr>
            <w:tcW w:w="796" w:type="dxa"/>
          </w:tcPr>
          <w:p w14:paraId="2B3E95BE"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1411" w:type="dxa"/>
          </w:tcPr>
          <w:p w14:paraId="1B03704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862" w:type="dxa"/>
          </w:tcPr>
          <w:p w14:paraId="6DF6BD2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1553" w:type="dxa"/>
          </w:tcPr>
          <w:p w14:paraId="2DC3D3A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838" w:type="dxa"/>
          </w:tcPr>
          <w:p w14:paraId="4C9B1D4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c>
          <w:tcPr>
            <w:tcW w:w="1656" w:type="dxa"/>
          </w:tcPr>
          <w:p w14:paraId="75BE4F4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w:t>
            </w:r>
          </w:p>
        </w:tc>
      </w:tr>
      <w:tr w:rsidR="00DB0ED6" w:rsidRPr="00DB0ED6" w14:paraId="73D28B1D" w14:textId="77777777" w:rsidTr="00CF4A1B">
        <w:trPr>
          <w:trHeight w:val="295"/>
        </w:trPr>
        <w:tc>
          <w:tcPr>
            <w:tcW w:w="2192" w:type="dxa"/>
            <w:noWrap/>
            <w:hideMark/>
          </w:tcPr>
          <w:p w14:paraId="5A8631B1"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Post-vaccination interval</w:t>
            </w:r>
          </w:p>
        </w:tc>
        <w:tc>
          <w:tcPr>
            <w:tcW w:w="815" w:type="dxa"/>
            <w:noWrap/>
          </w:tcPr>
          <w:p w14:paraId="692D2C7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21" w:type="dxa"/>
            <w:noWrap/>
          </w:tcPr>
          <w:p w14:paraId="050FB0E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15" w:type="dxa"/>
          </w:tcPr>
          <w:p w14:paraId="4602D92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399" w:type="dxa"/>
          </w:tcPr>
          <w:p w14:paraId="76506B7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063812C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noWrap/>
          </w:tcPr>
          <w:p w14:paraId="3034D55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796" w:type="dxa"/>
          </w:tcPr>
          <w:p w14:paraId="75E8AF1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tcPr>
          <w:p w14:paraId="7A92BCD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62" w:type="dxa"/>
          </w:tcPr>
          <w:p w14:paraId="6A63145D"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553" w:type="dxa"/>
          </w:tcPr>
          <w:p w14:paraId="76111DA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09ABA92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656" w:type="dxa"/>
          </w:tcPr>
          <w:p w14:paraId="1983E41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r>
      <w:tr w:rsidR="00DB0ED6" w:rsidRPr="00DB0ED6" w14:paraId="633A64EF" w14:textId="77777777" w:rsidTr="00CF4A1B">
        <w:trPr>
          <w:trHeight w:val="295"/>
        </w:trPr>
        <w:tc>
          <w:tcPr>
            <w:tcW w:w="2192" w:type="dxa"/>
            <w:noWrap/>
            <w:hideMark/>
          </w:tcPr>
          <w:p w14:paraId="6F2FD749"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15" w:type="dxa"/>
            <w:noWrap/>
          </w:tcPr>
          <w:p w14:paraId="1963003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105</w:t>
            </w:r>
          </w:p>
        </w:tc>
        <w:tc>
          <w:tcPr>
            <w:tcW w:w="1421" w:type="dxa"/>
            <w:noWrap/>
          </w:tcPr>
          <w:p w14:paraId="060ADDE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0.95 (0.77-1.18)</w:t>
            </w:r>
          </w:p>
        </w:tc>
        <w:tc>
          <w:tcPr>
            <w:tcW w:w="815" w:type="dxa"/>
          </w:tcPr>
          <w:p w14:paraId="69EE82D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28</w:t>
            </w:r>
          </w:p>
        </w:tc>
        <w:tc>
          <w:tcPr>
            <w:tcW w:w="1399" w:type="dxa"/>
          </w:tcPr>
          <w:p w14:paraId="7E1E28E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2.76 (1.75-4.36)</w:t>
            </w:r>
          </w:p>
        </w:tc>
        <w:tc>
          <w:tcPr>
            <w:tcW w:w="838" w:type="dxa"/>
          </w:tcPr>
          <w:p w14:paraId="6613111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64</w:t>
            </w:r>
          </w:p>
        </w:tc>
        <w:tc>
          <w:tcPr>
            <w:tcW w:w="1411" w:type="dxa"/>
            <w:noWrap/>
          </w:tcPr>
          <w:p w14:paraId="0484433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0.81 (0.62-1.06)</w:t>
            </w:r>
          </w:p>
        </w:tc>
        <w:tc>
          <w:tcPr>
            <w:tcW w:w="796" w:type="dxa"/>
          </w:tcPr>
          <w:p w14:paraId="6112E82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11</w:t>
            </w:r>
          </w:p>
        </w:tc>
        <w:tc>
          <w:tcPr>
            <w:tcW w:w="1411" w:type="dxa"/>
          </w:tcPr>
          <w:p w14:paraId="2D61C85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1.45 (0.74-2.84)</w:t>
            </w:r>
          </w:p>
        </w:tc>
        <w:tc>
          <w:tcPr>
            <w:tcW w:w="862" w:type="dxa"/>
          </w:tcPr>
          <w:p w14:paraId="1B504C3D"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18</w:t>
            </w:r>
          </w:p>
        </w:tc>
        <w:tc>
          <w:tcPr>
            <w:tcW w:w="1553" w:type="dxa"/>
          </w:tcPr>
          <w:p w14:paraId="7289795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0.96 (0.58-1.61)</w:t>
            </w:r>
          </w:p>
        </w:tc>
        <w:tc>
          <w:tcPr>
            <w:tcW w:w="838" w:type="dxa"/>
          </w:tcPr>
          <w:p w14:paraId="1F007C0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w:t>
            </w:r>
          </w:p>
        </w:tc>
        <w:tc>
          <w:tcPr>
            <w:tcW w:w="1656" w:type="dxa"/>
          </w:tcPr>
          <w:p w14:paraId="70A41EB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1.90 (0.61-5.91)</w:t>
            </w:r>
          </w:p>
        </w:tc>
      </w:tr>
      <w:tr w:rsidR="00DB0ED6" w:rsidRPr="00DB0ED6" w14:paraId="2E51E116" w14:textId="77777777" w:rsidTr="00CF4A1B">
        <w:trPr>
          <w:trHeight w:val="295"/>
        </w:trPr>
        <w:tc>
          <w:tcPr>
            <w:tcW w:w="2192" w:type="dxa"/>
            <w:noWrap/>
            <w:hideMark/>
          </w:tcPr>
          <w:p w14:paraId="523F0FBF"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15-28 days</w:t>
            </w:r>
          </w:p>
        </w:tc>
        <w:tc>
          <w:tcPr>
            <w:tcW w:w="815" w:type="dxa"/>
            <w:noWrap/>
          </w:tcPr>
          <w:p w14:paraId="584BF3F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w:t>
            </w:r>
          </w:p>
        </w:tc>
        <w:tc>
          <w:tcPr>
            <w:tcW w:w="1421" w:type="dxa"/>
            <w:noWrap/>
          </w:tcPr>
          <w:p w14:paraId="74DA516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0.90 (0.73-1.12)</w:t>
            </w:r>
          </w:p>
        </w:tc>
        <w:tc>
          <w:tcPr>
            <w:tcW w:w="815" w:type="dxa"/>
          </w:tcPr>
          <w:p w14:paraId="7672732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24</w:t>
            </w:r>
          </w:p>
        </w:tc>
        <w:tc>
          <w:tcPr>
            <w:tcW w:w="1399" w:type="dxa"/>
          </w:tcPr>
          <w:p w14:paraId="1FB86D9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2.30 (1.44-3.70)</w:t>
            </w:r>
          </w:p>
        </w:tc>
        <w:tc>
          <w:tcPr>
            <w:tcW w:w="838" w:type="dxa"/>
          </w:tcPr>
          <w:p w14:paraId="0152272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80</w:t>
            </w:r>
          </w:p>
        </w:tc>
        <w:tc>
          <w:tcPr>
            <w:tcW w:w="1411" w:type="dxa"/>
            <w:noWrap/>
          </w:tcPr>
          <w:p w14:paraId="47B409E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1.01 (0.80-1.29)</w:t>
            </w:r>
          </w:p>
        </w:tc>
        <w:tc>
          <w:tcPr>
            <w:tcW w:w="796" w:type="dxa"/>
          </w:tcPr>
          <w:p w14:paraId="60EDF3B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w:t>
            </w:r>
          </w:p>
        </w:tc>
        <w:tc>
          <w:tcPr>
            <w:tcW w:w="1411" w:type="dxa"/>
          </w:tcPr>
          <w:p w14:paraId="23AB62E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1.29 (0.65-2.59)</w:t>
            </w:r>
          </w:p>
        </w:tc>
        <w:tc>
          <w:tcPr>
            <w:tcW w:w="862" w:type="dxa"/>
          </w:tcPr>
          <w:p w14:paraId="00FE5DA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22</w:t>
            </w:r>
          </w:p>
        </w:tc>
        <w:tc>
          <w:tcPr>
            <w:tcW w:w="1553" w:type="dxa"/>
          </w:tcPr>
          <w:p w14:paraId="395BEE2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1.14 (0.71-1.82)</w:t>
            </w:r>
          </w:p>
        </w:tc>
        <w:tc>
          <w:tcPr>
            <w:tcW w:w="838" w:type="dxa"/>
          </w:tcPr>
          <w:p w14:paraId="16CBBB7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5</w:t>
            </w:r>
          </w:p>
        </w:tc>
        <w:tc>
          <w:tcPr>
            <w:tcW w:w="1656" w:type="dxa"/>
          </w:tcPr>
          <w:p w14:paraId="20E28D4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2.19 (0.79-6.08)</w:t>
            </w:r>
          </w:p>
        </w:tc>
      </w:tr>
      <w:tr w:rsidR="00DB0ED6" w:rsidRPr="00DB0ED6" w14:paraId="51B15156" w14:textId="77777777" w:rsidTr="00CF4A1B">
        <w:trPr>
          <w:trHeight w:val="295"/>
        </w:trPr>
        <w:tc>
          <w:tcPr>
            <w:tcW w:w="2192" w:type="dxa"/>
            <w:noWrap/>
            <w:hideMark/>
          </w:tcPr>
          <w:p w14:paraId="1634E71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29-59 days</w:t>
            </w:r>
          </w:p>
        </w:tc>
        <w:tc>
          <w:tcPr>
            <w:tcW w:w="815" w:type="dxa"/>
            <w:noWrap/>
          </w:tcPr>
          <w:p w14:paraId="0692AFA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278</w:t>
            </w:r>
          </w:p>
        </w:tc>
        <w:tc>
          <w:tcPr>
            <w:tcW w:w="1421" w:type="dxa"/>
            <w:noWrap/>
          </w:tcPr>
          <w:p w14:paraId="446A7AE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1.11 (0.96-1.29)</w:t>
            </w:r>
          </w:p>
        </w:tc>
        <w:tc>
          <w:tcPr>
            <w:tcW w:w="815" w:type="dxa"/>
          </w:tcPr>
          <w:p w14:paraId="43F8ED5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43</w:t>
            </w:r>
          </w:p>
        </w:tc>
        <w:tc>
          <w:tcPr>
            <w:tcW w:w="1399" w:type="dxa"/>
          </w:tcPr>
          <w:p w14:paraId="3FB525A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1.80 (1.18-2.73)</w:t>
            </w:r>
          </w:p>
        </w:tc>
        <w:tc>
          <w:tcPr>
            <w:tcW w:w="838" w:type="dxa"/>
          </w:tcPr>
          <w:p w14:paraId="237145DD"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181</w:t>
            </w:r>
          </w:p>
        </w:tc>
        <w:tc>
          <w:tcPr>
            <w:tcW w:w="1411" w:type="dxa"/>
            <w:noWrap/>
          </w:tcPr>
          <w:p w14:paraId="4B9207D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1.04 (0.87-1.25)</w:t>
            </w:r>
          </w:p>
        </w:tc>
        <w:tc>
          <w:tcPr>
            <w:tcW w:w="796" w:type="dxa"/>
          </w:tcPr>
          <w:p w14:paraId="3C44047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22</w:t>
            </w:r>
          </w:p>
        </w:tc>
        <w:tc>
          <w:tcPr>
            <w:tcW w:w="1411" w:type="dxa"/>
          </w:tcPr>
          <w:p w14:paraId="186D4ED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1.24 (0.71-2.16)</w:t>
            </w:r>
          </w:p>
        </w:tc>
        <w:tc>
          <w:tcPr>
            <w:tcW w:w="862" w:type="dxa"/>
          </w:tcPr>
          <w:p w14:paraId="347715C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49</w:t>
            </w:r>
          </w:p>
        </w:tc>
        <w:tc>
          <w:tcPr>
            <w:tcW w:w="1553" w:type="dxa"/>
          </w:tcPr>
          <w:p w14:paraId="578B548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1.06 (0.74-1.52)</w:t>
            </w:r>
          </w:p>
        </w:tc>
        <w:tc>
          <w:tcPr>
            <w:tcW w:w="838" w:type="dxa"/>
          </w:tcPr>
          <w:p w14:paraId="1737763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7</w:t>
            </w:r>
          </w:p>
        </w:tc>
        <w:tc>
          <w:tcPr>
            <w:tcW w:w="1656" w:type="dxa"/>
          </w:tcPr>
          <w:p w14:paraId="45BF29B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1.23 (0.48-3.12)</w:t>
            </w:r>
          </w:p>
        </w:tc>
      </w:tr>
      <w:tr w:rsidR="00DB0ED6" w:rsidRPr="00DB0ED6" w14:paraId="7ADC2E33" w14:textId="77777777" w:rsidTr="00CF4A1B">
        <w:trPr>
          <w:trHeight w:val="295"/>
        </w:trPr>
        <w:tc>
          <w:tcPr>
            <w:tcW w:w="2192" w:type="dxa"/>
            <w:noWrap/>
            <w:hideMark/>
          </w:tcPr>
          <w:p w14:paraId="1A8A3EFD"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60-90 days</w:t>
            </w:r>
          </w:p>
        </w:tc>
        <w:tc>
          <w:tcPr>
            <w:tcW w:w="815" w:type="dxa"/>
            <w:noWrap/>
          </w:tcPr>
          <w:p w14:paraId="449F353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260</w:t>
            </w:r>
          </w:p>
        </w:tc>
        <w:tc>
          <w:tcPr>
            <w:tcW w:w="1421" w:type="dxa"/>
            <w:noWrap/>
          </w:tcPr>
          <w:p w14:paraId="2AC97FD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0.99 (0.83-1.19)</w:t>
            </w:r>
          </w:p>
        </w:tc>
        <w:tc>
          <w:tcPr>
            <w:tcW w:w="815" w:type="dxa"/>
          </w:tcPr>
          <w:p w14:paraId="0F3ADE9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56</w:t>
            </w:r>
          </w:p>
        </w:tc>
        <w:tc>
          <w:tcPr>
            <w:tcW w:w="1399" w:type="dxa"/>
          </w:tcPr>
          <w:p w14:paraId="6079D4C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2.28 (1.47-3.53)</w:t>
            </w:r>
          </w:p>
        </w:tc>
        <w:tc>
          <w:tcPr>
            <w:tcW w:w="838" w:type="dxa"/>
          </w:tcPr>
          <w:p w14:paraId="3CE5415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170</w:t>
            </w:r>
          </w:p>
        </w:tc>
        <w:tc>
          <w:tcPr>
            <w:tcW w:w="1411" w:type="dxa"/>
            <w:noWrap/>
          </w:tcPr>
          <w:p w14:paraId="42089F6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0.99 (0.79-1.23)</w:t>
            </w:r>
          </w:p>
        </w:tc>
        <w:tc>
          <w:tcPr>
            <w:tcW w:w="796" w:type="dxa"/>
          </w:tcPr>
          <w:p w14:paraId="5FD791A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31</w:t>
            </w:r>
          </w:p>
        </w:tc>
        <w:tc>
          <w:tcPr>
            <w:tcW w:w="1411" w:type="dxa"/>
          </w:tcPr>
          <w:p w14:paraId="6BFC653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1.69 (0.94-3.04)</w:t>
            </w:r>
          </w:p>
        </w:tc>
        <w:tc>
          <w:tcPr>
            <w:tcW w:w="862" w:type="dxa"/>
          </w:tcPr>
          <w:p w14:paraId="4CC4319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39</w:t>
            </w:r>
          </w:p>
        </w:tc>
        <w:tc>
          <w:tcPr>
            <w:tcW w:w="1553" w:type="dxa"/>
          </w:tcPr>
          <w:p w14:paraId="1DAE7D3E"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0.74 (0.47-1.15)</w:t>
            </w:r>
          </w:p>
        </w:tc>
        <w:tc>
          <w:tcPr>
            <w:tcW w:w="838" w:type="dxa"/>
          </w:tcPr>
          <w:p w14:paraId="4A0766C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20</w:t>
            </w:r>
          </w:p>
        </w:tc>
        <w:tc>
          <w:tcPr>
            <w:tcW w:w="1656" w:type="dxa"/>
          </w:tcPr>
          <w:p w14:paraId="18FE9D1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3.13 (1.43-6.88)</w:t>
            </w:r>
          </w:p>
        </w:tc>
      </w:tr>
      <w:tr w:rsidR="00DB0ED6" w:rsidRPr="00DB0ED6" w14:paraId="01A326FA" w14:textId="77777777" w:rsidTr="00CF4A1B">
        <w:trPr>
          <w:trHeight w:val="295"/>
        </w:trPr>
        <w:tc>
          <w:tcPr>
            <w:tcW w:w="2192" w:type="dxa"/>
            <w:noWrap/>
            <w:hideMark/>
          </w:tcPr>
          <w:p w14:paraId="6BE54DFD"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91-120 days</w:t>
            </w:r>
          </w:p>
        </w:tc>
        <w:tc>
          <w:tcPr>
            <w:tcW w:w="815" w:type="dxa"/>
            <w:noWrap/>
          </w:tcPr>
          <w:p w14:paraId="56EDDFA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293</w:t>
            </w:r>
          </w:p>
        </w:tc>
        <w:tc>
          <w:tcPr>
            <w:tcW w:w="1421" w:type="dxa"/>
            <w:noWrap/>
          </w:tcPr>
          <w:p w14:paraId="7EAA673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1.14 (0.96-1.35)</w:t>
            </w:r>
          </w:p>
        </w:tc>
        <w:tc>
          <w:tcPr>
            <w:tcW w:w="815" w:type="dxa"/>
          </w:tcPr>
          <w:p w14:paraId="6A47208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46</w:t>
            </w:r>
          </w:p>
        </w:tc>
        <w:tc>
          <w:tcPr>
            <w:tcW w:w="1399" w:type="dxa"/>
          </w:tcPr>
          <w:p w14:paraId="45B853B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1.96 (1.29-2.98)</w:t>
            </w:r>
          </w:p>
        </w:tc>
        <w:tc>
          <w:tcPr>
            <w:tcW w:w="838" w:type="dxa"/>
          </w:tcPr>
          <w:p w14:paraId="4B71019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168</w:t>
            </w:r>
          </w:p>
        </w:tc>
        <w:tc>
          <w:tcPr>
            <w:tcW w:w="1411" w:type="dxa"/>
            <w:noWrap/>
          </w:tcPr>
          <w:p w14:paraId="4957548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1.00 (0.80-1.24)</w:t>
            </w:r>
          </w:p>
        </w:tc>
        <w:tc>
          <w:tcPr>
            <w:tcW w:w="796" w:type="dxa"/>
          </w:tcPr>
          <w:p w14:paraId="365281E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22</w:t>
            </w:r>
          </w:p>
        </w:tc>
        <w:tc>
          <w:tcPr>
            <w:tcW w:w="1411" w:type="dxa"/>
          </w:tcPr>
          <w:p w14:paraId="164D6F7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1.26 (0.70-2.28)</w:t>
            </w:r>
          </w:p>
        </w:tc>
        <w:tc>
          <w:tcPr>
            <w:tcW w:w="862" w:type="dxa"/>
          </w:tcPr>
          <w:p w14:paraId="33BA73E3"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49</w:t>
            </w:r>
          </w:p>
        </w:tc>
        <w:tc>
          <w:tcPr>
            <w:tcW w:w="1553" w:type="dxa"/>
          </w:tcPr>
          <w:p w14:paraId="12FC99C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0.94 (0.63-1.42)</w:t>
            </w:r>
          </w:p>
        </w:tc>
        <w:tc>
          <w:tcPr>
            <w:tcW w:w="838" w:type="dxa"/>
          </w:tcPr>
          <w:p w14:paraId="7FA3C6E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18</w:t>
            </w:r>
          </w:p>
        </w:tc>
        <w:tc>
          <w:tcPr>
            <w:tcW w:w="1656" w:type="dxa"/>
          </w:tcPr>
          <w:p w14:paraId="491339F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2.88 (1.38-6.01)</w:t>
            </w:r>
          </w:p>
        </w:tc>
      </w:tr>
      <w:tr w:rsidR="00DB0ED6" w:rsidRPr="00DB0ED6" w14:paraId="469836E2" w14:textId="77777777" w:rsidTr="00CF4A1B">
        <w:trPr>
          <w:trHeight w:val="295"/>
        </w:trPr>
        <w:tc>
          <w:tcPr>
            <w:tcW w:w="2192" w:type="dxa"/>
            <w:noWrap/>
            <w:hideMark/>
          </w:tcPr>
          <w:p w14:paraId="6B1AF66C"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121-180 days</w:t>
            </w:r>
          </w:p>
        </w:tc>
        <w:tc>
          <w:tcPr>
            <w:tcW w:w="815" w:type="dxa"/>
            <w:noWrap/>
          </w:tcPr>
          <w:p w14:paraId="046C708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499</w:t>
            </w:r>
          </w:p>
        </w:tc>
        <w:tc>
          <w:tcPr>
            <w:tcW w:w="1421" w:type="dxa"/>
            <w:noWrap/>
          </w:tcPr>
          <w:p w14:paraId="4F2550E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0.86 (0.78-0.95)</w:t>
            </w:r>
          </w:p>
        </w:tc>
        <w:tc>
          <w:tcPr>
            <w:tcW w:w="815" w:type="dxa"/>
          </w:tcPr>
          <w:p w14:paraId="659D2BF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87</w:t>
            </w:r>
          </w:p>
        </w:tc>
        <w:tc>
          <w:tcPr>
            <w:tcW w:w="1399" w:type="dxa"/>
          </w:tcPr>
          <w:p w14:paraId="59ACAD9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1.95 (1.51-2.54)</w:t>
            </w:r>
          </w:p>
        </w:tc>
        <w:tc>
          <w:tcPr>
            <w:tcW w:w="838" w:type="dxa"/>
          </w:tcPr>
          <w:p w14:paraId="508BAA2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345</w:t>
            </w:r>
          </w:p>
        </w:tc>
        <w:tc>
          <w:tcPr>
            <w:tcW w:w="1411" w:type="dxa"/>
            <w:noWrap/>
          </w:tcPr>
          <w:p w14:paraId="190AAA0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0.93 (0.82-1.05)</w:t>
            </w:r>
          </w:p>
        </w:tc>
        <w:tc>
          <w:tcPr>
            <w:tcW w:w="796" w:type="dxa"/>
          </w:tcPr>
          <w:p w14:paraId="49289F1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47</w:t>
            </w:r>
          </w:p>
        </w:tc>
        <w:tc>
          <w:tcPr>
            <w:tcW w:w="1411" w:type="dxa"/>
          </w:tcPr>
          <w:p w14:paraId="366AF33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1.48 (1.05-2.08)</w:t>
            </w:r>
          </w:p>
        </w:tc>
        <w:tc>
          <w:tcPr>
            <w:tcW w:w="862" w:type="dxa"/>
          </w:tcPr>
          <w:p w14:paraId="40016CF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88</w:t>
            </w:r>
          </w:p>
        </w:tc>
        <w:tc>
          <w:tcPr>
            <w:tcW w:w="1553" w:type="dxa"/>
          </w:tcPr>
          <w:p w14:paraId="11BEB785"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0.85 (0.66-1.09)</w:t>
            </w:r>
          </w:p>
        </w:tc>
        <w:tc>
          <w:tcPr>
            <w:tcW w:w="838" w:type="dxa"/>
          </w:tcPr>
          <w:p w14:paraId="5C93371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22</w:t>
            </w:r>
          </w:p>
        </w:tc>
        <w:tc>
          <w:tcPr>
            <w:tcW w:w="1656" w:type="dxa"/>
          </w:tcPr>
          <w:p w14:paraId="16B55C0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r w:rsidRPr="00DB0ED6">
              <w:rPr>
                <w:rFonts w:ascii="Arial Narrow" w:eastAsia="Times New Roman" w:hAnsi="Arial Narrow" w:cs="Times New Roman"/>
                <w:sz w:val="20"/>
                <w:szCs w:val="20"/>
                <w:lang w:val="nb-NO" w:eastAsia="nb-NO"/>
              </w:rPr>
              <w:t>1.75 (1.05-2.93)</w:t>
            </w:r>
          </w:p>
        </w:tc>
      </w:tr>
      <w:tr w:rsidR="00DB0ED6" w:rsidRPr="00DB0ED6" w14:paraId="2AE25E26" w14:textId="77777777" w:rsidTr="00CF4A1B">
        <w:trPr>
          <w:trHeight w:val="295"/>
        </w:trPr>
        <w:tc>
          <w:tcPr>
            <w:tcW w:w="16007" w:type="dxa"/>
            <w:gridSpan w:val="13"/>
            <w:noWrap/>
          </w:tcPr>
          <w:p w14:paraId="587E5ABC" w14:textId="77777777" w:rsidR="00DB0ED6" w:rsidRPr="00DB0ED6" w:rsidRDefault="00DB0ED6" w:rsidP="008F18EE">
            <w:pPr>
              <w:spacing w:after="0" w:line="360" w:lineRule="auto"/>
              <w:rPr>
                <w:rFonts w:ascii="Arial Narrow" w:hAnsi="Arial Narrow" w:cs="Times New Roman"/>
                <w:sz w:val="18"/>
                <w:szCs w:val="18"/>
              </w:rPr>
            </w:pPr>
            <w:r w:rsidRPr="00DB0ED6">
              <w:rPr>
                <w:rFonts w:ascii="Arial Narrow" w:hAnsi="Arial Narrow" w:cs="Times New Roman"/>
                <w:sz w:val="18"/>
                <w:szCs w:val="18"/>
              </w:rPr>
              <w:t>AMI: acute myocardial infarction IRR: incident rate ratio CI: confidence interval</w:t>
            </w:r>
          </w:p>
          <w:p w14:paraId="026BC7F3" w14:textId="77777777" w:rsidR="00DB0ED6" w:rsidRPr="00DB0ED6" w:rsidRDefault="00DB0ED6" w:rsidP="008F18EE">
            <w:pPr>
              <w:spacing w:after="0" w:line="276" w:lineRule="auto"/>
              <w:rPr>
                <w:rFonts w:ascii="Times New Roman" w:hAnsi="Times New Roman" w:cs="Times New Roman"/>
                <w:sz w:val="24"/>
                <w:szCs w:val="24"/>
              </w:rPr>
            </w:pPr>
            <w:r w:rsidRPr="00DB0ED6">
              <w:rPr>
                <w:rFonts w:ascii="Arial Narrow" w:hAnsi="Arial Narrow" w:cs="Times New Roman"/>
                <w:sz w:val="18"/>
                <w:szCs w:val="18"/>
                <w:vertAlign w:val="superscript"/>
              </w:rPr>
              <w:t xml:space="preserve">a </w:t>
            </w:r>
            <w:r w:rsidRPr="00DB0ED6">
              <w:rPr>
                <w:rFonts w:ascii="Arial Narrow" w:eastAsia="Times New Roman" w:hAnsi="Arial Narrow"/>
                <w:color w:val="000000"/>
                <w:sz w:val="18"/>
                <w:szCs w:val="18"/>
              </w:rPr>
              <w:t xml:space="preserve">These are results from self-controlled case series analysis using data for first-time AMI, stroke and pulmonary embolism patients who were vaccinated with Pandemrix. The start of observation period was May 1, 2009 and end of observation period was September 30, 2010 or the day of emigration or death (whichever came first). Person-time of each vaccinated individual was divided into following risk-periods: pre-vaccination interval (1-59 days prior to vaccination) and post-vaccination intervals (1-14 days, 15-28 days, 29-59 days, 60-90 days, 91-120 days, 121-180 days following vaccination). </w:t>
            </w:r>
            <w:r w:rsidRPr="00DB0ED6">
              <w:rPr>
                <w:rFonts w:ascii="Arial Narrow" w:eastAsia="Times New Roman" w:hAnsi="Arial Narrow" w:cs="Times New Roman"/>
                <w:color w:val="000000"/>
                <w:sz w:val="18"/>
                <w:szCs w:val="18"/>
                <w:vertAlign w:val="superscript"/>
              </w:rPr>
              <w:t xml:space="preserve">b </w:t>
            </w:r>
            <w:r w:rsidRPr="00DB0ED6">
              <w:rPr>
                <w:rFonts w:ascii="Arial Narrow" w:eastAsia="Times New Roman" w:hAnsi="Arial Narrow"/>
                <w:color w:val="000000"/>
                <w:sz w:val="18"/>
                <w:szCs w:val="18"/>
              </w:rPr>
              <w:t>All remaining part of the observation period was used for baseline comparison (unexposed person-time).</w:t>
            </w:r>
            <w:r w:rsidRPr="00DB0ED6">
              <w:rPr>
                <w:rFonts w:ascii="Arial Narrow" w:hAnsi="Arial Narrow"/>
                <w:sz w:val="18"/>
                <w:szCs w:val="18"/>
              </w:rPr>
              <w:t xml:space="preserve"> </w:t>
            </w:r>
            <w:r w:rsidRPr="00DB0ED6">
              <w:rPr>
                <w:rFonts w:ascii="Arial Narrow" w:eastAsia="Times New Roman" w:hAnsi="Arial Narrow"/>
                <w:color w:val="000000"/>
                <w:sz w:val="18"/>
                <w:szCs w:val="18"/>
              </w:rPr>
              <w:t xml:space="preserve"> </w:t>
            </w:r>
          </w:p>
          <w:p w14:paraId="7BE26D18" w14:textId="77777777" w:rsidR="00DB0ED6" w:rsidRPr="00DB0ED6" w:rsidRDefault="00DB0ED6" w:rsidP="008F18EE">
            <w:pPr>
              <w:spacing w:after="0"/>
              <w:rPr>
                <w:rFonts w:ascii="Times New Roman" w:eastAsia="Times New Roman" w:hAnsi="Times New Roman" w:cs="Times New Roman"/>
                <w:color w:val="000000"/>
                <w:sz w:val="20"/>
                <w:szCs w:val="20"/>
              </w:rPr>
            </w:pPr>
            <w:r w:rsidRPr="00DB0ED6">
              <w:rPr>
                <w:rFonts w:ascii="Arial Narrow" w:eastAsia="Times New Roman" w:hAnsi="Arial Narrow" w:cs="Times New Roman"/>
                <w:color w:val="000000"/>
                <w:sz w:val="18"/>
                <w:szCs w:val="18"/>
                <w:vertAlign w:val="superscript"/>
              </w:rPr>
              <w:t xml:space="preserve">c </w:t>
            </w:r>
            <w:r w:rsidRPr="00DB0ED6">
              <w:rPr>
                <w:rFonts w:ascii="Arial Narrow" w:eastAsia="Times New Roman" w:hAnsi="Arial Narrow" w:cs="Times New Roman"/>
                <w:color w:val="000000"/>
                <w:sz w:val="18"/>
                <w:szCs w:val="18"/>
              </w:rPr>
              <w:t>Adjusted for calendar period (January-March, April-August, and September-December)</w:t>
            </w:r>
            <w:r w:rsidRPr="00DB0ED6">
              <w:rPr>
                <w:rFonts w:ascii="Times New Roman" w:eastAsia="Times New Roman" w:hAnsi="Times New Roman" w:cs="Times New Roman"/>
                <w:color w:val="000000"/>
                <w:sz w:val="20"/>
                <w:szCs w:val="20"/>
              </w:rPr>
              <w:t xml:space="preserve">  </w:t>
            </w:r>
          </w:p>
          <w:p w14:paraId="38803E4A" w14:textId="77777777" w:rsidR="00DB0ED6" w:rsidRPr="00DB0ED6" w:rsidRDefault="00DB0ED6" w:rsidP="008F18EE">
            <w:pPr>
              <w:spacing w:after="0"/>
              <w:rPr>
                <w:rFonts w:ascii="Times New Roman" w:eastAsia="Times New Roman" w:hAnsi="Times New Roman" w:cs="Times New Roman"/>
                <w:color w:val="000000"/>
                <w:sz w:val="20"/>
                <w:szCs w:val="20"/>
              </w:rPr>
            </w:pPr>
          </w:p>
        </w:tc>
      </w:tr>
      <w:bookmarkEnd w:id="0"/>
    </w:tbl>
    <w:p w14:paraId="4942934C" w14:textId="77777777" w:rsidR="00DB0ED6" w:rsidRPr="00DB0ED6" w:rsidRDefault="00DB0ED6" w:rsidP="00DB0ED6">
      <w:pPr>
        <w:tabs>
          <w:tab w:val="left" w:pos="12108"/>
        </w:tabs>
      </w:pPr>
    </w:p>
    <w:p w14:paraId="660E52B4" w14:textId="314BEAC3" w:rsidR="00DB0ED6" w:rsidRDefault="00DB0ED6" w:rsidP="00DB0ED6"/>
    <w:p w14:paraId="487A18CD" w14:textId="77777777" w:rsidR="008F18EE" w:rsidRPr="00DB0ED6" w:rsidRDefault="008F18EE" w:rsidP="00DB0ED6"/>
    <w:tbl>
      <w:tblPr>
        <w:tblpPr w:leftFromText="141" w:rightFromText="141" w:vertAnchor="text" w:horzAnchor="margin" w:tblpXSpec="center" w:tblpY="133"/>
        <w:tblW w:w="1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815"/>
        <w:gridCol w:w="1421"/>
        <w:gridCol w:w="815"/>
        <w:gridCol w:w="1399"/>
        <w:gridCol w:w="838"/>
        <w:gridCol w:w="1411"/>
        <w:gridCol w:w="796"/>
        <w:gridCol w:w="1411"/>
        <w:gridCol w:w="862"/>
        <w:gridCol w:w="1553"/>
        <w:gridCol w:w="838"/>
        <w:gridCol w:w="1656"/>
      </w:tblGrid>
      <w:tr w:rsidR="00DB0ED6" w:rsidRPr="00DB0ED6" w14:paraId="43EDBDA6" w14:textId="77777777" w:rsidTr="00CF4A1B">
        <w:trPr>
          <w:trHeight w:val="295"/>
        </w:trPr>
        <w:tc>
          <w:tcPr>
            <w:tcW w:w="16007" w:type="dxa"/>
            <w:gridSpan w:val="13"/>
          </w:tcPr>
          <w:p w14:paraId="4E87B9B4" w14:textId="137D1BE5" w:rsidR="00DB0ED6" w:rsidRPr="008F18EE" w:rsidRDefault="00DB0ED6" w:rsidP="008F18EE">
            <w:pPr>
              <w:spacing w:after="0"/>
              <w:rPr>
                <w:rFonts w:ascii="Arial Narrow" w:eastAsia="Times New Roman" w:hAnsi="Arial Narrow" w:cs="Times New Roman"/>
                <w:color w:val="000000"/>
                <w:sz w:val="24"/>
                <w:szCs w:val="24"/>
              </w:rPr>
            </w:pPr>
            <w:proofErr w:type="spellStart"/>
            <w:r w:rsidRPr="008F18EE">
              <w:rPr>
                <w:rFonts w:ascii="Arial Narrow" w:eastAsia="Times New Roman" w:hAnsi="Arial Narrow" w:cs="Times New Roman"/>
                <w:color w:val="000000"/>
                <w:sz w:val="24"/>
                <w:szCs w:val="24"/>
              </w:rPr>
              <w:lastRenderedPageBreak/>
              <w:t>eTable</w:t>
            </w:r>
            <w:proofErr w:type="spellEnd"/>
            <w:r w:rsidRPr="008F18EE">
              <w:rPr>
                <w:rFonts w:ascii="Arial Narrow" w:eastAsia="Times New Roman" w:hAnsi="Arial Narrow" w:cs="Times New Roman"/>
                <w:color w:val="000000"/>
                <w:sz w:val="24"/>
                <w:szCs w:val="24"/>
              </w:rPr>
              <w:t xml:space="preserve"> 5.   Incident rate ratios , with 95% confidence interval (CIs) for different cardiovascular </w:t>
            </w:r>
            <w:proofErr w:type="spellStart"/>
            <w:r w:rsidRPr="008F18EE">
              <w:rPr>
                <w:rFonts w:ascii="Arial Narrow" w:eastAsia="Times New Roman" w:hAnsi="Arial Narrow" w:cs="Times New Roman"/>
                <w:color w:val="000000"/>
                <w:sz w:val="24"/>
                <w:szCs w:val="24"/>
              </w:rPr>
              <w:t>events</w:t>
            </w:r>
            <w:r w:rsidRPr="008F18EE">
              <w:rPr>
                <w:rFonts w:ascii="Arial Narrow" w:eastAsia="Times New Roman" w:hAnsi="Arial Narrow" w:cs="Times New Roman"/>
                <w:color w:val="000000"/>
                <w:sz w:val="24"/>
                <w:szCs w:val="24"/>
                <w:vertAlign w:val="superscript"/>
              </w:rPr>
              <w:t>a</w:t>
            </w:r>
            <w:proofErr w:type="spellEnd"/>
            <w:r w:rsidRPr="008F18EE">
              <w:rPr>
                <w:rFonts w:ascii="Arial Narrow" w:eastAsia="Times New Roman" w:hAnsi="Arial Narrow" w:cs="Times New Roman"/>
                <w:color w:val="000000"/>
                <w:sz w:val="24"/>
                <w:szCs w:val="24"/>
                <w:vertAlign w:val="superscript"/>
              </w:rPr>
              <w:t xml:space="preserve"> </w:t>
            </w:r>
            <w:r w:rsidRPr="008F18EE">
              <w:rPr>
                <w:rFonts w:ascii="Arial Narrow" w:eastAsia="Times New Roman" w:hAnsi="Arial Narrow" w:cs="Times New Roman"/>
                <w:color w:val="000000"/>
                <w:sz w:val="24"/>
                <w:szCs w:val="24"/>
              </w:rPr>
              <w:t>following pandemic influenza vaccination (</w:t>
            </w:r>
            <w:proofErr w:type="spellStart"/>
            <w:r w:rsidRPr="008F18EE">
              <w:rPr>
                <w:rFonts w:ascii="Arial Narrow" w:eastAsia="Times New Roman" w:hAnsi="Arial Narrow" w:cs="Times New Roman"/>
                <w:color w:val="000000"/>
                <w:sz w:val="24"/>
                <w:szCs w:val="24"/>
              </w:rPr>
              <w:t>pandemrix</w:t>
            </w:r>
            <w:proofErr w:type="spellEnd"/>
            <w:r w:rsidRPr="008F18EE">
              <w:rPr>
                <w:rFonts w:ascii="Arial Narrow" w:eastAsia="Times New Roman" w:hAnsi="Arial Narrow" w:cs="Times New Roman"/>
                <w:color w:val="000000"/>
                <w:sz w:val="24"/>
                <w:szCs w:val="24"/>
              </w:rPr>
              <w:t>)</w:t>
            </w:r>
          </w:p>
          <w:p w14:paraId="47EC00F6" w14:textId="77777777" w:rsidR="00DB0ED6" w:rsidRPr="008F18EE" w:rsidRDefault="00DB0ED6" w:rsidP="008F18EE">
            <w:pPr>
              <w:spacing w:after="0"/>
              <w:rPr>
                <w:rFonts w:ascii="Arial Narrow" w:eastAsia="Times New Roman" w:hAnsi="Arial Narrow" w:cs="Times New Roman"/>
                <w:color w:val="000000"/>
                <w:sz w:val="24"/>
                <w:szCs w:val="24"/>
              </w:rPr>
            </w:pPr>
          </w:p>
        </w:tc>
      </w:tr>
      <w:tr w:rsidR="00DB0ED6" w:rsidRPr="00DB0ED6" w14:paraId="26DF1B34" w14:textId="77777777" w:rsidTr="00CF4A1B">
        <w:trPr>
          <w:trHeight w:val="295"/>
        </w:trPr>
        <w:tc>
          <w:tcPr>
            <w:tcW w:w="2192" w:type="dxa"/>
            <w:noWrap/>
          </w:tcPr>
          <w:p w14:paraId="129172CF" w14:textId="77777777" w:rsidR="00DB0ED6" w:rsidRPr="00DB0ED6" w:rsidRDefault="00DB0ED6" w:rsidP="008F18EE">
            <w:pPr>
              <w:spacing w:after="0"/>
              <w:rPr>
                <w:rFonts w:ascii="Arial Narrow" w:eastAsia="Times New Roman" w:hAnsi="Arial Narrow"/>
                <w:color w:val="000000"/>
                <w:lang w:eastAsia="nb-NO"/>
              </w:rPr>
            </w:pPr>
          </w:p>
        </w:tc>
        <w:tc>
          <w:tcPr>
            <w:tcW w:w="4450" w:type="dxa"/>
            <w:gridSpan w:val="4"/>
            <w:noWrap/>
          </w:tcPr>
          <w:p w14:paraId="70EE1915" w14:textId="77777777" w:rsidR="00DB0ED6" w:rsidRPr="00DB0ED6" w:rsidRDefault="00DB0ED6" w:rsidP="008F18EE">
            <w:pPr>
              <w:spacing w:after="0"/>
              <w:rPr>
                <w:rFonts w:ascii="Arial Narrow" w:eastAsia="Times New Roman" w:hAnsi="Arial Narrow"/>
                <w:b/>
                <w:bCs/>
                <w:color w:val="000000"/>
                <w:sz w:val="20"/>
                <w:szCs w:val="20"/>
              </w:rPr>
            </w:pPr>
          </w:p>
          <w:p w14:paraId="79452912" w14:textId="77777777" w:rsidR="00DB0ED6" w:rsidRPr="00DB0ED6" w:rsidRDefault="00DB0ED6" w:rsidP="008F18EE">
            <w:pPr>
              <w:spacing w:after="0"/>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AMI</w:t>
            </w:r>
          </w:p>
          <w:p w14:paraId="6D458DD9" w14:textId="77777777" w:rsidR="00DB0ED6" w:rsidRPr="00DB0ED6" w:rsidRDefault="00DB0ED6" w:rsidP="008F18EE">
            <w:pPr>
              <w:spacing w:after="0"/>
              <w:jc w:val="center"/>
              <w:rPr>
                <w:rFonts w:ascii="Arial Narrow" w:eastAsia="Times New Roman" w:hAnsi="Arial Narrow"/>
                <w:b/>
                <w:bCs/>
                <w:color w:val="000000"/>
                <w:sz w:val="20"/>
                <w:szCs w:val="20"/>
                <w:lang w:val="nb-NO"/>
              </w:rPr>
            </w:pPr>
          </w:p>
        </w:tc>
        <w:tc>
          <w:tcPr>
            <w:tcW w:w="4456" w:type="dxa"/>
            <w:gridSpan w:val="4"/>
          </w:tcPr>
          <w:p w14:paraId="205FB6D8" w14:textId="77777777" w:rsidR="00DB0ED6" w:rsidRPr="00DB0ED6" w:rsidRDefault="00DB0ED6" w:rsidP="008F18EE">
            <w:pPr>
              <w:spacing w:after="0"/>
              <w:rPr>
                <w:rFonts w:ascii="Arial Narrow" w:eastAsia="Times New Roman" w:hAnsi="Arial Narrow"/>
                <w:b/>
                <w:bCs/>
                <w:color w:val="000000"/>
                <w:sz w:val="20"/>
                <w:szCs w:val="20"/>
                <w:lang w:val="nb-NO"/>
              </w:rPr>
            </w:pPr>
          </w:p>
          <w:p w14:paraId="12F63D6F" w14:textId="77777777" w:rsidR="00DB0ED6" w:rsidRPr="00DB0ED6" w:rsidRDefault="00DB0ED6" w:rsidP="008F18EE">
            <w:pPr>
              <w:spacing w:after="0"/>
              <w:jc w:val="center"/>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Stroke</w:t>
            </w:r>
          </w:p>
          <w:p w14:paraId="0B9F9150" w14:textId="77777777" w:rsidR="00DB0ED6" w:rsidRPr="00DB0ED6" w:rsidRDefault="00DB0ED6" w:rsidP="008F18EE">
            <w:pPr>
              <w:spacing w:after="0"/>
              <w:jc w:val="center"/>
              <w:rPr>
                <w:rFonts w:ascii="Arial Narrow" w:eastAsia="Times New Roman" w:hAnsi="Arial Narrow"/>
                <w:b/>
                <w:bCs/>
                <w:color w:val="000000"/>
                <w:sz w:val="20"/>
                <w:szCs w:val="20"/>
                <w:lang w:val="nb-NO"/>
              </w:rPr>
            </w:pPr>
          </w:p>
        </w:tc>
        <w:tc>
          <w:tcPr>
            <w:tcW w:w="4909" w:type="dxa"/>
            <w:gridSpan w:val="4"/>
          </w:tcPr>
          <w:p w14:paraId="03965034" w14:textId="77777777" w:rsidR="00DB0ED6" w:rsidRPr="00DB0ED6" w:rsidRDefault="00DB0ED6" w:rsidP="008F18EE">
            <w:pPr>
              <w:spacing w:after="0"/>
              <w:rPr>
                <w:rFonts w:ascii="Arial Narrow" w:eastAsia="Times New Roman" w:hAnsi="Arial Narrow"/>
                <w:b/>
                <w:bCs/>
                <w:color w:val="000000"/>
                <w:sz w:val="20"/>
                <w:szCs w:val="20"/>
                <w:lang w:val="nb-NO"/>
              </w:rPr>
            </w:pPr>
          </w:p>
          <w:p w14:paraId="388F9FD3" w14:textId="77777777" w:rsidR="00DB0ED6" w:rsidRPr="00DB0ED6" w:rsidRDefault="00DB0ED6" w:rsidP="008F18EE">
            <w:pPr>
              <w:spacing w:after="0"/>
              <w:rPr>
                <w:rFonts w:ascii="Arial Narrow" w:eastAsia="Times New Roman" w:hAnsi="Arial Narrow"/>
                <w:b/>
                <w:bCs/>
                <w:color w:val="000000"/>
                <w:sz w:val="20"/>
                <w:szCs w:val="20"/>
                <w:vertAlign w:val="superscript"/>
                <w:lang w:val="nb-NO"/>
              </w:rPr>
            </w:pPr>
            <w:r w:rsidRPr="00DB0ED6">
              <w:rPr>
                <w:rFonts w:ascii="Arial Narrow" w:eastAsia="Times New Roman" w:hAnsi="Arial Narrow"/>
                <w:b/>
                <w:bCs/>
                <w:color w:val="000000"/>
                <w:sz w:val="20"/>
                <w:szCs w:val="20"/>
                <w:lang w:val="nb-NO"/>
              </w:rPr>
              <w:t xml:space="preserve">                                   Pulmonary Embolism</w:t>
            </w:r>
          </w:p>
          <w:p w14:paraId="78F33FAF" w14:textId="77777777" w:rsidR="00DB0ED6" w:rsidRPr="00DB0ED6" w:rsidRDefault="00DB0ED6" w:rsidP="008F18EE">
            <w:pPr>
              <w:spacing w:after="0"/>
              <w:jc w:val="center"/>
              <w:rPr>
                <w:rFonts w:ascii="Arial Narrow" w:eastAsia="Times New Roman" w:hAnsi="Arial Narrow"/>
                <w:sz w:val="20"/>
                <w:szCs w:val="20"/>
                <w:lang w:val="nb-NO"/>
              </w:rPr>
            </w:pPr>
          </w:p>
        </w:tc>
      </w:tr>
      <w:tr w:rsidR="00DB0ED6" w:rsidRPr="00DB0ED6" w14:paraId="4559ED91" w14:textId="77777777" w:rsidTr="00CF4A1B">
        <w:trPr>
          <w:trHeight w:val="565"/>
        </w:trPr>
        <w:tc>
          <w:tcPr>
            <w:tcW w:w="2192" w:type="dxa"/>
            <w:noWrap/>
          </w:tcPr>
          <w:p w14:paraId="582372D4" w14:textId="77777777" w:rsidR="00DB0ED6" w:rsidRPr="00DB0ED6" w:rsidRDefault="00DB0ED6" w:rsidP="008F18EE">
            <w:pPr>
              <w:spacing w:after="0"/>
              <w:rPr>
                <w:rFonts w:ascii="Arial Narrow" w:eastAsia="Times New Roman" w:hAnsi="Arial Narrow"/>
                <w:color w:val="000000"/>
                <w:sz w:val="20"/>
                <w:szCs w:val="20"/>
                <w:lang w:val="nb-NO" w:eastAsia="nb-NO"/>
              </w:rPr>
            </w:pPr>
          </w:p>
        </w:tc>
        <w:tc>
          <w:tcPr>
            <w:tcW w:w="2236" w:type="dxa"/>
            <w:gridSpan w:val="2"/>
            <w:noWrap/>
          </w:tcPr>
          <w:p w14:paraId="62F92028"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Higher-risk</w:t>
            </w:r>
          </w:p>
          <w:p w14:paraId="0A538304"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214" w:type="dxa"/>
            <w:gridSpan w:val="2"/>
          </w:tcPr>
          <w:p w14:paraId="40D5D3D2"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Lower-risk</w:t>
            </w:r>
          </w:p>
          <w:p w14:paraId="662BEEF0"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249" w:type="dxa"/>
            <w:gridSpan w:val="2"/>
          </w:tcPr>
          <w:p w14:paraId="3E7A4A40"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Higher-risk</w:t>
            </w:r>
          </w:p>
          <w:p w14:paraId="747F43A7"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207" w:type="dxa"/>
            <w:gridSpan w:val="2"/>
          </w:tcPr>
          <w:p w14:paraId="515345AB"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Lower-risk</w:t>
            </w:r>
          </w:p>
          <w:p w14:paraId="02A48F76"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415" w:type="dxa"/>
            <w:gridSpan w:val="2"/>
          </w:tcPr>
          <w:p w14:paraId="7E204947"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Higher-risk</w:t>
            </w:r>
          </w:p>
          <w:p w14:paraId="37A81777"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c>
          <w:tcPr>
            <w:tcW w:w="2494" w:type="dxa"/>
            <w:gridSpan w:val="2"/>
          </w:tcPr>
          <w:p w14:paraId="46990593"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r w:rsidRPr="00DB0ED6">
              <w:rPr>
                <w:rFonts w:ascii="Arial Narrow" w:eastAsia="Times New Roman" w:hAnsi="Arial Narrow"/>
                <w:b/>
                <w:bCs/>
                <w:color w:val="000000"/>
                <w:sz w:val="20"/>
                <w:szCs w:val="20"/>
                <w:lang w:val="nb-NO" w:eastAsia="nb-NO"/>
              </w:rPr>
              <w:t>Lower-risk</w:t>
            </w:r>
          </w:p>
          <w:p w14:paraId="7777ADF8" w14:textId="77777777" w:rsidR="00DB0ED6" w:rsidRPr="00DB0ED6" w:rsidRDefault="00DB0ED6" w:rsidP="008F18EE">
            <w:pPr>
              <w:spacing w:after="0"/>
              <w:jc w:val="center"/>
              <w:rPr>
                <w:rFonts w:ascii="Arial Narrow" w:eastAsia="Times New Roman" w:hAnsi="Arial Narrow"/>
                <w:b/>
                <w:bCs/>
                <w:color w:val="000000"/>
                <w:sz w:val="20"/>
                <w:szCs w:val="20"/>
                <w:lang w:val="nb-NO" w:eastAsia="nb-NO"/>
              </w:rPr>
            </w:pPr>
          </w:p>
        </w:tc>
      </w:tr>
      <w:tr w:rsidR="00DB0ED6" w:rsidRPr="00DB0ED6" w14:paraId="4F975329" w14:textId="77777777" w:rsidTr="00CF4A1B">
        <w:trPr>
          <w:trHeight w:val="565"/>
        </w:trPr>
        <w:tc>
          <w:tcPr>
            <w:tcW w:w="2192" w:type="dxa"/>
            <w:noWrap/>
            <w:hideMark/>
          </w:tcPr>
          <w:p w14:paraId="25FBB1DD" w14:textId="77777777" w:rsidR="00DB0ED6" w:rsidRPr="00DB0ED6" w:rsidRDefault="00DB0ED6" w:rsidP="008F18EE">
            <w:pPr>
              <w:spacing w:after="0"/>
              <w:rPr>
                <w:rFonts w:ascii="Arial Narrow" w:eastAsia="Times New Roman" w:hAnsi="Arial Narrow"/>
                <w:color w:val="000000"/>
                <w:sz w:val="20"/>
                <w:szCs w:val="20"/>
                <w:lang w:val="nb-NO" w:eastAsia="nb-NO"/>
              </w:rPr>
            </w:pPr>
          </w:p>
        </w:tc>
        <w:tc>
          <w:tcPr>
            <w:tcW w:w="815" w:type="dxa"/>
            <w:noWrap/>
          </w:tcPr>
          <w:p w14:paraId="43E32B20"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21" w:type="dxa"/>
            <w:noWrap/>
            <w:hideMark/>
          </w:tcPr>
          <w:p w14:paraId="7CFA3B2B"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15" w:type="dxa"/>
          </w:tcPr>
          <w:p w14:paraId="26BCEAF1"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399" w:type="dxa"/>
          </w:tcPr>
          <w:p w14:paraId="388DDF04"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r w:rsidRPr="00DB0ED6">
              <w:rPr>
                <w:rFonts w:ascii="Arial Narrow" w:eastAsia="Times New Roman" w:hAnsi="Arial Narrow" w:cs="Times New Roman"/>
                <w:b/>
                <w:bCs/>
                <w:color w:val="000000"/>
                <w:sz w:val="20"/>
                <w:szCs w:val="20"/>
                <w:lang w:val="nb-NO" w:eastAsia="nb-NO"/>
              </w:rPr>
              <w:t xml:space="preserve"> </w:t>
            </w:r>
          </w:p>
        </w:tc>
        <w:tc>
          <w:tcPr>
            <w:tcW w:w="838" w:type="dxa"/>
          </w:tcPr>
          <w:p w14:paraId="35B17086"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11" w:type="dxa"/>
            <w:noWrap/>
            <w:hideMark/>
          </w:tcPr>
          <w:p w14:paraId="733696E0"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 xml:space="preserve">   IRR (95% CI)</w:t>
            </w:r>
            <w:r w:rsidRPr="00DB0ED6">
              <w:rPr>
                <w:rFonts w:ascii="Arial Narrow" w:eastAsia="Times New Roman" w:hAnsi="Arial Narrow" w:cs="Times New Roman"/>
                <w:b/>
                <w:bCs/>
                <w:color w:val="000000"/>
                <w:sz w:val="20"/>
                <w:szCs w:val="20"/>
                <w:vertAlign w:val="superscript"/>
                <w:lang w:val="nb-NO" w:eastAsia="nb-NO"/>
              </w:rPr>
              <w:t>c</w:t>
            </w:r>
          </w:p>
        </w:tc>
        <w:tc>
          <w:tcPr>
            <w:tcW w:w="796" w:type="dxa"/>
          </w:tcPr>
          <w:p w14:paraId="1046F32F"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411" w:type="dxa"/>
          </w:tcPr>
          <w:p w14:paraId="0CEC0375"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62" w:type="dxa"/>
          </w:tcPr>
          <w:p w14:paraId="554D4784"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553" w:type="dxa"/>
          </w:tcPr>
          <w:p w14:paraId="10BD6CA5"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c>
          <w:tcPr>
            <w:tcW w:w="838" w:type="dxa"/>
          </w:tcPr>
          <w:p w14:paraId="4DFDB9AD" w14:textId="77777777" w:rsidR="00DB0ED6" w:rsidRPr="00DB0ED6" w:rsidRDefault="00DB0ED6" w:rsidP="008F18EE">
            <w:pPr>
              <w:spacing w:after="0"/>
              <w:jc w:val="center"/>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No. of Events</w:t>
            </w:r>
          </w:p>
        </w:tc>
        <w:tc>
          <w:tcPr>
            <w:tcW w:w="1656" w:type="dxa"/>
          </w:tcPr>
          <w:p w14:paraId="19C9037B" w14:textId="77777777" w:rsidR="00DB0ED6" w:rsidRPr="00DB0ED6" w:rsidRDefault="00DB0ED6" w:rsidP="008F18EE">
            <w:pPr>
              <w:spacing w:after="0"/>
              <w:rPr>
                <w:rFonts w:ascii="Arial Narrow" w:eastAsia="Times New Roman" w:hAnsi="Arial Narrow" w:cs="Times New Roman"/>
                <w:b/>
                <w:bCs/>
                <w:color w:val="000000"/>
                <w:sz w:val="20"/>
                <w:szCs w:val="20"/>
                <w:lang w:val="nb-NO" w:eastAsia="nb-NO"/>
              </w:rPr>
            </w:pPr>
            <w:r w:rsidRPr="00DB0ED6">
              <w:rPr>
                <w:rFonts w:ascii="Arial Narrow" w:eastAsia="Times New Roman" w:hAnsi="Arial Narrow" w:cs="Times New Roman"/>
                <w:b/>
                <w:bCs/>
                <w:color w:val="000000"/>
                <w:sz w:val="20"/>
                <w:szCs w:val="20"/>
                <w:lang w:val="nb-NO" w:eastAsia="nb-NO"/>
              </w:rPr>
              <w:t>IRR (95% CI)</w:t>
            </w:r>
            <w:r w:rsidRPr="00DB0ED6">
              <w:rPr>
                <w:rFonts w:ascii="Arial Narrow" w:eastAsia="Times New Roman" w:hAnsi="Arial Narrow" w:cs="Times New Roman"/>
                <w:b/>
                <w:bCs/>
                <w:color w:val="000000"/>
                <w:sz w:val="20"/>
                <w:szCs w:val="20"/>
                <w:vertAlign w:val="superscript"/>
                <w:lang w:val="nb-NO" w:eastAsia="nb-NO"/>
              </w:rPr>
              <w:t>c</w:t>
            </w:r>
          </w:p>
        </w:tc>
      </w:tr>
      <w:tr w:rsidR="00DB0ED6" w:rsidRPr="00DB0ED6" w14:paraId="26E2D8F8" w14:textId="77777777" w:rsidTr="00CF4A1B">
        <w:trPr>
          <w:trHeight w:val="295"/>
        </w:trPr>
        <w:tc>
          <w:tcPr>
            <w:tcW w:w="2192" w:type="dxa"/>
            <w:noWrap/>
            <w:hideMark/>
          </w:tcPr>
          <w:p w14:paraId="7B5E1EB0"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Baseline period</w:t>
            </w:r>
            <w:r w:rsidRPr="00DB0ED6">
              <w:rPr>
                <w:rFonts w:ascii="Arial Narrow" w:eastAsia="Times New Roman" w:hAnsi="Arial Narrow" w:cs="Times New Roman"/>
                <w:color w:val="000000"/>
                <w:sz w:val="20"/>
                <w:szCs w:val="20"/>
                <w:vertAlign w:val="superscript"/>
                <w:lang w:val="nb-NO" w:eastAsia="nb-NO"/>
              </w:rPr>
              <w:t>b</w:t>
            </w:r>
          </w:p>
        </w:tc>
        <w:tc>
          <w:tcPr>
            <w:tcW w:w="815" w:type="dxa"/>
            <w:tcBorders>
              <w:top w:val="single" w:sz="4" w:space="0" w:color="auto"/>
              <w:left w:val="single" w:sz="4" w:space="0" w:color="auto"/>
              <w:bottom w:val="single" w:sz="4" w:space="0" w:color="auto"/>
              <w:right w:val="single" w:sz="4" w:space="0" w:color="auto"/>
            </w:tcBorders>
            <w:noWrap/>
          </w:tcPr>
          <w:p w14:paraId="64CC3B20"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3970</w:t>
            </w:r>
          </w:p>
        </w:tc>
        <w:tc>
          <w:tcPr>
            <w:tcW w:w="1421" w:type="dxa"/>
            <w:tcBorders>
              <w:top w:val="single" w:sz="4" w:space="0" w:color="auto"/>
              <w:left w:val="single" w:sz="4" w:space="0" w:color="auto"/>
              <w:bottom w:val="single" w:sz="4" w:space="0" w:color="auto"/>
              <w:right w:val="single" w:sz="4" w:space="0" w:color="auto"/>
            </w:tcBorders>
            <w:noWrap/>
          </w:tcPr>
          <w:p w14:paraId="0A0517C4"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1.00 (ref.)</w:t>
            </w:r>
          </w:p>
        </w:tc>
        <w:tc>
          <w:tcPr>
            <w:tcW w:w="815" w:type="dxa"/>
            <w:tcBorders>
              <w:top w:val="single" w:sz="4" w:space="0" w:color="auto"/>
              <w:left w:val="single" w:sz="4" w:space="0" w:color="auto"/>
              <w:bottom w:val="single" w:sz="4" w:space="0" w:color="auto"/>
              <w:right w:val="single" w:sz="4" w:space="0" w:color="auto"/>
            </w:tcBorders>
          </w:tcPr>
          <w:p w14:paraId="006D6537"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342</w:t>
            </w:r>
          </w:p>
        </w:tc>
        <w:tc>
          <w:tcPr>
            <w:tcW w:w="1399" w:type="dxa"/>
            <w:tcBorders>
              <w:top w:val="single" w:sz="4" w:space="0" w:color="auto"/>
              <w:left w:val="single" w:sz="4" w:space="0" w:color="auto"/>
              <w:bottom w:val="single" w:sz="4" w:space="0" w:color="auto"/>
              <w:right w:val="single" w:sz="4" w:space="0" w:color="auto"/>
            </w:tcBorders>
          </w:tcPr>
          <w:p w14:paraId="7FD0AC7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1.00 (ref.)</w:t>
            </w:r>
          </w:p>
        </w:tc>
        <w:tc>
          <w:tcPr>
            <w:tcW w:w="838" w:type="dxa"/>
            <w:tcBorders>
              <w:top w:val="single" w:sz="4" w:space="0" w:color="auto"/>
              <w:left w:val="single" w:sz="4" w:space="0" w:color="auto"/>
              <w:bottom w:val="single" w:sz="4" w:space="0" w:color="auto"/>
              <w:right w:val="single" w:sz="4" w:space="0" w:color="auto"/>
            </w:tcBorders>
          </w:tcPr>
          <w:p w14:paraId="037662DA"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2495</w:t>
            </w:r>
          </w:p>
        </w:tc>
        <w:tc>
          <w:tcPr>
            <w:tcW w:w="1411" w:type="dxa"/>
            <w:tcBorders>
              <w:top w:val="single" w:sz="4" w:space="0" w:color="auto"/>
              <w:left w:val="single" w:sz="4" w:space="0" w:color="auto"/>
              <w:bottom w:val="single" w:sz="4" w:space="0" w:color="auto"/>
              <w:right w:val="single" w:sz="4" w:space="0" w:color="auto"/>
            </w:tcBorders>
            <w:noWrap/>
          </w:tcPr>
          <w:p w14:paraId="6FBAF49F"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1.00 (ref.)</w:t>
            </w:r>
          </w:p>
        </w:tc>
        <w:tc>
          <w:tcPr>
            <w:tcW w:w="796" w:type="dxa"/>
            <w:tcBorders>
              <w:top w:val="single" w:sz="4" w:space="0" w:color="auto"/>
              <w:left w:val="single" w:sz="4" w:space="0" w:color="auto"/>
              <w:bottom w:val="single" w:sz="4" w:space="0" w:color="auto"/>
              <w:right w:val="single" w:sz="4" w:space="0" w:color="auto"/>
            </w:tcBorders>
          </w:tcPr>
          <w:p w14:paraId="72477723"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224</w:t>
            </w:r>
          </w:p>
        </w:tc>
        <w:tc>
          <w:tcPr>
            <w:tcW w:w="1411" w:type="dxa"/>
            <w:tcBorders>
              <w:top w:val="single" w:sz="4" w:space="0" w:color="auto"/>
              <w:left w:val="single" w:sz="4" w:space="0" w:color="auto"/>
              <w:bottom w:val="single" w:sz="4" w:space="0" w:color="auto"/>
              <w:right w:val="single" w:sz="4" w:space="0" w:color="auto"/>
            </w:tcBorders>
          </w:tcPr>
          <w:p w14:paraId="3AB271D3"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1.00 (ref.)</w:t>
            </w:r>
          </w:p>
        </w:tc>
        <w:tc>
          <w:tcPr>
            <w:tcW w:w="862" w:type="dxa"/>
            <w:tcBorders>
              <w:top w:val="single" w:sz="4" w:space="0" w:color="auto"/>
              <w:left w:val="single" w:sz="4" w:space="0" w:color="auto"/>
              <w:bottom w:val="single" w:sz="4" w:space="0" w:color="auto"/>
              <w:right w:val="single" w:sz="4" w:space="0" w:color="auto"/>
            </w:tcBorders>
          </w:tcPr>
          <w:p w14:paraId="6AC58C15"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672</w:t>
            </w:r>
          </w:p>
        </w:tc>
        <w:tc>
          <w:tcPr>
            <w:tcW w:w="1553" w:type="dxa"/>
            <w:tcBorders>
              <w:top w:val="single" w:sz="4" w:space="0" w:color="auto"/>
              <w:left w:val="single" w:sz="4" w:space="0" w:color="auto"/>
              <w:bottom w:val="single" w:sz="4" w:space="0" w:color="auto"/>
              <w:right w:val="single" w:sz="4" w:space="0" w:color="auto"/>
            </w:tcBorders>
          </w:tcPr>
          <w:p w14:paraId="379BF911"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1.00 (ref.)</w:t>
            </w:r>
          </w:p>
        </w:tc>
        <w:tc>
          <w:tcPr>
            <w:tcW w:w="838" w:type="dxa"/>
            <w:tcBorders>
              <w:top w:val="single" w:sz="4" w:space="0" w:color="auto"/>
              <w:left w:val="single" w:sz="4" w:space="0" w:color="auto"/>
              <w:bottom w:val="single" w:sz="4" w:space="0" w:color="auto"/>
              <w:right w:val="single" w:sz="4" w:space="0" w:color="auto"/>
            </w:tcBorders>
          </w:tcPr>
          <w:p w14:paraId="75AEC954"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98</w:t>
            </w:r>
          </w:p>
        </w:tc>
        <w:tc>
          <w:tcPr>
            <w:tcW w:w="1656" w:type="dxa"/>
            <w:tcBorders>
              <w:top w:val="single" w:sz="4" w:space="0" w:color="auto"/>
              <w:left w:val="single" w:sz="4" w:space="0" w:color="auto"/>
              <w:bottom w:val="single" w:sz="4" w:space="0" w:color="auto"/>
              <w:right w:val="single" w:sz="4" w:space="0" w:color="auto"/>
            </w:tcBorders>
          </w:tcPr>
          <w:p w14:paraId="4D6E98A5"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1.00 (ref)</w:t>
            </w:r>
          </w:p>
        </w:tc>
      </w:tr>
      <w:tr w:rsidR="00DB0ED6" w:rsidRPr="00DB0ED6" w14:paraId="1EA51787" w14:textId="77777777" w:rsidTr="00CF4A1B">
        <w:trPr>
          <w:trHeight w:val="295"/>
        </w:trPr>
        <w:tc>
          <w:tcPr>
            <w:tcW w:w="2192" w:type="dxa"/>
            <w:noWrap/>
            <w:hideMark/>
          </w:tcPr>
          <w:p w14:paraId="67AA7291"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Pre vaccination interval</w:t>
            </w:r>
          </w:p>
        </w:tc>
        <w:tc>
          <w:tcPr>
            <w:tcW w:w="815" w:type="dxa"/>
            <w:noWrap/>
          </w:tcPr>
          <w:p w14:paraId="10FA01AA"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21" w:type="dxa"/>
            <w:noWrap/>
            <w:hideMark/>
          </w:tcPr>
          <w:p w14:paraId="621E9A3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15" w:type="dxa"/>
          </w:tcPr>
          <w:p w14:paraId="4B0E35E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399" w:type="dxa"/>
          </w:tcPr>
          <w:p w14:paraId="7B377CB1"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1AB789F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noWrap/>
          </w:tcPr>
          <w:p w14:paraId="0E347F5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796" w:type="dxa"/>
          </w:tcPr>
          <w:p w14:paraId="0F06897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tcPr>
          <w:p w14:paraId="08D592E6"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62" w:type="dxa"/>
          </w:tcPr>
          <w:p w14:paraId="0471392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553" w:type="dxa"/>
          </w:tcPr>
          <w:p w14:paraId="06AA5E7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50F6D824"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656" w:type="dxa"/>
          </w:tcPr>
          <w:p w14:paraId="28CEBFE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r>
      <w:tr w:rsidR="00DB0ED6" w:rsidRPr="00DB0ED6" w14:paraId="74F95360" w14:textId="77777777" w:rsidTr="00CF4A1B">
        <w:trPr>
          <w:trHeight w:val="295"/>
        </w:trPr>
        <w:tc>
          <w:tcPr>
            <w:tcW w:w="2192" w:type="dxa"/>
            <w:noWrap/>
          </w:tcPr>
          <w:p w14:paraId="3E844D44"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15-28 days</w:t>
            </w:r>
          </w:p>
        </w:tc>
        <w:tc>
          <w:tcPr>
            <w:tcW w:w="815" w:type="dxa"/>
            <w:tcBorders>
              <w:top w:val="single" w:sz="4" w:space="0" w:color="auto"/>
              <w:left w:val="single" w:sz="4" w:space="0" w:color="auto"/>
              <w:bottom w:val="single" w:sz="4" w:space="0" w:color="auto"/>
              <w:right w:val="single" w:sz="4" w:space="0" w:color="auto"/>
            </w:tcBorders>
            <w:noWrap/>
          </w:tcPr>
          <w:p w14:paraId="7494FE85"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189</w:t>
            </w:r>
          </w:p>
        </w:tc>
        <w:tc>
          <w:tcPr>
            <w:tcW w:w="1421" w:type="dxa"/>
            <w:tcBorders>
              <w:top w:val="single" w:sz="4" w:space="0" w:color="auto"/>
              <w:left w:val="single" w:sz="4" w:space="0" w:color="auto"/>
              <w:bottom w:val="single" w:sz="4" w:space="0" w:color="auto"/>
              <w:right w:val="single" w:sz="4" w:space="0" w:color="auto"/>
            </w:tcBorders>
            <w:noWrap/>
          </w:tcPr>
          <w:p w14:paraId="12F525D6"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1.49 (1.27-1.74)</w:t>
            </w:r>
          </w:p>
        </w:tc>
        <w:tc>
          <w:tcPr>
            <w:tcW w:w="815" w:type="dxa"/>
            <w:tcBorders>
              <w:top w:val="single" w:sz="4" w:space="0" w:color="auto"/>
              <w:left w:val="single" w:sz="4" w:space="0" w:color="auto"/>
              <w:bottom w:val="single" w:sz="4" w:space="0" w:color="auto"/>
              <w:right w:val="single" w:sz="4" w:space="0" w:color="auto"/>
            </w:tcBorders>
          </w:tcPr>
          <w:p w14:paraId="61B93D69"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1399" w:type="dxa"/>
            <w:tcBorders>
              <w:top w:val="single" w:sz="4" w:space="0" w:color="auto"/>
              <w:left w:val="single" w:sz="4" w:space="0" w:color="auto"/>
              <w:bottom w:val="single" w:sz="4" w:space="0" w:color="auto"/>
              <w:right w:val="single" w:sz="4" w:space="0" w:color="auto"/>
            </w:tcBorders>
          </w:tcPr>
          <w:p w14:paraId="1A75C79A"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838" w:type="dxa"/>
            <w:tcBorders>
              <w:top w:val="single" w:sz="4" w:space="0" w:color="auto"/>
              <w:left w:val="single" w:sz="4" w:space="0" w:color="auto"/>
              <w:bottom w:val="single" w:sz="4" w:space="0" w:color="auto"/>
              <w:right w:val="single" w:sz="4" w:space="0" w:color="auto"/>
            </w:tcBorders>
          </w:tcPr>
          <w:p w14:paraId="33772C59"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82</w:t>
            </w:r>
          </w:p>
        </w:tc>
        <w:tc>
          <w:tcPr>
            <w:tcW w:w="1411" w:type="dxa"/>
            <w:tcBorders>
              <w:top w:val="single" w:sz="4" w:space="0" w:color="auto"/>
              <w:left w:val="single" w:sz="4" w:space="0" w:color="auto"/>
              <w:bottom w:val="single" w:sz="4" w:space="0" w:color="auto"/>
              <w:right w:val="single" w:sz="4" w:space="0" w:color="auto"/>
            </w:tcBorders>
            <w:noWrap/>
          </w:tcPr>
          <w:p w14:paraId="7DED1E28"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1.07 (0.85-1.35)</w:t>
            </w:r>
          </w:p>
        </w:tc>
        <w:tc>
          <w:tcPr>
            <w:tcW w:w="796" w:type="dxa"/>
            <w:tcBorders>
              <w:top w:val="single" w:sz="4" w:space="0" w:color="auto"/>
              <w:left w:val="single" w:sz="4" w:space="0" w:color="auto"/>
              <w:bottom w:val="single" w:sz="4" w:space="0" w:color="auto"/>
              <w:right w:val="single" w:sz="4" w:space="0" w:color="auto"/>
            </w:tcBorders>
          </w:tcPr>
          <w:p w14:paraId="0CAADDD8"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5</w:t>
            </w:r>
          </w:p>
        </w:tc>
        <w:tc>
          <w:tcPr>
            <w:tcW w:w="1411" w:type="dxa"/>
            <w:tcBorders>
              <w:top w:val="single" w:sz="4" w:space="0" w:color="auto"/>
              <w:left w:val="single" w:sz="4" w:space="0" w:color="auto"/>
              <w:bottom w:val="single" w:sz="4" w:space="0" w:color="auto"/>
              <w:right w:val="single" w:sz="4" w:space="0" w:color="auto"/>
            </w:tcBorders>
          </w:tcPr>
          <w:p w14:paraId="120D5DF2"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0.78 (0.31-1.95)</w:t>
            </w:r>
          </w:p>
        </w:tc>
        <w:tc>
          <w:tcPr>
            <w:tcW w:w="862" w:type="dxa"/>
            <w:tcBorders>
              <w:top w:val="single" w:sz="4" w:space="0" w:color="auto"/>
              <w:left w:val="single" w:sz="4" w:space="0" w:color="auto"/>
              <w:bottom w:val="single" w:sz="4" w:space="0" w:color="auto"/>
              <w:right w:val="single" w:sz="4" w:space="0" w:color="auto"/>
            </w:tcBorders>
          </w:tcPr>
          <w:p w14:paraId="25D9C26A"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29</w:t>
            </w:r>
          </w:p>
        </w:tc>
        <w:tc>
          <w:tcPr>
            <w:tcW w:w="1553" w:type="dxa"/>
            <w:tcBorders>
              <w:top w:val="single" w:sz="4" w:space="0" w:color="auto"/>
              <w:left w:val="single" w:sz="4" w:space="0" w:color="auto"/>
              <w:bottom w:val="single" w:sz="4" w:space="0" w:color="auto"/>
              <w:right w:val="single" w:sz="4" w:space="0" w:color="auto"/>
            </w:tcBorders>
          </w:tcPr>
          <w:p w14:paraId="2E042A82"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1.36 (0.91-2.02)</w:t>
            </w:r>
          </w:p>
        </w:tc>
        <w:tc>
          <w:tcPr>
            <w:tcW w:w="838" w:type="dxa"/>
            <w:tcBorders>
              <w:top w:val="single" w:sz="4" w:space="0" w:color="auto"/>
              <w:left w:val="single" w:sz="4" w:space="0" w:color="auto"/>
              <w:bottom w:val="single" w:sz="4" w:space="0" w:color="auto"/>
              <w:right w:val="single" w:sz="4" w:space="0" w:color="auto"/>
            </w:tcBorders>
          </w:tcPr>
          <w:p w14:paraId="70DF9A6F"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1656" w:type="dxa"/>
            <w:tcBorders>
              <w:top w:val="single" w:sz="4" w:space="0" w:color="auto"/>
              <w:left w:val="single" w:sz="4" w:space="0" w:color="auto"/>
              <w:bottom w:val="single" w:sz="4" w:space="0" w:color="auto"/>
              <w:right w:val="single" w:sz="4" w:space="0" w:color="auto"/>
            </w:tcBorders>
          </w:tcPr>
          <w:p w14:paraId="4D349307" w14:textId="77777777" w:rsidR="00DB0ED6" w:rsidRPr="00DB0ED6" w:rsidRDefault="00DB0ED6" w:rsidP="008F18EE">
            <w:pPr>
              <w:spacing w:after="0" w:line="360" w:lineRule="auto"/>
              <w:jc w:val="center"/>
              <w:rPr>
                <w:rFonts w:ascii="Arial Narrow" w:eastAsia="Times New Roman" w:hAnsi="Arial Narrow"/>
                <w:i/>
                <w:sz w:val="20"/>
                <w:szCs w:val="20"/>
              </w:rPr>
            </w:pPr>
            <w:r w:rsidRPr="00DB0ED6">
              <w:rPr>
                <w:rFonts w:ascii="Arial Narrow" w:eastAsia="Times New Roman" w:hAnsi="Arial Narrow"/>
                <w:i/>
                <w:sz w:val="20"/>
                <w:szCs w:val="20"/>
              </w:rPr>
              <w:t>-</w:t>
            </w:r>
          </w:p>
        </w:tc>
      </w:tr>
      <w:tr w:rsidR="00DB0ED6" w:rsidRPr="00DB0ED6" w14:paraId="10AD50AA" w14:textId="77777777" w:rsidTr="00CF4A1B">
        <w:trPr>
          <w:trHeight w:val="295"/>
        </w:trPr>
        <w:tc>
          <w:tcPr>
            <w:tcW w:w="2192" w:type="dxa"/>
            <w:noWrap/>
            <w:hideMark/>
          </w:tcPr>
          <w:p w14:paraId="1C006FEE"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15" w:type="dxa"/>
            <w:tcBorders>
              <w:top w:val="single" w:sz="4" w:space="0" w:color="auto"/>
              <w:left w:val="single" w:sz="4" w:space="0" w:color="auto"/>
              <w:bottom w:val="single" w:sz="4" w:space="0" w:color="auto"/>
              <w:right w:val="single" w:sz="4" w:space="0" w:color="auto"/>
            </w:tcBorders>
            <w:noWrap/>
          </w:tcPr>
          <w:p w14:paraId="57D2C039"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124</w:t>
            </w:r>
          </w:p>
        </w:tc>
        <w:tc>
          <w:tcPr>
            <w:tcW w:w="1421" w:type="dxa"/>
            <w:tcBorders>
              <w:top w:val="single" w:sz="4" w:space="0" w:color="auto"/>
              <w:left w:val="single" w:sz="4" w:space="0" w:color="auto"/>
              <w:bottom w:val="single" w:sz="4" w:space="0" w:color="auto"/>
              <w:right w:val="single" w:sz="4" w:space="0" w:color="auto"/>
            </w:tcBorders>
            <w:noWrap/>
          </w:tcPr>
          <w:p w14:paraId="4B251E7A"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0.91 (0.75-1.10)</w:t>
            </w:r>
          </w:p>
        </w:tc>
        <w:tc>
          <w:tcPr>
            <w:tcW w:w="815" w:type="dxa"/>
            <w:tcBorders>
              <w:top w:val="single" w:sz="4" w:space="0" w:color="auto"/>
              <w:left w:val="single" w:sz="4" w:space="0" w:color="auto"/>
              <w:bottom w:val="single" w:sz="4" w:space="0" w:color="auto"/>
              <w:right w:val="single" w:sz="4" w:space="0" w:color="auto"/>
            </w:tcBorders>
          </w:tcPr>
          <w:p w14:paraId="6A0F0B01"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2</w:t>
            </w:r>
          </w:p>
        </w:tc>
        <w:tc>
          <w:tcPr>
            <w:tcW w:w="1399" w:type="dxa"/>
            <w:tcBorders>
              <w:top w:val="single" w:sz="4" w:space="0" w:color="auto"/>
              <w:left w:val="single" w:sz="4" w:space="0" w:color="auto"/>
              <w:bottom w:val="single" w:sz="4" w:space="0" w:color="auto"/>
              <w:right w:val="single" w:sz="4" w:space="0" w:color="auto"/>
            </w:tcBorders>
          </w:tcPr>
          <w:p w14:paraId="5E2619A7"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0.22 (0.05-0.89)</w:t>
            </w:r>
          </w:p>
        </w:tc>
        <w:tc>
          <w:tcPr>
            <w:tcW w:w="838" w:type="dxa"/>
            <w:tcBorders>
              <w:top w:val="single" w:sz="4" w:space="0" w:color="auto"/>
              <w:left w:val="single" w:sz="4" w:space="0" w:color="auto"/>
              <w:bottom w:val="single" w:sz="4" w:space="0" w:color="auto"/>
              <w:right w:val="single" w:sz="4" w:space="0" w:color="auto"/>
            </w:tcBorders>
          </w:tcPr>
          <w:p w14:paraId="76B2F1E8"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55</w:t>
            </w:r>
          </w:p>
        </w:tc>
        <w:tc>
          <w:tcPr>
            <w:tcW w:w="1411" w:type="dxa"/>
            <w:tcBorders>
              <w:top w:val="single" w:sz="4" w:space="0" w:color="auto"/>
              <w:left w:val="single" w:sz="4" w:space="0" w:color="auto"/>
              <w:bottom w:val="single" w:sz="4" w:space="0" w:color="auto"/>
              <w:right w:val="single" w:sz="4" w:space="0" w:color="auto"/>
            </w:tcBorders>
            <w:noWrap/>
          </w:tcPr>
          <w:p w14:paraId="49F7541B"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0.67 (0.50-0.88)</w:t>
            </w:r>
          </w:p>
        </w:tc>
        <w:tc>
          <w:tcPr>
            <w:tcW w:w="796" w:type="dxa"/>
            <w:tcBorders>
              <w:top w:val="single" w:sz="4" w:space="0" w:color="auto"/>
              <w:left w:val="single" w:sz="4" w:space="0" w:color="auto"/>
              <w:bottom w:val="single" w:sz="4" w:space="0" w:color="auto"/>
              <w:right w:val="single" w:sz="4" w:space="0" w:color="auto"/>
            </w:tcBorders>
          </w:tcPr>
          <w:p w14:paraId="30626F58"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4</w:t>
            </w:r>
          </w:p>
        </w:tc>
        <w:tc>
          <w:tcPr>
            <w:tcW w:w="1411" w:type="dxa"/>
            <w:tcBorders>
              <w:top w:val="single" w:sz="4" w:space="0" w:color="auto"/>
              <w:left w:val="single" w:sz="4" w:space="0" w:color="auto"/>
              <w:bottom w:val="single" w:sz="4" w:space="0" w:color="auto"/>
              <w:right w:val="single" w:sz="4" w:space="0" w:color="auto"/>
            </w:tcBorders>
          </w:tcPr>
          <w:p w14:paraId="4B564D26"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0.57 (0.21-1.59)</w:t>
            </w:r>
          </w:p>
        </w:tc>
        <w:tc>
          <w:tcPr>
            <w:tcW w:w="862" w:type="dxa"/>
            <w:tcBorders>
              <w:top w:val="single" w:sz="4" w:space="0" w:color="auto"/>
              <w:left w:val="single" w:sz="4" w:space="0" w:color="auto"/>
              <w:bottom w:val="single" w:sz="4" w:space="0" w:color="auto"/>
              <w:right w:val="single" w:sz="4" w:space="0" w:color="auto"/>
            </w:tcBorders>
          </w:tcPr>
          <w:p w14:paraId="48DA7DE6"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30</w:t>
            </w:r>
          </w:p>
        </w:tc>
        <w:tc>
          <w:tcPr>
            <w:tcW w:w="1553" w:type="dxa"/>
            <w:tcBorders>
              <w:top w:val="single" w:sz="4" w:space="0" w:color="auto"/>
              <w:left w:val="single" w:sz="4" w:space="0" w:color="auto"/>
              <w:bottom w:val="single" w:sz="4" w:space="0" w:color="auto"/>
              <w:right w:val="single" w:sz="4" w:space="0" w:color="auto"/>
            </w:tcBorders>
          </w:tcPr>
          <w:p w14:paraId="011CCB42"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1.20 (0.81-1.78)</w:t>
            </w:r>
          </w:p>
        </w:tc>
        <w:tc>
          <w:tcPr>
            <w:tcW w:w="838" w:type="dxa"/>
            <w:tcBorders>
              <w:top w:val="single" w:sz="4" w:space="0" w:color="auto"/>
              <w:left w:val="single" w:sz="4" w:space="0" w:color="auto"/>
              <w:bottom w:val="single" w:sz="4" w:space="0" w:color="auto"/>
              <w:right w:val="single" w:sz="4" w:space="0" w:color="auto"/>
            </w:tcBorders>
          </w:tcPr>
          <w:p w14:paraId="48AE4944"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w:t>
            </w:r>
          </w:p>
        </w:tc>
        <w:tc>
          <w:tcPr>
            <w:tcW w:w="1656" w:type="dxa"/>
            <w:tcBorders>
              <w:top w:val="single" w:sz="4" w:space="0" w:color="auto"/>
              <w:left w:val="single" w:sz="4" w:space="0" w:color="auto"/>
              <w:bottom w:val="single" w:sz="4" w:space="0" w:color="auto"/>
              <w:right w:val="single" w:sz="4" w:space="0" w:color="auto"/>
            </w:tcBorders>
          </w:tcPr>
          <w:p w14:paraId="613D8893"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lang w:val="nb-NO"/>
              </w:rPr>
              <w:t>0.59 (0.08-4.50)</w:t>
            </w:r>
          </w:p>
        </w:tc>
      </w:tr>
      <w:tr w:rsidR="00DB0ED6" w:rsidRPr="00DB0ED6" w14:paraId="4D6E7123" w14:textId="77777777" w:rsidTr="00CF4A1B">
        <w:trPr>
          <w:trHeight w:val="295"/>
        </w:trPr>
        <w:tc>
          <w:tcPr>
            <w:tcW w:w="2192" w:type="dxa"/>
            <w:noWrap/>
          </w:tcPr>
          <w:p w14:paraId="63FC3464"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On the vaccination day</w:t>
            </w:r>
          </w:p>
        </w:tc>
        <w:tc>
          <w:tcPr>
            <w:tcW w:w="815" w:type="dxa"/>
            <w:tcBorders>
              <w:top w:val="single" w:sz="4" w:space="0" w:color="auto"/>
              <w:left w:val="single" w:sz="4" w:space="0" w:color="auto"/>
              <w:bottom w:val="single" w:sz="4" w:space="0" w:color="auto"/>
              <w:right w:val="single" w:sz="4" w:space="0" w:color="auto"/>
            </w:tcBorders>
            <w:noWrap/>
          </w:tcPr>
          <w:p w14:paraId="5D72C7BA" w14:textId="77777777" w:rsidR="00DB0ED6" w:rsidRPr="00DB0ED6" w:rsidRDefault="00DB0ED6" w:rsidP="008F18EE">
            <w:pPr>
              <w:spacing w:after="0" w:line="360" w:lineRule="auto"/>
              <w:rPr>
                <w:rFonts w:ascii="Arial Narrow" w:eastAsia="Times New Roman" w:hAnsi="Arial Narrow"/>
                <w:sz w:val="20"/>
                <w:szCs w:val="20"/>
              </w:rPr>
            </w:pPr>
            <w:r w:rsidRPr="00DB0ED6">
              <w:rPr>
                <w:rFonts w:ascii="Arial Narrow" w:eastAsia="Times New Roman" w:hAnsi="Arial Narrow"/>
                <w:sz w:val="20"/>
                <w:szCs w:val="20"/>
              </w:rPr>
              <w:t xml:space="preserve">     3</w:t>
            </w:r>
          </w:p>
        </w:tc>
        <w:tc>
          <w:tcPr>
            <w:tcW w:w="1421" w:type="dxa"/>
            <w:tcBorders>
              <w:top w:val="single" w:sz="4" w:space="0" w:color="auto"/>
              <w:left w:val="single" w:sz="4" w:space="0" w:color="auto"/>
              <w:bottom w:val="single" w:sz="4" w:space="0" w:color="auto"/>
              <w:right w:val="single" w:sz="4" w:space="0" w:color="auto"/>
            </w:tcBorders>
            <w:noWrap/>
          </w:tcPr>
          <w:p w14:paraId="17651DE3"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0.31 (0.10-0.96)</w:t>
            </w:r>
          </w:p>
        </w:tc>
        <w:tc>
          <w:tcPr>
            <w:tcW w:w="815" w:type="dxa"/>
            <w:tcBorders>
              <w:top w:val="single" w:sz="4" w:space="0" w:color="auto"/>
              <w:left w:val="single" w:sz="4" w:space="0" w:color="auto"/>
              <w:bottom w:val="single" w:sz="4" w:space="0" w:color="auto"/>
              <w:right w:val="single" w:sz="4" w:space="0" w:color="auto"/>
            </w:tcBorders>
          </w:tcPr>
          <w:p w14:paraId="1D3855D9"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1399" w:type="dxa"/>
            <w:tcBorders>
              <w:top w:val="single" w:sz="4" w:space="0" w:color="auto"/>
              <w:left w:val="single" w:sz="4" w:space="0" w:color="auto"/>
              <w:bottom w:val="single" w:sz="4" w:space="0" w:color="auto"/>
              <w:right w:val="single" w:sz="4" w:space="0" w:color="auto"/>
            </w:tcBorders>
          </w:tcPr>
          <w:p w14:paraId="15422B25" w14:textId="77777777" w:rsidR="00DB0ED6" w:rsidRPr="00DB0ED6" w:rsidRDefault="00DB0ED6" w:rsidP="008F18EE">
            <w:pPr>
              <w:spacing w:after="0" w:line="360" w:lineRule="auto"/>
              <w:jc w:val="center"/>
              <w:rPr>
                <w:rFonts w:ascii="Arial Narrow" w:eastAsia="Times New Roman" w:hAnsi="Arial Narrow"/>
                <w:i/>
                <w:sz w:val="20"/>
                <w:szCs w:val="20"/>
              </w:rPr>
            </w:pPr>
            <w:r w:rsidRPr="00DB0ED6">
              <w:rPr>
                <w:rFonts w:ascii="Arial Narrow" w:eastAsia="Times New Roman" w:hAnsi="Arial Narrow"/>
                <w:i/>
                <w:sz w:val="20"/>
                <w:szCs w:val="20"/>
              </w:rPr>
              <w:t>-</w:t>
            </w:r>
          </w:p>
        </w:tc>
        <w:tc>
          <w:tcPr>
            <w:tcW w:w="838" w:type="dxa"/>
            <w:tcBorders>
              <w:top w:val="single" w:sz="4" w:space="0" w:color="auto"/>
              <w:left w:val="single" w:sz="4" w:space="0" w:color="auto"/>
              <w:bottom w:val="single" w:sz="4" w:space="0" w:color="auto"/>
              <w:right w:val="single" w:sz="4" w:space="0" w:color="auto"/>
            </w:tcBorders>
          </w:tcPr>
          <w:p w14:paraId="267DDE98"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3</w:t>
            </w:r>
          </w:p>
        </w:tc>
        <w:tc>
          <w:tcPr>
            <w:tcW w:w="1411" w:type="dxa"/>
            <w:tcBorders>
              <w:top w:val="single" w:sz="4" w:space="0" w:color="auto"/>
              <w:left w:val="single" w:sz="4" w:space="0" w:color="auto"/>
              <w:bottom w:val="single" w:sz="4" w:space="0" w:color="auto"/>
              <w:right w:val="single" w:sz="4" w:space="0" w:color="auto"/>
            </w:tcBorders>
            <w:noWrap/>
          </w:tcPr>
          <w:p w14:paraId="45D130E1"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0.51 (0.16-1.58)</w:t>
            </w:r>
          </w:p>
        </w:tc>
        <w:tc>
          <w:tcPr>
            <w:tcW w:w="796" w:type="dxa"/>
            <w:tcBorders>
              <w:top w:val="single" w:sz="4" w:space="0" w:color="auto"/>
              <w:left w:val="single" w:sz="4" w:space="0" w:color="auto"/>
              <w:bottom w:val="single" w:sz="4" w:space="0" w:color="auto"/>
              <w:right w:val="single" w:sz="4" w:space="0" w:color="auto"/>
            </w:tcBorders>
          </w:tcPr>
          <w:p w14:paraId="054D0268"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7661FB03" w14:textId="77777777" w:rsidR="00DB0ED6" w:rsidRPr="00DB0ED6" w:rsidRDefault="00DB0ED6" w:rsidP="008F18EE">
            <w:pPr>
              <w:spacing w:after="0" w:line="360" w:lineRule="auto"/>
              <w:jc w:val="center"/>
              <w:rPr>
                <w:rFonts w:ascii="Arial Narrow" w:eastAsia="Times New Roman" w:hAnsi="Arial Narrow"/>
                <w:i/>
                <w:sz w:val="20"/>
                <w:szCs w:val="20"/>
              </w:rPr>
            </w:pPr>
            <w:r w:rsidRPr="00DB0ED6">
              <w:rPr>
                <w:rFonts w:ascii="Arial Narrow" w:eastAsia="Times New Roman" w:hAnsi="Arial Narrow"/>
                <w:i/>
                <w:sz w:val="20"/>
                <w:szCs w:val="20"/>
              </w:rPr>
              <w:t>-</w:t>
            </w:r>
          </w:p>
        </w:tc>
        <w:tc>
          <w:tcPr>
            <w:tcW w:w="862" w:type="dxa"/>
            <w:tcBorders>
              <w:top w:val="single" w:sz="4" w:space="0" w:color="auto"/>
              <w:left w:val="single" w:sz="4" w:space="0" w:color="auto"/>
              <w:bottom w:val="single" w:sz="4" w:space="0" w:color="auto"/>
              <w:right w:val="single" w:sz="4" w:space="0" w:color="auto"/>
            </w:tcBorders>
          </w:tcPr>
          <w:p w14:paraId="27E79AE0"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1553" w:type="dxa"/>
            <w:tcBorders>
              <w:top w:val="single" w:sz="4" w:space="0" w:color="auto"/>
              <w:left w:val="single" w:sz="4" w:space="0" w:color="auto"/>
              <w:bottom w:val="single" w:sz="4" w:space="0" w:color="auto"/>
              <w:right w:val="single" w:sz="4" w:space="0" w:color="auto"/>
            </w:tcBorders>
          </w:tcPr>
          <w:p w14:paraId="7B2D55B8" w14:textId="77777777" w:rsidR="00DB0ED6" w:rsidRPr="00DB0ED6" w:rsidRDefault="00DB0ED6" w:rsidP="008F18EE">
            <w:pPr>
              <w:spacing w:after="0" w:line="360" w:lineRule="auto"/>
              <w:jc w:val="center"/>
              <w:rPr>
                <w:rFonts w:ascii="Arial Narrow" w:eastAsia="Times New Roman" w:hAnsi="Arial Narrow"/>
                <w:i/>
                <w:sz w:val="20"/>
                <w:szCs w:val="20"/>
              </w:rPr>
            </w:pPr>
            <w:r w:rsidRPr="00DB0ED6">
              <w:rPr>
                <w:rFonts w:ascii="Arial Narrow" w:eastAsia="Times New Roman" w:hAnsi="Arial Narrow"/>
                <w:i/>
                <w:sz w:val="20"/>
                <w:szCs w:val="20"/>
              </w:rPr>
              <w:t>-</w:t>
            </w:r>
          </w:p>
        </w:tc>
        <w:tc>
          <w:tcPr>
            <w:tcW w:w="838" w:type="dxa"/>
            <w:tcBorders>
              <w:top w:val="single" w:sz="4" w:space="0" w:color="auto"/>
              <w:left w:val="single" w:sz="4" w:space="0" w:color="auto"/>
              <w:bottom w:val="single" w:sz="4" w:space="0" w:color="auto"/>
              <w:right w:val="single" w:sz="4" w:space="0" w:color="auto"/>
            </w:tcBorders>
          </w:tcPr>
          <w:p w14:paraId="153E6596"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w:t>
            </w:r>
          </w:p>
        </w:tc>
        <w:tc>
          <w:tcPr>
            <w:tcW w:w="1656" w:type="dxa"/>
            <w:tcBorders>
              <w:top w:val="single" w:sz="4" w:space="0" w:color="auto"/>
              <w:left w:val="single" w:sz="4" w:space="0" w:color="auto"/>
              <w:bottom w:val="single" w:sz="4" w:space="0" w:color="auto"/>
              <w:right w:val="single" w:sz="4" w:space="0" w:color="auto"/>
            </w:tcBorders>
          </w:tcPr>
          <w:p w14:paraId="15CBFB25" w14:textId="77777777" w:rsidR="00DB0ED6" w:rsidRPr="00DB0ED6" w:rsidRDefault="00DB0ED6" w:rsidP="008F18EE">
            <w:pPr>
              <w:spacing w:after="0" w:line="360" w:lineRule="auto"/>
              <w:jc w:val="center"/>
              <w:rPr>
                <w:rFonts w:ascii="Arial Narrow" w:eastAsia="Times New Roman" w:hAnsi="Arial Narrow"/>
                <w:i/>
                <w:sz w:val="20"/>
                <w:szCs w:val="20"/>
              </w:rPr>
            </w:pPr>
            <w:r w:rsidRPr="00DB0ED6">
              <w:rPr>
                <w:rFonts w:ascii="Arial Narrow" w:eastAsia="Times New Roman" w:hAnsi="Arial Narrow"/>
                <w:i/>
                <w:sz w:val="20"/>
                <w:szCs w:val="20"/>
              </w:rPr>
              <w:t>-</w:t>
            </w:r>
          </w:p>
        </w:tc>
      </w:tr>
      <w:tr w:rsidR="00DB0ED6" w:rsidRPr="00DB0ED6" w14:paraId="6E6C304C" w14:textId="77777777" w:rsidTr="00CF4A1B">
        <w:trPr>
          <w:trHeight w:val="295"/>
        </w:trPr>
        <w:tc>
          <w:tcPr>
            <w:tcW w:w="2192" w:type="dxa"/>
            <w:noWrap/>
            <w:hideMark/>
          </w:tcPr>
          <w:p w14:paraId="20F73C7C" w14:textId="77777777" w:rsidR="00DB0ED6" w:rsidRPr="00DB0ED6" w:rsidRDefault="00DB0ED6" w:rsidP="008F18EE">
            <w:pPr>
              <w:spacing w:after="0"/>
              <w:rPr>
                <w:rFonts w:ascii="Arial Narrow" w:eastAsia="Times New Roman" w:hAnsi="Arial Narrow" w:cs="Times New Roman"/>
                <w:i/>
                <w:color w:val="000000"/>
                <w:sz w:val="20"/>
                <w:szCs w:val="20"/>
                <w:lang w:val="nb-NO" w:eastAsia="nb-NO"/>
              </w:rPr>
            </w:pPr>
            <w:r w:rsidRPr="00DB0ED6">
              <w:rPr>
                <w:rFonts w:ascii="Arial Narrow" w:eastAsia="Times New Roman" w:hAnsi="Arial Narrow" w:cs="Times New Roman"/>
                <w:i/>
                <w:color w:val="000000"/>
                <w:sz w:val="20"/>
                <w:szCs w:val="20"/>
                <w:lang w:val="nb-NO" w:eastAsia="nb-NO"/>
              </w:rPr>
              <w:t>Post-vaccination interval</w:t>
            </w:r>
          </w:p>
        </w:tc>
        <w:tc>
          <w:tcPr>
            <w:tcW w:w="815" w:type="dxa"/>
            <w:noWrap/>
          </w:tcPr>
          <w:p w14:paraId="47D822AF"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21" w:type="dxa"/>
            <w:noWrap/>
          </w:tcPr>
          <w:p w14:paraId="49B771E9"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15" w:type="dxa"/>
          </w:tcPr>
          <w:p w14:paraId="1D99C56C"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399" w:type="dxa"/>
          </w:tcPr>
          <w:p w14:paraId="2F37888B"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Pr>
          <w:p w14:paraId="007DFAD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noWrap/>
          </w:tcPr>
          <w:p w14:paraId="7C0CC260"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796" w:type="dxa"/>
          </w:tcPr>
          <w:p w14:paraId="1089C687"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411" w:type="dxa"/>
          </w:tcPr>
          <w:p w14:paraId="1091EC68"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62" w:type="dxa"/>
          </w:tcPr>
          <w:p w14:paraId="49271092"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1553" w:type="dxa"/>
          </w:tcPr>
          <w:p w14:paraId="7AB3931E" w14:textId="77777777" w:rsidR="00DB0ED6" w:rsidRPr="00DB0ED6" w:rsidRDefault="00DB0ED6" w:rsidP="008F18EE">
            <w:pPr>
              <w:spacing w:after="0"/>
              <w:jc w:val="center"/>
              <w:rPr>
                <w:rFonts w:ascii="Arial Narrow" w:eastAsia="Times New Roman" w:hAnsi="Arial Narrow" w:cs="Times New Roman"/>
                <w:sz w:val="20"/>
                <w:szCs w:val="20"/>
                <w:lang w:val="nb-NO" w:eastAsia="nb-NO"/>
              </w:rPr>
            </w:pPr>
          </w:p>
        </w:tc>
        <w:tc>
          <w:tcPr>
            <w:tcW w:w="838" w:type="dxa"/>
            <w:tcBorders>
              <w:top w:val="single" w:sz="4" w:space="0" w:color="auto"/>
              <w:left w:val="single" w:sz="4" w:space="0" w:color="auto"/>
              <w:bottom w:val="single" w:sz="4" w:space="0" w:color="auto"/>
              <w:right w:val="single" w:sz="4" w:space="0" w:color="auto"/>
            </w:tcBorders>
          </w:tcPr>
          <w:p w14:paraId="561FDD2F" w14:textId="77777777" w:rsidR="00DB0ED6" w:rsidRPr="00DB0ED6" w:rsidRDefault="00DB0ED6" w:rsidP="008F18EE">
            <w:pPr>
              <w:spacing w:after="0" w:line="360" w:lineRule="auto"/>
              <w:jc w:val="center"/>
              <w:rPr>
                <w:rFonts w:ascii="Arial Narrow" w:eastAsia="Times New Roman" w:hAnsi="Arial Narrow"/>
                <w:sz w:val="20"/>
                <w:szCs w:val="20"/>
              </w:rPr>
            </w:pPr>
          </w:p>
        </w:tc>
        <w:tc>
          <w:tcPr>
            <w:tcW w:w="1656" w:type="dxa"/>
            <w:tcBorders>
              <w:top w:val="single" w:sz="4" w:space="0" w:color="auto"/>
              <w:left w:val="single" w:sz="4" w:space="0" w:color="auto"/>
              <w:bottom w:val="single" w:sz="4" w:space="0" w:color="auto"/>
              <w:right w:val="single" w:sz="4" w:space="0" w:color="auto"/>
            </w:tcBorders>
          </w:tcPr>
          <w:p w14:paraId="1F753482" w14:textId="77777777" w:rsidR="00DB0ED6" w:rsidRPr="00DB0ED6" w:rsidRDefault="00DB0ED6" w:rsidP="008F18EE">
            <w:pPr>
              <w:spacing w:after="0" w:line="360" w:lineRule="auto"/>
              <w:jc w:val="center"/>
              <w:rPr>
                <w:rFonts w:ascii="Arial Narrow" w:eastAsia="Times New Roman" w:hAnsi="Arial Narrow"/>
                <w:sz w:val="20"/>
                <w:szCs w:val="20"/>
              </w:rPr>
            </w:pPr>
          </w:p>
        </w:tc>
      </w:tr>
      <w:tr w:rsidR="00DB0ED6" w:rsidRPr="00DB0ED6" w14:paraId="41824936" w14:textId="77777777" w:rsidTr="00CF4A1B">
        <w:trPr>
          <w:trHeight w:val="295"/>
        </w:trPr>
        <w:tc>
          <w:tcPr>
            <w:tcW w:w="2192" w:type="dxa"/>
            <w:noWrap/>
            <w:hideMark/>
          </w:tcPr>
          <w:p w14:paraId="4785C1FB"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1-14 days</w:t>
            </w:r>
          </w:p>
        </w:tc>
        <w:tc>
          <w:tcPr>
            <w:tcW w:w="815" w:type="dxa"/>
            <w:tcBorders>
              <w:top w:val="single" w:sz="4" w:space="0" w:color="auto"/>
              <w:left w:val="single" w:sz="4" w:space="0" w:color="auto"/>
              <w:right w:val="single" w:sz="4" w:space="0" w:color="auto"/>
            </w:tcBorders>
            <w:noWrap/>
          </w:tcPr>
          <w:p w14:paraId="716F831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105</w:t>
            </w:r>
          </w:p>
        </w:tc>
        <w:tc>
          <w:tcPr>
            <w:tcW w:w="1421" w:type="dxa"/>
            <w:tcBorders>
              <w:top w:val="single" w:sz="4" w:space="0" w:color="auto"/>
              <w:left w:val="single" w:sz="4" w:space="0" w:color="auto"/>
              <w:bottom w:val="single" w:sz="4" w:space="0" w:color="auto"/>
              <w:right w:val="single" w:sz="4" w:space="0" w:color="auto"/>
            </w:tcBorders>
            <w:noWrap/>
          </w:tcPr>
          <w:p w14:paraId="5E04D914"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0.78 (0.63-0.95)</w:t>
            </w:r>
          </w:p>
        </w:tc>
        <w:tc>
          <w:tcPr>
            <w:tcW w:w="815" w:type="dxa"/>
            <w:tcBorders>
              <w:top w:val="single" w:sz="4" w:space="0" w:color="auto"/>
              <w:left w:val="single" w:sz="4" w:space="0" w:color="auto"/>
              <w:bottom w:val="single" w:sz="4" w:space="0" w:color="auto"/>
              <w:right w:val="single" w:sz="4" w:space="0" w:color="auto"/>
            </w:tcBorders>
          </w:tcPr>
          <w:p w14:paraId="7B08B84B"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29</w:t>
            </w:r>
          </w:p>
        </w:tc>
        <w:tc>
          <w:tcPr>
            <w:tcW w:w="1399" w:type="dxa"/>
            <w:tcBorders>
              <w:top w:val="single" w:sz="4" w:space="0" w:color="auto"/>
              <w:left w:val="single" w:sz="4" w:space="0" w:color="auto"/>
              <w:bottom w:val="single" w:sz="4" w:space="0" w:color="auto"/>
              <w:right w:val="single" w:sz="4" w:space="0" w:color="auto"/>
            </w:tcBorders>
          </w:tcPr>
          <w:p w14:paraId="189301E5"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3.12 (2.03-4.78)</w:t>
            </w:r>
          </w:p>
        </w:tc>
        <w:tc>
          <w:tcPr>
            <w:tcW w:w="838" w:type="dxa"/>
            <w:tcBorders>
              <w:top w:val="single" w:sz="4" w:space="0" w:color="auto"/>
              <w:left w:val="single" w:sz="4" w:space="0" w:color="auto"/>
              <w:bottom w:val="single" w:sz="4" w:space="0" w:color="auto"/>
              <w:right w:val="single" w:sz="4" w:space="0" w:color="auto"/>
            </w:tcBorders>
          </w:tcPr>
          <w:p w14:paraId="5ABC705A"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64</w:t>
            </w:r>
          </w:p>
        </w:tc>
        <w:tc>
          <w:tcPr>
            <w:tcW w:w="1411" w:type="dxa"/>
            <w:tcBorders>
              <w:top w:val="single" w:sz="4" w:space="0" w:color="auto"/>
              <w:left w:val="single" w:sz="4" w:space="0" w:color="auto"/>
              <w:bottom w:val="single" w:sz="4" w:space="0" w:color="auto"/>
              <w:right w:val="single" w:sz="4" w:space="0" w:color="auto"/>
            </w:tcBorders>
            <w:noWrap/>
          </w:tcPr>
          <w:p w14:paraId="0A2F1573"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0.78 (0.60-1.01)</w:t>
            </w:r>
          </w:p>
        </w:tc>
        <w:tc>
          <w:tcPr>
            <w:tcW w:w="796" w:type="dxa"/>
            <w:tcBorders>
              <w:top w:val="single" w:sz="4" w:space="0" w:color="auto"/>
              <w:left w:val="single" w:sz="4" w:space="0" w:color="auto"/>
              <w:bottom w:val="single" w:sz="4" w:space="0" w:color="auto"/>
              <w:right w:val="single" w:sz="4" w:space="0" w:color="auto"/>
            </w:tcBorders>
          </w:tcPr>
          <w:p w14:paraId="4B568DB5"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11</w:t>
            </w:r>
          </w:p>
        </w:tc>
        <w:tc>
          <w:tcPr>
            <w:tcW w:w="1411" w:type="dxa"/>
            <w:tcBorders>
              <w:top w:val="single" w:sz="4" w:space="0" w:color="auto"/>
              <w:left w:val="single" w:sz="4" w:space="0" w:color="auto"/>
              <w:bottom w:val="single" w:sz="4" w:space="0" w:color="auto"/>
              <w:right w:val="single" w:sz="4" w:space="0" w:color="auto"/>
            </w:tcBorders>
          </w:tcPr>
          <w:p w14:paraId="528723A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1.56 (0.82-2.98)</w:t>
            </w:r>
          </w:p>
        </w:tc>
        <w:tc>
          <w:tcPr>
            <w:tcW w:w="862" w:type="dxa"/>
            <w:tcBorders>
              <w:top w:val="single" w:sz="4" w:space="0" w:color="auto"/>
              <w:left w:val="single" w:sz="4" w:space="0" w:color="auto"/>
              <w:bottom w:val="single" w:sz="4" w:space="0" w:color="auto"/>
              <w:right w:val="single" w:sz="4" w:space="0" w:color="auto"/>
            </w:tcBorders>
          </w:tcPr>
          <w:p w14:paraId="2570BCA1"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18</w:t>
            </w:r>
          </w:p>
        </w:tc>
        <w:tc>
          <w:tcPr>
            <w:tcW w:w="1553" w:type="dxa"/>
            <w:tcBorders>
              <w:top w:val="single" w:sz="4" w:space="0" w:color="auto"/>
              <w:left w:val="single" w:sz="4" w:space="0" w:color="auto"/>
              <w:bottom w:val="single" w:sz="4" w:space="0" w:color="auto"/>
              <w:right w:val="single" w:sz="4" w:space="0" w:color="auto"/>
            </w:tcBorders>
          </w:tcPr>
          <w:p w14:paraId="71012DF9" w14:textId="77777777" w:rsidR="00DB0ED6" w:rsidRPr="00DB0ED6" w:rsidRDefault="00DB0ED6" w:rsidP="008F18EE">
            <w:pPr>
              <w:spacing w:after="0" w:line="360" w:lineRule="auto"/>
              <w:jc w:val="center"/>
              <w:rPr>
                <w:rFonts w:ascii="Arial Narrow" w:eastAsia="Times New Roman" w:hAnsi="Arial Narrow"/>
                <w:sz w:val="20"/>
                <w:szCs w:val="20"/>
              </w:rPr>
            </w:pPr>
            <w:r w:rsidRPr="00DB0ED6">
              <w:rPr>
                <w:rFonts w:ascii="Arial Narrow" w:eastAsia="Times New Roman" w:hAnsi="Arial Narrow"/>
                <w:sz w:val="20"/>
                <w:szCs w:val="20"/>
              </w:rPr>
              <w:t>0.78 (0.48-1.28)</w:t>
            </w:r>
          </w:p>
        </w:tc>
        <w:tc>
          <w:tcPr>
            <w:tcW w:w="838" w:type="dxa"/>
            <w:tcBorders>
              <w:top w:val="single" w:sz="4" w:space="0" w:color="auto"/>
              <w:left w:val="single" w:sz="4" w:space="0" w:color="auto"/>
              <w:bottom w:val="single" w:sz="4" w:space="0" w:color="auto"/>
              <w:right w:val="single" w:sz="4" w:space="0" w:color="auto"/>
            </w:tcBorders>
          </w:tcPr>
          <w:p w14:paraId="554DA038"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4</w:t>
            </w:r>
          </w:p>
        </w:tc>
        <w:tc>
          <w:tcPr>
            <w:tcW w:w="1656" w:type="dxa"/>
            <w:tcBorders>
              <w:top w:val="single" w:sz="4" w:space="0" w:color="auto"/>
              <w:left w:val="single" w:sz="4" w:space="0" w:color="auto"/>
              <w:bottom w:val="single" w:sz="4" w:space="0" w:color="auto"/>
              <w:right w:val="single" w:sz="4" w:space="0" w:color="auto"/>
            </w:tcBorders>
          </w:tcPr>
          <w:p w14:paraId="1E085A70"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1.72 (0.59-5.05)</w:t>
            </w:r>
          </w:p>
        </w:tc>
      </w:tr>
      <w:tr w:rsidR="00DB0ED6" w:rsidRPr="00DB0ED6" w14:paraId="210AD748" w14:textId="77777777" w:rsidTr="00CF4A1B">
        <w:trPr>
          <w:trHeight w:val="295"/>
        </w:trPr>
        <w:tc>
          <w:tcPr>
            <w:tcW w:w="2192" w:type="dxa"/>
            <w:noWrap/>
            <w:hideMark/>
          </w:tcPr>
          <w:p w14:paraId="3E3F843E"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15-28 days</w:t>
            </w:r>
          </w:p>
        </w:tc>
        <w:tc>
          <w:tcPr>
            <w:tcW w:w="815" w:type="dxa"/>
            <w:tcBorders>
              <w:left w:val="single" w:sz="4" w:space="0" w:color="auto"/>
              <w:right w:val="single" w:sz="4" w:space="0" w:color="auto"/>
            </w:tcBorders>
            <w:noWrap/>
          </w:tcPr>
          <w:p w14:paraId="25C1206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101</w:t>
            </w:r>
          </w:p>
        </w:tc>
        <w:tc>
          <w:tcPr>
            <w:tcW w:w="1421" w:type="dxa"/>
            <w:tcBorders>
              <w:top w:val="single" w:sz="4" w:space="0" w:color="auto"/>
              <w:left w:val="single" w:sz="4" w:space="0" w:color="auto"/>
              <w:bottom w:val="single" w:sz="4" w:space="0" w:color="auto"/>
              <w:right w:val="single" w:sz="4" w:space="0" w:color="auto"/>
            </w:tcBorders>
            <w:noWrap/>
          </w:tcPr>
          <w:p w14:paraId="7D040B9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0.74 (0.60-0.91)</w:t>
            </w:r>
          </w:p>
        </w:tc>
        <w:tc>
          <w:tcPr>
            <w:tcW w:w="815" w:type="dxa"/>
            <w:tcBorders>
              <w:top w:val="single" w:sz="4" w:space="0" w:color="auto"/>
              <w:left w:val="single" w:sz="4" w:space="0" w:color="auto"/>
              <w:bottom w:val="single" w:sz="4" w:space="0" w:color="auto"/>
              <w:right w:val="single" w:sz="4" w:space="0" w:color="auto"/>
            </w:tcBorders>
          </w:tcPr>
          <w:p w14:paraId="1F3E993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23</w:t>
            </w:r>
          </w:p>
        </w:tc>
        <w:tc>
          <w:tcPr>
            <w:tcW w:w="1399" w:type="dxa"/>
            <w:tcBorders>
              <w:top w:val="single" w:sz="4" w:space="0" w:color="auto"/>
              <w:left w:val="single" w:sz="4" w:space="0" w:color="auto"/>
              <w:bottom w:val="single" w:sz="4" w:space="0" w:color="auto"/>
              <w:right w:val="single" w:sz="4" w:space="0" w:color="auto"/>
            </w:tcBorders>
          </w:tcPr>
          <w:p w14:paraId="3F87E31D"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1.99 (1.26-3.13)</w:t>
            </w:r>
          </w:p>
        </w:tc>
        <w:tc>
          <w:tcPr>
            <w:tcW w:w="838" w:type="dxa"/>
            <w:tcBorders>
              <w:top w:val="single" w:sz="4" w:space="0" w:color="auto"/>
              <w:left w:val="single" w:sz="4" w:space="0" w:color="auto"/>
              <w:bottom w:val="single" w:sz="4" w:space="0" w:color="auto"/>
              <w:right w:val="single" w:sz="4" w:space="0" w:color="auto"/>
            </w:tcBorders>
          </w:tcPr>
          <w:p w14:paraId="5B20A21B"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80</w:t>
            </w:r>
          </w:p>
        </w:tc>
        <w:tc>
          <w:tcPr>
            <w:tcW w:w="1411" w:type="dxa"/>
            <w:tcBorders>
              <w:top w:val="single" w:sz="4" w:space="0" w:color="auto"/>
              <w:left w:val="single" w:sz="4" w:space="0" w:color="auto"/>
              <w:bottom w:val="single" w:sz="4" w:space="0" w:color="auto"/>
              <w:right w:val="single" w:sz="4" w:space="0" w:color="auto"/>
            </w:tcBorders>
            <w:noWrap/>
          </w:tcPr>
          <w:p w14:paraId="0DF7C618"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0.98 (0.77-1.23)</w:t>
            </w:r>
          </w:p>
        </w:tc>
        <w:tc>
          <w:tcPr>
            <w:tcW w:w="796" w:type="dxa"/>
            <w:tcBorders>
              <w:top w:val="single" w:sz="4" w:space="0" w:color="auto"/>
              <w:left w:val="single" w:sz="4" w:space="0" w:color="auto"/>
              <w:bottom w:val="single" w:sz="4" w:space="0" w:color="auto"/>
              <w:right w:val="single" w:sz="4" w:space="0" w:color="auto"/>
            </w:tcBorders>
          </w:tcPr>
          <w:p w14:paraId="757749DA"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w:t>
            </w:r>
          </w:p>
        </w:tc>
        <w:tc>
          <w:tcPr>
            <w:tcW w:w="1411" w:type="dxa"/>
            <w:tcBorders>
              <w:top w:val="single" w:sz="4" w:space="0" w:color="auto"/>
              <w:left w:val="single" w:sz="4" w:space="0" w:color="auto"/>
              <w:bottom w:val="single" w:sz="4" w:space="0" w:color="auto"/>
              <w:right w:val="single" w:sz="4" w:space="0" w:color="auto"/>
            </w:tcBorders>
          </w:tcPr>
          <w:p w14:paraId="7C5926C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1.31 (0.67-2.54)</w:t>
            </w:r>
          </w:p>
        </w:tc>
        <w:tc>
          <w:tcPr>
            <w:tcW w:w="862" w:type="dxa"/>
            <w:tcBorders>
              <w:top w:val="single" w:sz="4" w:space="0" w:color="auto"/>
              <w:left w:val="single" w:sz="4" w:space="0" w:color="auto"/>
              <w:bottom w:val="single" w:sz="4" w:space="0" w:color="auto"/>
              <w:right w:val="single" w:sz="4" w:space="0" w:color="auto"/>
            </w:tcBorders>
          </w:tcPr>
          <w:p w14:paraId="03329B5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22</w:t>
            </w:r>
          </w:p>
        </w:tc>
        <w:tc>
          <w:tcPr>
            <w:tcW w:w="1553" w:type="dxa"/>
            <w:tcBorders>
              <w:top w:val="single" w:sz="4" w:space="0" w:color="auto"/>
              <w:left w:val="single" w:sz="4" w:space="0" w:color="auto"/>
              <w:bottom w:val="single" w:sz="4" w:space="0" w:color="auto"/>
              <w:right w:val="single" w:sz="4" w:space="0" w:color="auto"/>
            </w:tcBorders>
          </w:tcPr>
          <w:p w14:paraId="477EC8E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0.95 (0.61-1.49)</w:t>
            </w:r>
          </w:p>
        </w:tc>
        <w:tc>
          <w:tcPr>
            <w:tcW w:w="838" w:type="dxa"/>
            <w:tcBorders>
              <w:top w:val="single" w:sz="4" w:space="0" w:color="auto"/>
              <w:left w:val="single" w:sz="4" w:space="0" w:color="auto"/>
              <w:bottom w:val="single" w:sz="4" w:space="0" w:color="auto"/>
              <w:right w:val="single" w:sz="4" w:space="0" w:color="auto"/>
            </w:tcBorders>
          </w:tcPr>
          <w:p w14:paraId="65EE0D6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w:t>
            </w:r>
          </w:p>
        </w:tc>
        <w:tc>
          <w:tcPr>
            <w:tcW w:w="1656" w:type="dxa"/>
            <w:tcBorders>
              <w:top w:val="single" w:sz="4" w:space="0" w:color="auto"/>
              <w:left w:val="single" w:sz="4" w:space="0" w:color="auto"/>
              <w:bottom w:val="single" w:sz="4" w:space="0" w:color="auto"/>
              <w:right w:val="single" w:sz="4" w:space="0" w:color="auto"/>
            </w:tcBorders>
          </w:tcPr>
          <w:p w14:paraId="7884FDD5"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1.57 (0.60-4.07)</w:t>
            </w:r>
          </w:p>
        </w:tc>
      </w:tr>
      <w:tr w:rsidR="00DB0ED6" w:rsidRPr="00DB0ED6" w14:paraId="47EE4328" w14:textId="77777777" w:rsidTr="00CF4A1B">
        <w:trPr>
          <w:trHeight w:val="295"/>
        </w:trPr>
        <w:tc>
          <w:tcPr>
            <w:tcW w:w="2192" w:type="dxa"/>
            <w:noWrap/>
            <w:hideMark/>
          </w:tcPr>
          <w:p w14:paraId="37F1A539"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29-59 days</w:t>
            </w:r>
          </w:p>
        </w:tc>
        <w:tc>
          <w:tcPr>
            <w:tcW w:w="815" w:type="dxa"/>
            <w:tcBorders>
              <w:top w:val="single" w:sz="4" w:space="0" w:color="auto"/>
              <w:left w:val="single" w:sz="4" w:space="0" w:color="auto"/>
              <w:bottom w:val="single" w:sz="4" w:space="0" w:color="auto"/>
              <w:right w:val="single" w:sz="4" w:space="0" w:color="auto"/>
            </w:tcBorders>
            <w:noWrap/>
          </w:tcPr>
          <w:p w14:paraId="4C5C3AC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277</w:t>
            </w:r>
          </w:p>
        </w:tc>
        <w:tc>
          <w:tcPr>
            <w:tcW w:w="1421" w:type="dxa"/>
            <w:tcBorders>
              <w:top w:val="single" w:sz="4" w:space="0" w:color="auto"/>
              <w:left w:val="single" w:sz="4" w:space="0" w:color="auto"/>
              <w:bottom w:val="single" w:sz="4" w:space="0" w:color="auto"/>
              <w:right w:val="single" w:sz="4" w:space="0" w:color="auto"/>
            </w:tcBorders>
            <w:noWrap/>
          </w:tcPr>
          <w:p w14:paraId="09487BB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0.95 (0.83-1.08)</w:t>
            </w:r>
          </w:p>
        </w:tc>
        <w:tc>
          <w:tcPr>
            <w:tcW w:w="815" w:type="dxa"/>
            <w:tcBorders>
              <w:top w:val="single" w:sz="4" w:space="0" w:color="auto"/>
              <w:left w:val="single" w:sz="4" w:space="0" w:color="auto"/>
              <w:bottom w:val="single" w:sz="4" w:space="0" w:color="auto"/>
              <w:right w:val="single" w:sz="4" w:space="0" w:color="auto"/>
            </w:tcBorders>
          </w:tcPr>
          <w:p w14:paraId="3CBE68D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43</w:t>
            </w:r>
          </w:p>
        </w:tc>
        <w:tc>
          <w:tcPr>
            <w:tcW w:w="1399" w:type="dxa"/>
            <w:tcBorders>
              <w:top w:val="single" w:sz="4" w:space="0" w:color="auto"/>
              <w:left w:val="single" w:sz="4" w:space="0" w:color="auto"/>
              <w:bottom w:val="single" w:sz="4" w:space="0" w:color="auto"/>
              <w:right w:val="single" w:sz="4" w:space="0" w:color="auto"/>
            </w:tcBorders>
          </w:tcPr>
          <w:p w14:paraId="6FC86EF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1.30 (0.89-1.90)</w:t>
            </w:r>
          </w:p>
        </w:tc>
        <w:tc>
          <w:tcPr>
            <w:tcW w:w="838" w:type="dxa"/>
            <w:tcBorders>
              <w:top w:val="single" w:sz="4" w:space="0" w:color="auto"/>
              <w:left w:val="single" w:sz="4" w:space="0" w:color="auto"/>
              <w:bottom w:val="single" w:sz="4" w:space="0" w:color="auto"/>
              <w:right w:val="single" w:sz="4" w:space="0" w:color="auto"/>
            </w:tcBorders>
          </w:tcPr>
          <w:p w14:paraId="77552343"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181</w:t>
            </w:r>
          </w:p>
        </w:tc>
        <w:tc>
          <w:tcPr>
            <w:tcW w:w="1411" w:type="dxa"/>
            <w:tcBorders>
              <w:top w:val="single" w:sz="4" w:space="0" w:color="auto"/>
              <w:left w:val="single" w:sz="4" w:space="0" w:color="auto"/>
              <w:bottom w:val="single" w:sz="4" w:space="0" w:color="auto"/>
              <w:right w:val="single" w:sz="4" w:space="0" w:color="auto"/>
            </w:tcBorders>
            <w:noWrap/>
          </w:tcPr>
          <w:p w14:paraId="1836AA2B"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1.02 (0.87-1.20)</w:t>
            </w:r>
          </w:p>
        </w:tc>
        <w:tc>
          <w:tcPr>
            <w:tcW w:w="796" w:type="dxa"/>
            <w:tcBorders>
              <w:top w:val="single" w:sz="4" w:space="0" w:color="auto"/>
              <w:left w:val="single" w:sz="4" w:space="0" w:color="auto"/>
              <w:bottom w:val="single" w:sz="4" w:space="0" w:color="auto"/>
              <w:right w:val="single" w:sz="4" w:space="0" w:color="auto"/>
            </w:tcBorders>
          </w:tcPr>
          <w:p w14:paraId="042AEB99"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22</w:t>
            </w:r>
          </w:p>
        </w:tc>
        <w:tc>
          <w:tcPr>
            <w:tcW w:w="1411" w:type="dxa"/>
            <w:tcBorders>
              <w:top w:val="single" w:sz="4" w:space="0" w:color="auto"/>
              <w:left w:val="single" w:sz="4" w:space="0" w:color="auto"/>
              <w:bottom w:val="single" w:sz="4" w:space="0" w:color="auto"/>
              <w:right w:val="single" w:sz="4" w:space="0" w:color="auto"/>
            </w:tcBorders>
          </w:tcPr>
          <w:p w14:paraId="7D9CF3F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1.07 (0.64-1.77)</w:t>
            </w:r>
          </w:p>
        </w:tc>
        <w:tc>
          <w:tcPr>
            <w:tcW w:w="862" w:type="dxa"/>
            <w:tcBorders>
              <w:top w:val="single" w:sz="4" w:space="0" w:color="auto"/>
              <w:left w:val="single" w:sz="4" w:space="0" w:color="auto"/>
              <w:bottom w:val="single" w:sz="4" w:space="0" w:color="auto"/>
              <w:right w:val="single" w:sz="4" w:space="0" w:color="auto"/>
            </w:tcBorders>
          </w:tcPr>
          <w:p w14:paraId="094945F2"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49</w:t>
            </w:r>
          </w:p>
        </w:tc>
        <w:tc>
          <w:tcPr>
            <w:tcW w:w="1553" w:type="dxa"/>
            <w:tcBorders>
              <w:top w:val="single" w:sz="4" w:space="0" w:color="auto"/>
              <w:left w:val="single" w:sz="4" w:space="0" w:color="auto"/>
              <w:bottom w:val="single" w:sz="4" w:space="0" w:color="auto"/>
              <w:right w:val="single" w:sz="4" w:space="0" w:color="auto"/>
            </w:tcBorders>
          </w:tcPr>
          <w:p w14:paraId="5B0D1354"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0.96 (0.70-1.31)</w:t>
            </w:r>
          </w:p>
        </w:tc>
        <w:tc>
          <w:tcPr>
            <w:tcW w:w="838" w:type="dxa"/>
            <w:tcBorders>
              <w:top w:val="single" w:sz="4" w:space="0" w:color="auto"/>
              <w:left w:val="single" w:sz="4" w:space="0" w:color="auto"/>
              <w:bottom w:val="single" w:sz="4" w:space="0" w:color="auto"/>
              <w:right w:val="single" w:sz="4" w:space="0" w:color="auto"/>
            </w:tcBorders>
          </w:tcPr>
          <w:p w14:paraId="1FAB631F"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7</w:t>
            </w:r>
          </w:p>
        </w:tc>
        <w:tc>
          <w:tcPr>
            <w:tcW w:w="1656" w:type="dxa"/>
            <w:tcBorders>
              <w:top w:val="single" w:sz="4" w:space="0" w:color="auto"/>
              <w:left w:val="single" w:sz="4" w:space="0" w:color="auto"/>
              <w:bottom w:val="single" w:sz="4" w:space="0" w:color="auto"/>
              <w:right w:val="single" w:sz="4" w:space="0" w:color="auto"/>
            </w:tcBorders>
          </w:tcPr>
          <w:p w14:paraId="0D065B6E"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0.68 (0.29-1.59)</w:t>
            </w:r>
          </w:p>
        </w:tc>
      </w:tr>
      <w:tr w:rsidR="00DB0ED6" w:rsidRPr="00DB0ED6" w14:paraId="39B0FFBB" w14:textId="77777777" w:rsidTr="00CF4A1B">
        <w:trPr>
          <w:trHeight w:val="295"/>
        </w:trPr>
        <w:tc>
          <w:tcPr>
            <w:tcW w:w="2192" w:type="dxa"/>
            <w:noWrap/>
            <w:hideMark/>
          </w:tcPr>
          <w:p w14:paraId="1A933837" w14:textId="77777777" w:rsidR="00DB0ED6" w:rsidRPr="00DB0ED6" w:rsidRDefault="00DB0ED6" w:rsidP="008F18EE">
            <w:pPr>
              <w:spacing w:after="0"/>
              <w:rPr>
                <w:rFonts w:ascii="Arial Narrow" w:eastAsia="Times New Roman" w:hAnsi="Arial Narrow" w:cs="Times New Roman"/>
                <w:color w:val="000000"/>
                <w:sz w:val="20"/>
                <w:szCs w:val="20"/>
                <w:lang w:val="nb-NO" w:eastAsia="nb-NO"/>
              </w:rPr>
            </w:pPr>
            <w:r w:rsidRPr="00DB0ED6">
              <w:rPr>
                <w:rFonts w:ascii="Arial Narrow" w:eastAsia="Times New Roman" w:hAnsi="Arial Narrow" w:cs="Times New Roman"/>
                <w:color w:val="000000"/>
                <w:sz w:val="20"/>
                <w:szCs w:val="20"/>
                <w:lang w:val="nb-NO" w:eastAsia="nb-NO"/>
              </w:rPr>
              <w:t>60-90 days</w:t>
            </w:r>
          </w:p>
        </w:tc>
        <w:tc>
          <w:tcPr>
            <w:tcW w:w="815" w:type="dxa"/>
            <w:tcBorders>
              <w:left w:val="single" w:sz="4" w:space="0" w:color="auto"/>
              <w:right w:val="single" w:sz="4" w:space="0" w:color="auto"/>
            </w:tcBorders>
            <w:noWrap/>
          </w:tcPr>
          <w:p w14:paraId="1CE051ED"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261</w:t>
            </w:r>
          </w:p>
        </w:tc>
        <w:tc>
          <w:tcPr>
            <w:tcW w:w="1421" w:type="dxa"/>
            <w:tcBorders>
              <w:top w:val="single" w:sz="4" w:space="0" w:color="auto"/>
              <w:left w:val="single" w:sz="4" w:space="0" w:color="auto"/>
              <w:bottom w:val="single" w:sz="4" w:space="0" w:color="auto"/>
              <w:right w:val="single" w:sz="4" w:space="0" w:color="auto"/>
            </w:tcBorders>
            <w:noWrap/>
          </w:tcPr>
          <w:p w14:paraId="64B3B08F"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0.94 (0.82-1.09)</w:t>
            </w:r>
          </w:p>
        </w:tc>
        <w:tc>
          <w:tcPr>
            <w:tcW w:w="815" w:type="dxa"/>
            <w:tcBorders>
              <w:top w:val="single" w:sz="4" w:space="0" w:color="auto"/>
              <w:left w:val="single" w:sz="4" w:space="0" w:color="auto"/>
              <w:bottom w:val="single" w:sz="4" w:space="0" w:color="auto"/>
              <w:right w:val="single" w:sz="4" w:space="0" w:color="auto"/>
            </w:tcBorders>
          </w:tcPr>
          <w:p w14:paraId="5C895861"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57</w:t>
            </w:r>
          </w:p>
        </w:tc>
        <w:tc>
          <w:tcPr>
            <w:tcW w:w="1399" w:type="dxa"/>
            <w:tcBorders>
              <w:top w:val="single" w:sz="4" w:space="0" w:color="auto"/>
              <w:left w:val="single" w:sz="4" w:space="0" w:color="auto"/>
              <w:bottom w:val="single" w:sz="4" w:space="0" w:color="auto"/>
              <w:right w:val="single" w:sz="4" w:space="0" w:color="auto"/>
            </w:tcBorders>
          </w:tcPr>
          <w:p w14:paraId="1C1079CD"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1.48 (1.03-2.14)</w:t>
            </w:r>
          </w:p>
        </w:tc>
        <w:tc>
          <w:tcPr>
            <w:tcW w:w="838" w:type="dxa"/>
            <w:tcBorders>
              <w:top w:val="single" w:sz="4" w:space="0" w:color="auto"/>
              <w:left w:val="single" w:sz="4" w:space="0" w:color="auto"/>
              <w:bottom w:val="single" w:sz="4" w:space="0" w:color="auto"/>
              <w:right w:val="single" w:sz="4" w:space="0" w:color="auto"/>
            </w:tcBorders>
          </w:tcPr>
          <w:p w14:paraId="3F1D6AEA"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171</w:t>
            </w:r>
          </w:p>
        </w:tc>
        <w:tc>
          <w:tcPr>
            <w:tcW w:w="1411" w:type="dxa"/>
            <w:tcBorders>
              <w:top w:val="single" w:sz="4" w:space="0" w:color="auto"/>
              <w:left w:val="single" w:sz="4" w:space="0" w:color="auto"/>
              <w:bottom w:val="single" w:sz="4" w:space="0" w:color="auto"/>
              <w:right w:val="single" w:sz="4" w:space="0" w:color="auto"/>
            </w:tcBorders>
            <w:noWrap/>
          </w:tcPr>
          <w:p w14:paraId="669B6ABF"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1.00 (0.83-1.20)</w:t>
            </w:r>
          </w:p>
        </w:tc>
        <w:tc>
          <w:tcPr>
            <w:tcW w:w="796" w:type="dxa"/>
            <w:tcBorders>
              <w:top w:val="single" w:sz="4" w:space="0" w:color="auto"/>
              <w:left w:val="single" w:sz="4" w:space="0" w:color="auto"/>
              <w:bottom w:val="single" w:sz="4" w:space="0" w:color="auto"/>
              <w:right w:val="single" w:sz="4" w:space="0" w:color="auto"/>
            </w:tcBorders>
          </w:tcPr>
          <w:p w14:paraId="735B161F"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31</w:t>
            </w:r>
          </w:p>
        </w:tc>
        <w:tc>
          <w:tcPr>
            <w:tcW w:w="1411" w:type="dxa"/>
            <w:tcBorders>
              <w:top w:val="single" w:sz="4" w:space="0" w:color="auto"/>
              <w:left w:val="single" w:sz="4" w:space="0" w:color="auto"/>
              <w:bottom w:val="single" w:sz="4" w:space="0" w:color="auto"/>
              <w:right w:val="single" w:sz="4" w:space="0" w:color="auto"/>
            </w:tcBorders>
          </w:tcPr>
          <w:p w14:paraId="086CA351"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1.42 (0.87-2.30)</w:t>
            </w:r>
          </w:p>
        </w:tc>
        <w:tc>
          <w:tcPr>
            <w:tcW w:w="862" w:type="dxa"/>
            <w:tcBorders>
              <w:top w:val="single" w:sz="4" w:space="0" w:color="auto"/>
              <w:left w:val="single" w:sz="4" w:space="0" w:color="auto"/>
              <w:bottom w:val="single" w:sz="4" w:space="0" w:color="auto"/>
              <w:right w:val="single" w:sz="4" w:space="0" w:color="auto"/>
            </w:tcBorders>
          </w:tcPr>
          <w:p w14:paraId="4AC21E3C"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39</w:t>
            </w:r>
          </w:p>
        </w:tc>
        <w:tc>
          <w:tcPr>
            <w:tcW w:w="1553" w:type="dxa"/>
            <w:tcBorders>
              <w:top w:val="single" w:sz="4" w:space="0" w:color="auto"/>
              <w:left w:val="single" w:sz="4" w:space="0" w:color="auto"/>
              <w:bottom w:val="single" w:sz="4" w:space="0" w:color="auto"/>
              <w:right w:val="single" w:sz="4" w:space="0" w:color="auto"/>
            </w:tcBorders>
          </w:tcPr>
          <w:p w14:paraId="140ECC66"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0.76 (0.52-1.09)</w:t>
            </w:r>
          </w:p>
        </w:tc>
        <w:tc>
          <w:tcPr>
            <w:tcW w:w="838" w:type="dxa"/>
            <w:tcBorders>
              <w:top w:val="single" w:sz="4" w:space="0" w:color="auto"/>
              <w:left w:val="single" w:sz="4" w:space="0" w:color="auto"/>
              <w:bottom w:val="single" w:sz="4" w:space="0" w:color="auto"/>
              <w:right w:val="single" w:sz="4" w:space="0" w:color="auto"/>
            </w:tcBorders>
          </w:tcPr>
          <w:p w14:paraId="16C42E6A"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20</w:t>
            </w:r>
          </w:p>
        </w:tc>
        <w:tc>
          <w:tcPr>
            <w:tcW w:w="1656" w:type="dxa"/>
            <w:tcBorders>
              <w:top w:val="single" w:sz="4" w:space="0" w:color="auto"/>
              <w:left w:val="single" w:sz="4" w:space="0" w:color="auto"/>
              <w:bottom w:val="single" w:sz="4" w:space="0" w:color="auto"/>
              <w:right w:val="single" w:sz="4" w:space="0" w:color="auto"/>
            </w:tcBorders>
          </w:tcPr>
          <w:p w14:paraId="7F354550" w14:textId="77777777" w:rsidR="00DB0ED6" w:rsidRPr="00DB0ED6" w:rsidRDefault="00DB0ED6" w:rsidP="008F18EE">
            <w:pPr>
              <w:spacing w:after="0" w:line="360" w:lineRule="auto"/>
              <w:jc w:val="center"/>
              <w:rPr>
                <w:rFonts w:ascii="Arial Narrow" w:eastAsia="Times New Roman" w:hAnsi="Arial Narrow"/>
                <w:sz w:val="20"/>
                <w:szCs w:val="20"/>
                <w:lang w:val="nb-NO"/>
              </w:rPr>
            </w:pPr>
            <w:r w:rsidRPr="00DB0ED6">
              <w:rPr>
                <w:rFonts w:ascii="Arial Narrow" w:eastAsia="Times New Roman" w:hAnsi="Arial Narrow"/>
                <w:sz w:val="20"/>
                <w:szCs w:val="20"/>
                <w:lang w:val="nb-NO"/>
              </w:rPr>
              <w:t>1.50 (0.81-2.79)</w:t>
            </w:r>
          </w:p>
        </w:tc>
      </w:tr>
      <w:tr w:rsidR="00DB0ED6" w:rsidRPr="00DB0ED6" w14:paraId="3E876AD5" w14:textId="77777777" w:rsidTr="00CF4A1B">
        <w:trPr>
          <w:trHeight w:val="295"/>
        </w:trPr>
        <w:tc>
          <w:tcPr>
            <w:tcW w:w="16007" w:type="dxa"/>
            <w:gridSpan w:val="13"/>
            <w:noWrap/>
          </w:tcPr>
          <w:p w14:paraId="564F718A" w14:textId="77777777" w:rsidR="00DB0ED6" w:rsidRPr="00DB0ED6" w:rsidRDefault="00DB0ED6" w:rsidP="008F18EE">
            <w:pPr>
              <w:spacing w:after="0" w:line="360" w:lineRule="auto"/>
              <w:rPr>
                <w:rFonts w:ascii="Arial Narrow" w:hAnsi="Arial Narrow" w:cs="Times New Roman"/>
                <w:sz w:val="18"/>
                <w:szCs w:val="18"/>
              </w:rPr>
            </w:pPr>
            <w:r w:rsidRPr="00DB0ED6">
              <w:rPr>
                <w:rFonts w:ascii="Arial Narrow" w:hAnsi="Arial Narrow" w:cs="Times New Roman"/>
                <w:sz w:val="18"/>
                <w:szCs w:val="18"/>
              </w:rPr>
              <w:t>AMI: acute myocardial infarction IRR: incident rate ratio CI: confidence interval</w:t>
            </w:r>
          </w:p>
          <w:p w14:paraId="40C39559" w14:textId="77777777" w:rsidR="00DB0ED6" w:rsidRPr="00DB0ED6" w:rsidRDefault="00DB0ED6" w:rsidP="008F18EE">
            <w:pPr>
              <w:spacing w:after="0" w:line="276" w:lineRule="auto"/>
              <w:rPr>
                <w:rFonts w:ascii="Times New Roman" w:hAnsi="Times New Roman" w:cs="Times New Roman"/>
                <w:sz w:val="24"/>
                <w:szCs w:val="24"/>
              </w:rPr>
            </w:pPr>
            <w:proofErr w:type="spellStart"/>
            <w:r w:rsidRPr="00DB0ED6">
              <w:rPr>
                <w:rFonts w:ascii="Arial Narrow" w:hAnsi="Arial Narrow" w:cs="Times New Roman"/>
                <w:sz w:val="18"/>
                <w:szCs w:val="18"/>
                <w:vertAlign w:val="superscript"/>
              </w:rPr>
              <w:t>a</w:t>
            </w:r>
            <w:r w:rsidRPr="00DB0ED6">
              <w:rPr>
                <w:rFonts w:ascii="Arial Narrow" w:eastAsia="Times New Roman" w:hAnsi="Arial Narrow"/>
                <w:color w:val="000000"/>
                <w:sz w:val="18"/>
                <w:szCs w:val="18"/>
              </w:rPr>
              <w:t>These</w:t>
            </w:r>
            <w:proofErr w:type="spellEnd"/>
            <w:r w:rsidRPr="00DB0ED6">
              <w:rPr>
                <w:rFonts w:ascii="Arial Narrow" w:eastAsia="Times New Roman" w:hAnsi="Arial Narrow"/>
                <w:color w:val="000000"/>
                <w:sz w:val="18"/>
                <w:szCs w:val="18"/>
              </w:rPr>
              <w:t xml:space="preserve"> are results from self-controlled case series analysis using data for first-time AMI, stroke and pulmonary embolism patients who were vaccinated with Pandemrix. The start of observation period was May 1, 2009 and end of observation period was September 30, 2010 or the day of emigration or death (whichever came first). Person-time of each vaccinated individual was divided into following risk-periods: pre-vaccination interval (15-28 days, 1-14 days prior to vaccination) and post-vaccination intervals (1-14 days, 15-28 days, 29-59 days, 60-90 days following vaccination). </w:t>
            </w:r>
            <w:r w:rsidRPr="00DB0ED6">
              <w:rPr>
                <w:rFonts w:ascii="Arial Narrow" w:eastAsia="Times New Roman" w:hAnsi="Arial Narrow" w:cs="Times New Roman"/>
                <w:color w:val="000000"/>
                <w:sz w:val="18"/>
                <w:szCs w:val="18"/>
                <w:vertAlign w:val="superscript"/>
              </w:rPr>
              <w:t xml:space="preserve">b </w:t>
            </w:r>
            <w:r w:rsidRPr="00DB0ED6">
              <w:rPr>
                <w:rFonts w:ascii="Arial Narrow" w:eastAsia="Times New Roman" w:hAnsi="Arial Narrow"/>
                <w:color w:val="000000"/>
                <w:sz w:val="18"/>
                <w:szCs w:val="18"/>
              </w:rPr>
              <w:t>All remaining part of the observation period was used for baseline comparison (unexposed person-time).</w:t>
            </w:r>
            <w:r w:rsidRPr="00DB0ED6">
              <w:rPr>
                <w:rFonts w:ascii="Arial Narrow" w:hAnsi="Arial Narrow"/>
                <w:sz w:val="18"/>
                <w:szCs w:val="18"/>
              </w:rPr>
              <w:t xml:space="preserve"> </w:t>
            </w:r>
            <w:r w:rsidRPr="00DB0ED6">
              <w:rPr>
                <w:rFonts w:ascii="Arial Narrow" w:eastAsia="Times New Roman" w:hAnsi="Arial Narrow"/>
                <w:color w:val="000000"/>
                <w:sz w:val="18"/>
                <w:szCs w:val="18"/>
              </w:rPr>
              <w:t xml:space="preserve"> </w:t>
            </w:r>
          </w:p>
          <w:p w14:paraId="2A45457C" w14:textId="77777777" w:rsidR="00DB0ED6" w:rsidRPr="00DB0ED6" w:rsidRDefault="00DB0ED6" w:rsidP="008F18EE">
            <w:pPr>
              <w:spacing w:after="0"/>
              <w:rPr>
                <w:rFonts w:ascii="Times New Roman" w:eastAsia="Times New Roman" w:hAnsi="Times New Roman" w:cs="Times New Roman"/>
                <w:color w:val="000000"/>
                <w:sz w:val="20"/>
                <w:szCs w:val="20"/>
              </w:rPr>
            </w:pPr>
            <w:r w:rsidRPr="00DB0ED6">
              <w:rPr>
                <w:rFonts w:ascii="Arial Narrow" w:eastAsia="Times New Roman" w:hAnsi="Arial Narrow" w:cs="Times New Roman"/>
                <w:color w:val="000000"/>
                <w:sz w:val="18"/>
                <w:szCs w:val="18"/>
                <w:vertAlign w:val="superscript"/>
              </w:rPr>
              <w:t xml:space="preserve">c </w:t>
            </w:r>
            <w:r w:rsidRPr="00DB0ED6">
              <w:rPr>
                <w:rFonts w:ascii="Arial Narrow" w:eastAsia="Times New Roman" w:hAnsi="Arial Narrow" w:cs="Times New Roman"/>
                <w:color w:val="000000"/>
                <w:sz w:val="18"/>
                <w:szCs w:val="18"/>
              </w:rPr>
              <w:t>Adjusted for calendar period (January-March, April-August, and September-December)</w:t>
            </w:r>
            <w:r w:rsidRPr="00DB0ED6">
              <w:rPr>
                <w:rFonts w:ascii="Times New Roman" w:eastAsia="Times New Roman" w:hAnsi="Times New Roman" w:cs="Times New Roman"/>
                <w:color w:val="000000"/>
                <w:sz w:val="20"/>
                <w:szCs w:val="20"/>
              </w:rPr>
              <w:t xml:space="preserve">  </w:t>
            </w:r>
          </w:p>
        </w:tc>
      </w:tr>
    </w:tbl>
    <w:p w14:paraId="58110A0E" w14:textId="1BD3336A" w:rsidR="00DB0ED6" w:rsidRDefault="00DB0ED6" w:rsidP="008F18EE">
      <w:pPr>
        <w:tabs>
          <w:tab w:val="left" w:pos="9288"/>
        </w:tabs>
        <w:spacing w:after="0"/>
      </w:pPr>
    </w:p>
    <w:p w14:paraId="106829A6" w14:textId="07128B5E" w:rsidR="007C4AD2" w:rsidRDefault="007C4AD2" w:rsidP="008F18EE">
      <w:pPr>
        <w:tabs>
          <w:tab w:val="left" w:pos="9288"/>
        </w:tabs>
        <w:spacing w:after="0"/>
      </w:pPr>
    </w:p>
    <w:p w14:paraId="6D794241" w14:textId="5FEF9ECA" w:rsidR="007C4AD2" w:rsidRDefault="007C4AD2" w:rsidP="008F18EE">
      <w:pPr>
        <w:tabs>
          <w:tab w:val="left" w:pos="9288"/>
        </w:tabs>
        <w:spacing w:after="0"/>
      </w:pPr>
    </w:p>
    <w:p w14:paraId="06AB89DF" w14:textId="7DD4E55B" w:rsidR="007C4AD2" w:rsidRDefault="007C4AD2" w:rsidP="008F18EE">
      <w:pPr>
        <w:tabs>
          <w:tab w:val="left" w:pos="9288"/>
        </w:tabs>
        <w:spacing w:after="0"/>
      </w:pPr>
    </w:p>
    <w:p w14:paraId="6B6FE0D9" w14:textId="3E11CA5C" w:rsidR="007C4AD2" w:rsidRDefault="007C4AD2" w:rsidP="008F18EE">
      <w:pPr>
        <w:tabs>
          <w:tab w:val="left" w:pos="9288"/>
        </w:tabs>
        <w:spacing w:after="0"/>
      </w:pPr>
    </w:p>
    <w:tbl>
      <w:tblPr>
        <w:tblStyle w:val="TableGridLight"/>
        <w:tblW w:w="15027" w:type="dxa"/>
        <w:tblInd w:w="-431" w:type="dxa"/>
        <w:tblLayout w:type="fixed"/>
        <w:tblLook w:val="04A0" w:firstRow="1" w:lastRow="0" w:firstColumn="1" w:lastColumn="0" w:noHBand="0" w:noVBand="1"/>
      </w:tblPr>
      <w:tblGrid>
        <w:gridCol w:w="2987"/>
        <w:gridCol w:w="558"/>
        <w:gridCol w:w="1467"/>
        <w:gridCol w:w="517"/>
        <w:gridCol w:w="1418"/>
        <w:gridCol w:w="709"/>
        <w:gridCol w:w="1417"/>
        <w:gridCol w:w="567"/>
        <w:gridCol w:w="1418"/>
        <w:gridCol w:w="567"/>
        <w:gridCol w:w="1417"/>
        <w:gridCol w:w="567"/>
        <w:gridCol w:w="1418"/>
      </w:tblGrid>
      <w:tr w:rsidR="007C4AD2" w:rsidRPr="001A38F2" w14:paraId="6214B9D7" w14:textId="77777777" w:rsidTr="00A231FF">
        <w:trPr>
          <w:trHeight w:val="448"/>
        </w:trPr>
        <w:tc>
          <w:tcPr>
            <w:tcW w:w="15027" w:type="dxa"/>
            <w:gridSpan w:val="13"/>
          </w:tcPr>
          <w:p w14:paraId="37A22290" w14:textId="6FF9588C" w:rsidR="007C4AD2" w:rsidRPr="00661376" w:rsidRDefault="007C4AD2" w:rsidP="007C4AD2">
            <w:pPr>
              <w:tabs>
                <w:tab w:val="left" w:pos="12420"/>
              </w:tabs>
              <w:spacing w:line="276" w:lineRule="auto"/>
              <w:rPr>
                <w:rFonts w:ascii="Times New Roman" w:eastAsia="Times New Roman" w:hAnsi="Times New Roman" w:cs="Times New Roman"/>
                <w:bCs/>
                <w:color w:val="000000"/>
              </w:rPr>
            </w:pPr>
            <w:r w:rsidRPr="00661376">
              <w:rPr>
                <w:rFonts w:ascii="Times New Roman" w:eastAsia="Times New Roman" w:hAnsi="Times New Roman" w:cs="Times New Roman"/>
                <w:bCs/>
                <w:color w:val="000000"/>
              </w:rPr>
              <w:lastRenderedPageBreak/>
              <w:t>eTable</w:t>
            </w:r>
            <w:r>
              <w:rPr>
                <w:rFonts w:ascii="Times New Roman" w:eastAsia="Times New Roman" w:hAnsi="Times New Roman" w:cs="Times New Roman"/>
                <w:bCs/>
                <w:color w:val="000000"/>
              </w:rPr>
              <w:t>6</w:t>
            </w:r>
            <w:r w:rsidRPr="00661376">
              <w:rPr>
                <w:rFonts w:ascii="Times New Roman" w:eastAsia="Times New Roman" w:hAnsi="Times New Roman" w:cs="Times New Roman"/>
                <w:bCs/>
                <w:color w:val="000000"/>
              </w:rPr>
              <w:t xml:space="preserve"> Incident Rate Ratios, </w:t>
            </w:r>
            <w:r w:rsidR="00DA3B9F">
              <w:rPr>
                <w:rFonts w:ascii="Times New Roman" w:eastAsia="Times New Roman" w:hAnsi="Times New Roman" w:cs="Times New Roman"/>
                <w:bCs/>
                <w:color w:val="000000"/>
              </w:rPr>
              <w:t>w</w:t>
            </w:r>
            <w:r w:rsidRPr="00661376">
              <w:rPr>
                <w:rFonts w:ascii="Times New Roman" w:eastAsia="Times New Roman" w:hAnsi="Times New Roman" w:cs="Times New Roman"/>
                <w:bCs/>
                <w:color w:val="000000"/>
              </w:rPr>
              <w:t xml:space="preserve">ith 95% Confidence Intervals (CIs) For Different Cardiovascular </w:t>
            </w:r>
            <w:proofErr w:type="spellStart"/>
            <w:r w:rsidRPr="00661376">
              <w:rPr>
                <w:rFonts w:ascii="Times New Roman" w:eastAsia="Times New Roman" w:hAnsi="Times New Roman" w:cs="Times New Roman"/>
                <w:bCs/>
                <w:color w:val="000000"/>
              </w:rPr>
              <w:t>Events</w:t>
            </w:r>
            <w:r w:rsidRPr="00661376">
              <w:rPr>
                <w:rFonts w:ascii="Times New Roman" w:eastAsia="Times New Roman" w:hAnsi="Times New Roman" w:cs="Times New Roman"/>
                <w:bCs/>
                <w:color w:val="000000"/>
                <w:vertAlign w:val="superscript"/>
              </w:rPr>
              <w:t>a</w:t>
            </w:r>
            <w:proofErr w:type="spellEnd"/>
            <w:r w:rsidRPr="00661376">
              <w:rPr>
                <w:rFonts w:ascii="Times New Roman" w:eastAsia="Times New Roman" w:hAnsi="Times New Roman" w:cs="Times New Roman"/>
                <w:bCs/>
                <w:color w:val="000000"/>
                <w:vertAlign w:val="superscript"/>
              </w:rPr>
              <w:t xml:space="preserve"> </w:t>
            </w:r>
            <w:r w:rsidRPr="00661376">
              <w:rPr>
                <w:rFonts w:ascii="Times New Roman" w:eastAsia="Times New Roman" w:hAnsi="Times New Roman" w:cs="Times New Roman"/>
                <w:bCs/>
                <w:color w:val="000000"/>
              </w:rPr>
              <w:t xml:space="preserve">Following Influenza Vaccination among high risk group, </w:t>
            </w:r>
            <w:r w:rsidRPr="00064716">
              <w:rPr>
                <w:rFonts w:ascii="Times New Roman" w:eastAsia="Times New Roman" w:hAnsi="Times New Roman" w:cs="Times New Roman"/>
                <w:bCs/>
                <w:color w:val="212121"/>
              </w:rPr>
              <w:t>stratified by anti-coagulants or anti-platelet users versus non-users</w:t>
            </w:r>
            <w:r w:rsidRPr="00661376">
              <w:rPr>
                <w:rFonts w:ascii="Times New Roman" w:eastAsia="Times New Roman" w:hAnsi="Times New Roman" w:cs="Times New Roman"/>
                <w:bCs/>
                <w:color w:val="212121"/>
              </w:rPr>
              <w:t xml:space="preserve"> (</w:t>
            </w:r>
            <w:r w:rsidRPr="00064716">
              <w:rPr>
                <w:rFonts w:ascii="Times New Roman" w:eastAsia="Times New Roman" w:hAnsi="Times New Roman" w:cs="Times New Roman"/>
                <w:bCs/>
                <w:color w:val="212121"/>
              </w:rPr>
              <w:t xml:space="preserve">anti-coagulants </w:t>
            </w:r>
            <w:r w:rsidRPr="00661376">
              <w:rPr>
                <w:rFonts w:ascii="Times New Roman" w:eastAsia="Times New Roman" w:hAnsi="Times New Roman" w:cs="Times New Roman"/>
                <w:bCs/>
                <w:color w:val="212121"/>
              </w:rPr>
              <w:t>and</w:t>
            </w:r>
            <w:r w:rsidRPr="00064716">
              <w:rPr>
                <w:rFonts w:ascii="Times New Roman" w:eastAsia="Times New Roman" w:hAnsi="Times New Roman" w:cs="Times New Roman"/>
                <w:bCs/>
                <w:color w:val="212121"/>
              </w:rPr>
              <w:t xml:space="preserve"> anti-platelet users</w:t>
            </w:r>
            <w:r w:rsidRPr="00661376">
              <w:rPr>
                <w:rFonts w:ascii="Times New Roman" w:eastAsia="Times New Roman" w:hAnsi="Times New Roman" w:cs="Times New Roman"/>
                <w:bCs/>
                <w:color w:val="212121"/>
              </w:rPr>
              <w:t>)</w:t>
            </w:r>
          </w:p>
        </w:tc>
      </w:tr>
      <w:tr w:rsidR="007C4AD2" w14:paraId="1A9982CB" w14:textId="77777777" w:rsidTr="00356788">
        <w:trPr>
          <w:trHeight w:val="312"/>
        </w:trPr>
        <w:tc>
          <w:tcPr>
            <w:tcW w:w="2987" w:type="dxa"/>
          </w:tcPr>
          <w:p w14:paraId="502A4A8A" w14:textId="77777777" w:rsidR="007C4AD2" w:rsidRPr="00661376" w:rsidRDefault="007C4AD2" w:rsidP="007C4AD2">
            <w:pPr>
              <w:spacing w:line="276" w:lineRule="auto"/>
              <w:rPr>
                <w:sz w:val="16"/>
                <w:szCs w:val="16"/>
              </w:rPr>
            </w:pPr>
          </w:p>
        </w:tc>
        <w:tc>
          <w:tcPr>
            <w:tcW w:w="558" w:type="dxa"/>
          </w:tcPr>
          <w:p w14:paraId="017A7D62" w14:textId="77777777" w:rsidR="007C4AD2" w:rsidRPr="00661376" w:rsidRDefault="007C4AD2" w:rsidP="007C4AD2">
            <w:pPr>
              <w:spacing w:line="276" w:lineRule="auto"/>
              <w:jc w:val="center"/>
              <w:rPr>
                <w:rFonts w:ascii="Arial Narrow" w:hAnsi="Arial Narrow" w:cs="Arial"/>
                <w:sz w:val="16"/>
                <w:szCs w:val="16"/>
              </w:rPr>
            </w:pPr>
          </w:p>
        </w:tc>
        <w:tc>
          <w:tcPr>
            <w:tcW w:w="3402" w:type="dxa"/>
            <w:gridSpan w:val="3"/>
          </w:tcPr>
          <w:p w14:paraId="5328C5A2" w14:textId="77777777" w:rsidR="007C4AD2"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 xml:space="preserve"> </w:t>
            </w:r>
            <w:r w:rsidRPr="009E7A8F">
              <w:rPr>
                <w:rFonts w:ascii="Arial Narrow" w:eastAsia="Times New Roman" w:hAnsi="Arial Narrow" w:cs="Arial"/>
                <w:b/>
                <w:bCs/>
                <w:color w:val="000000"/>
                <w:sz w:val="20"/>
                <w:szCs w:val="20"/>
              </w:rPr>
              <w:t>AMI</w:t>
            </w:r>
          </w:p>
          <w:p w14:paraId="5E32B80F"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(n=5021)</w:t>
            </w:r>
          </w:p>
          <w:p w14:paraId="5ACC0571" w14:textId="77777777" w:rsidR="007C4AD2" w:rsidRPr="009E7A8F" w:rsidRDefault="007C4AD2" w:rsidP="007C4AD2">
            <w:pPr>
              <w:spacing w:line="276" w:lineRule="auto"/>
              <w:jc w:val="center"/>
              <w:rPr>
                <w:rFonts w:ascii="Arial Narrow" w:eastAsia="Times New Roman" w:hAnsi="Arial Narrow" w:cs="Arial"/>
                <w:b/>
                <w:bCs/>
                <w:color w:val="000000"/>
                <w:sz w:val="20"/>
                <w:szCs w:val="20"/>
              </w:rPr>
            </w:pPr>
          </w:p>
        </w:tc>
        <w:tc>
          <w:tcPr>
            <w:tcW w:w="709" w:type="dxa"/>
          </w:tcPr>
          <w:p w14:paraId="5FF9B2C4" w14:textId="77777777" w:rsidR="007C4AD2" w:rsidRPr="009E7A8F" w:rsidRDefault="007C4AD2" w:rsidP="007C4AD2">
            <w:pPr>
              <w:spacing w:line="276" w:lineRule="auto"/>
              <w:jc w:val="center"/>
              <w:rPr>
                <w:rFonts w:ascii="Arial Narrow" w:hAnsi="Arial Narrow" w:cs="Arial"/>
                <w:sz w:val="20"/>
                <w:szCs w:val="20"/>
              </w:rPr>
            </w:pPr>
          </w:p>
        </w:tc>
        <w:tc>
          <w:tcPr>
            <w:tcW w:w="3402" w:type="dxa"/>
            <w:gridSpan w:val="3"/>
          </w:tcPr>
          <w:p w14:paraId="094BE691" w14:textId="77777777" w:rsidR="007C4AD2" w:rsidRDefault="007C4AD2" w:rsidP="007C4AD2">
            <w:pPr>
              <w:spacing w:line="276" w:lineRule="auto"/>
              <w:jc w:val="center"/>
              <w:rPr>
                <w:rFonts w:ascii="Arial Narrow" w:eastAsia="Times New Roman" w:hAnsi="Arial Narrow" w:cs="Arial"/>
                <w:b/>
                <w:bCs/>
                <w:color w:val="000000"/>
                <w:sz w:val="20"/>
                <w:szCs w:val="20"/>
              </w:rPr>
            </w:pPr>
            <w:r w:rsidRPr="009E7A8F">
              <w:rPr>
                <w:rFonts w:ascii="Arial Narrow" w:eastAsia="Times New Roman" w:hAnsi="Arial Narrow" w:cs="Arial"/>
                <w:b/>
                <w:bCs/>
                <w:color w:val="000000"/>
                <w:sz w:val="20"/>
                <w:szCs w:val="20"/>
              </w:rPr>
              <w:t>Stroke</w:t>
            </w:r>
          </w:p>
          <w:p w14:paraId="3FD90897" w14:textId="77777777" w:rsidR="007C4AD2" w:rsidRPr="009E7A8F"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 3134)</w:t>
            </w:r>
          </w:p>
        </w:tc>
        <w:tc>
          <w:tcPr>
            <w:tcW w:w="567" w:type="dxa"/>
          </w:tcPr>
          <w:p w14:paraId="042B6060" w14:textId="77777777" w:rsidR="007C4AD2" w:rsidRPr="009E7A8F" w:rsidRDefault="007C4AD2" w:rsidP="007C4AD2">
            <w:pPr>
              <w:spacing w:line="276" w:lineRule="auto"/>
              <w:jc w:val="center"/>
              <w:rPr>
                <w:rFonts w:ascii="Arial Narrow" w:hAnsi="Arial Narrow" w:cs="Arial"/>
                <w:sz w:val="20"/>
                <w:szCs w:val="20"/>
              </w:rPr>
            </w:pPr>
          </w:p>
        </w:tc>
        <w:tc>
          <w:tcPr>
            <w:tcW w:w="3402" w:type="dxa"/>
            <w:gridSpan w:val="3"/>
          </w:tcPr>
          <w:p w14:paraId="0F1CFC59"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       </w:t>
            </w:r>
            <w:r w:rsidRPr="009E7A8F">
              <w:rPr>
                <w:rFonts w:ascii="Arial Narrow" w:eastAsia="Times New Roman" w:hAnsi="Arial Narrow" w:cs="Arial"/>
                <w:b/>
                <w:bCs/>
                <w:color w:val="000000"/>
                <w:sz w:val="20"/>
                <w:szCs w:val="20"/>
              </w:rPr>
              <w:t>PE</w:t>
            </w:r>
          </w:p>
          <w:p w14:paraId="6609A205" w14:textId="77777777" w:rsidR="007C4AD2" w:rsidRPr="009E7A8F"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(n=859)</w:t>
            </w:r>
          </w:p>
        </w:tc>
      </w:tr>
      <w:tr w:rsidR="007C4AD2" w14:paraId="3D19E2EA" w14:textId="77777777" w:rsidTr="00356788">
        <w:trPr>
          <w:trHeight w:val="641"/>
        </w:trPr>
        <w:tc>
          <w:tcPr>
            <w:tcW w:w="2987" w:type="dxa"/>
          </w:tcPr>
          <w:p w14:paraId="0E3B6B95" w14:textId="77777777" w:rsidR="007C4AD2" w:rsidRPr="00286AAF" w:rsidRDefault="007C4AD2" w:rsidP="007C4AD2">
            <w:pPr>
              <w:spacing w:line="276" w:lineRule="auto"/>
              <w:rPr>
                <w:sz w:val="16"/>
                <w:szCs w:val="16"/>
              </w:rPr>
            </w:pPr>
          </w:p>
        </w:tc>
        <w:tc>
          <w:tcPr>
            <w:tcW w:w="558" w:type="dxa"/>
          </w:tcPr>
          <w:p w14:paraId="189AF1B2" w14:textId="77777777" w:rsidR="007C4AD2" w:rsidRDefault="007C4AD2" w:rsidP="007C4AD2">
            <w:pPr>
              <w:spacing w:line="276" w:lineRule="auto"/>
              <w:jc w:val="center"/>
              <w:rPr>
                <w:rFonts w:ascii="Arial Narrow" w:hAnsi="Arial Narrow" w:cs="Arial"/>
                <w:sz w:val="16"/>
                <w:szCs w:val="16"/>
              </w:rPr>
            </w:pPr>
          </w:p>
        </w:tc>
        <w:tc>
          <w:tcPr>
            <w:tcW w:w="1467" w:type="dxa"/>
          </w:tcPr>
          <w:p w14:paraId="0B3706D8"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 xml:space="preserve">antiplatelet or anticoagulant users  </w:t>
            </w:r>
          </w:p>
          <w:p w14:paraId="590E4364"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(n=4139)</w:t>
            </w:r>
          </w:p>
        </w:tc>
        <w:tc>
          <w:tcPr>
            <w:tcW w:w="517" w:type="dxa"/>
          </w:tcPr>
          <w:p w14:paraId="133C32A4"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p>
        </w:tc>
        <w:tc>
          <w:tcPr>
            <w:tcW w:w="1418" w:type="dxa"/>
          </w:tcPr>
          <w:p w14:paraId="076F72DB"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antiplatelet &amp; anticoagulant </w:t>
            </w:r>
          </w:p>
          <w:p w14:paraId="5995F4A7"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non-users</w:t>
            </w:r>
          </w:p>
          <w:p w14:paraId="68D7943D" w14:textId="77777777" w:rsidR="007C4AD2" w:rsidRPr="00EB0FFA" w:rsidRDefault="007C4AD2" w:rsidP="007C4AD2">
            <w:pPr>
              <w:spacing w:line="276" w:lineRule="auto"/>
              <w:jc w:val="center"/>
              <w:rPr>
                <w:rFonts w:ascii="Arial Narrow" w:eastAsia="Times New Roman" w:hAnsi="Arial Narrow" w:cs="Arial"/>
                <w:b/>
                <w:bCs/>
                <w:i/>
                <w:color w:val="000000"/>
                <w:sz w:val="20"/>
                <w:szCs w:val="20"/>
              </w:rPr>
            </w:pPr>
            <w:r>
              <w:rPr>
                <w:rFonts w:ascii="Arial Narrow" w:eastAsia="Times New Roman" w:hAnsi="Arial Narrow" w:cs="Arial"/>
                <w:b/>
                <w:bCs/>
                <w:color w:val="000000"/>
                <w:sz w:val="20"/>
                <w:szCs w:val="20"/>
              </w:rPr>
              <w:t>(n=882)</w:t>
            </w:r>
          </w:p>
        </w:tc>
        <w:tc>
          <w:tcPr>
            <w:tcW w:w="709" w:type="dxa"/>
          </w:tcPr>
          <w:p w14:paraId="315EE5BE" w14:textId="77777777" w:rsidR="007C4AD2" w:rsidRPr="009E7A8F" w:rsidRDefault="007C4AD2" w:rsidP="007C4AD2">
            <w:pPr>
              <w:spacing w:line="276" w:lineRule="auto"/>
              <w:jc w:val="center"/>
              <w:rPr>
                <w:rFonts w:ascii="Arial Narrow" w:hAnsi="Arial Narrow" w:cs="Arial"/>
                <w:sz w:val="20"/>
                <w:szCs w:val="20"/>
              </w:rPr>
            </w:pPr>
          </w:p>
        </w:tc>
        <w:tc>
          <w:tcPr>
            <w:tcW w:w="1417" w:type="dxa"/>
          </w:tcPr>
          <w:p w14:paraId="20A06DFC"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 xml:space="preserve">antiplatelet or anticoagulant users  </w:t>
            </w:r>
          </w:p>
          <w:p w14:paraId="45A82CB8"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(n=2509)</w:t>
            </w:r>
          </w:p>
        </w:tc>
        <w:tc>
          <w:tcPr>
            <w:tcW w:w="567" w:type="dxa"/>
          </w:tcPr>
          <w:p w14:paraId="5FC87651"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p>
        </w:tc>
        <w:tc>
          <w:tcPr>
            <w:tcW w:w="1418" w:type="dxa"/>
          </w:tcPr>
          <w:p w14:paraId="286FFBB6"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antiplatelet &amp; anticoagulant </w:t>
            </w:r>
          </w:p>
          <w:p w14:paraId="6B183960"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non-users</w:t>
            </w:r>
          </w:p>
          <w:p w14:paraId="1B5E03ED" w14:textId="77777777" w:rsidR="007C4AD2" w:rsidRPr="00EB0FFA" w:rsidRDefault="007C4AD2" w:rsidP="007C4AD2">
            <w:pPr>
              <w:spacing w:line="276" w:lineRule="auto"/>
              <w:jc w:val="center"/>
              <w:rPr>
                <w:rFonts w:ascii="Arial Narrow" w:eastAsia="Times New Roman" w:hAnsi="Arial Narrow" w:cs="Arial"/>
                <w:b/>
                <w:bCs/>
                <w:i/>
                <w:color w:val="000000"/>
                <w:sz w:val="20"/>
                <w:szCs w:val="20"/>
              </w:rPr>
            </w:pPr>
            <w:r>
              <w:rPr>
                <w:rFonts w:ascii="Arial Narrow" w:eastAsia="Times New Roman" w:hAnsi="Arial Narrow" w:cs="Arial"/>
                <w:b/>
                <w:bCs/>
                <w:color w:val="000000"/>
                <w:sz w:val="20"/>
                <w:szCs w:val="20"/>
              </w:rPr>
              <w:t>(n=625)</w:t>
            </w:r>
          </w:p>
        </w:tc>
        <w:tc>
          <w:tcPr>
            <w:tcW w:w="567" w:type="dxa"/>
          </w:tcPr>
          <w:p w14:paraId="00C94BE1" w14:textId="77777777" w:rsidR="007C4AD2" w:rsidRPr="009E7A8F" w:rsidRDefault="007C4AD2" w:rsidP="007C4AD2">
            <w:pPr>
              <w:spacing w:line="276" w:lineRule="auto"/>
              <w:jc w:val="center"/>
              <w:rPr>
                <w:rFonts w:ascii="Arial Narrow" w:hAnsi="Arial Narrow" w:cs="Arial"/>
                <w:sz w:val="20"/>
                <w:szCs w:val="20"/>
              </w:rPr>
            </w:pPr>
          </w:p>
        </w:tc>
        <w:tc>
          <w:tcPr>
            <w:tcW w:w="1417" w:type="dxa"/>
          </w:tcPr>
          <w:p w14:paraId="4570B3BB"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 xml:space="preserve">antiplatelet or anticoagulant drug users </w:t>
            </w:r>
          </w:p>
          <w:p w14:paraId="0FABE13B"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r w:rsidRPr="00661376">
              <w:rPr>
                <w:rFonts w:ascii="Arial Narrow" w:eastAsia="Times New Roman" w:hAnsi="Arial Narrow" w:cs="Arial"/>
                <w:b/>
                <w:bCs/>
                <w:color w:val="000000"/>
                <w:sz w:val="20"/>
                <w:szCs w:val="20"/>
              </w:rPr>
              <w:t>(n=667)</w:t>
            </w:r>
          </w:p>
        </w:tc>
        <w:tc>
          <w:tcPr>
            <w:tcW w:w="567" w:type="dxa"/>
          </w:tcPr>
          <w:p w14:paraId="4FEC60A3" w14:textId="77777777" w:rsidR="007C4AD2" w:rsidRPr="00661376" w:rsidRDefault="007C4AD2" w:rsidP="007C4AD2">
            <w:pPr>
              <w:spacing w:line="276" w:lineRule="auto"/>
              <w:jc w:val="center"/>
              <w:rPr>
                <w:rFonts w:ascii="Arial Narrow" w:eastAsia="Times New Roman" w:hAnsi="Arial Narrow" w:cs="Arial"/>
                <w:b/>
                <w:bCs/>
                <w:color w:val="000000"/>
                <w:sz w:val="20"/>
                <w:szCs w:val="20"/>
              </w:rPr>
            </w:pPr>
          </w:p>
        </w:tc>
        <w:tc>
          <w:tcPr>
            <w:tcW w:w="1418" w:type="dxa"/>
          </w:tcPr>
          <w:p w14:paraId="3A441CA4"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 xml:space="preserve">antiplatelet &amp; anticoagulant </w:t>
            </w:r>
          </w:p>
          <w:p w14:paraId="620B87BB"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non-users</w:t>
            </w:r>
          </w:p>
          <w:p w14:paraId="6F630E10" w14:textId="77777777" w:rsidR="007C4AD2" w:rsidRDefault="007C4AD2" w:rsidP="007C4AD2">
            <w:pPr>
              <w:spacing w:line="276"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(n=192)</w:t>
            </w:r>
          </w:p>
          <w:p w14:paraId="461F62B0" w14:textId="77777777" w:rsidR="007C4AD2" w:rsidRPr="00EB0FFA" w:rsidRDefault="007C4AD2" w:rsidP="007C4AD2">
            <w:pPr>
              <w:spacing w:line="276" w:lineRule="auto"/>
              <w:jc w:val="center"/>
              <w:rPr>
                <w:rFonts w:ascii="Arial Narrow" w:eastAsia="Times New Roman" w:hAnsi="Arial Narrow" w:cs="Arial"/>
                <w:b/>
                <w:bCs/>
                <w:i/>
                <w:color w:val="000000"/>
                <w:sz w:val="20"/>
                <w:szCs w:val="20"/>
              </w:rPr>
            </w:pPr>
          </w:p>
        </w:tc>
      </w:tr>
      <w:tr w:rsidR="007C4AD2" w14:paraId="67E40571" w14:textId="77777777" w:rsidTr="00356788">
        <w:trPr>
          <w:trHeight w:val="325"/>
        </w:trPr>
        <w:tc>
          <w:tcPr>
            <w:tcW w:w="2987" w:type="dxa"/>
          </w:tcPr>
          <w:p w14:paraId="2522F0D8" w14:textId="77777777" w:rsidR="007C4AD2" w:rsidRPr="00286AAF" w:rsidRDefault="007C4AD2" w:rsidP="007C4AD2">
            <w:pPr>
              <w:spacing w:line="276" w:lineRule="auto"/>
              <w:rPr>
                <w:sz w:val="16"/>
                <w:szCs w:val="16"/>
              </w:rPr>
            </w:pPr>
          </w:p>
        </w:tc>
        <w:tc>
          <w:tcPr>
            <w:tcW w:w="558" w:type="dxa"/>
          </w:tcPr>
          <w:p w14:paraId="487E4D09" w14:textId="77777777" w:rsidR="007C4AD2" w:rsidRPr="00942D2E" w:rsidRDefault="007C4AD2" w:rsidP="007C4AD2">
            <w:pPr>
              <w:spacing w:line="276" w:lineRule="auto"/>
              <w:jc w:val="center"/>
              <w:rPr>
                <w:rFonts w:ascii="Arial Narrow" w:hAnsi="Arial Narrow" w:cs="Arial"/>
                <w:b/>
                <w:sz w:val="18"/>
                <w:szCs w:val="18"/>
              </w:rPr>
            </w:pPr>
            <w:r w:rsidRPr="00942D2E">
              <w:rPr>
                <w:rFonts w:ascii="Arial Narrow" w:hAnsi="Arial Narrow" w:cs="Arial"/>
                <w:b/>
                <w:sz w:val="18"/>
                <w:szCs w:val="18"/>
              </w:rPr>
              <w:t>N</w:t>
            </w:r>
          </w:p>
        </w:tc>
        <w:tc>
          <w:tcPr>
            <w:tcW w:w="1467" w:type="dxa"/>
          </w:tcPr>
          <w:p w14:paraId="305E1F72"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sidRPr="00942D2E">
              <w:rPr>
                <w:rFonts w:ascii="Arial Narrow" w:eastAsia="Times New Roman" w:hAnsi="Arial Narrow" w:cs="Arial"/>
                <w:b/>
                <w:bCs/>
                <w:color w:val="000000"/>
                <w:sz w:val="18"/>
                <w:szCs w:val="18"/>
              </w:rPr>
              <w:t>IRR (95%CI)</w:t>
            </w:r>
          </w:p>
        </w:tc>
        <w:tc>
          <w:tcPr>
            <w:tcW w:w="517" w:type="dxa"/>
          </w:tcPr>
          <w:p w14:paraId="25E935B4"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N</w:t>
            </w:r>
          </w:p>
        </w:tc>
        <w:tc>
          <w:tcPr>
            <w:tcW w:w="1418" w:type="dxa"/>
          </w:tcPr>
          <w:p w14:paraId="7EBDF355"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sidRPr="00942D2E">
              <w:rPr>
                <w:rFonts w:ascii="Arial Narrow" w:eastAsia="Times New Roman" w:hAnsi="Arial Narrow" w:cs="Arial"/>
                <w:b/>
                <w:bCs/>
                <w:color w:val="000000"/>
                <w:sz w:val="18"/>
                <w:szCs w:val="18"/>
              </w:rPr>
              <w:t>IRR (95%CI)</w:t>
            </w:r>
          </w:p>
        </w:tc>
        <w:tc>
          <w:tcPr>
            <w:tcW w:w="709" w:type="dxa"/>
          </w:tcPr>
          <w:p w14:paraId="582D05E1" w14:textId="77777777" w:rsidR="007C4AD2" w:rsidRPr="00942D2E" w:rsidRDefault="007C4AD2" w:rsidP="007C4AD2">
            <w:pPr>
              <w:spacing w:line="276" w:lineRule="auto"/>
              <w:jc w:val="center"/>
              <w:rPr>
                <w:rFonts w:ascii="Arial Narrow" w:hAnsi="Arial Narrow" w:cs="Arial"/>
                <w:b/>
                <w:sz w:val="18"/>
                <w:szCs w:val="18"/>
              </w:rPr>
            </w:pPr>
            <w:r w:rsidRPr="00942D2E">
              <w:rPr>
                <w:rFonts w:ascii="Arial Narrow" w:hAnsi="Arial Narrow" w:cs="Arial"/>
                <w:b/>
                <w:sz w:val="18"/>
                <w:szCs w:val="18"/>
              </w:rPr>
              <w:t>N</w:t>
            </w:r>
          </w:p>
        </w:tc>
        <w:tc>
          <w:tcPr>
            <w:tcW w:w="1417" w:type="dxa"/>
          </w:tcPr>
          <w:p w14:paraId="52476845"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sidRPr="00942D2E">
              <w:rPr>
                <w:rFonts w:ascii="Arial Narrow" w:eastAsia="Times New Roman" w:hAnsi="Arial Narrow" w:cs="Arial"/>
                <w:b/>
                <w:bCs/>
                <w:color w:val="000000"/>
                <w:sz w:val="18"/>
                <w:szCs w:val="18"/>
              </w:rPr>
              <w:t>IRR (95%CI)</w:t>
            </w:r>
          </w:p>
        </w:tc>
        <w:tc>
          <w:tcPr>
            <w:tcW w:w="567" w:type="dxa"/>
          </w:tcPr>
          <w:p w14:paraId="18780F9D"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N</w:t>
            </w:r>
          </w:p>
        </w:tc>
        <w:tc>
          <w:tcPr>
            <w:tcW w:w="1418" w:type="dxa"/>
          </w:tcPr>
          <w:p w14:paraId="50FBA6C4"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sidRPr="00942D2E">
              <w:rPr>
                <w:rFonts w:ascii="Arial Narrow" w:eastAsia="Times New Roman" w:hAnsi="Arial Narrow" w:cs="Arial"/>
                <w:b/>
                <w:bCs/>
                <w:color w:val="000000"/>
                <w:sz w:val="18"/>
                <w:szCs w:val="18"/>
              </w:rPr>
              <w:t>IRR (95%CI)</w:t>
            </w:r>
          </w:p>
        </w:tc>
        <w:tc>
          <w:tcPr>
            <w:tcW w:w="567" w:type="dxa"/>
          </w:tcPr>
          <w:p w14:paraId="613997E6" w14:textId="77777777" w:rsidR="007C4AD2" w:rsidRPr="00942D2E" w:rsidRDefault="007C4AD2" w:rsidP="007C4AD2">
            <w:pPr>
              <w:spacing w:line="276" w:lineRule="auto"/>
              <w:jc w:val="center"/>
              <w:rPr>
                <w:rFonts w:ascii="Arial Narrow" w:hAnsi="Arial Narrow" w:cs="Arial"/>
                <w:b/>
                <w:sz w:val="18"/>
                <w:szCs w:val="18"/>
              </w:rPr>
            </w:pPr>
            <w:r w:rsidRPr="00942D2E">
              <w:rPr>
                <w:rFonts w:ascii="Arial Narrow" w:hAnsi="Arial Narrow" w:cs="Arial"/>
                <w:b/>
                <w:sz w:val="18"/>
                <w:szCs w:val="18"/>
              </w:rPr>
              <w:t>N</w:t>
            </w:r>
          </w:p>
        </w:tc>
        <w:tc>
          <w:tcPr>
            <w:tcW w:w="1417" w:type="dxa"/>
          </w:tcPr>
          <w:p w14:paraId="79854591"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sidRPr="00942D2E">
              <w:rPr>
                <w:rFonts w:ascii="Arial Narrow" w:eastAsia="Times New Roman" w:hAnsi="Arial Narrow" w:cs="Arial"/>
                <w:b/>
                <w:bCs/>
                <w:color w:val="000000"/>
                <w:sz w:val="18"/>
                <w:szCs w:val="18"/>
              </w:rPr>
              <w:t>IRR (95%CI)</w:t>
            </w:r>
          </w:p>
        </w:tc>
        <w:tc>
          <w:tcPr>
            <w:tcW w:w="567" w:type="dxa"/>
          </w:tcPr>
          <w:p w14:paraId="08CAC4EA"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N</w:t>
            </w:r>
          </w:p>
        </w:tc>
        <w:tc>
          <w:tcPr>
            <w:tcW w:w="1418" w:type="dxa"/>
          </w:tcPr>
          <w:p w14:paraId="65F0F496" w14:textId="77777777" w:rsidR="007C4AD2" w:rsidRPr="00942D2E" w:rsidRDefault="007C4AD2" w:rsidP="007C4AD2">
            <w:pPr>
              <w:spacing w:line="276" w:lineRule="auto"/>
              <w:jc w:val="center"/>
              <w:rPr>
                <w:rFonts w:ascii="Arial Narrow" w:eastAsia="Times New Roman" w:hAnsi="Arial Narrow" w:cs="Arial"/>
                <w:b/>
                <w:bCs/>
                <w:color w:val="000000"/>
                <w:sz w:val="18"/>
                <w:szCs w:val="18"/>
              </w:rPr>
            </w:pPr>
            <w:r w:rsidRPr="00942D2E">
              <w:rPr>
                <w:rFonts w:ascii="Arial Narrow" w:eastAsia="Times New Roman" w:hAnsi="Arial Narrow" w:cs="Arial"/>
                <w:b/>
                <w:bCs/>
                <w:color w:val="000000"/>
                <w:sz w:val="18"/>
                <w:szCs w:val="18"/>
              </w:rPr>
              <w:t>IRR (95%CI)</w:t>
            </w:r>
          </w:p>
        </w:tc>
      </w:tr>
      <w:tr w:rsidR="007C4AD2" w:rsidRPr="00356788" w14:paraId="74D58B6B" w14:textId="77777777" w:rsidTr="00356788">
        <w:trPr>
          <w:trHeight w:val="312"/>
        </w:trPr>
        <w:tc>
          <w:tcPr>
            <w:tcW w:w="2987" w:type="dxa"/>
          </w:tcPr>
          <w:p w14:paraId="31B1AFEB"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 xml:space="preserve">Baseline </w:t>
            </w:r>
            <w:proofErr w:type="spellStart"/>
            <w:r w:rsidRPr="00356788">
              <w:rPr>
                <w:rFonts w:ascii="Arial Narrow" w:eastAsia="Times New Roman" w:hAnsi="Arial Narrow"/>
                <w:bCs/>
                <w:color w:val="000000"/>
                <w:sz w:val="20"/>
                <w:szCs w:val="20"/>
              </w:rPr>
              <w:t>period</w:t>
            </w:r>
            <w:r w:rsidRPr="00356788">
              <w:rPr>
                <w:rFonts w:ascii="Arial Narrow" w:eastAsia="Times New Roman" w:hAnsi="Arial Narrow"/>
                <w:bCs/>
                <w:color w:val="000000"/>
                <w:sz w:val="20"/>
                <w:szCs w:val="20"/>
                <w:vertAlign w:val="superscript"/>
              </w:rPr>
              <w:t>b</w:t>
            </w:r>
            <w:proofErr w:type="spellEnd"/>
          </w:p>
        </w:tc>
        <w:tc>
          <w:tcPr>
            <w:tcW w:w="558" w:type="dxa"/>
          </w:tcPr>
          <w:p w14:paraId="08B6AB7B" w14:textId="77777777" w:rsidR="007C4AD2" w:rsidRPr="002F4DDF"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3011</w:t>
            </w:r>
          </w:p>
        </w:tc>
        <w:tc>
          <w:tcPr>
            <w:tcW w:w="1467" w:type="dxa"/>
          </w:tcPr>
          <w:p w14:paraId="62DD50BE"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1.0 (ref.)</w:t>
            </w:r>
          </w:p>
        </w:tc>
        <w:tc>
          <w:tcPr>
            <w:tcW w:w="517" w:type="dxa"/>
          </w:tcPr>
          <w:p w14:paraId="5F6F78A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351</w:t>
            </w:r>
          </w:p>
        </w:tc>
        <w:tc>
          <w:tcPr>
            <w:tcW w:w="1418" w:type="dxa"/>
          </w:tcPr>
          <w:p w14:paraId="52750453"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1.0 (ref.)</w:t>
            </w:r>
          </w:p>
        </w:tc>
        <w:tc>
          <w:tcPr>
            <w:tcW w:w="709" w:type="dxa"/>
          </w:tcPr>
          <w:p w14:paraId="6E33B393"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1737</w:t>
            </w:r>
          </w:p>
        </w:tc>
        <w:tc>
          <w:tcPr>
            <w:tcW w:w="1417" w:type="dxa"/>
          </w:tcPr>
          <w:p w14:paraId="507CFCEC"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1.00 (ref.)</w:t>
            </w:r>
          </w:p>
        </w:tc>
        <w:tc>
          <w:tcPr>
            <w:tcW w:w="567" w:type="dxa"/>
          </w:tcPr>
          <w:p w14:paraId="65FFC093"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330</w:t>
            </w:r>
          </w:p>
        </w:tc>
        <w:tc>
          <w:tcPr>
            <w:tcW w:w="1418" w:type="dxa"/>
          </w:tcPr>
          <w:p w14:paraId="1F8BB540"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1.0 (ref)</w:t>
            </w:r>
          </w:p>
        </w:tc>
        <w:tc>
          <w:tcPr>
            <w:tcW w:w="567" w:type="dxa"/>
          </w:tcPr>
          <w:p w14:paraId="4DB516AA"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482</w:t>
            </w:r>
          </w:p>
        </w:tc>
        <w:tc>
          <w:tcPr>
            <w:tcW w:w="1417" w:type="dxa"/>
          </w:tcPr>
          <w:p w14:paraId="37335D5D"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1.00 (ref.)</w:t>
            </w:r>
          </w:p>
        </w:tc>
        <w:tc>
          <w:tcPr>
            <w:tcW w:w="567" w:type="dxa"/>
          </w:tcPr>
          <w:p w14:paraId="489177F3"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83</w:t>
            </w:r>
          </w:p>
        </w:tc>
        <w:tc>
          <w:tcPr>
            <w:tcW w:w="1418" w:type="dxa"/>
          </w:tcPr>
          <w:p w14:paraId="0FB383D7"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1.0 (ref)</w:t>
            </w:r>
          </w:p>
        </w:tc>
      </w:tr>
      <w:tr w:rsidR="007C4AD2" w:rsidRPr="00356788" w14:paraId="6E1E6A94" w14:textId="77777777" w:rsidTr="00356788">
        <w:trPr>
          <w:trHeight w:val="312"/>
        </w:trPr>
        <w:tc>
          <w:tcPr>
            <w:tcW w:w="2987" w:type="dxa"/>
          </w:tcPr>
          <w:p w14:paraId="3F52908A" w14:textId="77777777" w:rsidR="007C4AD2" w:rsidRPr="00356788" w:rsidRDefault="007C4AD2" w:rsidP="007C4AD2">
            <w:pPr>
              <w:spacing w:line="276" w:lineRule="auto"/>
              <w:rPr>
                <w:rFonts w:ascii="Arial Narrow" w:eastAsia="Times New Roman" w:hAnsi="Arial Narrow"/>
                <w:bCs/>
                <w:i/>
                <w:color w:val="000000"/>
                <w:sz w:val="20"/>
                <w:szCs w:val="20"/>
              </w:rPr>
            </w:pPr>
            <w:r w:rsidRPr="00356788">
              <w:rPr>
                <w:rFonts w:ascii="Arial Narrow" w:eastAsia="Times New Roman" w:hAnsi="Arial Narrow"/>
                <w:bCs/>
                <w:i/>
                <w:color w:val="000000"/>
                <w:sz w:val="20"/>
                <w:szCs w:val="20"/>
              </w:rPr>
              <w:t>Pre vaccination interval</w:t>
            </w:r>
          </w:p>
        </w:tc>
        <w:tc>
          <w:tcPr>
            <w:tcW w:w="558" w:type="dxa"/>
          </w:tcPr>
          <w:p w14:paraId="5D7FE3F5" w14:textId="77777777" w:rsidR="007C4AD2" w:rsidRPr="002F4DDF" w:rsidRDefault="007C4AD2" w:rsidP="007C4AD2">
            <w:pPr>
              <w:spacing w:line="276" w:lineRule="auto"/>
              <w:jc w:val="center"/>
              <w:rPr>
                <w:rFonts w:ascii="Arial Narrow" w:eastAsia="Times New Roman" w:hAnsi="Arial Narrow"/>
                <w:color w:val="000000"/>
                <w:sz w:val="18"/>
                <w:szCs w:val="18"/>
              </w:rPr>
            </w:pPr>
          </w:p>
        </w:tc>
        <w:tc>
          <w:tcPr>
            <w:tcW w:w="1467" w:type="dxa"/>
          </w:tcPr>
          <w:p w14:paraId="0E592871" w14:textId="77777777" w:rsidR="007C4AD2" w:rsidRPr="00356788" w:rsidRDefault="007C4AD2" w:rsidP="007C4AD2">
            <w:pPr>
              <w:spacing w:line="276" w:lineRule="auto"/>
              <w:jc w:val="center"/>
              <w:rPr>
                <w:rFonts w:ascii="Arial Narrow" w:hAnsi="Arial Narrow"/>
                <w:sz w:val="20"/>
                <w:szCs w:val="20"/>
              </w:rPr>
            </w:pPr>
          </w:p>
        </w:tc>
        <w:tc>
          <w:tcPr>
            <w:tcW w:w="517" w:type="dxa"/>
          </w:tcPr>
          <w:p w14:paraId="0D7122E3"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48541BE8" w14:textId="77777777" w:rsidR="007C4AD2" w:rsidRPr="00356788" w:rsidRDefault="007C4AD2" w:rsidP="007C4AD2">
            <w:pPr>
              <w:spacing w:line="276" w:lineRule="auto"/>
              <w:jc w:val="center"/>
              <w:rPr>
                <w:rFonts w:ascii="Arial Narrow" w:hAnsi="Arial Narrow"/>
                <w:sz w:val="20"/>
                <w:szCs w:val="20"/>
              </w:rPr>
            </w:pPr>
          </w:p>
        </w:tc>
        <w:tc>
          <w:tcPr>
            <w:tcW w:w="709" w:type="dxa"/>
          </w:tcPr>
          <w:p w14:paraId="5DBF6B05"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1417" w:type="dxa"/>
          </w:tcPr>
          <w:p w14:paraId="1379938F"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567" w:type="dxa"/>
          </w:tcPr>
          <w:p w14:paraId="3A1E8847"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405ECF87" w14:textId="77777777" w:rsidR="007C4AD2" w:rsidRPr="00356788" w:rsidRDefault="007C4AD2" w:rsidP="007C4AD2">
            <w:pPr>
              <w:spacing w:line="276" w:lineRule="auto"/>
              <w:jc w:val="center"/>
              <w:rPr>
                <w:rFonts w:ascii="Arial Narrow" w:hAnsi="Arial Narrow"/>
                <w:sz w:val="20"/>
                <w:szCs w:val="20"/>
              </w:rPr>
            </w:pPr>
          </w:p>
        </w:tc>
        <w:tc>
          <w:tcPr>
            <w:tcW w:w="567" w:type="dxa"/>
          </w:tcPr>
          <w:p w14:paraId="104C4FAE"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1417" w:type="dxa"/>
          </w:tcPr>
          <w:p w14:paraId="5A996D52"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567" w:type="dxa"/>
          </w:tcPr>
          <w:p w14:paraId="4B03DBF3"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6E19C819" w14:textId="77777777" w:rsidR="007C4AD2" w:rsidRPr="00356788" w:rsidRDefault="007C4AD2" w:rsidP="007C4AD2">
            <w:pPr>
              <w:spacing w:line="276" w:lineRule="auto"/>
              <w:jc w:val="center"/>
              <w:rPr>
                <w:rFonts w:ascii="Arial Narrow" w:hAnsi="Arial Narrow"/>
                <w:sz w:val="20"/>
                <w:szCs w:val="20"/>
              </w:rPr>
            </w:pPr>
          </w:p>
        </w:tc>
      </w:tr>
      <w:tr w:rsidR="007C4AD2" w:rsidRPr="00356788" w14:paraId="0795A3EC" w14:textId="77777777" w:rsidTr="00356788">
        <w:trPr>
          <w:trHeight w:val="328"/>
        </w:trPr>
        <w:tc>
          <w:tcPr>
            <w:tcW w:w="2987" w:type="dxa"/>
          </w:tcPr>
          <w:p w14:paraId="1FEBA794"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1-14 days</w:t>
            </w:r>
          </w:p>
        </w:tc>
        <w:tc>
          <w:tcPr>
            <w:tcW w:w="558" w:type="dxa"/>
          </w:tcPr>
          <w:p w14:paraId="2E889D54" w14:textId="77777777" w:rsidR="007C4AD2" w:rsidRPr="002F4DDF"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119</w:t>
            </w:r>
          </w:p>
        </w:tc>
        <w:tc>
          <w:tcPr>
            <w:tcW w:w="1467" w:type="dxa"/>
          </w:tcPr>
          <w:p w14:paraId="4A085AB5"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0.87 (0.72-1.05)</w:t>
            </w:r>
          </w:p>
        </w:tc>
        <w:tc>
          <w:tcPr>
            <w:tcW w:w="517" w:type="dxa"/>
          </w:tcPr>
          <w:p w14:paraId="3D8CBEA0"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5</w:t>
            </w:r>
          </w:p>
        </w:tc>
        <w:tc>
          <w:tcPr>
            <w:tcW w:w="1418" w:type="dxa"/>
          </w:tcPr>
          <w:p w14:paraId="5B79D70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0.52 (0.25-1.06)</w:t>
            </w:r>
          </w:p>
        </w:tc>
        <w:tc>
          <w:tcPr>
            <w:tcW w:w="709" w:type="dxa"/>
          </w:tcPr>
          <w:p w14:paraId="6C3B8F72"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51</w:t>
            </w:r>
          </w:p>
        </w:tc>
        <w:tc>
          <w:tcPr>
            <w:tcW w:w="1417" w:type="dxa"/>
          </w:tcPr>
          <w:p w14:paraId="43FAE912"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0.71 (0.53-0.95)</w:t>
            </w:r>
          </w:p>
        </w:tc>
        <w:tc>
          <w:tcPr>
            <w:tcW w:w="567" w:type="dxa"/>
          </w:tcPr>
          <w:p w14:paraId="0BCC3DAB"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4</w:t>
            </w:r>
          </w:p>
        </w:tc>
        <w:tc>
          <w:tcPr>
            <w:tcW w:w="1418" w:type="dxa"/>
          </w:tcPr>
          <w:p w14:paraId="356692B4"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0.31 (0.11-0.85)</w:t>
            </w:r>
          </w:p>
        </w:tc>
        <w:tc>
          <w:tcPr>
            <w:tcW w:w="567" w:type="dxa"/>
          </w:tcPr>
          <w:p w14:paraId="3B16C51A"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28</w:t>
            </w:r>
          </w:p>
        </w:tc>
        <w:tc>
          <w:tcPr>
            <w:tcW w:w="1417" w:type="dxa"/>
          </w:tcPr>
          <w:p w14:paraId="73945BBF"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1.30 (0.87-1.95)</w:t>
            </w:r>
          </w:p>
        </w:tc>
        <w:tc>
          <w:tcPr>
            <w:tcW w:w="567" w:type="dxa"/>
          </w:tcPr>
          <w:p w14:paraId="1D909E68"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w:t>
            </w:r>
          </w:p>
        </w:tc>
        <w:tc>
          <w:tcPr>
            <w:tcW w:w="1418" w:type="dxa"/>
          </w:tcPr>
          <w:p w14:paraId="5019C489"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0.30 (0.04-2.24)</w:t>
            </w:r>
          </w:p>
        </w:tc>
      </w:tr>
      <w:tr w:rsidR="007C4AD2" w:rsidRPr="00356788" w14:paraId="1AFB513D" w14:textId="77777777" w:rsidTr="00356788">
        <w:trPr>
          <w:trHeight w:val="181"/>
        </w:trPr>
        <w:tc>
          <w:tcPr>
            <w:tcW w:w="2987" w:type="dxa"/>
          </w:tcPr>
          <w:p w14:paraId="12BE5AA5"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On the day of vaccination</w:t>
            </w:r>
          </w:p>
        </w:tc>
        <w:tc>
          <w:tcPr>
            <w:tcW w:w="558" w:type="dxa"/>
          </w:tcPr>
          <w:p w14:paraId="2BA8317A" w14:textId="77777777" w:rsidR="007C4AD2" w:rsidRPr="002F4DDF"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467" w:type="dxa"/>
          </w:tcPr>
          <w:p w14:paraId="6E7EDE5F"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0.10 (0.01-0.73)</w:t>
            </w:r>
          </w:p>
        </w:tc>
        <w:tc>
          <w:tcPr>
            <w:tcW w:w="517" w:type="dxa"/>
          </w:tcPr>
          <w:p w14:paraId="1425E68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w:t>
            </w:r>
          </w:p>
        </w:tc>
        <w:tc>
          <w:tcPr>
            <w:tcW w:w="1418" w:type="dxa"/>
          </w:tcPr>
          <w:p w14:paraId="0D09F1B6"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1.81 (0.45-7.30)</w:t>
            </w:r>
          </w:p>
        </w:tc>
        <w:tc>
          <w:tcPr>
            <w:tcW w:w="709" w:type="dxa"/>
          </w:tcPr>
          <w:p w14:paraId="518A81B9"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3</w:t>
            </w:r>
          </w:p>
        </w:tc>
        <w:tc>
          <w:tcPr>
            <w:tcW w:w="1417" w:type="dxa"/>
          </w:tcPr>
          <w:p w14:paraId="499F6F4C"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0.59 (0.19-1.83)</w:t>
            </w:r>
          </w:p>
        </w:tc>
        <w:tc>
          <w:tcPr>
            <w:tcW w:w="567" w:type="dxa"/>
          </w:tcPr>
          <w:p w14:paraId="047D8F54"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0</w:t>
            </w:r>
          </w:p>
        </w:tc>
        <w:tc>
          <w:tcPr>
            <w:tcW w:w="1418" w:type="dxa"/>
          </w:tcPr>
          <w:p w14:paraId="5FF03F63"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w:t>
            </w:r>
          </w:p>
        </w:tc>
        <w:tc>
          <w:tcPr>
            <w:tcW w:w="567" w:type="dxa"/>
          </w:tcPr>
          <w:p w14:paraId="1EBCA9CF"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w:t>
            </w:r>
          </w:p>
        </w:tc>
        <w:tc>
          <w:tcPr>
            <w:tcW w:w="1417" w:type="dxa"/>
          </w:tcPr>
          <w:p w14:paraId="46CB32CE" w14:textId="77777777" w:rsidR="007C4AD2" w:rsidRPr="00356788" w:rsidRDefault="007C4AD2" w:rsidP="007C4AD2">
            <w:pPr>
              <w:spacing w:line="276" w:lineRule="auto"/>
              <w:jc w:val="center"/>
              <w:rPr>
                <w:rFonts w:ascii="Arial Narrow" w:eastAsia="Times New Roman" w:hAnsi="Arial Narrow"/>
                <w:i/>
                <w:color w:val="000000"/>
                <w:sz w:val="20"/>
                <w:szCs w:val="20"/>
              </w:rPr>
            </w:pPr>
            <w:r w:rsidRPr="00356788">
              <w:rPr>
                <w:rFonts w:ascii="Arial Narrow" w:eastAsia="Times New Roman" w:hAnsi="Arial Narrow"/>
                <w:i/>
                <w:color w:val="000000"/>
                <w:sz w:val="20"/>
                <w:szCs w:val="20"/>
              </w:rPr>
              <w:t>-</w:t>
            </w:r>
          </w:p>
        </w:tc>
        <w:tc>
          <w:tcPr>
            <w:tcW w:w="567" w:type="dxa"/>
          </w:tcPr>
          <w:p w14:paraId="7C68E30C"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5EDB37DF" w14:textId="77777777" w:rsidR="007C4AD2" w:rsidRPr="00356788" w:rsidRDefault="007C4AD2" w:rsidP="007C4AD2">
            <w:pPr>
              <w:spacing w:line="276" w:lineRule="auto"/>
              <w:jc w:val="center"/>
              <w:rPr>
                <w:rFonts w:ascii="Arial Narrow" w:hAnsi="Arial Narrow"/>
                <w:sz w:val="20"/>
                <w:szCs w:val="20"/>
              </w:rPr>
            </w:pPr>
          </w:p>
        </w:tc>
      </w:tr>
      <w:tr w:rsidR="007C4AD2" w:rsidRPr="00356788" w14:paraId="742B0CAF" w14:textId="77777777" w:rsidTr="00356788">
        <w:trPr>
          <w:trHeight w:val="328"/>
        </w:trPr>
        <w:tc>
          <w:tcPr>
            <w:tcW w:w="2987" w:type="dxa"/>
          </w:tcPr>
          <w:p w14:paraId="366841DD" w14:textId="77777777" w:rsidR="007C4AD2" w:rsidRPr="00356788" w:rsidRDefault="007C4AD2" w:rsidP="007C4AD2">
            <w:pPr>
              <w:spacing w:line="276" w:lineRule="auto"/>
              <w:rPr>
                <w:rFonts w:ascii="Arial Narrow" w:eastAsia="Times New Roman" w:hAnsi="Arial Narrow"/>
                <w:bCs/>
                <w:i/>
                <w:color w:val="000000"/>
                <w:sz w:val="20"/>
                <w:szCs w:val="20"/>
              </w:rPr>
            </w:pPr>
            <w:r w:rsidRPr="00356788">
              <w:rPr>
                <w:rFonts w:ascii="Arial Narrow" w:eastAsia="Times New Roman" w:hAnsi="Arial Narrow"/>
                <w:bCs/>
                <w:i/>
                <w:color w:val="000000"/>
                <w:sz w:val="20"/>
                <w:szCs w:val="20"/>
              </w:rPr>
              <w:t>Post vaccination interval</w:t>
            </w:r>
          </w:p>
        </w:tc>
        <w:tc>
          <w:tcPr>
            <w:tcW w:w="558" w:type="dxa"/>
          </w:tcPr>
          <w:p w14:paraId="58B397AC" w14:textId="77777777" w:rsidR="007C4AD2" w:rsidRPr="002F4DDF" w:rsidRDefault="007C4AD2" w:rsidP="007C4AD2">
            <w:pPr>
              <w:spacing w:line="276" w:lineRule="auto"/>
              <w:jc w:val="center"/>
              <w:rPr>
                <w:rFonts w:ascii="Arial Narrow" w:eastAsia="Times New Roman" w:hAnsi="Arial Narrow"/>
                <w:color w:val="000000"/>
                <w:sz w:val="18"/>
                <w:szCs w:val="18"/>
              </w:rPr>
            </w:pPr>
          </w:p>
        </w:tc>
        <w:tc>
          <w:tcPr>
            <w:tcW w:w="1467" w:type="dxa"/>
          </w:tcPr>
          <w:p w14:paraId="7CCE79E5"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517" w:type="dxa"/>
          </w:tcPr>
          <w:p w14:paraId="18275349"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37B2CC32" w14:textId="77777777" w:rsidR="007C4AD2" w:rsidRPr="00356788" w:rsidRDefault="007C4AD2" w:rsidP="007C4AD2">
            <w:pPr>
              <w:spacing w:line="276" w:lineRule="auto"/>
              <w:jc w:val="center"/>
              <w:rPr>
                <w:rFonts w:ascii="Arial Narrow" w:hAnsi="Arial Narrow"/>
                <w:sz w:val="20"/>
                <w:szCs w:val="20"/>
              </w:rPr>
            </w:pPr>
          </w:p>
        </w:tc>
        <w:tc>
          <w:tcPr>
            <w:tcW w:w="709" w:type="dxa"/>
          </w:tcPr>
          <w:p w14:paraId="6150683D"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1417" w:type="dxa"/>
          </w:tcPr>
          <w:p w14:paraId="64BBD056"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567" w:type="dxa"/>
          </w:tcPr>
          <w:p w14:paraId="14346DD4"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3A6617C9" w14:textId="77777777" w:rsidR="007C4AD2" w:rsidRPr="00356788" w:rsidRDefault="007C4AD2" w:rsidP="007C4AD2">
            <w:pPr>
              <w:spacing w:line="276" w:lineRule="auto"/>
              <w:jc w:val="center"/>
              <w:rPr>
                <w:rFonts w:ascii="Arial Narrow" w:hAnsi="Arial Narrow"/>
                <w:sz w:val="20"/>
                <w:szCs w:val="20"/>
              </w:rPr>
            </w:pPr>
          </w:p>
        </w:tc>
        <w:tc>
          <w:tcPr>
            <w:tcW w:w="567" w:type="dxa"/>
          </w:tcPr>
          <w:p w14:paraId="79AB5594"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1417" w:type="dxa"/>
          </w:tcPr>
          <w:p w14:paraId="3CFF0D9F" w14:textId="77777777" w:rsidR="007C4AD2" w:rsidRPr="00356788" w:rsidRDefault="007C4AD2" w:rsidP="007C4AD2">
            <w:pPr>
              <w:spacing w:line="276" w:lineRule="auto"/>
              <w:jc w:val="center"/>
              <w:rPr>
                <w:rFonts w:ascii="Arial Narrow" w:eastAsia="Times New Roman" w:hAnsi="Arial Narrow"/>
                <w:color w:val="000000"/>
                <w:sz w:val="20"/>
                <w:szCs w:val="20"/>
              </w:rPr>
            </w:pPr>
          </w:p>
        </w:tc>
        <w:tc>
          <w:tcPr>
            <w:tcW w:w="567" w:type="dxa"/>
          </w:tcPr>
          <w:p w14:paraId="1FBA542C" w14:textId="77777777" w:rsidR="007C4AD2" w:rsidRPr="00356788" w:rsidRDefault="007C4AD2" w:rsidP="007C4AD2">
            <w:pPr>
              <w:spacing w:line="276" w:lineRule="auto"/>
              <w:jc w:val="center"/>
              <w:rPr>
                <w:rFonts w:ascii="Arial Narrow" w:hAnsi="Arial Narrow"/>
                <w:sz w:val="20"/>
                <w:szCs w:val="20"/>
              </w:rPr>
            </w:pPr>
          </w:p>
        </w:tc>
        <w:tc>
          <w:tcPr>
            <w:tcW w:w="1418" w:type="dxa"/>
          </w:tcPr>
          <w:p w14:paraId="4A3BD36E" w14:textId="77777777" w:rsidR="007C4AD2" w:rsidRPr="00356788" w:rsidRDefault="007C4AD2" w:rsidP="007C4AD2">
            <w:pPr>
              <w:spacing w:line="276" w:lineRule="auto"/>
              <w:jc w:val="center"/>
              <w:rPr>
                <w:rFonts w:ascii="Arial Narrow" w:hAnsi="Arial Narrow"/>
                <w:sz w:val="20"/>
                <w:szCs w:val="20"/>
              </w:rPr>
            </w:pPr>
          </w:p>
        </w:tc>
      </w:tr>
      <w:tr w:rsidR="007C4AD2" w:rsidRPr="00356788" w14:paraId="2F77340B" w14:textId="77777777" w:rsidTr="00356788">
        <w:trPr>
          <w:trHeight w:val="312"/>
        </w:trPr>
        <w:tc>
          <w:tcPr>
            <w:tcW w:w="2987" w:type="dxa"/>
          </w:tcPr>
          <w:p w14:paraId="32927ABB"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1-14 days</w:t>
            </w:r>
          </w:p>
        </w:tc>
        <w:tc>
          <w:tcPr>
            <w:tcW w:w="558" w:type="dxa"/>
          </w:tcPr>
          <w:p w14:paraId="387B13CD" w14:textId="77777777" w:rsidR="007C4AD2" w:rsidRPr="002F05F5"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62</w:t>
            </w:r>
          </w:p>
        </w:tc>
        <w:tc>
          <w:tcPr>
            <w:tcW w:w="1467" w:type="dxa"/>
          </w:tcPr>
          <w:p w14:paraId="64B37E54"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0.45 (0.35-0.58)</w:t>
            </w:r>
          </w:p>
        </w:tc>
        <w:tc>
          <w:tcPr>
            <w:tcW w:w="517" w:type="dxa"/>
          </w:tcPr>
          <w:p w14:paraId="55025B12"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43</w:t>
            </w:r>
          </w:p>
        </w:tc>
        <w:tc>
          <w:tcPr>
            <w:tcW w:w="1418" w:type="dxa"/>
          </w:tcPr>
          <w:p w14:paraId="566C935C"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3.51 (2.46-5.01)</w:t>
            </w:r>
          </w:p>
        </w:tc>
        <w:tc>
          <w:tcPr>
            <w:tcW w:w="709" w:type="dxa"/>
          </w:tcPr>
          <w:p w14:paraId="1E5E17C0"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45</w:t>
            </w:r>
          </w:p>
        </w:tc>
        <w:tc>
          <w:tcPr>
            <w:tcW w:w="1417" w:type="dxa"/>
          </w:tcPr>
          <w:p w14:paraId="1AC1E6BC"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0.63 (0.46-0.85)</w:t>
            </w:r>
          </w:p>
        </w:tc>
        <w:tc>
          <w:tcPr>
            <w:tcW w:w="567" w:type="dxa"/>
          </w:tcPr>
          <w:p w14:paraId="1BBD86CD"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19</w:t>
            </w:r>
          </w:p>
        </w:tc>
        <w:tc>
          <w:tcPr>
            <w:tcW w:w="1418" w:type="dxa"/>
          </w:tcPr>
          <w:p w14:paraId="50E92B68"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1.48 (0.91-2.42)</w:t>
            </w:r>
          </w:p>
        </w:tc>
        <w:tc>
          <w:tcPr>
            <w:tcW w:w="567" w:type="dxa"/>
          </w:tcPr>
          <w:p w14:paraId="1C3312D2"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11</w:t>
            </w:r>
          </w:p>
        </w:tc>
        <w:tc>
          <w:tcPr>
            <w:tcW w:w="1417" w:type="dxa"/>
          </w:tcPr>
          <w:p w14:paraId="6E65B430"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0.51 (0.28-0.94)</w:t>
            </w:r>
          </w:p>
        </w:tc>
        <w:tc>
          <w:tcPr>
            <w:tcW w:w="567" w:type="dxa"/>
          </w:tcPr>
          <w:p w14:paraId="4EBE9497"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7</w:t>
            </w:r>
          </w:p>
        </w:tc>
        <w:tc>
          <w:tcPr>
            <w:tcW w:w="1418" w:type="dxa"/>
          </w:tcPr>
          <w:p w14:paraId="00574824"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2.13 (0.92-4.89)</w:t>
            </w:r>
          </w:p>
        </w:tc>
      </w:tr>
      <w:tr w:rsidR="007C4AD2" w:rsidRPr="00356788" w14:paraId="30B5489A" w14:textId="77777777" w:rsidTr="00356788">
        <w:trPr>
          <w:trHeight w:val="312"/>
        </w:trPr>
        <w:tc>
          <w:tcPr>
            <w:tcW w:w="2987" w:type="dxa"/>
          </w:tcPr>
          <w:p w14:paraId="0B144EDC"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15-28 days</w:t>
            </w:r>
          </w:p>
        </w:tc>
        <w:tc>
          <w:tcPr>
            <w:tcW w:w="558" w:type="dxa"/>
          </w:tcPr>
          <w:p w14:paraId="25220D03" w14:textId="77777777" w:rsidR="007C4AD2" w:rsidRPr="002F05F5"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68</w:t>
            </w:r>
          </w:p>
        </w:tc>
        <w:tc>
          <w:tcPr>
            <w:tcW w:w="1467" w:type="dxa"/>
          </w:tcPr>
          <w:p w14:paraId="265A03AF"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0.50 (0.39-0.64)</w:t>
            </w:r>
          </w:p>
        </w:tc>
        <w:tc>
          <w:tcPr>
            <w:tcW w:w="517" w:type="dxa"/>
          </w:tcPr>
          <w:p w14:paraId="664C1103"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33</w:t>
            </w:r>
          </w:p>
        </w:tc>
        <w:tc>
          <w:tcPr>
            <w:tcW w:w="1418" w:type="dxa"/>
          </w:tcPr>
          <w:p w14:paraId="0F358206"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2.65 (1.80-3.91)</w:t>
            </w:r>
          </w:p>
        </w:tc>
        <w:tc>
          <w:tcPr>
            <w:tcW w:w="709" w:type="dxa"/>
          </w:tcPr>
          <w:p w14:paraId="12C9E32B"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55</w:t>
            </w:r>
          </w:p>
        </w:tc>
        <w:tc>
          <w:tcPr>
            <w:tcW w:w="1417" w:type="dxa"/>
          </w:tcPr>
          <w:p w14:paraId="661CAAEE"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0.78 (0.59-1.03)</w:t>
            </w:r>
          </w:p>
        </w:tc>
        <w:tc>
          <w:tcPr>
            <w:tcW w:w="567" w:type="dxa"/>
          </w:tcPr>
          <w:p w14:paraId="74D66325"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25</w:t>
            </w:r>
          </w:p>
        </w:tc>
        <w:tc>
          <w:tcPr>
            <w:tcW w:w="1418" w:type="dxa"/>
          </w:tcPr>
          <w:p w14:paraId="5FA677D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1.93 (1.25-2.99)</w:t>
            </w:r>
          </w:p>
        </w:tc>
        <w:tc>
          <w:tcPr>
            <w:tcW w:w="567" w:type="dxa"/>
          </w:tcPr>
          <w:p w14:paraId="1050D850"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10</w:t>
            </w:r>
          </w:p>
        </w:tc>
        <w:tc>
          <w:tcPr>
            <w:tcW w:w="1417" w:type="dxa"/>
          </w:tcPr>
          <w:p w14:paraId="0887410B"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0.46 (0.24-0.87)</w:t>
            </w:r>
          </w:p>
        </w:tc>
        <w:tc>
          <w:tcPr>
            <w:tcW w:w="567" w:type="dxa"/>
          </w:tcPr>
          <w:p w14:paraId="47D6FD84"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12</w:t>
            </w:r>
          </w:p>
        </w:tc>
        <w:tc>
          <w:tcPr>
            <w:tcW w:w="1418" w:type="dxa"/>
          </w:tcPr>
          <w:p w14:paraId="1DC8857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3.59 (1.83-7.03)</w:t>
            </w:r>
          </w:p>
        </w:tc>
      </w:tr>
      <w:tr w:rsidR="007C4AD2" w:rsidRPr="00356788" w14:paraId="4464D31E" w14:textId="77777777" w:rsidTr="00356788">
        <w:trPr>
          <w:trHeight w:val="328"/>
        </w:trPr>
        <w:tc>
          <w:tcPr>
            <w:tcW w:w="2987" w:type="dxa"/>
          </w:tcPr>
          <w:p w14:paraId="35AF0706"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29-59 days</w:t>
            </w:r>
          </w:p>
        </w:tc>
        <w:tc>
          <w:tcPr>
            <w:tcW w:w="558" w:type="dxa"/>
          </w:tcPr>
          <w:p w14:paraId="16AD4B2C" w14:textId="77777777" w:rsidR="007C4AD2" w:rsidRPr="002F05F5"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184</w:t>
            </w:r>
          </w:p>
        </w:tc>
        <w:tc>
          <w:tcPr>
            <w:tcW w:w="1467" w:type="dxa"/>
          </w:tcPr>
          <w:p w14:paraId="1129903C"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0.63 (0.53-0.74)</w:t>
            </w:r>
          </w:p>
        </w:tc>
        <w:tc>
          <w:tcPr>
            <w:tcW w:w="517" w:type="dxa"/>
          </w:tcPr>
          <w:p w14:paraId="028EF896"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94</w:t>
            </w:r>
          </w:p>
        </w:tc>
        <w:tc>
          <w:tcPr>
            <w:tcW w:w="1418" w:type="dxa"/>
          </w:tcPr>
          <w:p w14:paraId="41E33B1B"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3.31 (2.52-4.35)</w:t>
            </w:r>
          </w:p>
        </w:tc>
        <w:tc>
          <w:tcPr>
            <w:tcW w:w="709" w:type="dxa"/>
          </w:tcPr>
          <w:p w14:paraId="455F3F85"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134</w:t>
            </w:r>
          </w:p>
        </w:tc>
        <w:tc>
          <w:tcPr>
            <w:tcW w:w="1417" w:type="dxa"/>
          </w:tcPr>
          <w:p w14:paraId="7214B172"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0.88 (0.72-1.07)</w:t>
            </w:r>
          </w:p>
        </w:tc>
        <w:tc>
          <w:tcPr>
            <w:tcW w:w="567" w:type="dxa"/>
          </w:tcPr>
          <w:p w14:paraId="1EE86458"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47</w:t>
            </w:r>
          </w:p>
        </w:tc>
        <w:tc>
          <w:tcPr>
            <w:tcW w:w="1418" w:type="dxa"/>
          </w:tcPr>
          <w:p w14:paraId="545E363F"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1.61 (1.13-2.29)</w:t>
            </w:r>
          </w:p>
        </w:tc>
        <w:tc>
          <w:tcPr>
            <w:tcW w:w="567" w:type="dxa"/>
          </w:tcPr>
          <w:p w14:paraId="3D53E428"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28</w:t>
            </w:r>
          </w:p>
        </w:tc>
        <w:tc>
          <w:tcPr>
            <w:tcW w:w="1417" w:type="dxa"/>
          </w:tcPr>
          <w:p w14:paraId="5664A121"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0.56 (0.36-0.85)</w:t>
            </w:r>
          </w:p>
        </w:tc>
        <w:tc>
          <w:tcPr>
            <w:tcW w:w="567" w:type="dxa"/>
          </w:tcPr>
          <w:p w14:paraId="6D865D94"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21</w:t>
            </w:r>
          </w:p>
        </w:tc>
        <w:tc>
          <w:tcPr>
            <w:tcW w:w="1418" w:type="dxa"/>
          </w:tcPr>
          <w:p w14:paraId="56C0FADD"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2.75 (1.55-4.85)</w:t>
            </w:r>
          </w:p>
        </w:tc>
      </w:tr>
      <w:tr w:rsidR="007C4AD2" w:rsidRPr="00356788" w14:paraId="130F2DD1" w14:textId="77777777" w:rsidTr="00356788">
        <w:trPr>
          <w:trHeight w:val="312"/>
        </w:trPr>
        <w:tc>
          <w:tcPr>
            <w:tcW w:w="2987" w:type="dxa"/>
          </w:tcPr>
          <w:p w14:paraId="6B03EFC7"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60-90 days</w:t>
            </w:r>
          </w:p>
        </w:tc>
        <w:tc>
          <w:tcPr>
            <w:tcW w:w="558" w:type="dxa"/>
          </w:tcPr>
          <w:p w14:paraId="111282E2" w14:textId="77777777" w:rsidR="007C4AD2" w:rsidRPr="002F05F5"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179</w:t>
            </w:r>
          </w:p>
        </w:tc>
        <w:tc>
          <w:tcPr>
            <w:tcW w:w="1467" w:type="dxa"/>
          </w:tcPr>
          <w:p w14:paraId="0E33C6A3"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0.65 (0.53-0.81)</w:t>
            </w:r>
          </w:p>
        </w:tc>
        <w:tc>
          <w:tcPr>
            <w:tcW w:w="517" w:type="dxa"/>
          </w:tcPr>
          <w:p w14:paraId="735806F8"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79</w:t>
            </w:r>
          </w:p>
        </w:tc>
        <w:tc>
          <w:tcPr>
            <w:tcW w:w="1418" w:type="dxa"/>
          </w:tcPr>
          <w:p w14:paraId="13105B4C"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2.63 (1.90-3.64)</w:t>
            </w:r>
          </w:p>
        </w:tc>
        <w:tc>
          <w:tcPr>
            <w:tcW w:w="709" w:type="dxa"/>
          </w:tcPr>
          <w:p w14:paraId="758B282E"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122</w:t>
            </w:r>
          </w:p>
        </w:tc>
        <w:tc>
          <w:tcPr>
            <w:tcW w:w="1417" w:type="dxa"/>
          </w:tcPr>
          <w:p w14:paraId="7691680A"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0.84 (0.65-1.09)</w:t>
            </w:r>
          </w:p>
        </w:tc>
        <w:tc>
          <w:tcPr>
            <w:tcW w:w="567" w:type="dxa"/>
          </w:tcPr>
          <w:p w14:paraId="4351473C"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48</w:t>
            </w:r>
          </w:p>
        </w:tc>
        <w:tc>
          <w:tcPr>
            <w:tcW w:w="1418" w:type="dxa"/>
          </w:tcPr>
          <w:p w14:paraId="2026AF87"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1.59 (1.05-2.42)</w:t>
            </w:r>
          </w:p>
        </w:tc>
        <w:tc>
          <w:tcPr>
            <w:tcW w:w="567" w:type="dxa"/>
          </w:tcPr>
          <w:p w14:paraId="072882A5"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25</w:t>
            </w:r>
          </w:p>
        </w:tc>
        <w:tc>
          <w:tcPr>
            <w:tcW w:w="1417" w:type="dxa"/>
          </w:tcPr>
          <w:p w14:paraId="3828BB0D"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0.46 (0.26-0.80)</w:t>
            </w:r>
          </w:p>
        </w:tc>
        <w:tc>
          <w:tcPr>
            <w:tcW w:w="567" w:type="dxa"/>
          </w:tcPr>
          <w:p w14:paraId="0D9CA3A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14</w:t>
            </w:r>
          </w:p>
        </w:tc>
        <w:tc>
          <w:tcPr>
            <w:tcW w:w="1418" w:type="dxa"/>
          </w:tcPr>
          <w:p w14:paraId="4D3F5E3D"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1.74 (0.84-3.60)</w:t>
            </w:r>
          </w:p>
        </w:tc>
      </w:tr>
      <w:tr w:rsidR="007C4AD2" w:rsidRPr="00356788" w14:paraId="38396C8F" w14:textId="77777777" w:rsidTr="00356788">
        <w:trPr>
          <w:trHeight w:val="70"/>
        </w:trPr>
        <w:tc>
          <w:tcPr>
            <w:tcW w:w="2987" w:type="dxa"/>
          </w:tcPr>
          <w:p w14:paraId="485D74BB"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91-120 days</w:t>
            </w:r>
          </w:p>
        </w:tc>
        <w:tc>
          <w:tcPr>
            <w:tcW w:w="558" w:type="dxa"/>
          </w:tcPr>
          <w:p w14:paraId="4454008D" w14:textId="77777777" w:rsidR="007C4AD2" w:rsidRPr="002F05F5"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191</w:t>
            </w:r>
          </w:p>
        </w:tc>
        <w:tc>
          <w:tcPr>
            <w:tcW w:w="1467" w:type="dxa"/>
          </w:tcPr>
          <w:p w14:paraId="65A5FA29"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0.72 (0.58-0.89)</w:t>
            </w:r>
          </w:p>
        </w:tc>
        <w:tc>
          <w:tcPr>
            <w:tcW w:w="517" w:type="dxa"/>
          </w:tcPr>
          <w:p w14:paraId="2B7AE80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100</w:t>
            </w:r>
          </w:p>
        </w:tc>
        <w:tc>
          <w:tcPr>
            <w:tcW w:w="1418" w:type="dxa"/>
          </w:tcPr>
          <w:p w14:paraId="252485C0"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3.36 (2.50-4.50)</w:t>
            </w:r>
          </w:p>
        </w:tc>
        <w:tc>
          <w:tcPr>
            <w:tcW w:w="709" w:type="dxa"/>
          </w:tcPr>
          <w:p w14:paraId="052BE07C"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113</w:t>
            </w:r>
          </w:p>
        </w:tc>
        <w:tc>
          <w:tcPr>
            <w:tcW w:w="1417" w:type="dxa"/>
          </w:tcPr>
          <w:p w14:paraId="7F4F9E54"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0.80 (0.62-1.03)</w:t>
            </w:r>
          </w:p>
        </w:tc>
        <w:tc>
          <w:tcPr>
            <w:tcW w:w="567" w:type="dxa"/>
          </w:tcPr>
          <w:p w14:paraId="2C79FFF1"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54</w:t>
            </w:r>
          </w:p>
        </w:tc>
        <w:tc>
          <w:tcPr>
            <w:tcW w:w="1418" w:type="dxa"/>
          </w:tcPr>
          <w:p w14:paraId="5F5C8B1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1.84 (1.24-2.72)</w:t>
            </w:r>
          </w:p>
        </w:tc>
        <w:tc>
          <w:tcPr>
            <w:tcW w:w="567" w:type="dxa"/>
          </w:tcPr>
          <w:p w14:paraId="7C515A61"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34</w:t>
            </w:r>
          </w:p>
        </w:tc>
        <w:tc>
          <w:tcPr>
            <w:tcW w:w="1417" w:type="dxa"/>
          </w:tcPr>
          <w:p w14:paraId="580537B1"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0.65 (0.39-1.09)</w:t>
            </w:r>
          </w:p>
        </w:tc>
        <w:tc>
          <w:tcPr>
            <w:tcW w:w="567" w:type="dxa"/>
          </w:tcPr>
          <w:p w14:paraId="5B367643"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15</w:t>
            </w:r>
          </w:p>
        </w:tc>
        <w:tc>
          <w:tcPr>
            <w:tcW w:w="1418" w:type="dxa"/>
          </w:tcPr>
          <w:p w14:paraId="5363D6EF"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1.91 (0.95-3.84)</w:t>
            </w:r>
          </w:p>
        </w:tc>
      </w:tr>
      <w:tr w:rsidR="007C4AD2" w:rsidRPr="00356788" w14:paraId="38886EAF" w14:textId="77777777" w:rsidTr="00356788">
        <w:trPr>
          <w:trHeight w:val="70"/>
        </w:trPr>
        <w:tc>
          <w:tcPr>
            <w:tcW w:w="2987" w:type="dxa"/>
          </w:tcPr>
          <w:p w14:paraId="0E068CB5" w14:textId="77777777" w:rsidR="007C4AD2" w:rsidRPr="00356788" w:rsidRDefault="007C4AD2" w:rsidP="007C4AD2">
            <w:pPr>
              <w:spacing w:line="276" w:lineRule="auto"/>
              <w:rPr>
                <w:rFonts w:ascii="Arial Narrow" w:eastAsia="Times New Roman" w:hAnsi="Arial Narrow"/>
                <w:bCs/>
                <w:color w:val="000000"/>
                <w:sz w:val="20"/>
                <w:szCs w:val="20"/>
              </w:rPr>
            </w:pPr>
            <w:r w:rsidRPr="00356788">
              <w:rPr>
                <w:rFonts w:ascii="Arial Narrow" w:eastAsia="Times New Roman" w:hAnsi="Arial Narrow"/>
                <w:bCs/>
                <w:color w:val="000000"/>
                <w:sz w:val="20"/>
                <w:szCs w:val="20"/>
              </w:rPr>
              <w:t>121-180 days</w:t>
            </w:r>
          </w:p>
        </w:tc>
        <w:tc>
          <w:tcPr>
            <w:tcW w:w="558" w:type="dxa"/>
          </w:tcPr>
          <w:p w14:paraId="2C50BEAB" w14:textId="77777777" w:rsidR="007C4AD2" w:rsidRPr="002F05F5" w:rsidRDefault="007C4AD2" w:rsidP="007C4AD2">
            <w:pPr>
              <w:spacing w:line="276"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324</w:t>
            </w:r>
          </w:p>
        </w:tc>
        <w:tc>
          <w:tcPr>
            <w:tcW w:w="1467" w:type="dxa"/>
          </w:tcPr>
          <w:p w14:paraId="30AF6177"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0.60 (0.53-0.68)</w:t>
            </w:r>
          </w:p>
        </w:tc>
        <w:tc>
          <w:tcPr>
            <w:tcW w:w="517" w:type="dxa"/>
          </w:tcPr>
          <w:p w14:paraId="533AE6AC"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175</w:t>
            </w:r>
          </w:p>
        </w:tc>
        <w:tc>
          <w:tcPr>
            <w:tcW w:w="1418" w:type="dxa"/>
          </w:tcPr>
          <w:p w14:paraId="15B04986"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2.62 (2.17-3.18)</w:t>
            </w:r>
          </w:p>
        </w:tc>
        <w:tc>
          <w:tcPr>
            <w:tcW w:w="709" w:type="dxa"/>
          </w:tcPr>
          <w:p w14:paraId="270168E1"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249</w:t>
            </w:r>
          </w:p>
        </w:tc>
        <w:tc>
          <w:tcPr>
            <w:tcW w:w="1417" w:type="dxa"/>
          </w:tcPr>
          <w:p w14:paraId="7C215959"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0.80 (0.69-0.92)</w:t>
            </w:r>
          </w:p>
        </w:tc>
        <w:tc>
          <w:tcPr>
            <w:tcW w:w="567" w:type="dxa"/>
          </w:tcPr>
          <w:p w14:paraId="266DB4D4"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98</w:t>
            </w:r>
          </w:p>
        </w:tc>
        <w:tc>
          <w:tcPr>
            <w:tcW w:w="1418" w:type="dxa"/>
          </w:tcPr>
          <w:p w14:paraId="59BEE87B"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1.58 (1.24-2.01)</w:t>
            </w:r>
          </w:p>
        </w:tc>
        <w:tc>
          <w:tcPr>
            <w:tcW w:w="567" w:type="dxa"/>
          </w:tcPr>
          <w:p w14:paraId="0BE98AC2"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49</w:t>
            </w:r>
          </w:p>
        </w:tc>
        <w:tc>
          <w:tcPr>
            <w:tcW w:w="1417" w:type="dxa"/>
          </w:tcPr>
          <w:p w14:paraId="197CE050" w14:textId="77777777" w:rsidR="007C4AD2" w:rsidRPr="00356788" w:rsidRDefault="007C4AD2" w:rsidP="007C4AD2">
            <w:pPr>
              <w:spacing w:line="276" w:lineRule="auto"/>
              <w:jc w:val="center"/>
              <w:rPr>
                <w:rFonts w:ascii="Arial Narrow" w:eastAsia="Times New Roman" w:hAnsi="Arial Narrow"/>
                <w:color w:val="000000"/>
                <w:sz w:val="20"/>
                <w:szCs w:val="20"/>
              </w:rPr>
            </w:pPr>
            <w:r w:rsidRPr="00356788">
              <w:rPr>
                <w:rFonts w:ascii="Arial Narrow" w:eastAsia="Times New Roman" w:hAnsi="Arial Narrow"/>
                <w:color w:val="000000"/>
                <w:sz w:val="20"/>
                <w:szCs w:val="20"/>
              </w:rPr>
              <w:t>0.52 (0.38-0.72)</w:t>
            </w:r>
          </w:p>
        </w:tc>
        <w:tc>
          <w:tcPr>
            <w:tcW w:w="567" w:type="dxa"/>
          </w:tcPr>
          <w:p w14:paraId="66B61A80"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39</w:t>
            </w:r>
          </w:p>
        </w:tc>
        <w:tc>
          <w:tcPr>
            <w:tcW w:w="1418" w:type="dxa"/>
          </w:tcPr>
          <w:p w14:paraId="73239E9A" w14:textId="77777777" w:rsidR="007C4AD2" w:rsidRPr="00356788" w:rsidRDefault="007C4AD2" w:rsidP="007C4AD2">
            <w:pPr>
              <w:spacing w:line="276" w:lineRule="auto"/>
              <w:jc w:val="center"/>
              <w:rPr>
                <w:rFonts w:ascii="Arial Narrow" w:hAnsi="Arial Narrow"/>
                <w:sz w:val="20"/>
                <w:szCs w:val="20"/>
              </w:rPr>
            </w:pPr>
            <w:r w:rsidRPr="00356788">
              <w:rPr>
                <w:rFonts w:ascii="Arial Narrow" w:hAnsi="Arial Narrow"/>
                <w:sz w:val="20"/>
                <w:szCs w:val="20"/>
              </w:rPr>
              <w:t>2.46 (1.64-3.70)</w:t>
            </w:r>
          </w:p>
        </w:tc>
      </w:tr>
      <w:tr w:rsidR="007C4AD2" w:rsidRPr="009C231F" w14:paraId="6163841B" w14:textId="77777777" w:rsidTr="00A231FF">
        <w:trPr>
          <w:trHeight w:val="70"/>
        </w:trPr>
        <w:tc>
          <w:tcPr>
            <w:tcW w:w="15027" w:type="dxa"/>
            <w:gridSpan w:val="13"/>
          </w:tcPr>
          <w:p w14:paraId="650B0969" w14:textId="77777777" w:rsidR="007C4AD2" w:rsidRPr="009F5BAD" w:rsidRDefault="007C4AD2" w:rsidP="007C4AD2">
            <w:pPr>
              <w:spacing w:line="276" w:lineRule="auto"/>
              <w:rPr>
                <w:rFonts w:ascii="Arial Narrow" w:hAnsi="Arial Narrow"/>
                <w:bCs/>
                <w:sz w:val="18"/>
                <w:szCs w:val="18"/>
              </w:rPr>
            </w:pPr>
            <w:r w:rsidRPr="009F5BAD">
              <w:rPr>
                <w:rFonts w:ascii="Arial Narrow" w:hAnsi="Arial Narrow"/>
                <w:bCs/>
                <w:sz w:val="18"/>
                <w:szCs w:val="18"/>
              </w:rPr>
              <w:t>IRR: incident rate ratio</w:t>
            </w:r>
          </w:p>
          <w:p w14:paraId="7374F92D" w14:textId="77777777" w:rsidR="007C4AD2" w:rsidRPr="009F5BAD" w:rsidRDefault="007C4AD2" w:rsidP="007C4AD2">
            <w:pPr>
              <w:spacing w:line="276" w:lineRule="auto"/>
              <w:rPr>
                <w:rFonts w:ascii="Arial Narrow" w:hAnsi="Arial Narrow"/>
                <w:bCs/>
                <w:sz w:val="18"/>
                <w:szCs w:val="18"/>
              </w:rPr>
            </w:pPr>
            <w:r w:rsidRPr="009F5BAD">
              <w:rPr>
                <w:rFonts w:ascii="Arial Narrow" w:hAnsi="Arial Narrow"/>
                <w:bCs/>
                <w:sz w:val="18"/>
                <w:szCs w:val="18"/>
              </w:rPr>
              <w:t>CI:  confidence interval</w:t>
            </w:r>
          </w:p>
          <w:p w14:paraId="69883319" w14:textId="77777777" w:rsidR="007C4AD2" w:rsidRPr="009F5BAD" w:rsidRDefault="007C4AD2" w:rsidP="007C4AD2">
            <w:pPr>
              <w:spacing w:line="276" w:lineRule="auto"/>
              <w:rPr>
                <w:rFonts w:ascii="Arial Narrow" w:eastAsia="Times New Roman" w:hAnsi="Arial Narrow"/>
                <w:bCs/>
                <w:color w:val="000000"/>
                <w:sz w:val="18"/>
                <w:szCs w:val="18"/>
              </w:rPr>
            </w:pPr>
            <w:r w:rsidRPr="009F5BAD">
              <w:rPr>
                <w:rFonts w:ascii="Arial Narrow" w:eastAsia="Times New Roman" w:hAnsi="Arial Narrow"/>
                <w:bCs/>
                <w:color w:val="000000"/>
                <w:sz w:val="18"/>
                <w:szCs w:val="18"/>
                <w:vertAlign w:val="superscript"/>
              </w:rPr>
              <w:t xml:space="preserve">a </w:t>
            </w:r>
            <w:r w:rsidRPr="009F5BAD">
              <w:rPr>
                <w:rFonts w:ascii="Arial Narrow" w:eastAsia="Times New Roman" w:hAnsi="Arial Narrow"/>
                <w:bCs/>
                <w:color w:val="000000"/>
                <w:sz w:val="18"/>
                <w:szCs w:val="18"/>
              </w:rPr>
              <w:t>All Other Parts of The Observation Period</w:t>
            </w:r>
          </w:p>
          <w:p w14:paraId="291D3ABF" w14:textId="77777777" w:rsidR="007C4AD2" w:rsidRPr="009F5BAD" w:rsidRDefault="007C4AD2" w:rsidP="007C4AD2">
            <w:pPr>
              <w:spacing w:line="276" w:lineRule="auto"/>
              <w:rPr>
                <w:bCs/>
              </w:rPr>
            </w:pPr>
            <w:r w:rsidRPr="009F5BAD">
              <w:rPr>
                <w:rFonts w:ascii="Arial Narrow" w:eastAsia="Times New Roman" w:hAnsi="Arial Narrow"/>
                <w:bCs/>
                <w:color w:val="000000"/>
                <w:sz w:val="18"/>
                <w:szCs w:val="18"/>
                <w:vertAlign w:val="superscript"/>
              </w:rPr>
              <w:t xml:space="preserve">b </w:t>
            </w:r>
            <w:r w:rsidRPr="009F5BAD">
              <w:rPr>
                <w:rFonts w:ascii="Arial Narrow" w:eastAsia="Times New Roman" w:hAnsi="Arial Narrow"/>
                <w:bCs/>
                <w:color w:val="000000"/>
                <w:sz w:val="18"/>
                <w:szCs w:val="18"/>
              </w:rPr>
              <w:t>Adjusted For Calendar Period (January-March, April-August, And September-December)</w:t>
            </w:r>
            <w:r w:rsidRPr="009F5BAD">
              <w:rPr>
                <w:rFonts w:ascii="Times New Roman" w:eastAsia="Times New Roman" w:hAnsi="Times New Roman"/>
                <w:bCs/>
                <w:color w:val="000000"/>
                <w:sz w:val="20"/>
                <w:szCs w:val="20"/>
              </w:rPr>
              <w:t xml:space="preserve">  </w:t>
            </w:r>
          </w:p>
        </w:tc>
      </w:tr>
    </w:tbl>
    <w:p w14:paraId="12079E7C" w14:textId="52F9669A" w:rsidR="007C4AD2" w:rsidRPr="00DB0ED6" w:rsidRDefault="007C4AD2" w:rsidP="008F18EE">
      <w:pPr>
        <w:tabs>
          <w:tab w:val="left" w:pos="9288"/>
        </w:tabs>
        <w:spacing w:after="0"/>
      </w:pPr>
      <w:bookmarkStart w:id="1" w:name="_GoBack"/>
      <w:bookmarkEnd w:id="1"/>
    </w:p>
    <w:sectPr w:rsidR="007C4AD2" w:rsidRPr="00DB0ED6" w:rsidSect="00797E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1FC8" w14:textId="77777777" w:rsidR="001C74AB" w:rsidRDefault="001C74AB" w:rsidP="00C55383">
      <w:pPr>
        <w:spacing w:after="0" w:line="240" w:lineRule="auto"/>
      </w:pPr>
      <w:r>
        <w:separator/>
      </w:r>
    </w:p>
  </w:endnote>
  <w:endnote w:type="continuationSeparator" w:id="0">
    <w:p w14:paraId="553AF2FE" w14:textId="77777777" w:rsidR="001C74AB" w:rsidRDefault="001C74AB" w:rsidP="00C5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B05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0390"/>
      <w:docPartObj>
        <w:docPartGallery w:val="Page Numbers (Bottom of Page)"/>
        <w:docPartUnique/>
      </w:docPartObj>
    </w:sdtPr>
    <w:sdtEndPr/>
    <w:sdtContent>
      <w:p w14:paraId="5840751F" w14:textId="33AB4EE8" w:rsidR="009B27FD" w:rsidRDefault="009B27FD">
        <w:pPr>
          <w:pStyle w:val="Footer"/>
          <w:jc w:val="center"/>
        </w:pPr>
        <w:r>
          <w:fldChar w:fldCharType="begin"/>
        </w:r>
        <w:r>
          <w:instrText>PAGE   \* MERGEFORMAT</w:instrText>
        </w:r>
        <w:r>
          <w:fldChar w:fldCharType="separate"/>
        </w:r>
        <w:r w:rsidR="003468D4" w:rsidRPr="003468D4">
          <w:rPr>
            <w:noProof/>
            <w:lang w:val="nb-NO"/>
          </w:rPr>
          <w:t>6</w:t>
        </w:r>
        <w:r>
          <w:fldChar w:fldCharType="end"/>
        </w:r>
      </w:p>
    </w:sdtContent>
  </w:sdt>
  <w:p w14:paraId="4A48DFE4" w14:textId="77777777" w:rsidR="009B27FD" w:rsidRDefault="009B2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42985" w14:textId="77777777" w:rsidR="001C74AB" w:rsidRDefault="001C74AB" w:rsidP="00C55383">
      <w:pPr>
        <w:spacing w:after="0" w:line="240" w:lineRule="auto"/>
      </w:pPr>
      <w:r>
        <w:separator/>
      </w:r>
    </w:p>
  </w:footnote>
  <w:footnote w:type="continuationSeparator" w:id="0">
    <w:p w14:paraId="0310FC17" w14:textId="77777777" w:rsidR="001C74AB" w:rsidRDefault="001C74AB" w:rsidP="00C55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25D"/>
    <w:multiLevelType w:val="hybridMultilevel"/>
    <w:tmpl w:val="9738D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B464F4"/>
    <w:multiLevelType w:val="hybridMultilevel"/>
    <w:tmpl w:val="677EB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2B374D"/>
    <w:multiLevelType w:val="hybridMultilevel"/>
    <w:tmpl w:val="4126B5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387108"/>
    <w:multiLevelType w:val="hybridMultilevel"/>
    <w:tmpl w:val="F5E26A2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8141E7"/>
    <w:multiLevelType w:val="hybridMultilevel"/>
    <w:tmpl w:val="80301266"/>
    <w:lvl w:ilvl="0" w:tplc="90881F7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BE5E14"/>
    <w:multiLevelType w:val="hybridMultilevel"/>
    <w:tmpl w:val="E8E8B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3E7DD0"/>
    <w:multiLevelType w:val="hybridMultilevel"/>
    <w:tmpl w:val="524A3E20"/>
    <w:lvl w:ilvl="0" w:tplc="F5DC99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662A2EF7"/>
    <w:multiLevelType w:val="hybridMultilevel"/>
    <w:tmpl w:val="D26ABC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E107637"/>
    <w:multiLevelType w:val="hybridMultilevel"/>
    <w:tmpl w:val="78526F98"/>
    <w:lvl w:ilvl="0" w:tplc="ACD2663E">
      <w:start w:val="1"/>
      <w:numFmt w:val="decimal"/>
      <w:lvlText w:val="%1."/>
      <w:lvlJc w:val="left"/>
      <w:pPr>
        <w:ind w:left="720" w:hanging="360"/>
      </w:pPr>
      <w:rPr>
        <w:rFonts w:eastAsiaTheme="maj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en"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NDYwsjA1MDAyNTNS0lEKTi0uzszPAykwMq4FALg+jTctAAAA"/>
    <w:docVar w:name="EN.InstantFormat" w:val="&lt;ENInstantFormat&gt;&lt;Enabled&gt;1&lt;/Enabled&gt;&lt;ScanUnformatted&gt;1&lt;/ScanUnformatted&gt;&lt;ScanChanges&gt;1&lt;/ScanChanges&gt;&lt;Suspended&gt;1&lt;/Suspended&gt;&lt;/ENInstantFormat&gt;"/>
    <w:docVar w:name="EN.Layout" w:val="&lt;ENLayout&gt;&lt;Style&gt;BMC Cardiovascular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2serstnsz2areeffmxdvalr05zf22w00z0&quot;&gt;Regflu&lt;record-ids&gt;&lt;item&gt;1&lt;/item&gt;&lt;item&gt;2&lt;/item&gt;&lt;item&gt;3&lt;/item&gt;&lt;item&gt;4&lt;/item&gt;&lt;item&gt;5&lt;/item&gt;&lt;item&gt;6&lt;/item&gt;&lt;item&gt;7&lt;/item&gt;&lt;item&gt;8&lt;/item&gt;&lt;item&gt;10&lt;/item&gt;&lt;item&gt;11&lt;/item&gt;&lt;item&gt;16&lt;/item&gt;&lt;item&gt;17&lt;/item&gt;&lt;item&gt;18&lt;/item&gt;&lt;item&gt;19&lt;/item&gt;&lt;item&gt;20&lt;/item&gt;&lt;item&gt;21&lt;/item&gt;&lt;item&gt;22&lt;/item&gt;&lt;item&gt;24&lt;/item&gt;&lt;item&gt;26&lt;/item&gt;&lt;item&gt;28&lt;/item&gt;&lt;item&gt;29&lt;/item&gt;&lt;item&gt;30&lt;/item&gt;&lt;item&gt;31&lt;/item&gt;&lt;item&gt;32&lt;/item&gt;&lt;item&gt;33&lt;/item&gt;&lt;item&gt;34&lt;/item&gt;&lt;item&gt;35&lt;/item&gt;&lt;item&gt;36&lt;/item&gt;&lt;item&gt;37&lt;/item&gt;&lt;item&gt;39&lt;/item&gt;&lt;item&gt;41&lt;/item&gt;&lt;item&gt;43&lt;/item&gt;&lt;/record-ids&gt;&lt;/item&gt;&lt;/Libraries&gt;"/>
  </w:docVars>
  <w:rsids>
    <w:rsidRoot w:val="007501F9"/>
    <w:rsid w:val="000010A7"/>
    <w:rsid w:val="000028D3"/>
    <w:rsid w:val="0001196E"/>
    <w:rsid w:val="00012CB5"/>
    <w:rsid w:val="00012E78"/>
    <w:rsid w:val="00013AE4"/>
    <w:rsid w:val="00017027"/>
    <w:rsid w:val="000248AC"/>
    <w:rsid w:val="000261D1"/>
    <w:rsid w:val="000265E0"/>
    <w:rsid w:val="00031052"/>
    <w:rsid w:val="00035DAA"/>
    <w:rsid w:val="0004090D"/>
    <w:rsid w:val="00041E76"/>
    <w:rsid w:val="0004221D"/>
    <w:rsid w:val="000467AA"/>
    <w:rsid w:val="000478DE"/>
    <w:rsid w:val="00051BC6"/>
    <w:rsid w:val="00054EEC"/>
    <w:rsid w:val="000611EE"/>
    <w:rsid w:val="000619D7"/>
    <w:rsid w:val="00061FA6"/>
    <w:rsid w:val="0006456B"/>
    <w:rsid w:val="00064E85"/>
    <w:rsid w:val="00067647"/>
    <w:rsid w:val="000679CB"/>
    <w:rsid w:val="00070E30"/>
    <w:rsid w:val="00074EDD"/>
    <w:rsid w:val="00075AB2"/>
    <w:rsid w:val="000779D5"/>
    <w:rsid w:val="00082044"/>
    <w:rsid w:val="00082523"/>
    <w:rsid w:val="00083419"/>
    <w:rsid w:val="00085D6E"/>
    <w:rsid w:val="00087D59"/>
    <w:rsid w:val="000907CA"/>
    <w:rsid w:val="000A125A"/>
    <w:rsid w:val="000A28E2"/>
    <w:rsid w:val="000A3050"/>
    <w:rsid w:val="000A541F"/>
    <w:rsid w:val="000A549D"/>
    <w:rsid w:val="000A58FA"/>
    <w:rsid w:val="000B15F5"/>
    <w:rsid w:val="000B4591"/>
    <w:rsid w:val="000B4D80"/>
    <w:rsid w:val="000B61E9"/>
    <w:rsid w:val="000B6620"/>
    <w:rsid w:val="000C1969"/>
    <w:rsid w:val="000C1E13"/>
    <w:rsid w:val="000C2393"/>
    <w:rsid w:val="000C7A86"/>
    <w:rsid w:val="000D4832"/>
    <w:rsid w:val="000D60F1"/>
    <w:rsid w:val="000D6146"/>
    <w:rsid w:val="000D61C6"/>
    <w:rsid w:val="000D6B6C"/>
    <w:rsid w:val="000D7891"/>
    <w:rsid w:val="000E0BE6"/>
    <w:rsid w:val="000E142E"/>
    <w:rsid w:val="000E17FA"/>
    <w:rsid w:val="000E4025"/>
    <w:rsid w:val="000E427E"/>
    <w:rsid w:val="000E5AF5"/>
    <w:rsid w:val="000E5F96"/>
    <w:rsid w:val="000E7DD6"/>
    <w:rsid w:val="000F1B17"/>
    <w:rsid w:val="000F20A3"/>
    <w:rsid w:val="000F7E13"/>
    <w:rsid w:val="001007D3"/>
    <w:rsid w:val="00102D7B"/>
    <w:rsid w:val="001051A0"/>
    <w:rsid w:val="00105864"/>
    <w:rsid w:val="00105E23"/>
    <w:rsid w:val="00107A30"/>
    <w:rsid w:val="00110116"/>
    <w:rsid w:val="00115476"/>
    <w:rsid w:val="00115C11"/>
    <w:rsid w:val="00117FAE"/>
    <w:rsid w:val="00122FF9"/>
    <w:rsid w:val="001232CC"/>
    <w:rsid w:val="00123EDF"/>
    <w:rsid w:val="0013341F"/>
    <w:rsid w:val="0013509F"/>
    <w:rsid w:val="00141DDF"/>
    <w:rsid w:val="00142E97"/>
    <w:rsid w:val="00143E37"/>
    <w:rsid w:val="00143E56"/>
    <w:rsid w:val="00147545"/>
    <w:rsid w:val="00163518"/>
    <w:rsid w:val="00167605"/>
    <w:rsid w:val="00167D82"/>
    <w:rsid w:val="001736CD"/>
    <w:rsid w:val="001750F6"/>
    <w:rsid w:val="0017521C"/>
    <w:rsid w:val="00177896"/>
    <w:rsid w:val="001808BE"/>
    <w:rsid w:val="00183FAC"/>
    <w:rsid w:val="001844FE"/>
    <w:rsid w:val="001917BC"/>
    <w:rsid w:val="001934A0"/>
    <w:rsid w:val="0019742D"/>
    <w:rsid w:val="001A0CD6"/>
    <w:rsid w:val="001A176B"/>
    <w:rsid w:val="001A2FFC"/>
    <w:rsid w:val="001A4067"/>
    <w:rsid w:val="001A494C"/>
    <w:rsid w:val="001A6AF4"/>
    <w:rsid w:val="001A71B9"/>
    <w:rsid w:val="001A7C8D"/>
    <w:rsid w:val="001B51AC"/>
    <w:rsid w:val="001B6B23"/>
    <w:rsid w:val="001C27F2"/>
    <w:rsid w:val="001C74AB"/>
    <w:rsid w:val="001D1A96"/>
    <w:rsid w:val="001D207F"/>
    <w:rsid w:val="001D431C"/>
    <w:rsid w:val="001D6344"/>
    <w:rsid w:val="001E337C"/>
    <w:rsid w:val="001E662D"/>
    <w:rsid w:val="001E694A"/>
    <w:rsid w:val="001F2FD6"/>
    <w:rsid w:val="001F5604"/>
    <w:rsid w:val="001F6A9C"/>
    <w:rsid w:val="00200329"/>
    <w:rsid w:val="00204468"/>
    <w:rsid w:val="00207052"/>
    <w:rsid w:val="00207B73"/>
    <w:rsid w:val="0021071B"/>
    <w:rsid w:val="00211380"/>
    <w:rsid w:val="002177C5"/>
    <w:rsid w:val="00217EAA"/>
    <w:rsid w:val="002201DD"/>
    <w:rsid w:val="0022041F"/>
    <w:rsid w:val="0022430B"/>
    <w:rsid w:val="00226FC1"/>
    <w:rsid w:val="00232F2B"/>
    <w:rsid w:val="00235255"/>
    <w:rsid w:val="0023596E"/>
    <w:rsid w:val="00240C5F"/>
    <w:rsid w:val="00241680"/>
    <w:rsid w:val="002464E0"/>
    <w:rsid w:val="002500F9"/>
    <w:rsid w:val="00254B9B"/>
    <w:rsid w:val="00257D1B"/>
    <w:rsid w:val="0026057B"/>
    <w:rsid w:val="0026500C"/>
    <w:rsid w:val="00266A16"/>
    <w:rsid w:val="00272BDA"/>
    <w:rsid w:val="0028378E"/>
    <w:rsid w:val="00285CDF"/>
    <w:rsid w:val="00297832"/>
    <w:rsid w:val="00297D8F"/>
    <w:rsid w:val="002A24A2"/>
    <w:rsid w:val="002A75AA"/>
    <w:rsid w:val="002B0CCD"/>
    <w:rsid w:val="002B1F87"/>
    <w:rsid w:val="002B2F60"/>
    <w:rsid w:val="002B5E70"/>
    <w:rsid w:val="002C0410"/>
    <w:rsid w:val="002C06B9"/>
    <w:rsid w:val="002C2329"/>
    <w:rsid w:val="002C33C5"/>
    <w:rsid w:val="002C58A8"/>
    <w:rsid w:val="002C6137"/>
    <w:rsid w:val="002C6187"/>
    <w:rsid w:val="002D25D9"/>
    <w:rsid w:val="002D2A6A"/>
    <w:rsid w:val="002D395C"/>
    <w:rsid w:val="002D432D"/>
    <w:rsid w:val="002D693F"/>
    <w:rsid w:val="002D6A3A"/>
    <w:rsid w:val="002E21FA"/>
    <w:rsid w:val="002E4A59"/>
    <w:rsid w:val="002E6FD7"/>
    <w:rsid w:val="002E75E4"/>
    <w:rsid w:val="002F01BA"/>
    <w:rsid w:val="002F2E0E"/>
    <w:rsid w:val="00300C4E"/>
    <w:rsid w:val="003032D8"/>
    <w:rsid w:val="003040E9"/>
    <w:rsid w:val="00304304"/>
    <w:rsid w:val="00305638"/>
    <w:rsid w:val="00305FF1"/>
    <w:rsid w:val="00311832"/>
    <w:rsid w:val="00312CD6"/>
    <w:rsid w:val="00316293"/>
    <w:rsid w:val="00317E82"/>
    <w:rsid w:val="00325161"/>
    <w:rsid w:val="00331E66"/>
    <w:rsid w:val="003323E5"/>
    <w:rsid w:val="00332B7E"/>
    <w:rsid w:val="00333E0C"/>
    <w:rsid w:val="00334B35"/>
    <w:rsid w:val="003350C0"/>
    <w:rsid w:val="00337D42"/>
    <w:rsid w:val="003401CF"/>
    <w:rsid w:val="00343547"/>
    <w:rsid w:val="003468D4"/>
    <w:rsid w:val="00356788"/>
    <w:rsid w:val="003574A3"/>
    <w:rsid w:val="00360902"/>
    <w:rsid w:val="003619F7"/>
    <w:rsid w:val="00362120"/>
    <w:rsid w:val="00363012"/>
    <w:rsid w:val="00363AAF"/>
    <w:rsid w:val="00365276"/>
    <w:rsid w:val="00367649"/>
    <w:rsid w:val="00370D57"/>
    <w:rsid w:val="00372546"/>
    <w:rsid w:val="00376AB6"/>
    <w:rsid w:val="0037710F"/>
    <w:rsid w:val="00380F65"/>
    <w:rsid w:val="00384957"/>
    <w:rsid w:val="00390A1E"/>
    <w:rsid w:val="00391124"/>
    <w:rsid w:val="00397A33"/>
    <w:rsid w:val="003A058B"/>
    <w:rsid w:val="003A2335"/>
    <w:rsid w:val="003A5CC6"/>
    <w:rsid w:val="003B169D"/>
    <w:rsid w:val="003B2768"/>
    <w:rsid w:val="003B5F6C"/>
    <w:rsid w:val="003C2663"/>
    <w:rsid w:val="003C5581"/>
    <w:rsid w:val="003C6A18"/>
    <w:rsid w:val="003C6EAB"/>
    <w:rsid w:val="003D4242"/>
    <w:rsid w:val="003D4AD2"/>
    <w:rsid w:val="003D508C"/>
    <w:rsid w:val="003D56B8"/>
    <w:rsid w:val="003D6A0D"/>
    <w:rsid w:val="003D77A8"/>
    <w:rsid w:val="003E09FC"/>
    <w:rsid w:val="003E0AF3"/>
    <w:rsid w:val="003E170D"/>
    <w:rsid w:val="003E2195"/>
    <w:rsid w:val="003F1116"/>
    <w:rsid w:val="003F5793"/>
    <w:rsid w:val="003F7A84"/>
    <w:rsid w:val="00410CF6"/>
    <w:rsid w:val="00411BA9"/>
    <w:rsid w:val="00412092"/>
    <w:rsid w:val="00412273"/>
    <w:rsid w:val="00412828"/>
    <w:rsid w:val="0042444F"/>
    <w:rsid w:val="00424C19"/>
    <w:rsid w:val="00433146"/>
    <w:rsid w:val="00433162"/>
    <w:rsid w:val="00433330"/>
    <w:rsid w:val="0043730D"/>
    <w:rsid w:val="00447273"/>
    <w:rsid w:val="0046006D"/>
    <w:rsid w:val="00465A87"/>
    <w:rsid w:val="00467EA4"/>
    <w:rsid w:val="00470793"/>
    <w:rsid w:val="00471CA2"/>
    <w:rsid w:val="004723C2"/>
    <w:rsid w:val="00472F78"/>
    <w:rsid w:val="004734FE"/>
    <w:rsid w:val="00473C57"/>
    <w:rsid w:val="004760AB"/>
    <w:rsid w:val="00477DDD"/>
    <w:rsid w:val="00482193"/>
    <w:rsid w:val="00496FC5"/>
    <w:rsid w:val="004A0438"/>
    <w:rsid w:val="004A193B"/>
    <w:rsid w:val="004A1A02"/>
    <w:rsid w:val="004A1BC3"/>
    <w:rsid w:val="004A1FFA"/>
    <w:rsid w:val="004A3D33"/>
    <w:rsid w:val="004A4C29"/>
    <w:rsid w:val="004A5EC0"/>
    <w:rsid w:val="004A66CF"/>
    <w:rsid w:val="004A7C81"/>
    <w:rsid w:val="004B2B81"/>
    <w:rsid w:val="004B3C0A"/>
    <w:rsid w:val="004B4132"/>
    <w:rsid w:val="004B483A"/>
    <w:rsid w:val="004B4BF3"/>
    <w:rsid w:val="004B607B"/>
    <w:rsid w:val="004B61A9"/>
    <w:rsid w:val="004B7A4E"/>
    <w:rsid w:val="004B7BC6"/>
    <w:rsid w:val="004B7BF1"/>
    <w:rsid w:val="004C13BE"/>
    <w:rsid w:val="004C4060"/>
    <w:rsid w:val="004D0D79"/>
    <w:rsid w:val="004D2E56"/>
    <w:rsid w:val="004D65FC"/>
    <w:rsid w:val="004D6817"/>
    <w:rsid w:val="004E286E"/>
    <w:rsid w:val="004E2FF4"/>
    <w:rsid w:val="004E3961"/>
    <w:rsid w:val="004E556D"/>
    <w:rsid w:val="004E5DB6"/>
    <w:rsid w:val="004F0DA3"/>
    <w:rsid w:val="004F2B00"/>
    <w:rsid w:val="004F340D"/>
    <w:rsid w:val="004F42B3"/>
    <w:rsid w:val="004F6277"/>
    <w:rsid w:val="0050332A"/>
    <w:rsid w:val="00507463"/>
    <w:rsid w:val="00507871"/>
    <w:rsid w:val="005125CC"/>
    <w:rsid w:val="00517674"/>
    <w:rsid w:val="00522FE0"/>
    <w:rsid w:val="005253A4"/>
    <w:rsid w:val="00531994"/>
    <w:rsid w:val="0054191F"/>
    <w:rsid w:val="00541D9E"/>
    <w:rsid w:val="00547C97"/>
    <w:rsid w:val="00550630"/>
    <w:rsid w:val="0055196F"/>
    <w:rsid w:val="00552314"/>
    <w:rsid w:val="005523AD"/>
    <w:rsid w:val="00553779"/>
    <w:rsid w:val="00555A13"/>
    <w:rsid w:val="00557408"/>
    <w:rsid w:val="0055781D"/>
    <w:rsid w:val="005623AD"/>
    <w:rsid w:val="00567621"/>
    <w:rsid w:val="005703FD"/>
    <w:rsid w:val="00572CEF"/>
    <w:rsid w:val="00572EC1"/>
    <w:rsid w:val="00572F3B"/>
    <w:rsid w:val="005747A5"/>
    <w:rsid w:val="00575ED1"/>
    <w:rsid w:val="00581895"/>
    <w:rsid w:val="0058265E"/>
    <w:rsid w:val="00582CDF"/>
    <w:rsid w:val="00587D26"/>
    <w:rsid w:val="0059064F"/>
    <w:rsid w:val="005934EC"/>
    <w:rsid w:val="00595894"/>
    <w:rsid w:val="00595E5B"/>
    <w:rsid w:val="005964E6"/>
    <w:rsid w:val="005A1185"/>
    <w:rsid w:val="005A1F2F"/>
    <w:rsid w:val="005A5A9A"/>
    <w:rsid w:val="005A6749"/>
    <w:rsid w:val="005C3015"/>
    <w:rsid w:val="005C5CB2"/>
    <w:rsid w:val="005C740E"/>
    <w:rsid w:val="005D2099"/>
    <w:rsid w:val="005D34EE"/>
    <w:rsid w:val="005D7A99"/>
    <w:rsid w:val="005E09F0"/>
    <w:rsid w:val="005E1152"/>
    <w:rsid w:val="005E2EE5"/>
    <w:rsid w:val="005F247E"/>
    <w:rsid w:val="005F2E2D"/>
    <w:rsid w:val="005F476A"/>
    <w:rsid w:val="005F65D7"/>
    <w:rsid w:val="00602B94"/>
    <w:rsid w:val="00605168"/>
    <w:rsid w:val="00605FD2"/>
    <w:rsid w:val="006101C8"/>
    <w:rsid w:val="00611025"/>
    <w:rsid w:val="00611654"/>
    <w:rsid w:val="00615419"/>
    <w:rsid w:val="006169FF"/>
    <w:rsid w:val="00617601"/>
    <w:rsid w:val="00623969"/>
    <w:rsid w:val="00624B44"/>
    <w:rsid w:val="006255AA"/>
    <w:rsid w:val="00632357"/>
    <w:rsid w:val="006358A2"/>
    <w:rsid w:val="00636064"/>
    <w:rsid w:val="0063656C"/>
    <w:rsid w:val="00637141"/>
    <w:rsid w:val="00640F5E"/>
    <w:rsid w:val="00645F11"/>
    <w:rsid w:val="00647C27"/>
    <w:rsid w:val="00650901"/>
    <w:rsid w:val="00654282"/>
    <w:rsid w:val="00662FD6"/>
    <w:rsid w:val="006643C2"/>
    <w:rsid w:val="006661CD"/>
    <w:rsid w:val="00672DA6"/>
    <w:rsid w:val="006735FC"/>
    <w:rsid w:val="00674658"/>
    <w:rsid w:val="00674A22"/>
    <w:rsid w:val="00674E3C"/>
    <w:rsid w:val="0067614A"/>
    <w:rsid w:val="00680B74"/>
    <w:rsid w:val="0068163A"/>
    <w:rsid w:val="006818FD"/>
    <w:rsid w:val="00681C69"/>
    <w:rsid w:val="00687B21"/>
    <w:rsid w:val="00691284"/>
    <w:rsid w:val="00693918"/>
    <w:rsid w:val="00696844"/>
    <w:rsid w:val="0069703B"/>
    <w:rsid w:val="006A0D45"/>
    <w:rsid w:val="006A0EFE"/>
    <w:rsid w:val="006A199E"/>
    <w:rsid w:val="006C4B82"/>
    <w:rsid w:val="006C76E2"/>
    <w:rsid w:val="006D08A6"/>
    <w:rsid w:val="006D5AD2"/>
    <w:rsid w:val="006D6705"/>
    <w:rsid w:val="006D6E44"/>
    <w:rsid w:val="006D7CDD"/>
    <w:rsid w:val="006E0483"/>
    <w:rsid w:val="006E1880"/>
    <w:rsid w:val="006E2337"/>
    <w:rsid w:val="006F1A09"/>
    <w:rsid w:val="006F29B5"/>
    <w:rsid w:val="006F4A61"/>
    <w:rsid w:val="006F65F5"/>
    <w:rsid w:val="00701DB5"/>
    <w:rsid w:val="00702294"/>
    <w:rsid w:val="00702F0A"/>
    <w:rsid w:val="00714389"/>
    <w:rsid w:val="00714449"/>
    <w:rsid w:val="00717986"/>
    <w:rsid w:val="007215AC"/>
    <w:rsid w:val="007325AD"/>
    <w:rsid w:val="007328E1"/>
    <w:rsid w:val="00734454"/>
    <w:rsid w:val="00734B1D"/>
    <w:rsid w:val="007428E7"/>
    <w:rsid w:val="00745149"/>
    <w:rsid w:val="007501F9"/>
    <w:rsid w:val="00750C9B"/>
    <w:rsid w:val="0075119F"/>
    <w:rsid w:val="00751B0D"/>
    <w:rsid w:val="0075269F"/>
    <w:rsid w:val="007536D8"/>
    <w:rsid w:val="007622E7"/>
    <w:rsid w:val="00764B39"/>
    <w:rsid w:val="0077006A"/>
    <w:rsid w:val="0077432C"/>
    <w:rsid w:val="0077473C"/>
    <w:rsid w:val="00777F8B"/>
    <w:rsid w:val="00781630"/>
    <w:rsid w:val="00782E7B"/>
    <w:rsid w:val="0078700D"/>
    <w:rsid w:val="007931DA"/>
    <w:rsid w:val="007940E7"/>
    <w:rsid w:val="00794A5B"/>
    <w:rsid w:val="00797ED5"/>
    <w:rsid w:val="007A1357"/>
    <w:rsid w:val="007A15F5"/>
    <w:rsid w:val="007A38D0"/>
    <w:rsid w:val="007A664B"/>
    <w:rsid w:val="007A714C"/>
    <w:rsid w:val="007B12FA"/>
    <w:rsid w:val="007B4CE6"/>
    <w:rsid w:val="007C1A57"/>
    <w:rsid w:val="007C3415"/>
    <w:rsid w:val="007C4AD2"/>
    <w:rsid w:val="007C662F"/>
    <w:rsid w:val="007C789F"/>
    <w:rsid w:val="007D3B1E"/>
    <w:rsid w:val="007D4884"/>
    <w:rsid w:val="007E0031"/>
    <w:rsid w:val="007E06E4"/>
    <w:rsid w:val="007E12A3"/>
    <w:rsid w:val="007E1616"/>
    <w:rsid w:val="007E27F6"/>
    <w:rsid w:val="007E4C03"/>
    <w:rsid w:val="007E72EF"/>
    <w:rsid w:val="007F0E8D"/>
    <w:rsid w:val="007F3475"/>
    <w:rsid w:val="007F4949"/>
    <w:rsid w:val="007F4DDE"/>
    <w:rsid w:val="007F79FB"/>
    <w:rsid w:val="0080277C"/>
    <w:rsid w:val="008050BA"/>
    <w:rsid w:val="00812409"/>
    <w:rsid w:val="00816073"/>
    <w:rsid w:val="008211E5"/>
    <w:rsid w:val="00821EB7"/>
    <w:rsid w:val="00825141"/>
    <w:rsid w:val="0083012E"/>
    <w:rsid w:val="00831098"/>
    <w:rsid w:val="008310B8"/>
    <w:rsid w:val="00833534"/>
    <w:rsid w:val="00833A2C"/>
    <w:rsid w:val="00833C31"/>
    <w:rsid w:val="00836FFE"/>
    <w:rsid w:val="0084624B"/>
    <w:rsid w:val="0084758A"/>
    <w:rsid w:val="00847B00"/>
    <w:rsid w:val="00850C0A"/>
    <w:rsid w:val="00851101"/>
    <w:rsid w:val="008539F6"/>
    <w:rsid w:val="0085617B"/>
    <w:rsid w:val="00856DC6"/>
    <w:rsid w:val="00857E52"/>
    <w:rsid w:val="0086139F"/>
    <w:rsid w:val="00861DC4"/>
    <w:rsid w:val="00863957"/>
    <w:rsid w:val="00863A93"/>
    <w:rsid w:val="0086490F"/>
    <w:rsid w:val="00864B02"/>
    <w:rsid w:val="00864B91"/>
    <w:rsid w:val="008655C7"/>
    <w:rsid w:val="008709BD"/>
    <w:rsid w:val="0087234A"/>
    <w:rsid w:val="0087449B"/>
    <w:rsid w:val="00876874"/>
    <w:rsid w:val="008867B1"/>
    <w:rsid w:val="008867FC"/>
    <w:rsid w:val="00886E68"/>
    <w:rsid w:val="00887FA7"/>
    <w:rsid w:val="008909BD"/>
    <w:rsid w:val="0089452A"/>
    <w:rsid w:val="00894650"/>
    <w:rsid w:val="008A23C9"/>
    <w:rsid w:val="008A2F6B"/>
    <w:rsid w:val="008A3738"/>
    <w:rsid w:val="008A3D71"/>
    <w:rsid w:val="008A5377"/>
    <w:rsid w:val="008A64D6"/>
    <w:rsid w:val="008B0AB9"/>
    <w:rsid w:val="008B12CA"/>
    <w:rsid w:val="008B1FB1"/>
    <w:rsid w:val="008B2082"/>
    <w:rsid w:val="008B7DD7"/>
    <w:rsid w:val="008C2243"/>
    <w:rsid w:val="008D2460"/>
    <w:rsid w:val="008D2AFE"/>
    <w:rsid w:val="008D2F21"/>
    <w:rsid w:val="008D5CBB"/>
    <w:rsid w:val="008E1510"/>
    <w:rsid w:val="008E490F"/>
    <w:rsid w:val="008E49C5"/>
    <w:rsid w:val="008E74AD"/>
    <w:rsid w:val="008F18EE"/>
    <w:rsid w:val="008F2A22"/>
    <w:rsid w:val="008F36D7"/>
    <w:rsid w:val="008F559E"/>
    <w:rsid w:val="00900837"/>
    <w:rsid w:val="00901D34"/>
    <w:rsid w:val="0090573E"/>
    <w:rsid w:val="009067DE"/>
    <w:rsid w:val="0090721D"/>
    <w:rsid w:val="00907C4D"/>
    <w:rsid w:val="00931ABD"/>
    <w:rsid w:val="00932881"/>
    <w:rsid w:val="009337DE"/>
    <w:rsid w:val="00933B35"/>
    <w:rsid w:val="00936402"/>
    <w:rsid w:val="00936CF6"/>
    <w:rsid w:val="009373E3"/>
    <w:rsid w:val="009402D4"/>
    <w:rsid w:val="00941F3C"/>
    <w:rsid w:val="00943EF8"/>
    <w:rsid w:val="009458B3"/>
    <w:rsid w:val="009471E1"/>
    <w:rsid w:val="009478C1"/>
    <w:rsid w:val="00953DE0"/>
    <w:rsid w:val="00955984"/>
    <w:rsid w:val="009614F9"/>
    <w:rsid w:val="009616C2"/>
    <w:rsid w:val="00961815"/>
    <w:rsid w:val="00962DB9"/>
    <w:rsid w:val="00963370"/>
    <w:rsid w:val="00963459"/>
    <w:rsid w:val="00963935"/>
    <w:rsid w:val="009649B5"/>
    <w:rsid w:val="00965523"/>
    <w:rsid w:val="009709DA"/>
    <w:rsid w:val="00972A1D"/>
    <w:rsid w:val="0097340D"/>
    <w:rsid w:val="00975AEE"/>
    <w:rsid w:val="00975D7B"/>
    <w:rsid w:val="00976E0B"/>
    <w:rsid w:val="009844BA"/>
    <w:rsid w:val="009847FD"/>
    <w:rsid w:val="00984ED0"/>
    <w:rsid w:val="0098509D"/>
    <w:rsid w:val="00987AB7"/>
    <w:rsid w:val="00992CA5"/>
    <w:rsid w:val="00992EE2"/>
    <w:rsid w:val="0099334B"/>
    <w:rsid w:val="00996EA5"/>
    <w:rsid w:val="009A0B7A"/>
    <w:rsid w:val="009A34A0"/>
    <w:rsid w:val="009A53D6"/>
    <w:rsid w:val="009B0C24"/>
    <w:rsid w:val="009B27FD"/>
    <w:rsid w:val="009B394D"/>
    <w:rsid w:val="009B3E1C"/>
    <w:rsid w:val="009B4B15"/>
    <w:rsid w:val="009B4D3A"/>
    <w:rsid w:val="009B5441"/>
    <w:rsid w:val="009C1CF6"/>
    <w:rsid w:val="009D1FAE"/>
    <w:rsid w:val="009D532F"/>
    <w:rsid w:val="009D5972"/>
    <w:rsid w:val="009D5DEF"/>
    <w:rsid w:val="009E1F14"/>
    <w:rsid w:val="009E3345"/>
    <w:rsid w:val="009E55BB"/>
    <w:rsid w:val="009F48A3"/>
    <w:rsid w:val="009F6216"/>
    <w:rsid w:val="00A00AA5"/>
    <w:rsid w:val="00A04324"/>
    <w:rsid w:val="00A04478"/>
    <w:rsid w:val="00A1213A"/>
    <w:rsid w:val="00A14386"/>
    <w:rsid w:val="00A14669"/>
    <w:rsid w:val="00A150A7"/>
    <w:rsid w:val="00A15AFE"/>
    <w:rsid w:val="00A2270D"/>
    <w:rsid w:val="00A231FF"/>
    <w:rsid w:val="00A24187"/>
    <w:rsid w:val="00A26F57"/>
    <w:rsid w:val="00A278AE"/>
    <w:rsid w:val="00A32A67"/>
    <w:rsid w:val="00A32BF0"/>
    <w:rsid w:val="00A33859"/>
    <w:rsid w:val="00A36281"/>
    <w:rsid w:val="00A37EE4"/>
    <w:rsid w:val="00A4121C"/>
    <w:rsid w:val="00A460AB"/>
    <w:rsid w:val="00A51945"/>
    <w:rsid w:val="00A55D63"/>
    <w:rsid w:val="00A569D9"/>
    <w:rsid w:val="00A57E20"/>
    <w:rsid w:val="00A62118"/>
    <w:rsid w:val="00A6513E"/>
    <w:rsid w:val="00A66809"/>
    <w:rsid w:val="00A70A37"/>
    <w:rsid w:val="00A72FB9"/>
    <w:rsid w:val="00A75BA0"/>
    <w:rsid w:val="00A80380"/>
    <w:rsid w:val="00A83A62"/>
    <w:rsid w:val="00A92D95"/>
    <w:rsid w:val="00A93F1B"/>
    <w:rsid w:val="00A9512B"/>
    <w:rsid w:val="00A95585"/>
    <w:rsid w:val="00A965D0"/>
    <w:rsid w:val="00A96F31"/>
    <w:rsid w:val="00A97176"/>
    <w:rsid w:val="00A9766C"/>
    <w:rsid w:val="00A97A69"/>
    <w:rsid w:val="00AA45B9"/>
    <w:rsid w:val="00AA50BA"/>
    <w:rsid w:val="00AA59D3"/>
    <w:rsid w:val="00AA5DE4"/>
    <w:rsid w:val="00AA6994"/>
    <w:rsid w:val="00AA7061"/>
    <w:rsid w:val="00AA7ABB"/>
    <w:rsid w:val="00AB0322"/>
    <w:rsid w:val="00AB0E32"/>
    <w:rsid w:val="00AB295D"/>
    <w:rsid w:val="00AB3934"/>
    <w:rsid w:val="00AB5354"/>
    <w:rsid w:val="00AB5CE5"/>
    <w:rsid w:val="00AC0B40"/>
    <w:rsid w:val="00AC4C42"/>
    <w:rsid w:val="00AC4D6B"/>
    <w:rsid w:val="00AC68CD"/>
    <w:rsid w:val="00AC7FBD"/>
    <w:rsid w:val="00AD3790"/>
    <w:rsid w:val="00AD386B"/>
    <w:rsid w:val="00AD62AD"/>
    <w:rsid w:val="00AD78DE"/>
    <w:rsid w:val="00AD7CD9"/>
    <w:rsid w:val="00AE3999"/>
    <w:rsid w:val="00AE3A0F"/>
    <w:rsid w:val="00AE3B4A"/>
    <w:rsid w:val="00AF14D8"/>
    <w:rsid w:val="00AF6366"/>
    <w:rsid w:val="00AF7A4D"/>
    <w:rsid w:val="00B068DE"/>
    <w:rsid w:val="00B07237"/>
    <w:rsid w:val="00B10B70"/>
    <w:rsid w:val="00B11966"/>
    <w:rsid w:val="00B16875"/>
    <w:rsid w:val="00B16A51"/>
    <w:rsid w:val="00B224D1"/>
    <w:rsid w:val="00B262BF"/>
    <w:rsid w:val="00B33D66"/>
    <w:rsid w:val="00B33E3A"/>
    <w:rsid w:val="00B3667B"/>
    <w:rsid w:val="00B42EED"/>
    <w:rsid w:val="00B43DC8"/>
    <w:rsid w:val="00B45083"/>
    <w:rsid w:val="00B46BF3"/>
    <w:rsid w:val="00B46D20"/>
    <w:rsid w:val="00B470E9"/>
    <w:rsid w:val="00B4799E"/>
    <w:rsid w:val="00B5176E"/>
    <w:rsid w:val="00B51B82"/>
    <w:rsid w:val="00B52BD0"/>
    <w:rsid w:val="00B52D6D"/>
    <w:rsid w:val="00B532FE"/>
    <w:rsid w:val="00B534B7"/>
    <w:rsid w:val="00B54F17"/>
    <w:rsid w:val="00B55943"/>
    <w:rsid w:val="00B56074"/>
    <w:rsid w:val="00B63337"/>
    <w:rsid w:val="00B6368B"/>
    <w:rsid w:val="00B6761B"/>
    <w:rsid w:val="00B6786B"/>
    <w:rsid w:val="00B73E7B"/>
    <w:rsid w:val="00B74D3B"/>
    <w:rsid w:val="00B7672B"/>
    <w:rsid w:val="00B76805"/>
    <w:rsid w:val="00B773F0"/>
    <w:rsid w:val="00B83376"/>
    <w:rsid w:val="00B83AAD"/>
    <w:rsid w:val="00B856F1"/>
    <w:rsid w:val="00BA0707"/>
    <w:rsid w:val="00BA4AF2"/>
    <w:rsid w:val="00BA5A45"/>
    <w:rsid w:val="00BA5D1E"/>
    <w:rsid w:val="00BB13A9"/>
    <w:rsid w:val="00BB2205"/>
    <w:rsid w:val="00BC4BD6"/>
    <w:rsid w:val="00BC5C86"/>
    <w:rsid w:val="00BC6C27"/>
    <w:rsid w:val="00BC6F01"/>
    <w:rsid w:val="00BD2B64"/>
    <w:rsid w:val="00BD5925"/>
    <w:rsid w:val="00BD6A80"/>
    <w:rsid w:val="00BE5173"/>
    <w:rsid w:val="00BE7E7B"/>
    <w:rsid w:val="00C00435"/>
    <w:rsid w:val="00C03BFA"/>
    <w:rsid w:val="00C06B1E"/>
    <w:rsid w:val="00C1326D"/>
    <w:rsid w:val="00C1422E"/>
    <w:rsid w:val="00C16F99"/>
    <w:rsid w:val="00C20519"/>
    <w:rsid w:val="00C23059"/>
    <w:rsid w:val="00C23185"/>
    <w:rsid w:val="00C258A5"/>
    <w:rsid w:val="00C26BE0"/>
    <w:rsid w:val="00C301CC"/>
    <w:rsid w:val="00C33E0D"/>
    <w:rsid w:val="00C3486E"/>
    <w:rsid w:val="00C353F7"/>
    <w:rsid w:val="00C35DC5"/>
    <w:rsid w:val="00C36E7D"/>
    <w:rsid w:val="00C405D6"/>
    <w:rsid w:val="00C43EEE"/>
    <w:rsid w:val="00C445DC"/>
    <w:rsid w:val="00C5253A"/>
    <w:rsid w:val="00C54C09"/>
    <w:rsid w:val="00C55383"/>
    <w:rsid w:val="00C55968"/>
    <w:rsid w:val="00C56049"/>
    <w:rsid w:val="00C57DD0"/>
    <w:rsid w:val="00C6179D"/>
    <w:rsid w:val="00C61FDF"/>
    <w:rsid w:val="00C64BBE"/>
    <w:rsid w:val="00C674BD"/>
    <w:rsid w:val="00C70E3F"/>
    <w:rsid w:val="00C7400D"/>
    <w:rsid w:val="00C76512"/>
    <w:rsid w:val="00C767E9"/>
    <w:rsid w:val="00C77119"/>
    <w:rsid w:val="00C8039E"/>
    <w:rsid w:val="00C81A41"/>
    <w:rsid w:val="00C81EFD"/>
    <w:rsid w:val="00C822D2"/>
    <w:rsid w:val="00C84406"/>
    <w:rsid w:val="00C90197"/>
    <w:rsid w:val="00C92680"/>
    <w:rsid w:val="00C928C1"/>
    <w:rsid w:val="00CA247D"/>
    <w:rsid w:val="00CA3976"/>
    <w:rsid w:val="00CA45E0"/>
    <w:rsid w:val="00CA5C89"/>
    <w:rsid w:val="00CA5DEB"/>
    <w:rsid w:val="00CA6BD0"/>
    <w:rsid w:val="00CA74AD"/>
    <w:rsid w:val="00CB0741"/>
    <w:rsid w:val="00CB2DEA"/>
    <w:rsid w:val="00CB77D2"/>
    <w:rsid w:val="00CB785A"/>
    <w:rsid w:val="00CB7AC4"/>
    <w:rsid w:val="00CC2B27"/>
    <w:rsid w:val="00CC3426"/>
    <w:rsid w:val="00CC55AE"/>
    <w:rsid w:val="00CC73C4"/>
    <w:rsid w:val="00CC7DAF"/>
    <w:rsid w:val="00CD1C1B"/>
    <w:rsid w:val="00CD1DFE"/>
    <w:rsid w:val="00CD28B1"/>
    <w:rsid w:val="00CE0A5D"/>
    <w:rsid w:val="00CE443F"/>
    <w:rsid w:val="00CE516F"/>
    <w:rsid w:val="00CE7F4D"/>
    <w:rsid w:val="00CF0A63"/>
    <w:rsid w:val="00CF0CD5"/>
    <w:rsid w:val="00CF0EBB"/>
    <w:rsid w:val="00CF1819"/>
    <w:rsid w:val="00CF22A9"/>
    <w:rsid w:val="00CF3B5A"/>
    <w:rsid w:val="00CF4927"/>
    <w:rsid w:val="00CF4A1B"/>
    <w:rsid w:val="00CF4F92"/>
    <w:rsid w:val="00CF5592"/>
    <w:rsid w:val="00CF7547"/>
    <w:rsid w:val="00D000A2"/>
    <w:rsid w:val="00D00972"/>
    <w:rsid w:val="00D00C58"/>
    <w:rsid w:val="00D01C5D"/>
    <w:rsid w:val="00D03D74"/>
    <w:rsid w:val="00D04A9A"/>
    <w:rsid w:val="00D0679C"/>
    <w:rsid w:val="00D06A00"/>
    <w:rsid w:val="00D10595"/>
    <w:rsid w:val="00D17FFA"/>
    <w:rsid w:val="00D20291"/>
    <w:rsid w:val="00D20A9E"/>
    <w:rsid w:val="00D24CCB"/>
    <w:rsid w:val="00D24FA3"/>
    <w:rsid w:val="00D27277"/>
    <w:rsid w:val="00D30C57"/>
    <w:rsid w:val="00D31ACE"/>
    <w:rsid w:val="00D3416F"/>
    <w:rsid w:val="00D348F4"/>
    <w:rsid w:val="00D37354"/>
    <w:rsid w:val="00D40CF0"/>
    <w:rsid w:val="00D4685B"/>
    <w:rsid w:val="00D46E7F"/>
    <w:rsid w:val="00D46EB4"/>
    <w:rsid w:val="00D50A5A"/>
    <w:rsid w:val="00D50A76"/>
    <w:rsid w:val="00D512C6"/>
    <w:rsid w:val="00D56B01"/>
    <w:rsid w:val="00D57003"/>
    <w:rsid w:val="00D61C44"/>
    <w:rsid w:val="00D623E9"/>
    <w:rsid w:val="00D6254C"/>
    <w:rsid w:val="00D67098"/>
    <w:rsid w:val="00D7134E"/>
    <w:rsid w:val="00D73C9D"/>
    <w:rsid w:val="00D74C07"/>
    <w:rsid w:val="00D777BF"/>
    <w:rsid w:val="00D806C9"/>
    <w:rsid w:val="00D908BE"/>
    <w:rsid w:val="00D91485"/>
    <w:rsid w:val="00D92382"/>
    <w:rsid w:val="00D94F7E"/>
    <w:rsid w:val="00D95A50"/>
    <w:rsid w:val="00DA3B9F"/>
    <w:rsid w:val="00DA3E64"/>
    <w:rsid w:val="00DA47B1"/>
    <w:rsid w:val="00DA6D6F"/>
    <w:rsid w:val="00DA70E6"/>
    <w:rsid w:val="00DB0ED6"/>
    <w:rsid w:val="00DB0F5A"/>
    <w:rsid w:val="00DB1073"/>
    <w:rsid w:val="00DB53C7"/>
    <w:rsid w:val="00DB6CC5"/>
    <w:rsid w:val="00DC722C"/>
    <w:rsid w:val="00DD0E84"/>
    <w:rsid w:val="00DD26C4"/>
    <w:rsid w:val="00DD7918"/>
    <w:rsid w:val="00DE479C"/>
    <w:rsid w:val="00DE53C9"/>
    <w:rsid w:val="00DE6594"/>
    <w:rsid w:val="00DE7353"/>
    <w:rsid w:val="00DF148B"/>
    <w:rsid w:val="00DF1DFC"/>
    <w:rsid w:val="00DF2C50"/>
    <w:rsid w:val="00DF68C6"/>
    <w:rsid w:val="00E00255"/>
    <w:rsid w:val="00E00D11"/>
    <w:rsid w:val="00E0220F"/>
    <w:rsid w:val="00E0320D"/>
    <w:rsid w:val="00E03DA7"/>
    <w:rsid w:val="00E04314"/>
    <w:rsid w:val="00E062D7"/>
    <w:rsid w:val="00E0768D"/>
    <w:rsid w:val="00E125B1"/>
    <w:rsid w:val="00E14E2D"/>
    <w:rsid w:val="00E17C93"/>
    <w:rsid w:val="00E22213"/>
    <w:rsid w:val="00E26327"/>
    <w:rsid w:val="00E273E8"/>
    <w:rsid w:val="00E2751E"/>
    <w:rsid w:val="00E27F4A"/>
    <w:rsid w:val="00E31A9A"/>
    <w:rsid w:val="00E31B19"/>
    <w:rsid w:val="00E33140"/>
    <w:rsid w:val="00E34E88"/>
    <w:rsid w:val="00E3728A"/>
    <w:rsid w:val="00E37A3A"/>
    <w:rsid w:val="00E37CF4"/>
    <w:rsid w:val="00E42979"/>
    <w:rsid w:val="00E445F4"/>
    <w:rsid w:val="00E4490B"/>
    <w:rsid w:val="00E46F13"/>
    <w:rsid w:val="00E47CFA"/>
    <w:rsid w:val="00E557C4"/>
    <w:rsid w:val="00E56376"/>
    <w:rsid w:val="00E63089"/>
    <w:rsid w:val="00E677CF"/>
    <w:rsid w:val="00E7521A"/>
    <w:rsid w:val="00E75B24"/>
    <w:rsid w:val="00E76E89"/>
    <w:rsid w:val="00E777A6"/>
    <w:rsid w:val="00E80297"/>
    <w:rsid w:val="00E84251"/>
    <w:rsid w:val="00E906FC"/>
    <w:rsid w:val="00E90A38"/>
    <w:rsid w:val="00E924D4"/>
    <w:rsid w:val="00E93C04"/>
    <w:rsid w:val="00E96ED4"/>
    <w:rsid w:val="00EA36CC"/>
    <w:rsid w:val="00EA462F"/>
    <w:rsid w:val="00EA4C34"/>
    <w:rsid w:val="00EA62B4"/>
    <w:rsid w:val="00EB0A32"/>
    <w:rsid w:val="00EB16D8"/>
    <w:rsid w:val="00EB330F"/>
    <w:rsid w:val="00EB3BBB"/>
    <w:rsid w:val="00EB66C7"/>
    <w:rsid w:val="00EC2A13"/>
    <w:rsid w:val="00ED6D1E"/>
    <w:rsid w:val="00EE2BD4"/>
    <w:rsid w:val="00EE57D8"/>
    <w:rsid w:val="00EE582F"/>
    <w:rsid w:val="00EF3DBD"/>
    <w:rsid w:val="00EF5471"/>
    <w:rsid w:val="00EF76A6"/>
    <w:rsid w:val="00EF788F"/>
    <w:rsid w:val="00F05BEE"/>
    <w:rsid w:val="00F063DA"/>
    <w:rsid w:val="00F10A03"/>
    <w:rsid w:val="00F20511"/>
    <w:rsid w:val="00F2091F"/>
    <w:rsid w:val="00F21219"/>
    <w:rsid w:val="00F212EC"/>
    <w:rsid w:val="00F27F93"/>
    <w:rsid w:val="00F30829"/>
    <w:rsid w:val="00F32F15"/>
    <w:rsid w:val="00F344F3"/>
    <w:rsid w:val="00F35930"/>
    <w:rsid w:val="00F43E79"/>
    <w:rsid w:val="00F502B3"/>
    <w:rsid w:val="00F50E52"/>
    <w:rsid w:val="00F515D3"/>
    <w:rsid w:val="00F51F2E"/>
    <w:rsid w:val="00F535AB"/>
    <w:rsid w:val="00F60A8C"/>
    <w:rsid w:val="00F62747"/>
    <w:rsid w:val="00F6297B"/>
    <w:rsid w:val="00F64415"/>
    <w:rsid w:val="00F66883"/>
    <w:rsid w:val="00F70899"/>
    <w:rsid w:val="00F73BC2"/>
    <w:rsid w:val="00F77863"/>
    <w:rsid w:val="00F83FA9"/>
    <w:rsid w:val="00F86537"/>
    <w:rsid w:val="00F86695"/>
    <w:rsid w:val="00F87B58"/>
    <w:rsid w:val="00F9379D"/>
    <w:rsid w:val="00F938E5"/>
    <w:rsid w:val="00F94A7B"/>
    <w:rsid w:val="00F96EA7"/>
    <w:rsid w:val="00F97E4F"/>
    <w:rsid w:val="00FA1123"/>
    <w:rsid w:val="00FA15F8"/>
    <w:rsid w:val="00FA2A14"/>
    <w:rsid w:val="00FA2C92"/>
    <w:rsid w:val="00FA40A5"/>
    <w:rsid w:val="00FA4EFB"/>
    <w:rsid w:val="00FA6953"/>
    <w:rsid w:val="00FB041C"/>
    <w:rsid w:val="00FB6D57"/>
    <w:rsid w:val="00FB76DE"/>
    <w:rsid w:val="00FC005E"/>
    <w:rsid w:val="00FC00C8"/>
    <w:rsid w:val="00FC301E"/>
    <w:rsid w:val="00FD30A1"/>
    <w:rsid w:val="00FD705A"/>
    <w:rsid w:val="00FE3009"/>
    <w:rsid w:val="00FE4CC7"/>
    <w:rsid w:val="00FE5DE9"/>
    <w:rsid w:val="00FF1348"/>
    <w:rsid w:val="00FF3C90"/>
    <w:rsid w:val="00FF6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25C0"/>
  <w15:docId w15:val="{CD5152EB-5ADA-4CC6-A558-939DEA8C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4A0438"/>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Heading3">
    <w:name w:val="heading 3"/>
    <w:basedOn w:val="Normal"/>
    <w:next w:val="Normal"/>
    <w:link w:val="Heading3Char"/>
    <w:uiPriority w:val="9"/>
    <w:semiHidden/>
    <w:unhideWhenUsed/>
    <w:qFormat/>
    <w:rsid w:val="00553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38"/>
    <w:rPr>
      <w:rFonts w:ascii="Times New Roman" w:eastAsia="Times New Roman" w:hAnsi="Times New Roman" w:cs="Times New Roman"/>
      <w:b/>
      <w:bCs/>
      <w:kern w:val="36"/>
      <w:sz w:val="48"/>
      <w:szCs w:val="48"/>
      <w:lang w:eastAsia="nb-NO"/>
    </w:rPr>
  </w:style>
  <w:style w:type="character" w:customStyle="1" w:styleId="Heading3Char">
    <w:name w:val="Heading 3 Char"/>
    <w:basedOn w:val="DefaultParagraphFont"/>
    <w:link w:val="Heading3"/>
    <w:uiPriority w:val="9"/>
    <w:semiHidden/>
    <w:rsid w:val="00553779"/>
    <w:rPr>
      <w:rFonts w:asciiTheme="majorHAnsi" w:eastAsiaTheme="majorEastAsia" w:hAnsiTheme="majorHAnsi" w:cstheme="majorBidi"/>
      <w:color w:val="1F4D78" w:themeColor="accent1" w:themeShade="7F"/>
      <w:sz w:val="24"/>
      <w:szCs w:val="24"/>
      <w:lang w:val="en-US"/>
    </w:rPr>
  </w:style>
  <w:style w:type="character" w:customStyle="1" w:styleId="currenthithighlight">
    <w:name w:val="currenthithighlight"/>
    <w:basedOn w:val="DefaultParagraphFont"/>
    <w:rsid w:val="007C789F"/>
  </w:style>
  <w:style w:type="character" w:styleId="CommentReference">
    <w:name w:val="annotation reference"/>
    <w:basedOn w:val="DefaultParagraphFont"/>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pPr>
      <w:spacing w:line="240" w:lineRule="auto"/>
    </w:pPr>
    <w:rPr>
      <w:sz w:val="20"/>
      <w:szCs w:val="20"/>
    </w:rPr>
  </w:style>
  <w:style w:type="character" w:customStyle="1" w:styleId="CommentTextChar">
    <w:name w:val="Comment Text Char"/>
    <w:basedOn w:val="DefaultParagraphFont"/>
    <w:link w:val="CommentText"/>
    <w:uiPriority w:val="99"/>
    <w:semiHidden/>
    <w:rsid w:val="00A04324"/>
    <w:rPr>
      <w:sz w:val="20"/>
      <w:szCs w:val="20"/>
      <w:lang w:val="en-US"/>
    </w:rPr>
  </w:style>
  <w:style w:type="paragraph" w:styleId="CommentSubject">
    <w:name w:val="annotation subject"/>
    <w:basedOn w:val="CommentText"/>
    <w:next w:val="CommentText"/>
    <w:link w:val="CommentSubjectChar"/>
    <w:uiPriority w:val="99"/>
    <w:semiHidden/>
    <w:unhideWhenUsed/>
    <w:rsid w:val="00A04324"/>
    <w:rPr>
      <w:b/>
      <w:bCs/>
    </w:rPr>
  </w:style>
  <w:style w:type="character" w:customStyle="1" w:styleId="CommentSubjectChar">
    <w:name w:val="Comment Subject Char"/>
    <w:basedOn w:val="CommentTextChar"/>
    <w:link w:val="CommentSubject"/>
    <w:uiPriority w:val="99"/>
    <w:semiHidden/>
    <w:rsid w:val="00A04324"/>
    <w:rPr>
      <w:b/>
      <w:bCs/>
      <w:sz w:val="20"/>
      <w:szCs w:val="20"/>
      <w:lang w:val="en-US"/>
    </w:rPr>
  </w:style>
  <w:style w:type="paragraph" w:styleId="BalloonText">
    <w:name w:val="Balloon Text"/>
    <w:basedOn w:val="Normal"/>
    <w:link w:val="BalloonTextChar"/>
    <w:uiPriority w:val="99"/>
    <w:semiHidden/>
    <w:unhideWhenUsed/>
    <w:rsid w:val="00A0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24"/>
    <w:rPr>
      <w:rFonts w:ascii="Segoe UI" w:hAnsi="Segoe UI" w:cs="Segoe UI"/>
      <w:sz w:val="18"/>
      <w:szCs w:val="18"/>
      <w:lang w:val="en-US"/>
    </w:rPr>
  </w:style>
  <w:style w:type="character" w:customStyle="1" w:styleId="current-selection">
    <w:name w:val="current-selection"/>
    <w:basedOn w:val="DefaultParagraphFont"/>
    <w:rsid w:val="004D0D79"/>
  </w:style>
  <w:style w:type="character" w:customStyle="1" w:styleId="a">
    <w:name w:val="_"/>
    <w:basedOn w:val="DefaultParagraphFont"/>
    <w:rsid w:val="004D0D79"/>
  </w:style>
  <w:style w:type="character" w:customStyle="1" w:styleId="ff4">
    <w:name w:val="ff4"/>
    <w:basedOn w:val="DefaultParagraphFont"/>
    <w:rsid w:val="004D0D79"/>
  </w:style>
  <w:style w:type="character" w:customStyle="1" w:styleId="ff5">
    <w:name w:val="ff5"/>
    <w:basedOn w:val="DefaultParagraphFont"/>
    <w:rsid w:val="004D0D79"/>
  </w:style>
  <w:style w:type="paragraph" w:customStyle="1" w:styleId="EndNoteBibliographyTitle">
    <w:name w:val="EndNote Bibliography Title"/>
    <w:basedOn w:val="Normal"/>
    <w:link w:val="EndNoteBibliographyTitleTegn"/>
    <w:rsid w:val="004734FE"/>
    <w:pPr>
      <w:spacing w:after="0"/>
      <w:jc w:val="center"/>
    </w:pPr>
    <w:rPr>
      <w:rFonts w:ascii="Calibri" w:hAnsi="Calibri" w:cs="Calibri"/>
      <w:noProof/>
    </w:rPr>
  </w:style>
  <w:style w:type="character" w:customStyle="1" w:styleId="EndNoteBibliographyTitleTegn">
    <w:name w:val="EndNote Bibliography Title Tegn"/>
    <w:basedOn w:val="DefaultParagraphFont"/>
    <w:link w:val="EndNoteBibliographyTitle"/>
    <w:rsid w:val="004734FE"/>
    <w:rPr>
      <w:rFonts w:ascii="Calibri" w:hAnsi="Calibri" w:cs="Calibri"/>
      <w:noProof/>
      <w:lang w:val="en-US"/>
    </w:rPr>
  </w:style>
  <w:style w:type="paragraph" w:customStyle="1" w:styleId="EndNoteBibliography">
    <w:name w:val="EndNote Bibliography"/>
    <w:basedOn w:val="Normal"/>
    <w:link w:val="EndNoteBibliographyTegn"/>
    <w:rsid w:val="004734FE"/>
    <w:pPr>
      <w:spacing w:line="240" w:lineRule="auto"/>
    </w:pPr>
    <w:rPr>
      <w:rFonts w:ascii="Calibri" w:hAnsi="Calibri" w:cs="Calibri"/>
      <w:noProof/>
    </w:rPr>
  </w:style>
  <w:style w:type="character" w:customStyle="1" w:styleId="EndNoteBibliographyTegn">
    <w:name w:val="EndNote Bibliography Tegn"/>
    <w:basedOn w:val="DefaultParagraphFont"/>
    <w:link w:val="EndNoteBibliography"/>
    <w:rsid w:val="004734FE"/>
    <w:rPr>
      <w:rFonts w:ascii="Calibri" w:hAnsi="Calibri" w:cs="Calibri"/>
      <w:noProof/>
      <w:lang w:val="en-US"/>
    </w:rPr>
  </w:style>
  <w:style w:type="character" w:styleId="Hyperlink">
    <w:name w:val="Hyperlink"/>
    <w:basedOn w:val="DefaultParagraphFont"/>
    <w:uiPriority w:val="99"/>
    <w:unhideWhenUsed/>
    <w:rsid w:val="004734FE"/>
    <w:rPr>
      <w:color w:val="0563C1" w:themeColor="hyperlink"/>
      <w:u w:val="single"/>
    </w:rPr>
  </w:style>
  <w:style w:type="character" w:styleId="FollowedHyperlink">
    <w:name w:val="FollowedHyperlink"/>
    <w:basedOn w:val="DefaultParagraphFont"/>
    <w:uiPriority w:val="99"/>
    <w:semiHidden/>
    <w:unhideWhenUsed/>
    <w:rsid w:val="00163518"/>
    <w:rPr>
      <w:color w:val="954F72" w:themeColor="followedHyperlink"/>
      <w:u w:val="single"/>
    </w:rPr>
  </w:style>
  <w:style w:type="paragraph" w:styleId="Header">
    <w:name w:val="header"/>
    <w:basedOn w:val="Normal"/>
    <w:link w:val="HeaderChar"/>
    <w:uiPriority w:val="99"/>
    <w:unhideWhenUsed/>
    <w:rsid w:val="00C5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83"/>
    <w:rPr>
      <w:lang w:val="en-US"/>
    </w:rPr>
  </w:style>
  <w:style w:type="paragraph" w:styleId="Footer">
    <w:name w:val="footer"/>
    <w:basedOn w:val="Normal"/>
    <w:link w:val="FooterChar"/>
    <w:uiPriority w:val="99"/>
    <w:unhideWhenUsed/>
    <w:rsid w:val="00C5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83"/>
    <w:rPr>
      <w:lang w:val="en-US"/>
    </w:rPr>
  </w:style>
  <w:style w:type="table" w:customStyle="1" w:styleId="Vanligtabell21">
    <w:name w:val="Vanlig tabell 21"/>
    <w:basedOn w:val="TableNormal"/>
    <w:uiPriority w:val="42"/>
    <w:rsid w:val="00E46F13"/>
    <w:pPr>
      <w:spacing w:after="0" w:line="240" w:lineRule="auto"/>
    </w:pPr>
    <w:rPr>
      <w:rFonts w:ascii="Calibri" w:eastAsia="Calibri" w:hAnsi="Calibri" w:cs="Times New Roman"/>
      <w:lang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4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F13"/>
    <w:pPr>
      <w:ind w:left="720"/>
      <w:contextualSpacing/>
    </w:pPr>
    <w:rPr>
      <w:lang w:val="nb-NO"/>
    </w:rPr>
  </w:style>
  <w:style w:type="table" w:customStyle="1" w:styleId="Vanligtabell22">
    <w:name w:val="Vanlig tabell 22"/>
    <w:basedOn w:val="TableNormal"/>
    <w:uiPriority w:val="42"/>
    <w:rsid w:val="001A40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3F7A84"/>
    <w:rPr>
      <w:b/>
      <w:bCs/>
    </w:rPr>
  </w:style>
  <w:style w:type="table" w:customStyle="1" w:styleId="PlainTable21">
    <w:name w:val="Plain Table 21"/>
    <w:basedOn w:val="TableNormal"/>
    <w:uiPriority w:val="42"/>
    <w:rsid w:val="002C04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211">
    <w:name w:val="Vanlig tabell 211"/>
    <w:basedOn w:val="TableNormal"/>
    <w:uiPriority w:val="42"/>
    <w:rsid w:val="008211E5"/>
    <w:pPr>
      <w:spacing w:after="0" w:line="240" w:lineRule="auto"/>
    </w:pPr>
    <w:rPr>
      <w:rFonts w:ascii="Calibri" w:eastAsia="Calibri" w:hAnsi="Calibri" w:cs="Times New Roman"/>
      <w:lang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213">
    <w:name w:val="Vanlig tabell 213"/>
    <w:basedOn w:val="TableNormal"/>
    <w:uiPriority w:val="42"/>
    <w:rsid w:val="008211E5"/>
    <w:pPr>
      <w:spacing w:after="0" w:line="240" w:lineRule="auto"/>
    </w:pPr>
    <w:rPr>
      <w:rFonts w:ascii="Calibri" w:eastAsia="Calibri" w:hAnsi="Calibri" w:cs="Times New Roman"/>
      <w:lang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212">
    <w:name w:val="Vanlig tabell 212"/>
    <w:basedOn w:val="TableNormal"/>
    <w:uiPriority w:val="42"/>
    <w:rsid w:val="00717986"/>
    <w:pPr>
      <w:spacing w:after="0" w:line="240" w:lineRule="auto"/>
    </w:pPr>
    <w:rPr>
      <w:rFonts w:ascii="Calibri" w:eastAsia="Calibri" w:hAnsi="Calibri" w:cs="Times New Roman"/>
      <w:lang w:eastAsia="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EB3BBB"/>
  </w:style>
  <w:style w:type="character" w:customStyle="1" w:styleId="UnresolvedMention1">
    <w:name w:val="Unresolved Mention1"/>
    <w:basedOn w:val="DefaultParagraphFont"/>
    <w:uiPriority w:val="99"/>
    <w:semiHidden/>
    <w:unhideWhenUsed/>
    <w:rsid w:val="00B068DE"/>
    <w:rPr>
      <w:color w:val="605E5C"/>
      <w:shd w:val="clear" w:color="auto" w:fill="E1DFDD"/>
    </w:rPr>
  </w:style>
  <w:style w:type="character" w:customStyle="1" w:styleId="UnresolvedMention">
    <w:name w:val="Unresolved Mention"/>
    <w:basedOn w:val="DefaultParagraphFont"/>
    <w:uiPriority w:val="99"/>
    <w:semiHidden/>
    <w:unhideWhenUsed/>
    <w:rsid w:val="005A1F2F"/>
    <w:rPr>
      <w:color w:val="605E5C"/>
      <w:shd w:val="clear" w:color="auto" w:fill="E1DFDD"/>
    </w:rPr>
  </w:style>
  <w:style w:type="character" w:customStyle="1" w:styleId="pagecontents1">
    <w:name w:val="pagecontents1"/>
    <w:basedOn w:val="DefaultParagraphFont"/>
    <w:rsid w:val="00D908BE"/>
    <w:rPr>
      <w:rFonts w:ascii="Arial" w:hAnsi="Arial" w:cs="Arial" w:hint="default"/>
      <w:color w:val="606060"/>
      <w:sz w:val="21"/>
      <w:szCs w:val="21"/>
    </w:rPr>
  </w:style>
  <w:style w:type="paragraph" w:styleId="NormalWeb">
    <w:name w:val="Normal (Web)"/>
    <w:basedOn w:val="Normal"/>
    <w:uiPriority w:val="99"/>
    <w:unhideWhenUsed/>
    <w:rsid w:val="00CF22A9"/>
    <w:pPr>
      <w:spacing w:after="0" w:line="240" w:lineRule="auto"/>
    </w:pPr>
    <w:rPr>
      <w:rFonts w:ascii="Calibri" w:hAnsi="Calibri" w:cs="Calibri"/>
      <w:lang w:val="nb-NO" w:eastAsia="nb-NO"/>
    </w:rPr>
  </w:style>
  <w:style w:type="character" w:customStyle="1" w:styleId="figurecaption">
    <w:name w:val="figure__caption"/>
    <w:basedOn w:val="DefaultParagraphFont"/>
    <w:rsid w:val="007C4AD2"/>
  </w:style>
  <w:style w:type="table" w:styleId="TableGridLight">
    <w:name w:val="Grid Table Light"/>
    <w:basedOn w:val="TableNormal"/>
    <w:uiPriority w:val="40"/>
    <w:rsid w:val="007C4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579">
      <w:bodyDiv w:val="1"/>
      <w:marLeft w:val="0"/>
      <w:marRight w:val="0"/>
      <w:marTop w:val="0"/>
      <w:marBottom w:val="0"/>
      <w:divBdr>
        <w:top w:val="none" w:sz="0" w:space="0" w:color="auto"/>
        <w:left w:val="none" w:sz="0" w:space="0" w:color="auto"/>
        <w:bottom w:val="none" w:sz="0" w:space="0" w:color="auto"/>
        <w:right w:val="none" w:sz="0" w:space="0" w:color="auto"/>
      </w:divBdr>
    </w:div>
    <w:div w:id="499081630">
      <w:bodyDiv w:val="1"/>
      <w:marLeft w:val="0"/>
      <w:marRight w:val="0"/>
      <w:marTop w:val="0"/>
      <w:marBottom w:val="0"/>
      <w:divBdr>
        <w:top w:val="none" w:sz="0" w:space="0" w:color="auto"/>
        <w:left w:val="none" w:sz="0" w:space="0" w:color="auto"/>
        <w:bottom w:val="none" w:sz="0" w:space="0" w:color="auto"/>
        <w:right w:val="none" w:sz="0" w:space="0" w:color="auto"/>
      </w:divBdr>
      <w:divsChild>
        <w:div w:id="1274436555">
          <w:marLeft w:val="0"/>
          <w:marRight w:val="0"/>
          <w:marTop w:val="100"/>
          <w:marBottom w:val="100"/>
          <w:divBdr>
            <w:top w:val="none" w:sz="0" w:space="0" w:color="auto"/>
            <w:left w:val="none" w:sz="0" w:space="0" w:color="auto"/>
            <w:bottom w:val="none" w:sz="0" w:space="0" w:color="auto"/>
            <w:right w:val="none" w:sz="0" w:space="0" w:color="auto"/>
          </w:divBdr>
          <w:divsChild>
            <w:div w:id="1384865634">
              <w:marLeft w:val="0"/>
              <w:marRight w:val="0"/>
              <w:marTop w:val="0"/>
              <w:marBottom w:val="0"/>
              <w:divBdr>
                <w:top w:val="none" w:sz="0" w:space="0" w:color="auto"/>
                <w:left w:val="none" w:sz="0" w:space="0" w:color="auto"/>
                <w:bottom w:val="none" w:sz="0" w:space="0" w:color="auto"/>
                <w:right w:val="none" w:sz="0" w:space="0" w:color="auto"/>
              </w:divBdr>
              <w:divsChild>
                <w:div w:id="466748678">
                  <w:marLeft w:val="105"/>
                  <w:marRight w:val="105"/>
                  <w:marTop w:val="150"/>
                  <w:marBottom w:val="150"/>
                  <w:divBdr>
                    <w:top w:val="none" w:sz="0" w:space="0" w:color="auto"/>
                    <w:left w:val="none" w:sz="0" w:space="0" w:color="auto"/>
                    <w:bottom w:val="none" w:sz="0" w:space="0" w:color="auto"/>
                    <w:right w:val="none" w:sz="0" w:space="0" w:color="auto"/>
                  </w:divBdr>
                  <w:divsChild>
                    <w:div w:id="884177289">
                      <w:marLeft w:val="0"/>
                      <w:marRight w:val="0"/>
                      <w:marTop w:val="0"/>
                      <w:marBottom w:val="0"/>
                      <w:divBdr>
                        <w:top w:val="none" w:sz="0" w:space="0" w:color="auto"/>
                        <w:left w:val="none" w:sz="0" w:space="0" w:color="auto"/>
                        <w:bottom w:val="none" w:sz="0" w:space="0" w:color="auto"/>
                        <w:right w:val="none" w:sz="0" w:space="0" w:color="auto"/>
                      </w:divBdr>
                      <w:divsChild>
                        <w:div w:id="515312849">
                          <w:marLeft w:val="0"/>
                          <w:marRight w:val="0"/>
                          <w:marTop w:val="0"/>
                          <w:marBottom w:val="0"/>
                          <w:divBdr>
                            <w:top w:val="none" w:sz="0" w:space="0" w:color="auto"/>
                            <w:left w:val="none" w:sz="0" w:space="0" w:color="auto"/>
                            <w:bottom w:val="none" w:sz="0" w:space="0" w:color="auto"/>
                            <w:right w:val="none" w:sz="0" w:space="0" w:color="auto"/>
                          </w:divBdr>
                          <w:divsChild>
                            <w:div w:id="982462545">
                              <w:marLeft w:val="0"/>
                              <w:marRight w:val="0"/>
                              <w:marTop w:val="0"/>
                              <w:marBottom w:val="0"/>
                              <w:divBdr>
                                <w:top w:val="none" w:sz="0" w:space="0" w:color="auto"/>
                                <w:left w:val="none" w:sz="0" w:space="0" w:color="auto"/>
                                <w:bottom w:val="none" w:sz="0" w:space="0" w:color="auto"/>
                                <w:right w:val="none" w:sz="0" w:space="0" w:color="auto"/>
                              </w:divBdr>
                              <w:divsChild>
                                <w:div w:id="1394888334">
                                  <w:marLeft w:val="105"/>
                                  <w:marRight w:val="105"/>
                                  <w:marTop w:val="150"/>
                                  <w:marBottom w:val="150"/>
                                  <w:divBdr>
                                    <w:top w:val="none" w:sz="0" w:space="0" w:color="auto"/>
                                    <w:left w:val="none" w:sz="0" w:space="0" w:color="auto"/>
                                    <w:bottom w:val="none" w:sz="0" w:space="0" w:color="auto"/>
                                    <w:right w:val="none" w:sz="0" w:space="0" w:color="auto"/>
                                  </w:divBdr>
                                  <w:divsChild>
                                    <w:div w:id="285238685">
                                      <w:marLeft w:val="0"/>
                                      <w:marRight w:val="0"/>
                                      <w:marTop w:val="0"/>
                                      <w:marBottom w:val="0"/>
                                      <w:divBdr>
                                        <w:top w:val="none" w:sz="0" w:space="0" w:color="auto"/>
                                        <w:left w:val="none" w:sz="0" w:space="0" w:color="auto"/>
                                        <w:bottom w:val="none" w:sz="0" w:space="0" w:color="auto"/>
                                        <w:right w:val="none" w:sz="0" w:space="0" w:color="auto"/>
                                      </w:divBdr>
                                      <w:divsChild>
                                        <w:div w:id="1982885552">
                                          <w:marLeft w:val="0"/>
                                          <w:marRight w:val="0"/>
                                          <w:marTop w:val="0"/>
                                          <w:marBottom w:val="0"/>
                                          <w:divBdr>
                                            <w:top w:val="none" w:sz="0" w:space="0" w:color="auto"/>
                                            <w:left w:val="none" w:sz="0" w:space="0" w:color="auto"/>
                                            <w:bottom w:val="none" w:sz="0" w:space="0" w:color="auto"/>
                                            <w:right w:val="none" w:sz="0" w:space="0" w:color="auto"/>
                                          </w:divBdr>
                                          <w:divsChild>
                                            <w:div w:id="290594701">
                                              <w:marLeft w:val="0"/>
                                              <w:marRight w:val="0"/>
                                              <w:marTop w:val="0"/>
                                              <w:marBottom w:val="0"/>
                                              <w:divBdr>
                                                <w:top w:val="none" w:sz="0" w:space="0" w:color="auto"/>
                                                <w:left w:val="none" w:sz="0" w:space="0" w:color="auto"/>
                                                <w:bottom w:val="none" w:sz="0" w:space="0" w:color="auto"/>
                                                <w:right w:val="none" w:sz="0" w:space="0" w:color="auto"/>
                                              </w:divBdr>
                                              <w:divsChild>
                                                <w:div w:id="99423067">
                                                  <w:marLeft w:val="0"/>
                                                  <w:marRight w:val="0"/>
                                                  <w:marTop w:val="0"/>
                                                  <w:marBottom w:val="0"/>
                                                  <w:divBdr>
                                                    <w:top w:val="none" w:sz="0" w:space="0" w:color="auto"/>
                                                    <w:left w:val="none" w:sz="0" w:space="0" w:color="auto"/>
                                                    <w:bottom w:val="none" w:sz="0" w:space="0" w:color="auto"/>
                                                    <w:right w:val="none" w:sz="0" w:space="0" w:color="auto"/>
                                                  </w:divBdr>
                                                  <w:divsChild>
                                                    <w:div w:id="14117986">
                                                      <w:marLeft w:val="105"/>
                                                      <w:marRight w:val="105"/>
                                                      <w:marTop w:val="150"/>
                                                      <w:marBottom w:val="150"/>
                                                      <w:divBdr>
                                                        <w:top w:val="none" w:sz="0" w:space="0" w:color="auto"/>
                                                        <w:left w:val="none" w:sz="0" w:space="0" w:color="auto"/>
                                                        <w:bottom w:val="none" w:sz="0" w:space="0" w:color="auto"/>
                                                        <w:right w:val="none" w:sz="0" w:space="0" w:color="auto"/>
                                                      </w:divBdr>
                                                      <w:divsChild>
                                                        <w:div w:id="1120882463">
                                                          <w:marLeft w:val="0"/>
                                                          <w:marRight w:val="0"/>
                                                          <w:marTop w:val="0"/>
                                                          <w:marBottom w:val="0"/>
                                                          <w:divBdr>
                                                            <w:top w:val="none" w:sz="0" w:space="0" w:color="auto"/>
                                                            <w:left w:val="none" w:sz="0" w:space="0" w:color="auto"/>
                                                            <w:bottom w:val="none" w:sz="0" w:space="0" w:color="auto"/>
                                                            <w:right w:val="none" w:sz="0" w:space="0" w:color="auto"/>
                                                          </w:divBdr>
                                                          <w:divsChild>
                                                            <w:div w:id="599029229">
                                                              <w:marLeft w:val="0"/>
                                                              <w:marRight w:val="0"/>
                                                              <w:marTop w:val="0"/>
                                                              <w:marBottom w:val="0"/>
                                                              <w:divBdr>
                                                                <w:top w:val="none" w:sz="0" w:space="0" w:color="auto"/>
                                                                <w:left w:val="none" w:sz="0" w:space="0" w:color="auto"/>
                                                                <w:bottom w:val="none" w:sz="0" w:space="0" w:color="auto"/>
                                                                <w:right w:val="none" w:sz="0" w:space="0" w:color="auto"/>
                                                              </w:divBdr>
                                                              <w:divsChild>
                                                                <w:div w:id="1187258321">
                                                                  <w:marLeft w:val="0"/>
                                                                  <w:marRight w:val="0"/>
                                                                  <w:marTop w:val="0"/>
                                                                  <w:marBottom w:val="0"/>
                                                                  <w:divBdr>
                                                                    <w:top w:val="none" w:sz="0" w:space="0" w:color="auto"/>
                                                                    <w:left w:val="none" w:sz="0" w:space="0" w:color="auto"/>
                                                                    <w:bottom w:val="none" w:sz="0" w:space="0" w:color="auto"/>
                                                                    <w:right w:val="none" w:sz="0" w:space="0" w:color="auto"/>
                                                                  </w:divBdr>
                                                                  <w:divsChild>
                                                                    <w:div w:id="939489730">
                                                                      <w:marLeft w:val="0"/>
                                                                      <w:marRight w:val="0"/>
                                                                      <w:marTop w:val="0"/>
                                                                      <w:marBottom w:val="0"/>
                                                                      <w:divBdr>
                                                                        <w:top w:val="none" w:sz="0" w:space="0" w:color="auto"/>
                                                                        <w:left w:val="none" w:sz="0" w:space="0" w:color="auto"/>
                                                                        <w:bottom w:val="none" w:sz="0" w:space="0" w:color="auto"/>
                                                                        <w:right w:val="none" w:sz="0" w:space="0" w:color="auto"/>
                                                                      </w:divBdr>
                                                                      <w:divsChild>
                                                                        <w:div w:id="1460107087">
                                                                          <w:marLeft w:val="0"/>
                                                                          <w:marRight w:val="0"/>
                                                                          <w:marTop w:val="0"/>
                                                                          <w:marBottom w:val="0"/>
                                                                          <w:divBdr>
                                                                            <w:top w:val="none" w:sz="0" w:space="0" w:color="auto"/>
                                                                            <w:left w:val="none" w:sz="0" w:space="0" w:color="auto"/>
                                                                            <w:bottom w:val="none" w:sz="0" w:space="0" w:color="auto"/>
                                                                            <w:right w:val="none" w:sz="0" w:space="0" w:color="auto"/>
                                                                          </w:divBdr>
                                                                          <w:divsChild>
                                                                            <w:div w:id="565528383">
                                                                              <w:marLeft w:val="105"/>
                                                                              <w:marRight w:val="105"/>
                                                                              <w:marTop w:val="150"/>
                                                                              <w:marBottom w:val="150"/>
                                                                              <w:divBdr>
                                                                                <w:top w:val="none" w:sz="0" w:space="0" w:color="auto"/>
                                                                                <w:left w:val="none" w:sz="0" w:space="0" w:color="auto"/>
                                                                                <w:bottom w:val="none" w:sz="0" w:space="0" w:color="auto"/>
                                                                                <w:right w:val="none" w:sz="0" w:space="0" w:color="auto"/>
                                                                              </w:divBdr>
                                                                              <w:divsChild>
                                                                                <w:div w:id="1927301489">
                                                                                  <w:marLeft w:val="0"/>
                                                                                  <w:marRight w:val="0"/>
                                                                                  <w:marTop w:val="0"/>
                                                                                  <w:marBottom w:val="0"/>
                                                                                  <w:divBdr>
                                                                                    <w:top w:val="none" w:sz="0" w:space="0" w:color="auto"/>
                                                                                    <w:left w:val="none" w:sz="0" w:space="0" w:color="auto"/>
                                                                                    <w:bottom w:val="none" w:sz="0" w:space="0" w:color="auto"/>
                                                                                    <w:right w:val="none" w:sz="0" w:space="0" w:color="auto"/>
                                                                                  </w:divBdr>
                                                                                  <w:divsChild>
                                                                                    <w:div w:id="1617252551">
                                                                                      <w:marLeft w:val="0"/>
                                                                                      <w:marRight w:val="0"/>
                                                                                      <w:marTop w:val="0"/>
                                                                                      <w:marBottom w:val="0"/>
                                                                                      <w:divBdr>
                                                                                        <w:top w:val="none" w:sz="0" w:space="0" w:color="auto"/>
                                                                                        <w:left w:val="none" w:sz="0" w:space="0" w:color="auto"/>
                                                                                        <w:bottom w:val="none" w:sz="0" w:space="0" w:color="auto"/>
                                                                                        <w:right w:val="none" w:sz="0" w:space="0" w:color="auto"/>
                                                                                      </w:divBdr>
                                                                                      <w:divsChild>
                                                                                        <w:div w:id="1903907495">
                                                                                          <w:marLeft w:val="0"/>
                                                                                          <w:marRight w:val="0"/>
                                                                                          <w:marTop w:val="0"/>
                                                                                          <w:marBottom w:val="0"/>
                                                                                          <w:divBdr>
                                                                                            <w:top w:val="none" w:sz="0" w:space="0" w:color="auto"/>
                                                                                            <w:left w:val="none" w:sz="0" w:space="0" w:color="auto"/>
                                                                                            <w:bottom w:val="none" w:sz="0" w:space="0" w:color="auto"/>
                                                                                            <w:right w:val="none" w:sz="0" w:space="0" w:color="auto"/>
                                                                                          </w:divBdr>
                                                                                          <w:divsChild>
                                                                                            <w:div w:id="903418350">
                                                                                              <w:marLeft w:val="0"/>
                                                                                              <w:marRight w:val="0"/>
                                                                                              <w:marTop w:val="0"/>
                                                                                              <w:marBottom w:val="0"/>
                                                                                              <w:divBdr>
                                                                                                <w:top w:val="none" w:sz="0" w:space="0" w:color="auto"/>
                                                                                                <w:left w:val="none" w:sz="0" w:space="0" w:color="auto"/>
                                                                                                <w:bottom w:val="none" w:sz="0" w:space="0" w:color="auto"/>
                                                                                                <w:right w:val="none" w:sz="0" w:space="0" w:color="auto"/>
                                                                                              </w:divBdr>
                                                                                              <w:divsChild>
                                                                                                <w:div w:id="66222904">
                                                                                                  <w:marLeft w:val="0"/>
                                                                                                  <w:marRight w:val="0"/>
                                                                                                  <w:marTop w:val="0"/>
                                                                                                  <w:marBottom w:val="0"/>
                                                                                                  <w:divBdr>
                                                                                                    <w:top w:val="none" w:sz="0" w:space="0" w:color="auto"/>
                                                                                                    <w:left w:val="none" w:sz="0" w:space="0" w:color="auto"/>
                                                                                                    <w:bottom w:val="none" w:sz="0" w:space="0" w:color="auto"/>
                                                                                                    <w:right w:val="none" w:sz="0" w:space="0" w:color="auto"/>
                                                                                                  </w:divBdr>
                                                                                                  <w:divsChild>
                                                                                                    <w:div w:id="1866400478">
                                                                                                      <w:marLeft w:val="0"/>
                                                                                                      <w:marRight w:val="0"/>
                                                                                                      <w:marTop w:val="0"/>
                                                                                                      <w:marBottom w:val="0"/>
                                                                                                      <w:divBdr>
                                                                                                        <w:top w:val="none" w:sz="0" w:space="0" w:color="auto"/>
                                                                                                        <w:left w:val="none" w:sz="0" w:space="0" w:color="auto"/>
                                                                                                        <w:bottom w:val="none" w:sz="0" w:space="0" w:color="auto"/>
                                                                                                        <w:right w:val="none" w:sz="0" w:space="0" w:color="auto"/>
                                                                                                      </w:divBdr>
                                                                                                      <w:divsChild>
                                                                                                        <w:div w:id="779884098">
                                                                                                          <w:marLeft w:val="0"/>
                                                                                                          <w:marRight w:val="0"/>
                                                                                                          <w:marTop w:val="0"/>
                                                                                                          <w:marBottom w:val="0"/>
                                                                                                          <w:divBdr>
                                                                                                            <w:top w:val="none" w:sz="0" w:space="0" w:color="auto"/>
                                                                                                            <w:left w:val="none" w:sz="0" w:space="0" w:color="auto"/>
                                                                                                            <w:bottom w:val="none" w:sz="0" w:space="0" w:color="auto"/>
                                                                                                            <w:right w:val="none" w:sz="0" w:space="0" w:color="auto"/>
                                                                                                          </w:divBdr>
                                                                                                          <w:divsChild>
                                                                                                            <w:div w:id="1358507499">
                                                                                                              <w:marLeft w:val="0"/>
                                                                                                              <w:marRight w:val="0"/>
                                                                                                              <w:marTop w:val="0"/>
                                                                                                              <w:marBottom w:val="0"/>
                                                                                                              <w:divBdr>
                                                                                                                <w:top w:val="none" w:sz="0" w:space="0" w:color="auto"/>
                                                                                                                <w:left w:val="none" w:sz="0" w:space="0" w:color="auto"/>
                                                                                                                <w:bottom w:val="none" w:sz="0" w:space="0" w:color="auto"/>
                                                                                                                <w:right w:val="none" w:sz="0" w:space="0" w:color="auto"/>
                                                                                                              </w:divBdr>
                                                                                                              <w:divsChild>
                                                                                                                <w:div w:id="555245730">
                                                                                                                  <w:marLeft w:val="0"/>
                                                                                                                  <w:marRight w:val="0"/>
                                                                                                                  <w:marTop w:val="0"/>
                                                                                                                  <w:marBottom w:val="0"/>
                                                                                                                  <w:divBdr>
                                                                                                                    <w:top w:val="none" w:sz="0" w:space="0" w:color="auto"/>
                                                                                                                    <w:left w:val="none" w:sz="0" w:space="0" w:color="auto"/>
                                                                                                                    <w:bottom w:val="none" w:sz="0" w:space="0" w:color="auto"/>
                                                                                                                    <w:right w:val="none" w:sz="0" w:space="0" w:color="auto"/>
                                                                                                                  </w:divBdr>
                                                                                                                  <w:divsChild>
                                                                                                                    <w:div w:id="850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035090">
      <w:bodyDiv w:val="1"/>
      <w:marLeft w:val="0"/>
      <w:marRight w:val="0"/>
      <w:marTop w:val="0"/>
      <w:marBottom w:val="0"/>
      <w:divBdr>
        <w:top w:val="none" w:sz="0" w:space="0" w:color="auto"/>
        <w:left w:val="none" w:sz="0" w:space="0" w:color="auto"/>
        <w:bottom w:val="none" w:sz="0" w:space="0" w:color="auto"/>
        <w:right w:val="none" w:sz="0" w:space="0" w:color="auto"/>
      </w:divBdr>
    </w:div>
    <w:div w:id="1489596539">
      <w:bodyDiv w:val="1"/>
      <w:marLeft w:val="0"/>
      <w:marRight w:val="0"/>
      <w:marTop w:val="0"/>
      <w:marBottom w:val="0"/>
      <w:divBdr>
        <w:top w:val="none" w:sz="0" w:space="0" w:color="auto"/>
        <w:left w:val="none" w:sz="0" w:space="0" w:color="auto"/>
        <w:bottom w:val="none" w:sz="0" w:space="0" w:color="auto"/>
        <w:right w:val="none" w:sz="0" w:space="0" w:color="auto"/>
      </w:divBdr>
    </w:div>
    <w:div w:id="1850946567">
      <w:bodyDiv w:val="1"/>
      <w:marLeft w:val="0"/>
      <w:marRight w:val="0"/>
      <w:marTop w:val="0"/>
      <w:marBottom w:val="0"/>
      <w:divBdr>
        <w:top w:val="none" w:sz="0" w:space="0" w:color="auto"/>
        <w:left w:val="none" w:sz="0" w:space="0" w:color="auto"/>
        <w:bottom w:val="none" w:sz="0" w:space="0" w:color="auto"/>
        <w:right w:val="none" w:sz="0" w:space="0" w:color="auto"/>
      </w:divBdr>
    </w:div>
    <w:div w:id="2055421737">
      <w:bodyDiv w:val="1"/>
      <w:marLeft w:val="0"/>
      <w:marRight w:val="0"/>
      <w:marTop w:val="0"/>
      <w:marBottom w:val="0"/>
      <w:divBdr>
        <w:top w:val="none" w:sz="0" w:space="0" w:color="auto"/>
        <w:left w:val="none" w:sz="0" w:space="0" w:color="auto"/>
        <w:bottom w:val="none" w:sz="0" w:space="0" w:color="auto"/>
        <w:right w:val="none" w:sz="0" w:space="0" w:color="auto"/>
      </w:divBdr>
    </w:div>
    <w:div w:id="21101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46879B7189AD4EBEB08A219539DD2C" ma:contentTypeVersion="8" ma:contentTypeDescription="Create a new document." ma:contentTypeScope="" ma:versionID="ca99c77a071ba41dd0116dffb7488755">
  <xsd:schema xmlns:xsd="http://www.w3.org/2001/XMLSchema" xmlns:xs="http://www.w3.org/2001/XMLSchema" xmlns:p="http://schemas.microsoft.com/office/2006/metadata/properties" xmlns:ns3="1a718fb5-7ca6-40d1-9439-31bcd7bd7ee2" targetNamespace="http://schemas.microsoft.com/office/2006/metadata/properties" ma:root="true" ma:fieldsID="6eecdc2d02d9440385e3cb2c5775e09d" ns3:_="">
    <xsd:import namespace="1a718fb5-7ca6-40d1-9439-31bcd7bd7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fb5-7ca6-40d1-9439-31bcd7bd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6E93-54BE-4948-A055-F6C2EF11A652}">
  <ds:schemaRefs>
    <ds:schemaRef ds:uri="http://schemas.microsoft.com/sharepoint/v3/contenttype/forms"/>
  </ds:schemaRefs>
</ds:datastoreItem>
</file>

<file path=customXml/itemProps2.xml><?xml version="1.0" encoding="utf-8"?>
<ds:datastoreItem xmlns:ds="http://schemas.openxmlformats.org/officeDocument/2006/customXml" ds:itemID="{EA7C1907-1CDE-4FB0-A19C-DFF67507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fb5-7ca6-40d1-9439-31bcd7bd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753D3-4587-4D68-B301-04AF9AE0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536C3-B0D8-4CB9-8CC3-596F9CC3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2176</Words>
  <Characters>12408</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BIDMC</Company>
  <LinksUpToDate>false</LinksUpToDate>
  <CharactersWithSpaces>14555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Abhijit Sen</dc:creator>
  <cp:lastModifiedBy>Saravanan R.</cp:lastModifiedBy>
  <cp:revision>4</cp:revision>
  <cp:lastPrinted>2018-05-22T11:27:00Z</cp:lastPrinted>
  <dcterms:created xsi:type="dcterms:W3CDTF">2020-12-21T17:23:00Z</dcterms:created>
  <dcterms:modified xsi:type="dcterms:W3CDTF">2020-12-23T14:45:00Z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0x0101004946879B7189AD4EBEB08A219539DD2C</vt:lpwstr>
  </property>
</Properties>
</file>