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62681" w14:textId="77777777" w:rsidR="004B0EF8" w:rsidRPr="00EC0890" w:rsidRDefault="004B0EF8" w:rsidP="004B0EF8">
      <w:pPr>
        <w:rPr>
          <w:rFonts w:ascii="Arial" w:hAnsi="Arial" w:cs="Arial"/>
          <w:b/>
        </w:rPr>
      </w:pPr>
      <w:r w:rsidRPr="00414D8C">
        <w:rPr>
          <w:rFonts w:ascii="Arial" w:hAnsi="Arial" w:cs="Arial"/>
          <w:b/>
          <w:bCs/>
        </w:rPr>
        <w:t>Table S1.  Antibodies* used in the study and their catalog numbers.</w:t>
      </w:r>
    </w:p>
    <w:tbl>
      <w:tblPr>
        <w:tblStyle w:val="TableGrid"/>
        <w:tblW w:w="95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899"/>
        <w:gridCol w:w="1898"/>
        <w:gridCol w:w="1929"/>
        <w:gridCol w:w="1898"/>
        <w:gridCol w:w="1896"/>
      </w:tblGrid>
      <w:tr w:rsidR="004B0EF8" w:rsidRPr="00414D8C" w14:paraId="42F297F0" w14:textId="77777777" w:rsidTr="000246F1">
        <w:trPr>
          <w:trHeight w:val="268"/>
        </w:trPr>
        <w:tc>
          <w:tcPr>
            <w:tcW w:w="1899" w:type="dxa"/>
            <w:tcBorders>
              <w:top w:val="single" w:sz="18" w:space="0" w:color="auto"/>
              <w:left w:val="single" w:sz="18" w:space="0" w:color="auto"/>
              <w:bottom w:val="single" w:sz="18" w:space="0" w:color="auto"/>
              <w:right w:val="single" w:sz="18" w:space="0" w:color="auto"/>
            </w:tcBorders>
            <w:hideMark/>
          </w:tcPr>
          <w:p w14:paraId="49DFFB0E" w14:textId="77777777" w:rsidR="004B0EF8" w:rsidRPr="00414D8C" w:rsidRDefault="004B0EF8" w:rsidP="000246F1">
            <w:pPr>
              <w:rPr>
                <w:rFonts w:ascii="Arial" w:hAnsi="Arial" w:cs="Arial"/>
                <w:b/>
              </w:rPr>
            </w:pPr>
            <w:r w:rsidRPr="00414D8C">
              <w:rPr>
                <w:rFonts w:ascii="Arial" w:hAnsi="Arial" w:cs="Arial"/>
                <w:b/>
              </w:rPr>
              <w:t>Assay</w:t>
            </w:r>
          </w:p>
        </w:tc>
        <w:tc>
          <w:tcPr>
            <w:tcW w:w="1898" w:type="dxa"/>
            <w:tcBorders>
              <w:top w:val="single" w:sz="18" w:space="0" w:color="auto"/>
              <w:left w:val="single" w:sz="18" w:space="0" w:color="auto"/>
              <w:bottom w:val="single" w:sz="18" w:space="0" w:color="auto"/>
              <w:right w:val="single" w:sz="18" w:space="0" w:color="auto"/>
            </w:tcBorders>
            <w:hideMark/>
          </w:tcPr>
          <w:p w14:paraId="30AF19E9" w14:textId="77777777" w:rsidR="004B0EF8" w:rsidRPr="00414D8C" w:rsidRDefault="004B0EF8" w:rsidP="000246F1">
            <w:pPr>
              <w:rPr>
                <w:rFonts w:ascii="Arial" w:hAnsi="Arial" w:cs="Arial"/>
                <w:b/>
              </w:rPr>
            </w:pPr>
            <w:r w:rsidRPr="00414D8C">
              <w:rPr>
                <w:rFonts w:ascii="Arial" w:hAnsi="Arial" w:cs="Arial"/>
                <w:b/>
              </w:rPr>
              <w:t>Antigen</w:t>
            </w:r>
          </w:p>
        </w:tc>
        <w:tc>
          <w:tcPr>
            <w:tcW w:w="1929" w:type="dxa"/>
            <w:tcBorders>
              <w:top w:val="single" w:sz="18" w:space="0" w:color="auto"/>
              <w:left w:val="single" w:sz="18" w:space="0" w:color="auto"/>
              <w:bottom w:val="single" w:sz="18" w:space="0" w:color="auto"/>
              <w:right w:val="single" w:sz="18" w:space="0" w:color="auto"/>
            </w:tcBorders>
            <w:hideMark/>
          </w:tcPr>
          <w:p w14:paraId="4881C09B" w14:textId="77777777" w:rsidR="004B0EF8" w:rsidRPr="00414D8C" w:rsidRDefault="004B0EF8" w:rsidP="000246F1">
            <w:pPr>
              <w:rPr>
                <w:rFonts w:ascii="Arial" w:hAnsi="Arial" w:cs="Arial"/>
                <w:b/>
              </w:rPr>
            </w:pPr>
            <w:r w:rsidRPr="00414D8C">
              <w:rPr>
                <w:rFonts w:ascii="Arial" w:hAnsi="Arial" w:cs="Arial"/>
                <w:b/>
              </w:rPr>
              <w:t>Fluorophore</w:t>
            </w:r>
          </w:p>
        </w:tc>
        <w:tc>
          <w:tcPr>
            <w:tcW w:w="1898" w:type="dxa"/>
            <w:tcBorders>
              <w:top w:val="single" w:sz="18" w:space="0" w:color="auto"/>
              <w:left w:val="single" w:sz="18" w:space="0" w:color="auto"/>
              <w:bottom w:val="single" w:sz="18" w:space="0" w:color="auto"/>
              <w:right w:val="single" w:sz="18" w:space="0" w:color="auto"/>
            </w:tcBorders>
            <w:hideMark/>
          </w:tcPr>
          <w:p w14:paraId="34C6E6A8" w14:textId="77777777" w:rsidR="004B0EF8" w:rsidRPr="00414D8C" w:rsidRDefault="004B0EF8" w:rsidP="000246F1">
            <w:pPr>
              <w:rPr>
                <w:rFonts w:ascii="Arial" w:hAnsi="Arial" w:cs="Arial"/>
                <w:b/>
              </w:rPr>
            </w:pPr>
            <w:r w:rsidRPr="00414D8C">
              <w:rPr>
                <w:rFonts w:ascii="Arial" w:hAnsi="Arial" w:cs="Arial"/>
                <w:b/>
              </w:rPr>
              <w:t xml:space="preserve">Antibody </w:t>
            </w:r>
          </w:p>
          <w:p w14:paraId="4D8B8788" w14:textId="77777777" w:rsidR="004B0EF8" w:rsidRPr="00414D8C" w:rsidRDefault="004B0EF8" w:rsidP="000246F1">
            <w:pPr>
              <w:rPr>
                <w:rFonts w:ascii="Arial" w:hAnsi="Arial" w:cs="Arial"/>
                <w:b/>
              </w:rPr>
            </w:pPr>
            <w:r w:rsidRPr="00414D8C">
              <w:rPr>
                <w:rFonts w:ascii="Arial" w:hAnsi="Arial" w:cs="Arial"/>
                <w:b/>
              </w:rPr>
              <w:t>(catalog number)</w:t>
            </w:r>
          </w:p>
        </w:tc>
        <w:tc>
          <w:tcPr>
            <w:tcW w:w="1896" w:type="dxa"/>
            <w:tcBorders>
              <w:top w:val="single" w:sz="18" w:space="0" w:color="auto"/>
              <w:left w:val="single" w:sz="18" w:space="0" w:color="auto"/>
              <w:bottom w:val="single" w:sz="18" w:space="0" w:color="auto"/>
              <w:right w:val="single" w:sz="18" w:space="0" w:color="auto"/>
            </w:tcBorders>
            <w:hideMark/>
          </w:tcPr>
          <w:p w14:paraId="7CDB57B3" w14:textId="77777777" w:rsidR="004B0EF8" w:rsidRPr="00414D8C" w:rsidRDefault="004B0EF8" w:rsidP="000246F1">
            <w:pPr>
              <w:rPr>
                <w:rFonts w:ascii="Arial" w:hAnsi="Arial" w:cs="Arial"/>
                <w:b/>
              </w:rPr>
            </w:pPr>
            <w:r w:rsidRPr="00414D8C">
              <w:rPr>
                <w:rFonts w:ascii="Arial" w:hAnsi="Arial" w:cs="Arial"/>
                <w:b/>
              </w:rPr>
              <w:t>Isotype</w:t>
            </w:r>
          </w:p>
          <w:p w14:paraId="05C0726E" w14:textId="77777777" w:rsidR="004B0EF8" w:rsidRPr="00414D8C" w:rsidRDefault="004B0EF8" w:rsidP="000246F1">
            <w:pPr>
              <w:rPr>
                <w:rFonts w:ascii="Arial" w:hAnsi="Arial" w:cs="Arial"/>
                <w:b/>
              </w:rPr>
            </w:pPr>
            <w:r w:rsidRPr="00414D8C">
              <w:rPr>
                <w:rFonts w:ascii="Arial" w:hAnsi="Arial" w:cs="Arial"/>
                <w:b/>
              </w:rPr>
              <w:t>(catalog number)</w:t>
            </w:r>
          </w:p>
        </w:tc>
      </w:tr>
      <w:tr w:rsidR="004B0EF8" w:rsidRPr="00414D8C" w14:paraId="2F0C514C" w14:textId="77777777" w:rsidTr="000246F1">
        <w:trPr>
          <w:trHeight w:val="230"/>
        </w:trPr>
        <w:tc>
          <w:tcPr>
            <w:tcW w:w="1899" w:type="dxa"/>
            <w:vMerge w:val="restart"/>
            <w:tcBorders>
              <w:top w:val="single" w:sz="18" w:space="0" w:color="auto"/>
              <w:left w:val="single" w:sz="18" w:space="0" w:color="auto"/>
              <w:bottom w:val="single" w:sz="18" w:space="0" w:color="auto"/>
            </w:tcBorders>
            <w:vAlign w:val="center"/>
            <w:hideMark/>
          </w:tcPr>
          <w:p w14:paraId="6FBBB1F1" w14:textId="77777777" w:rsidR="004B0EF8" w:rsidRPr="00414D8C" w:rsidRDefault="004B0EF8" w:rsidP="000246F1">
            <w:pPr>
              <w:jc w:val="center"/>
              <w:rPr>
                <w:rFonts w:ascii="Arial" w:hAnsi="Arial" w:cs="Arial"/>
                <w:b/>
              </w:rPr>
            </w:pPr>
            <w:r w:rsidRPr="00414D8C">
              <w:rPr>
                <w:rFonts w:ascii="Arial" w:hAnsi="Arial" w:cs="Arial"/>
                <w:b/>
              </w:rPr>
              <w:t>CD4 Subtypes</w:t>
            </w:r>
          </w:p>
        </w:tc>
        <w:tc>
          <w:tcPr>
            <w:tcW w:w="1898" w:type="dxa"/>
            <w:tcBorders>
              <w:top w:val="single" w:sz="18" w:space="0" w:color="auto"/>
            </w:tcBorders>
            <w:hideMark/>
          </w:tcPr>
          <w:p w14:paraId="0EA67000" w14:textId="77777777" w:rsidR="004B0EF8" w:rsidRPr="00414D8C" w:rsidRDefault="004B0EF8" w:rsidP="000246F1">
            <w:pPr>
              <w:rPr>
                <w:rFonts w:ascii="Arial" w:hAnsi="Arial" w:cs="Arial"/>
              </w:rPr>
            </w:pPr>
            <w:r w:rsidRPr="00414D8C">
              <w:rPr>
                <w:rFonts w:ascii="Arial" w:hAnsi="Arial" w:cs="Arial"/>
              </w:rPr>
              <w:t>CD4</w:t>
            </w:r>
          </w:p>
        </w:tc>
        <w:tc>
          <w:tcPr>
            <w:tcW w:w="1929" w:type="dxa"/>
            <w:tcBorders>
              <w:top w:val="single" w:sz="18" w:space="0" w:color="auto"/>
            </w:tcBorders>
            <w:hideMark/>
          </w:tcPr>
          <w:p w14:paraId="222376CF" w14:textId="77777777" w:rsidR="004B0EF8" w:rsidRPr="00414D8C" w:rsidRDefault="004B0EF8" w:rsidP="000246F1">
            <w:pPr>
              <w:rPr>
                <w:rFonts w:ascii="Arial" w:hAnsi="Arial" w:cs="Arial"/>
              </w:rPr>
            </w:pPr>
            <w:r w:rsidRPr="00414D8C">
              <w:rPr>
                <w:rFonts w:ascii="Arial" w:hAnsi="Arial" w:cs="Arial"/>
              </w:rPr>
              <w:t>Per-CP-</w:t>
            </w:r>
            <w:proofErr w:type="spellStart"/>
            <w:r w:rsidRPr="00414D8C">
              <w:rPr>
                <w:rFonts w:ascii="Arial" w:hAnsi="Arial" w:cs="Arial"/>
              </w:rPr>
              <w:t>Vio</w:t>
            </w:r>
            <w:proofErr w:type="spellEnd"/>
          </w:p>
        </w:tc>
        <w:tc>
          <w:tcPr>
            <w:tcW w:w="1898" w:type="dxa"/>
            <w:tcBorders>
              <w:top w:val="single" w:sz="18" w:space="0" w:color="auto"/>
            </w:tcBorders>
            <w:hideMark/>
          </w:tcPr>
          <w:p w14:paraId="4591AFA0" w14:textId="77777777" w:rsidR="004B0EF8" w:rsidRPr="00414D8C" w:rsidRDefault="004B0EF8" w:rsidP="000246F1">
            <w:pPr>
              <w:rPr>
                <w:rFonts w:ascii="Arial" w:hAnsi="Arial" w:cs="Arial"/>
              </w:rPr>
            </w:pPr>
            <w:r w:rsidRPr="00414D8C">
              <w:rPr>
                <w:rFonts w:ascii="Arial" w:hAnsi="Arial" w:cs="Arial"/>
              </w:rPr>
              <w:t>130-103-793</w:t>
            </w:r>
          </w:p>
        </w:tc>
        <w:tc>
          <w:tcPr>
            <w:tcW w:w="1896" w:type="dxa"/>
            <w:tcBorders>
              <w:top w:val="single" w:sz="18" w:space="0" w:color="auto"/>
              <w:right w:val="single" w:sz="18" w:space="0" w:color="auto"/>
            </w:tcBorders>
            <w:hideMark/>
          </w:tcPr>
          <w:p w14:paraId="010B7175" w14:textId="77777777" w:rsidR="004B0EF8" w:rsidRPr="00414D8C" w:rsidRDefault="004B0EF8" w:rsidP="000246F1">
            <w:pPr>
              <w:rPr>
                <w:rFonts w:ascii="Arial" w:hAnsi="Arial" w:cs="Arial"/>
              </w:rPr>
            </w:pPr>
            <w:r w:rsidRPr="00414D8C">
              <w:rPr>
                <w:rFonts w:ascii="Arial" w:hAnsi="Arial" w:cs="Arial"/>
              </w:rPr>
              <w:t>130-097-561</w:t>
            </w:r>
          </w:p>
        </w:tc>
      </w:tr>
      <w:tr w:rsidR="004B0EF8" w:rsidRPr="00414D8C" w14:paraId="089C0558" w14:textId="77777777" w:rsidTr="000246F1">
        <w:trPr>
          <w:trHeight w:val="268"/>
        </w:trPr>
        <w:tc>
          <w:tcPr>
            <w:tcW w:w="0" w:type="auto"/>
            <w:vMerge/>
            <w:tcBorders>
              <w:top w:val="single" w:sz="18" w:space="0" w:color="auto"/>
              <w:left w:val="single" w:sz="18" w:space="0" w:color="auto"/>
              <w:bottom w:val="single" w:sz="18" w:space="0" w:color="auto"/>
            </w:tcBorders>
            <w:vAlign w:val="center"/>
            <w:hideMark/>
          </w:tcPr>
          <w:p w14:paraId="0697A881" w14:textId="77777777" w:rsidR="004B0EF8" w:rsidRPr="00414D8C" w:rsidRDefault="004B0EF8" w:rsidP="000246F1">
            <w:pPr>
              <w:rPr>
                <w:rFonts w:ascii="Arial" w:hAnsi="Arial" w:cs="Arial"/>
                <w:b/>
              </w:rPr>
            </w:pPr>
          </w:p>
        </w:tc>
        <w:tc>
          <w:tcPr>
            <w:tcW w:w="1898" w:type="dxa"/>
            <w:hideMark/>
          </w:tcPr>
          <w:p w14:paraId="03281E51" w14:textId="77777777" w:rsidR="004B0EF8" w:rsidRPr="00414D8C" w:rsidRDefault="004B0EF8" w:rsidP="000246F1">
            <w:pPr>
              <w:rPr>
                <w:rFonts w:ascii="Arial" w:hAnsi="Arial" w:cs="Arial"/>
              </w:rPr>
            </w:pPr>
            <w:r w:rsidRPr="00414D8C">
              <w:rPr>
                <w:rFonts w:ascii="Arial" w:hAnsi="Arial" w:cs="Arial"/>
              </w:rPr>
              <w:t>CD45RA</w:t>
            </w:r>
          </w:p>
        </w:tc>
        <w:tc>
          <w:tcPr>
            <w:tcW w:w="1929" w:type="dxa"/>
            <w:hideMark/>
          </w:tcPr>
          <w:p w14:paraId="351FC329" w14:textId="77777777" w:rsidR="004B0EF8" w:rsidRPr="00414D8C" w:rsidRDefault="004B0EF8" w:rsidP="000246F1">
            <w:pPr>
              <w:rPr>
                <w:rFonts w:ascii="Arial" w:hAnsi="Arial" w:cs="Arial"/>
              </w:rPr>
            </w:pPr>
            <w:r w:rsidRPr="00414D8C">
              <w:rPr>
                <w:rFonts w:ascii="Arial" w:hAnsi="Arial" w:cs="Arial"/>
              </w:rPr>
              <w:t>APC-</w:t>
            </w:r>
            <w:proofErr w:type="spellStart"/>
            <w:r w:rsidRPr="00414D8C">
              <w:rPr>
                <w:rFonts w:ascii="Arial" w:hAnsi="Arial" w:cs="Arial"/>
              </w:rPr>
              <w:t>Vio</w:t>
            </w:r>
            <w:proofErr w:type="spellEnd"/>
          </w:p>
        </w:tc>
        <w:tc>
          <w:tcPr>
            <w:tcW w:w="1898" w:type="dxa"/>
            <w:hideMark/>
          </w:tcPr>
          <w:p w14:paraId="1E8EC0CC" w14:textId="77777777" w:rsidR="004B0EF8" w:rsidRPr="00414D8C" w:rsidRDefault="004B0EF8" w:rsidP="000246F1">
            <w:pPr>
              <w:rPr>
                <w:rFonts w:ascii="Arial" w:hAnsi="Arial" w:cs="Arial"/>
              </w:rPr>
            </w:pPr>
            <w:r w:rsidRPr="00414D8C">
              <w:rPr>
                <w:rFonts w:ascii="Arial" w:hAnsi="Arial" w:cs="Arial"/>
              </w:rPr>
              <w:t>130-096-604</w:t>
            </w:r>
          </w:p>
        </w:tc>
        <w:tc>
          <w:tcPr>
            <w:tcW w:w="1896" w:type="dxa"/>
            <w:tcBorders>
              <w:right w:val="single" w:sz="18" w:space="0" w:color="auto"/>
            </w:tcBorders>
            <w:hideMark/>
          </w:tcPr>
          <w:p w14:paraId="65870A1E" w14:textId="77777777" w:rsidR="004B0EF8" w:rsidRPr="00414D8C" w:rsidRDefault="004B0EF8" w:rsidP="000246F1">
            <w:pPr>
              <w:rPr>
                <w:rFonts w:ascii="Arial" w:hAnsi="Arial" w:cs="Arial"/>
              </w:rPr>
            </w:pPr>
            <w:r w:rsidRPr="00414D8C">
              <w:rPr>
                <w:rFonts w:ascii="Arial" w:hAnsi="Arial" w:cs="Arial"/>
              </w:rPr>
              <w:t>130-096-822</w:t>
            </w:r>
          </w:p>
        </w:tc>
      </w:tr>
      <w:tr w:rsidR="004B0EF8" w:rsidRPr="00414D8C" w14:paraId="4B246C03" w14:textId="77777777" w:rsidTr="000246F1">
        <w:trPr>
          <w:trHeight w:val="268"/>
        </w:trPr>
        <w:tc>
          <w:tcPr>
            <w:tcW w:w="0" w:type="auto"/>
            <w:vMerge/>
            <w:tcBorders>
              <w:top w:val="single" w:sz="18" w:space="0" w:color="auto"/>
              <w:left w:val="single" w:sz="18" w:space="0" w:color="auto"/>
              <w:bottom w:val="single" w:sz="18" w:space="0" w:color="auto"/>
            </w:tcBorders>
            <w:vAlign w:val="center"/>
            <w:hideMark/>
          </w:tcPr>
          <w:p w14:paraId="6485B411" w14:textId="77777777" w:rsidR="004B0EF8" w:rsidRPr="00414D8C" w:rsidRDefault="004B0EF8" w:rsidP="000246F1">
            <w:pPr>
              <w:rPr>
                <w:rFonts w:ascii="Arial" w:hAnsi="Arial" w:cs="Arial"/>
                <w:b/>
              </w:rPr>
            </w:pPr>
          </w:p>
        </w:tc>
        <w:tc>
          <w:tcPr>
            <w:tcW w:w="1898" w:type="dxa"/>
            <w:hideMark/>
          </w:tcPr>
          <w:p w14:paraId="7859EBBB" w14:textId="77777777" w:rsidR="004B0EF8" w:rsidRPr="00414D8C" w:rsidRDefault="004B0EF8" w:rsidP="000246F1">
            <w:pPr>
              <w:rPr>
                <w:rFonts w:ascii="Arial" w:hAnsi="Arial" w:cs="Arial"/>
              </w:rPr>
            </w:pPr>
            <w:r w:rsidRPr="00414D8C">
              <w:rPr>
                <w:rFonts w:ascii="Arial" w:hAnsi="Arial" w:cs="Arial"/>
              </w:rPr>
              <w:t>CD45RO</w:t>
            </w:r>
          </w:p>
        </w:tc>
        <w:tc>
          <w:tcPr>
            <w:tcW w:w="1929" w:type="dxa"/>
            <w:hideMark/>
          </w:tcPr>
          <w:p w14:paraId="2CB552EE" w14:textId="77777777" w:rsidR="004B0EF8" w:rsidRPr="00414D8C" w:rsidRDefault="004B0EF8" w:rsidP="000246F1">
            <w:pPr>
              <w:rPr>
                <w:rFonts w:ascii="Arial" w:hAnsi="Arial" w:cs="Arial"/>
              </w:rPr>
            </w:pPr>
            <w:proofErr w:type="spellStart"/>
            <w:r w:rsidRPr="00414D8C">
              <w:rPr>
                <w:rFonts w:ascii="Arial" w:hAnsi="Arial" w:cs="Arial"/>
              </w:rPr>
              <w:t>VioBlue</w:t>
            </w:r>
            <w:proofErr w:type="spellEnd"/>
          </w:p>
        </w:tc>
        <w:tc>
          <w:tcPr>
            <w:tcW w:w="1898" w:type="dxa"/>
            <w:hideMark/>
          </w:tcPr>
          <w:p w14:paraId="433B40D0" w14:textId="77777777" w:rsidR="004B0EF8" w:rsidRPr="00414D8C" w:rsidRDefault="004B0EF8" w:rsidP="000246F1">
            <w:pPr>
              <w:rPr>
                <w:rFonts w:ascii="Arial" w:hAnsi="Arial" w:cs="Arial"/>
              </w:rPr>
            </w:pPr>
            <w:r w:rsidRPr="00414D8C">
              <w:rPr>
                <w:rFonts w:ascii="Arial" w:hAnsi="Arial" w:cs="Arial"/>
              </w:rPr>
              <w:t>130-099-044</w:t>
            </w:r>
          </w:p>
        </w:tc>
        <w:tc>
          <w:tcPr>
            <w:tcW w:w="1896" w:type="dxa"/>
            <w:tcBorders>
              <w:right w:val="single" w:sz="18" w:space="0" w:color="auto"/>
            </w:tcBorders>
            <w:hideMark/>
          </w:tcPr>
          <w:p w14:paraId="533248EC" w14:textId="77777777" w:rsidR="004B0EF8" w:rsidRPr="00414D8C" w:rsidRDefault="004B0EF8" w:rsidP="000246F1">
            <w:pPr>
              <w:rPr>
                <w:rFonts w:ascii="Arial" w:hAnsi="Arial" w:cs="Arial"/>
              </w:rPr>
            </w:pPr>
            <w:r w:rsidRPr="00414D8C">
              <w:rPr>
                <w:rFonts w:ascii="Arial" w:hAnsi="Arial" w:cs="Arial"/>
              </w:rPr>
              <w:t>130-094-671</w:t>
            </w:r>
          </w:p>
        </w:tc>
      </w:tr>
      <w:tr w:rsidR="004B0EF8" w:rsidRPr="00414D8C" w14:paraId="2ADB673E" w14:textId="77777777" w:rsidTr="000246F1">
        <w:trPr>
          <w:trHeight w:val="251"/>
        </w:trPr>
        <w:tc>
          <w:tcPr>
            <w:tcW w:w="0" w:type="auto"/>
            <w:vMerge/>
            <w:tcBorders>
              <w:top w:val="single" w:sz="18" w:space="0" w:color="auto"/>
              <w:left w:val="single" w:sz="18" w:space="0" w:color="auto"/>
              <w:bottom w:val="single" w:sz="18" w:space="0" w:color="auto"/>
            </w:tcBorders>
            <w:vAlign w:val="center"/>
            <w:hideMark/>
          </w:tcPr>
          <w:p w14:paraId="4F50869B" w14:textId="77777777" w:rsidR="004B0EF8" w:rsidRPr="00414D8C" w:rsidRDefault="004B0EF8" w:rsidP="000246F1">
            <w:pPr>
              <w:rPr>
                <w:rFonts w:ascii="Arial" w:hAnsi="Arial" w:cs="Arial"/>
                <w:b/>
              </w:rPr>
            </w:pPr>
          </w:p>
        </w:tc>
        <w:tc>
          <w:tcPr>
            <w:tcW w:w="1898" w:type="dxa"/>
            <w:hideMark/>
          </w:tcPr>
          <w:p w14:paraId="5F48C824" w14:textId="77777777" w:rsidR="004B0EF8" w:rsidRPr="00414D8C" w:rsidRDefault="004B0EF8" w:rsidP="000246F1">
            <w:pPr>
              <w:rPr>
                <w:rFonts w:ascii="Arial" w:hAnsi="Arial" w:cs="Arial"/>
              </w:rPr>
            </w:pPr>
            <w:r w:rsidRPr="00414D8C">
              <w:rPr>
                <w:rFonts w:ascii="Arial" w:hAnsi="Arial" w:cs="Arial"/>
              </w:rPr>
              <w:t>CD28</w:t>
            </w:r>
          </w:p>
        </w:tc>
        <w:tc>
          <w:tcPr>
            <w:tcW w:w="1929" w:type="dxa"/>
            <w:hideMark/>
          </w:tcPr>
          <w:p w14:paraId="0632F322" w14:textId="77777777" w:rsidR="004B0EF8" w:rsidRPr="00414D8C" w:rsidRDefault="004B0EF8" w:rsidP="000246F1">
            <w:pPr>
              <w:rPr>
                <w:rFonts w:ascii="Arial" w:hAnsi="Arial" w:cs="Arial"/>
              </w:rPr>
            </w:pPr>
            <w:r w:rsidRPr="00414D8C">
              <w:rPr>
                <w:rFonts w:ascii="Arial" w:hAnsi="Arial" w:cs="Arial"/>
              </w:rPr>
              <w:t>PE</w:t>
            </w:r>
          </w:p>
        </w:tc>
        <w:tc>
          <w:tcPr>
            <w:tcW w:w="1898" w:type="dxa"/>
            <w:hideMark/>
          </w:tcPr>
          <w:p w14:paraId="6BA621F6" w14:textId="77777777" w:rsidR="004B0EF8" w:rsidRPr="00414D8C" w:rsidRDefault="004B0EF8" w:rsidP="000246F1">
            <w:pPr>
              <w:rPr>
                <w:rFonts w:ascii="Arial" w:hAnsi="Arial" w:cs="Arial"/>
              </w:rPr>
            </w:pPr>
            <w:r w:rsidRPr="00414D8C">
              <w:rPr>
                <w:rFonts w:ascii="Arial" w:hAnsi="Arial" w:cs="Arial"/>
              </w:rPr>
              <w:t>130-092-921</w:t>
            </w:r>
          </w:p>
        </w:tc>
        <w:tc>
          <w:tcPr>
            <w:tcW w:w="1896" w:type="dxa"/>
            <w:tcBorders>
              <w:right w:val="single" w:sz="18" w:space="0" w:color="auto"/>
            </w:tcBorders>
            <w:hideMark/>
          </w:tcPr>
          <w:p w14:paraId="5F71C690" w14:textId="77777777" w:rsidR="004B0EF8" w:rsidRPr="00414D8C" w:rsidRDefault="004B0EF8" w:rsidP="000246F1">
            <w:pPr>
              <w:rPr>
                <w:rFonts w:ascii="Arial" w:hAnsi="Arial" w:cs="Arial"/>
              </w:rPr>
            </w:pPr>
            <w:r w:rsidRPr="00414D8C">
              <w:rPr>
                <w:rFonts w:ascii="Arial" w:hAnsi="Arial" w:cs="Arial"/>
              </w:rPr>
              <w:t>130-092-212</w:t>
            </w:r>
          </w:p>
        </w:tc>
      </w:tr>
      <w:tr w:rsidR="004B0EF8" w:rsidRPr="00414D8C" w14:paraId="3260CF11" w14:textId="77777777" w:rsidTr="000246F1">
        <w:trPr>
          <w:trHeight w:val="268"/>
        </w:trPr>
        <w:tc>
          <w:tcPr>
            <w:tcW w:w="0" w:type="auto"/>
            <w:vMerge/>
            <w:tcBorders>
              <w:top w:val="single" w:sz="18" w:space="0" w:color="auto"/>
              <w:left w:val="single" w:sz="18" w:space="0" w:color="auto"/>
              <w:bottom w:val="single" w:sz="18" w:space="0" w:color="auto"/>
            </w:tcBorders>
            <w:vAlign w:val="center"/>
            <w:hideMark/>
          </w:tcPr>
          <w:p w14:paraId="3E1482B3" w14:textId="77777777" w:rsidR="004B0EF8" w:rsidRPr="00414D8C" w:rsidRDefault="004B0EF8" w:rsidP="000246F1">
            <w:pPr>
              <w:rPr>
                <w:rFonts w:ascii="Arial" w:hAnsi="Arial" w:cs="Arial"/>
                <w:b/>
              </w:rPr>
            </w:pPr>
          </w:p>
        </w:tc>
        <w:tc>
          <w:tcPr>
            <w:tcW w:w="1898" w:type="dxa"/>
            <w:hideMark/>
          </w:tcPr>
          <w:p w14:paraId="33E6EA50" w14:textId="77777777" w:rsidR="004B0EF8" w:rsidRPr="00414D8C" w:rsidRDefault="004B0EF8" w:rsidP="000246F1">
            <w:pPr>
              <w:rPr>
                <w:rFonts w:ascii="Arial" w:hAnsi="Arial" w:cs="Arial"/>
              </w:rPr>
            </w:pPr>
            <w:r w:rsidRPr="00414D8C">
              <w:rPr>
                <w:rFonts w:ascii="Arial" w:hAnsi="Arial" w:cs="Arial"/>
              </w:rPr>
              <w:t>CD38</w:t>
            </w:r>
          </w:p>
        </w:tc>
        <w:tc>
          <w:tcPr>
            <w:tcW w:w="1929" w:type="dxa"/>
            <w:hideMark/>
          </w:tcPr>
          <w:p w14:paraId="3CB7DE5F" w14:textId="77777777" w:rsidR="004B0EF8" w:rsidRPr="00414D8C" w:rsidRDefault="004B0EF8" w:rsidP="000246F1">
            <w:pPr>
              <w:rPr>
                <w:rFonts w:ascii="Arial" w:hAnsi="Arial" w:cs="Arial"/>
              </w:rPr>
            </w:pPr>
            <w:r w:rsidRPr="00414D8C">
              <w:rPr>
                <w:rFonts w:ascii="Arial" w:hAnsi="Arial" w:cs="Arial"/>
              </w:rPr>
              <w:t>PE-</w:t>
            </w:r>
            <w:proofErr w:type="spellStart"/>
            <w:r w:rsidRPr="00414D8C">
              <w:rPr>
                <w:rFonts w:ascii="Arial" w:hAnsi="Arial" w:cs="Arial"/>
              </w:rPr>
              <w:t>Vio</w:t>
            </w:r>
            <w:proofErr w:type="spellEnd"/>
          </w:p>
        </w:tc>
        <w:tc>
          <w:tcPr>
            <w:tcW w:w="1898" w:type="dxa"/>
            <w:hideMark/>
          </w:tcPr>
          <w:p w14:paraId="74DABE25" w14:textId="77777777" w:rsidR="004B0EF8" w:rsidRPr="00414D8C" w:rsidRDefault="004B0EF8" w:rsidP="000246F1">
            <w:pPr>
              <w:rPr>
                <w:rFonts w:ascii="Arial" w:hAnsi="Arial" w:cs="Arial"/>
              </w:rPr>
            </w:pPr>
            <w:r w:rsidRPr="00414D8C">
              <w:rPr>
                <w:rFonts w:ascii="Arial" w:hAnsi="Arial" w:cs="Arial"/>
              </w:rPr>
              <w:t>130-099-151</w:t>
            </w:r>
          </w:p>
        </w:tc>
        <w:tc>
          <w:tcPr>
            <w:tcW w:w="1896" w:type="dxa"/>
            <w:tcBorders>
              <w:right w:val="single" w:sz="18" w:space="0" w:color="auto"/>
            </w:tcBorders>
            <w:hideMark/>
          </w:tcPr>
          <w:p w14:paraId="06BD9744" w14:textId="77777777" w:rsidR="004B0EF8" w:rsidRPr="00414D8C" w:rsidRDefault="004B0EF8" w:rsidP="000246F1">
            <w:pPr>
              <w:rPr>
                <w:rFonts w:ascii="Arial" w:hAnsi="Arial" w:cs="Arial"/>
              </w:rPr>
            </w:pPr>
            <w:r w:rsidRPr="00414D8C">
              <w:rPr>
                <w:rFonts w:ascii="Arial" w:hAnsi="Arial" w:cs="Arial"/>
              </w:rPr>
              <w:t>130-096-638</w:t>
            </w:r>
          </w:p>
        </w:tc>
      </w:tr>
      <w:tr w:rsidR="004B0EF8" w:rsidRPr="00414D8C" w14:paraId="1AB034A3" w14:textId="77777777" w:rsidTr="000246F1">
        <w:trPr>
          <w:trHeight w:val="251"/>
        </w:trPr>
        <w:tc>
          <w:tcPr>
            <w:tcW w:w="0" w:type="auto"/>
            <w:vMerge/>
            <w:tcBorders>
              <w:top w:val="single" w:sz="18" w:space="0" w:color="auto"/>
              <w:left w:val="single" w:sz="18" w:space="0" w:color="auto"/>
              <w:bottom w:val="single" w:sz="18" w:space="0" w:color="auto"/>
            </w:tcBorders>
            <w:vAlign w:val="center"/>
            <w:hideMark/>
          </w:tcPr>
          <w:p w14:paraId="46F47DF7" w14:textId="77777777" w:rsidR="004B0EF8" w:rsidRPr="00414D8C" w:rsidRDefault="004B0EF8" w:rsidP="000246F1">
            <w:pPr>
              <w:rPr>
                <w:rFonts w:ascii="Arial" w:hAnsi="Arial" w:cs="Arial"/>
                <w:b/>
              </w:rPr>
            </w:pPr>
          </w:p>
        </w:tc>
        <w:tc>
          <w:tcPr>
            <w:tcW w:w="1898" w:type="dxa"/>
            <w:hideMark/>
          </w:tcPr>
          <w:p w14:paraId="2C914ED0" w14:textId="77777777" w:rsidR="004B0EF8" w:rsidRPr="00414D8C" w:rsidRDefault="004B0EF8" w:rsidP="000246F1">
            <w:pPr>
              <w:rPr>
                <w:rFonts w:ascii="Arial" w:hAnsi="Arial" w:cs="Arial"/>
              </w:rPr>
            </w:pPr>
            <w:r w:rsidRPr="00414D8C">
              <w:rPr>
                <w:rFonts w:ascii="Arial" w:hAnsi="Arial" w:cs="Arial"/>
              </w:rPr>
              <w:t>CD57</w:t>
            </w:r>
          </w:p>
        </w:tc>
        <w:tc>
          <w:tcPr>
            <w:tcW w:w="1929" w:type="dxa"/>
            <w:hideMark/>
          </w:tcPr>
          <w:p w14:paraId="5D89527C" w14:textId="77777777" w:rsidR="004B0EF8" w:rsidRPr="00414D8C" w:rsidRDefault="004B0EF8" w:rsidP="000246F1">
            <w:pPr>
              <w:rPr>
                <w:rFonts w:ascii="Arial" w:hAnsi="Arial" w:cs="Arial"/>
              </w:rPr>
            </w:pPr>
            <w:r w:rsidRPr="00414D8C">
              <w:rPr>
                <w:rFonts w:ascii="Arial" w:hAnsi="Arial" w:cs="Arial"/>
              </w:rPr>
              <w:t>APC</w:t>
            </w:r>
          </w:p>
        </w:tc>
        <w:tc>
          <w:tcPr>
            <w:tcW w:w="1898" w:type="dxa"/>
            <w:hideMark/>
          </w:tcPr>
          <w:p w14:paraId="782E3F7A" w14:textId="77777777" w:rsidR="004B0EF8" w:rsidRPr="00414D8C" w:rsidRDefault="004B0EF8" w:rsidP="000246F1">
            <w:pPr>
              <w:rPr>
                <w:rFonts w:ascii="Arial" w:hAnsi="Arial" w:cs="Arial"/>
              </w:rPr>
            </w:pPr>
            <w:r w:rsidRPr="00414D8C">
              <w:rPr>
                <w:rFonts w:ascii="Arial" w:hAnsi="Arial" w:cs="Arial"/>
              </w:rPr>
              <w:t>130-092-141</w:t>
            </w:r>
          </w:p>
        </w:tc>
        <w:tc>
          <w:tcPr>
            <w:tcW w:w="1896" w:type="dxa"/>
            <w:tcBorders>
              <w:right w:val="single" w:sz="18" w:space="0" w:color="auto"/>
            </w:tcBorders>
            <w:hideMark/>
          </w:tcPr>
          <w:p w14:paraId="214622C2" w14:textId="77777777" w:rsidR="004B0EF8" w:rsidRPr="00414D8C" w:rsidRDefault="004B0EF8" w:rsidP="000246F1">
            <w:pPr>
              <w:rPr>
                <w:rFonts w:ascii="Arial" w:hAnsi="Arial" w:cs="Arial"/>
              </w:rPr>
            </w:pPr>
            <w:r w:rsidRPr="00414D8C">
              <w:rPr>
                <w:rFonts w:ascii="Arial" w:hAnsi="Arial" w:cs="Arial"/>
              </w:rPr>
              <w:t>130-093-176</w:t>
            </w:r>
          </w:p>
        </w:tc>
      </w:tr>
      <w:tr w:rsidR="004B0EF8" w:rsidRPr="00414D8C" w14:paraId="206BE1E9" w14:textId="77777777" w:rsidTr="000246F1">
        <w:trPr>
          <w:trHeight w:val="283"/>
        </w:trPr>
        <w:tc>
          <w:tcPr>
            <w:tcW w:w="0" w:type="auto"/>
            <w:vMerge/>
            <w:tcBorders>
              <w:top w:val="single" w:sz="18" w:space="0" w:color="auto"/>
              <w:left w:val="single" w:sz="18" w:space="0" w:color="auto"/>
              <w:bottom w:val="single" w:sz="18" w:space="0" w:color="auto"/>
            </w:tcBorders>
            <w:vAlign w:val="center"/>
            <w:hideMark/>
          </w:tcPr>
          <w:p w14:paraId="74E0019E" w14:textId="77777777" w:rsidR="004B0EF8" w:rsidRPr="00414D8C" w:rsidRDefault="004B0EF8" w:rsidP="000246F1">
            <w:pPr>
              <w:rPr>
                <w:rFonts w:ascii="Arial" w:hAnsi="Arial" w:cs="Arial"/>
                <w:b/>
              </w:rPr>
            </w:pPr>
          </w:p>
        </w:tc>
        <w:tc>
          <w:tcPr>
            <w:tcW w:w="1898" w:type="dxa"/>
            <w:tcBorders>
              <w:bottom w:val="single" w:sz="18" w:space="0" w:color="auto"/>
            </w:tcBorders>
            <w:hideMark/>
          </w:tcPr>
          <w:p w14:paraId="50AAF146" w14:textId="77777777" w:rsidR="004B0EF8" w:rsidRPr="00414D8C" w:rsidRDefault="004B0EF8" w:rsidP="000246F1">
            <w:pPr>
              <w:rPr>
                <w:rFonts w:ascii="Arial" w:hAnsi="Arial" w:cs="Arial"/>
              </w:rPr>
            </w:pPr>
            <w:r w:rsidRPr="00414D8C">
              <w:rPr>
                <w:rFonts w:ascii="Arial" w:hAnsi="Arial" w:cs="Arial"/>
              </w:rPr>
              <w:t>CD27</w:t>
            </w:r>
          </w:p>
        </w:tc>
        <w:tc>
          <w:tcPr>
            <w:tcW w:w="1929" w:type="dxa"/>
            <w:tcBorders>
              <w:bottom w:val="single" w:sz="18" w:space="0" w:color="auto"/>
            </w:tcBorders>
            <w:hideMark/>
          </w:tcPr>
          <w:p w14:paraId="48F6F367" w14:textId="77777777" w:rsidR="004B0EF8" w:rsidRPr="00414D8C" w:rsidRDefault="004B0EF8" w:rsidP="000246F1">
            <w:pPr>
              <w:rPr>
                <w:rFonts w:ascii="Arial" w:hAnsi="Arial" w:cs="Arial"/>
              </w:rPr>
            </w:pPr>
            <w:proofErr w:type="spellStart"/>
            <w:r w:rsidRPr="00414D8C">
              <w:rPr>
                <w:rFonts w:ascii="Arial" w:hAnsi="Arial" w:cs="Arial"/>
              </w:rPr>
              <w:t>VioBright</w:t>
            </w:r>
            <w:proofErr w:type="spellEnd"/>
            <w:r w:rsidRPr="00414D8C">
              <w:rPr>
                <w:rFonts w:ascii="Arial" w:hAnsi="Arial" w:cs="Arial"/>
              </w:rPr>
              <w:t xml:space="preserve"> FITC</w:t>
            </w:r>
          </w:p>
        </w:tc>
        <w:tc>
          <w:tcPr>
            <w:tcW w:w="1898" w:type="dxa"/>
            <w:tcBorders>
              <w:bottom w:val="single" w:sz="18" w:space="0" w:color="auto"/>
            </w:tcBorders>
            <w:hideMark/>
          </w:tcPr>
          <w:p w14:paraId="44E4A29D" w14:textId="77777777" w:rsidR="004B0EF8" w:rsidRPr="00414D8C" w:rsidRDefault="004B0EF8" w:rsidP="000246F1">
            <w:pPr>
              <w:rPr>
                <w:rFonts w:ascii="Arial" w:hAnsi="Arial" w:cs="Arial"/>
              </w:rPr>
            </w:pPr>
            <w:r w:rsidRPr="00414D8C">
              <w:rPr>
                <w:rFonts w:ascii="Arial" w:hAnsi="Arial" w:cs="Arial"/>
              </w:rPr>
              <w:t>130-104-845</w:t>
            </w:r>
          </w:p>
        </w:tc>
        <w:tc>
          <w:tcPr>
            <w:tcW w:w="1896" w:type="dxa"/>
            <w:tcBorders>
              <w:bottom w:val="single" w:sz="18" w:space="0" w:color="auto"/>
              <w:right w:val="single" w:sz="18" w:space="0" w:color="auto"/>
            </w:tcBorders>
            <w:hideMark/>
          </w:tcPr>
          <w:p w14:paraId="123F45F7" w14:textId="77777777" w:rsidR="004B0EF8" w:rsidRPr="00414D8C" w:rsidRDefault="004B0EF8" w:rsidP="000246F1">
            <w:pPr>
              <w:rPr>
                <w:rFonts w:ascii="Arial" w:hAnsi="Arial" w:cs="Arial"/>
              </w:rPr>
            </w:pPr>
            <w:r w:rsidRPr="00414D8C">
              <w:rPr>
                <w:rFonts w:ascii="Arial" w:hAnsi="Arial" w:cs="Arial"/>
              </w:rPr>
              <w:t>130-104-513</w:t>
            </w:r>
          </w:p>
        </w:tc>
      </w:tr>
      <w:tr w:rsidR="004B0EF8" w:rsidRPr="00414D8C" w14:paraId="115B1A7A" w14:textId="77777777" w:rsidTr="000246F1">
        <w:trPr>
          <w:trHeight w:val="230"/>
        </w:trPr>
        <w:tc>
          <w:tcPr>
            <w:tcW w:w="1899" w:type="dxa"/>
            <w:vMerge w:val="restart"/>
            <w:tcBorders>
              <w:top w:val="single" w:sz="18" w:space="0" w:color="auto"/>
              <w:left w:val="single" w:sz="18" w:space="0" w:color="auto"/>
              <w:bottom w:val="single" w:sz="18" w:space="0" w:color="auto"/>
            </w:tcBorders>
            <w:vAlign w:val="center"/>
            <w:hideMark/>
          </w:tcPr>
          <w:p w14:paraId="65C65E91" w14:textId="77777777" w:rsidR="004B0EF8" w:rsidRPr="00414D8C" w:rsidRDefault="004B0EF8" w:rsidP="000246F1">
            <w:pPr>
              <w:jc w:val="center"/>
              <w:rPr>
                <w:rFonts w:ascii="Arial" w:hAnsi="Arial" w:cs="Arial"/>
                <w:b/>
              </w:rPr>
            </w:pPr>
            <w:r w:rsidRPr="00414D8C">
              <w:rPr>
                <w:rFonts w:ascii="Arial" w:hAnsi="Arial" w:cs="Arial"/>
                <w:b/>
              </w:rPr>
              <w:t>CD8 Subtypes</w:t>
            </w:r>
          </w:p>
        </w:tc>
        <w:tc>
          <w:tcPr>
            <w:tcW w:w="1898" w:type="dxa"/>
            <w:tcBorders>
              <w:top w:val="single" w:sz="18" w:space="0" w:color="auto"/>
            </w:tcBorders>
            <w:hideMark/>
          </w:tcPr>
          <w:p w14:paraId="0626BFFD" w14:textId="77777777" w:rsidR="004B0EF8" w:rsidRPr="00414D8C" w:rsidRDefault="004B0EF8" w:rsidP="000246F1">
            <w:pPr>
              <w:rPr>
                <w:rFonts w:ascii="Arial" w:hAnsi="Arial" w:cs="Arial"/>
              </w:rPr>
            </w:pPr>
            <w:r w:rsidRPr="00414D8C">
              <w:rPr>
                <w:rFonts w:ascii="Arial" w:hAnsi="Arial" w:cs="Arial"/>
              </w:rPr>
              <w:t>CD8</w:t>
            </w:r>
          </w:p>
        </w:tc>
        <w:tc>
          <w:tcPr>
            <w:tcW w:w="1929" w:type="dxa"/>
            <w:tcBorders>
              <w:top w:val="single" w:sz="18" w:space="0" w:color="auto"/>
            </w:tcBorders>
            <w:hideMark/>
          </w:tcPr>
          <w:p w14:paraId="17A00230" w14:textId="77777777" w:rsidR="004B0EF8" w:rsidRPr="00414D8C" w:rsidRDefault="004B0EF8" w:rsidP="000246F1">
            <w:pPr>
              <w:rPr>
                <w:rFonts w:ascii="Arial" w:hAnsi="Arial" w:cs="Arial"/>
              </w:rPr>
            </w:pPr>
            <w:r w:rsidRPr="00414D8C">
              <w:rPr>
                <w:rFonts w:ascii="Arial" w:hAnsi="Arial" w:cs="Arial"/>
              </w:rPr>
              <w:t>Per-CP-</w:t>
            </w:r>
            <w:proofErr w:type="spellStart"/>
            <w:r w:rsidRPr="00414D8C">
              <w:rPr>
                <w:rFonts w:ascii="Arial" w:hAnsi="Arial" w:cs="Arial"/>
              </w:rPr>
              <w:t>Vio</w:t>
            </w:r>
            <w:proofErr w:type="spellEnd"/>
          </w:p>
        </w:tc>
        <w:tc>
          <w:tcPr>
            <w:tcW w:w="1898" w:type="dxa"/>
            <w:tcBorders>
              <w:top w:val="single" w:sz="18" w:space="0" w:color="auto"/>
            </w:tcBorders>
            <w:hideMark/>
          </w:tcPr>
          <w:p w14:paraId="7080A488" w14:textId="77777777" w:rsidR="004B0EF8" w:rsidRPr="00414D8C" w:rsidRDefault="004B0EF8" w:rsidP="000246F1">
            <w:pPr>
              <w:rPr>
                <w:rFonts w:ascii="Arial" w:hAnsi="Arial" w:cs="Arial"/>
              </w:rPr>
            </w:pPr>
            <w:r w:rsidRPr="00414D8C">
              <w:rPr>
                <w:rFonts w:ascii="Arial" w:hAnsi="Arial" w:cs="Arial"/>
              </w:rPr>
              <w:t>130-097-911</w:t>
            </w:r>
          </w:p>
        </w:tc>
        <w:tc>
          <w:tcPr>
            <w:tcW w:w="1896" w:type="dxa"/>
            <w:tcBorders>
              <w:top w:val="single" w:sz="18" w:space="0" w:color="auto"/>
              <w:right w:val="single" w:sz="18" w:space="0" w:color="auto"/>
            </w:tcBorders>
            <w:hideMark/>
          </w:tcPr>
          <w:p w14:paraId="1234DEFC" w14:textId="77777777" w:rsidR="004B0EF8" w:rsidRPr="00414D8C" w:rsidRDefault="004B0EF8" w:rsidP="000246F1">
            <w:pPr>
              <w:rPr>
                <w:rFonts w:ascii="Arial" w:hAnsi="Arial" w:cs="Arial"/>
              </w:rPr>
            </w:pPr>
            <w:r w:rsidRPr="00414D8C">
              <w:rPr>
                <w:rFonts w:ascii="Arial" w:hAnsi="Arial" w:cs="Arial"/>
              </w:rPr>
              <w:t>130-097-563</w:t>
            </w:r>
          </w:p>
        </w:tc>
      </w:tr>
      <w:tr w:rsidR="004B0EF8" w:rsidRPr="00414D8C" w14:paraId="6BF688C8" w14:textId="77777777" w:rsidTr="000246F1">
        <w:trPr>
          <w:trHeight w:val="268"/>
        </w:trPr>
        <w:tc>
          <w:tcPr>
            <w:tcW w:w="0" w:type="auto"/>
            <w:vMerge/>
            <w:tcBorders>
              <w:top w:val="single" w:sz="18" w:space="0" w:color="auto"/>
              <w:left w:val="single" w:sz="18" w:space="0" w:color="auto"/>
              <w:bottom w:val="single" w:sz="18" w:space="0" w:color="auto"/>
            </w:tcBorders>
            <w:vAlign w:val="center"/>
            <w:hideMark/>
          </w:tcPr>
          <w:p w14:paraId="6F13853F" w14:textId="77777777" w:rsidR="004B0EF8" w:rsidRPr="00414D8C" w:rsidRDefault="004B0EF8" w:rsidP="000246F1">
            <w:pPr>
              <w:rPr>
                <w:rFonts w:ascii="Arial" w:hAnsi="Arial" w:cs="Arial"/>
                <w:b/>
              </w:rPr>
            </w:pPr>
          </w:p>
        </w:tc>
        <w:tc>
          <w:tcPr>
            <w:tcW w:w="1898" w:type="dxa"/>
            <w:hideMark/>
          </w:tcPr>
          <w:p w14:paraId="5AEBB44D" w14:textId="77777777" w:rsidR="004B0EF8" w:rsidRPr="00414D8C" w:rsidRDefault="004B0EF8" w:rsidP="000246F1">
            <w:pPr>
              <w:rPr>
                <w:rFonts w:ascii="Arial" w:hAnsi="Arial" w:cs="Arial"/>
              </w:rPr>
            </w:pPr>
            <w:r w:rsidRPr="00414D8C">
              <w:rPr>
                <w:rFonts w:ascii="Arial" w:hAnsi="Arial" w:cs="Arial"/>
              </w:rPr>
              <w:t>CD45RA</w:t>
            </w:r>
          </w:p>
        </w:tc>
        <w:tc>
          <w:tcPr>
            <w:tcW w:w="1929" w:type="dxa"/>
            <w:hideMark/>
          </w:tcPr>
          <w:p w14:paraId="1F70D5E7" w14:textId="77777777" w:rsidR="004B0EF8" w:rsidRPr="00414D8C" w:rsidRDefault="004B0EF8" w:rsidP="000246F1">
            <w:pPr>
              <w:rPr>
                <w:rFonts w:ascii="Arial" w:hAnsi="Arial" w:cs="Arial"/>
              </w:rPr>
            </w:pPr>
            <w:r w:rsidRPr="00414D8C">
              <w:rPr>
                <w:rFonts w:ascii="Arial" w:hAnsi="Arial" w:cs="Arial"/>
              </w:rPr>
              <w:t>APC-</w:t>
            </w:r>
            <w:proofErr w:type="spellStart"/>
            <w:r w:rsidRPr="00414D8C">
              <w:rPr>
                <w:rFonts w:ascii="Arial" w:hAnsi="Arial" w:cs="Arial"/>
              </w:rPr>
              <w:t>Vio</w:t>
            </w:r>
            <w:proofErr w:type="spellEnd"/>
          </w:p>
        </w:tc>
        <w:tc>
          <w:tcPr>
            <w:tcW w:w="1898" w:type="dxa"/>
            <w:hideMark/>
          </w:tcPr>
          <w:p w14:paraId="46CAAFEC" w14:textId="77777777" w:rsidR="004B0EF8" w:rsidRPr="00414D8C" w:rsidRDefault="004B0EF8" w:rsidP="000246F1">
            <w:pPr>
              <w:rPr>
                <w:rFonts w:ascii="Arial" w:hAnsi="Arial" w:cs="Arial"/>
              </w:rPr>
            </w:pPr>
            <w:r w:rsidRPr="00414D8C">
              <w:rPr>
                <w:rFonts w:ascii="Arial" w:hAnsi="Arial" w:cs="Arial"/>
              </w:rPr>
              <w:t>130-096-604</w:t>
            </w:r>
          </w:p>
        </w:tc>
        <w:tc>
          <w:tcPr>
            <w:tcW w:w="1896" w:type="dxa"/>
            <w:tcBorders>
              <w:right w:val="single" w:sz="18" w:space="0" w:color="auto"/>
            </w:tcBorders>
            <w:hideMark/>
          </w:tcPr>
          <w:p w14:paraId="68CBC2A1" w14:textId="77777777" w:rsidR="004B0EF8" w:rsidRPr="00414D8C" w:rsidRDefault="004B0EF8" w:rsidP="000246F1">
            <w:pPr>
              <w:rPr>
                <w:rFonts w:ascii="Arial" w:hAnsi="Arial" w:cs="Arial"/>
              </w:rPr>
            </w:pPr>
            <w:r w:rsidRPr="00414D8C">
              <w:rPr>
                <w:rFonts w:ascii="Arial" w:hAnsi="Arial" w:cs="Arial"/>
              </w:rPr>
              <w:t>130-096-822</w:t>
            </w:r>
          </w:p>
        </w:tc>
      </w:tr>
      <w:tr w:rsidR="004B0EF8" w:rsidRPr="00414D8C" w14:paraId="201AB631" w14:textId="77777777" w:rsidTr="000246F1">
        <w:trPr>
          <w:trHeight w:val="268"/>
        </w:trPr>
        <w:tc>
          <w:tcPr>
            <w:tcW w:w="0" w:type="auto"/>
            <w:vMerge/>
            <w:tcBorders>
              <w:top w:val="single" w:sz="18" w:space="0" w:color="auto"/>
              <w:left w:val="single" w:sz="18" w:space="0" w:color="auto"/>
              <w:bottom w:val="single" w:sz="18" w:space="0" w:color="auto"/>
            </w:tcBorders>
            <w:vAlign w:val="center"/>
            <w:hideMark/>
          </w:tcPr>
          <w:p w14:paraId="6BEA48E1" w14:textId="77777777" w:rsidR="004B0EF8" w:rsidRPr="00414D8C" w:rsidRDefault="004B0EF8" w:rsidP="000246F1">
            <w:pPr>
              <w:rPr>
                <w:rFonts w:ascii="Arial" w:hAnsi="Arial" w:cs="Arial"/>
                <w:b/>
              </w:rPr>
            </w:pPr>
          </w:p>
        </w:tc>
        <w:tc>
          <w:tcPr>
            <w:tcW w:w="1898" w:type="dxa"/>
            <w:hideMark/>
          </w:tcPr>
          <w:p w14:paraId="15FAD30E" w14:textId="77777777" w:rsidR="004B0EF8" w:rsidRPr="00414D8C" w:rsidRDefault="004B0EF8" w:rsidP="000246F1">
            <w:pPr>
              <w:rPr>
                <w:rFonts w:ascii="Arial" w:hAnsi="Arial" w:cs="Arial"/>
              </w:rPr>
            </w:pPr>
            <w:r w:rsidRPr="00414D8C">
              <w:rPr>
                <w:rFonts w:ascii="Arial" w:hAnsi="Arial" w:cs="Arial"/>
              </w:rPr>
              <w:t>CD45RO</w:t>
            </w:r>
          </w:p>
        </w:tc>
        <w:tc>
          <w:tcPr>
            <w:tcW w:w="1929" w:type="dxa"/>
            <w:hideMark/>
          </w:tcPr>
          <w:p w14:paraId="527F888A" w14:textId="77777777" w:rsidR="004B0EF8" w:rsidRPr="00414D8C" w:rsidRDefault="004B0EF8" w:rsidP="000246F1">
            <w:pPr>
              <w:rPr>
                <w:rFonts w:ascii="Arial" w:hAnsi="Arial" w:cs="Arial"/>
              </w:rPr>
            </w:pPr>
            <w:proofErr w:type="spellStart"/>
            <w:r w:rsidRPr="00414D8C">
              <w:rPr>
                <w:rFonts w:ascii="Arial" w:hAnsi="Arial" w:cs="Arial"/>
              </w:rPr>
              <w:t>VioBlue</w:t>
            </w:r>
            <w:proofErr w:type="spellEnd"/>
          </w:p>
        </w:tc>
        <w:tc>
          <w:tcPr>
            <w:tcW w:w="1898" w:type="dxa"/>
            <w:hideMark/>
          </w:tcPr>
          <w:p w14:paraId="01A608C7" w14:textId="77777777" w:rsidR="004B0EF8" w:rsidRPr="00414D8C" w:rsidRDefault="004B0EF8" w:rsidP="000246F1">
            <w:pPr>
              <w:rPr>
                <w:rFonts w:ascii="Arial" w:hAnsi="Arial" w:cs="Arial"/>
              </w:rPr>
            </w:pPr>
            <w:r w:rsidRPr="00414D8C">
              <w:rPr>
                <w:rFonts w:ascii="Arial" w:hAnsi="Arial" w:cs="Arial"/>
              </w:rPr>
              <w:t>130-099-044</w:t>
            </w:r>
          </w:p>
        </w:tc>
        <w:tc>
          <w:tcPr>
            <w:tcW w:w="1896" w:type="dxa"/>
            <w:tcBorders>
              <w:right w:val="single" w:sz="18" w:space="0" w:color="auto"/>
            </w:tcBorders>
            <w:hideMark/>
          </w:tcPr>
          <w:p w14:paraId="59AB6A52" w14:textId="77777777" w:rsidR="004B0EF8" w:rsidRPr="00414D8C" w:rsidRDefault="004B0EF8" w:rsidP="000246F1">
            <w:pPr>
              <w:rPr>
                <w:rFonts w:ascii="Arial" w:hAnsi="Arial" w:cs="Arial"/>
              </w:rPr>
            </w:pPr>
            <w:r w:rsidRPr="00414D8C">
              <w:rPr>
                <w:rFonts w:ascii="Arial" w:hAnsi="Arial" w:cs="Arial"/>
              </w:rPr>
              <w:t>130-094-671</w:t>
            </w:r>
          </w:p>
        </w:tc>
      </w:tr>
      <w:tr w:rsidR="004B0EF8" w:rsidRPr="00414D8C" w14:paraId="53ACE3CA" w14:textId="77777777" w:rsidTr="000246F1">
        <w:trPr>
          <w:trHeight w:val="251"/>
        </w:trPr>
        <w:tc>
          <w:tcPr>
            <w:tcW w:w="0" w:type="auto"/>
            <w:vMerge/>
            <w:tcBorders>
              <w:top w:val="single" w:sz="18" w:space="0" w:color="auto"/>
              <w:left w:val="single" w:sz="18" w:space="0" w:color="auto"/>
              <w:bottom w:val="single" w:sz="18" w:space="0" w:color="auto"/>
            </w:tcBorders>
            <w:vAlign w:val="center"/>
            <w:hideMark/>
          </w:tcPr>
          <w:p w14:paraId="3BCC320B" w14:textId="77777777" w:rsidR="004B0EF8" w:rsidRPr="00414D8C" w:rsidRDefault="004B0EF8" w:rsidP="000246F1">
            <w:pPr>
              <w:rPr>
                <w:rFonts w:ascii="Arial" w:hAnsi="Arial" w:cs="Arial"/>
                <w:b/>
              </w:rPr>
            </w:pPr>
          </w:p>
        </w:tc>
        <w:tc>
          <w:tcPr>
            <w:tcW w:w="1898" w:type="dxa"/>
            <w:hideMark/>
          </w:tcPr>
          <w:p w14:paraId="23A8AB56" w14:textId="77777777" w:rsidR="004B0EF8" w:rsidRPr="00414D8C" w:rsidRDefault="004B0EF8" w:rsidP="000246F1">
            <w:pPr>
              <w:rPr>
                <w:rFonts w:ascii="Arial" w:hAnsi="Arial" w:cs="Arial"/>
              </w:rPr>
            </w:pPr>
            <w:r w:rsidRPr="00414D8C">
              <w:rPr>
                <w:rFonts w:ascii="Arial" w:hAnsi="Arial" w:cs="Arial"/>
              </w:rPr>
              <w:t>CD28</w:t>
            </w:r>
          </w:p>
        </w:tc>
        <w:tc>
          <w:tcPr>
            <w:tcW w:w="1929" w:type="dxa"/>
            <w:hideMark/>
          </w:tcPr>
          <w:p w14:paraId="18C1C5D5" w14:textId="77777777" w:rsidR="004B0EF8" w:rsidRPr="00414D8C" w:rsidRDefault="004B0EF8" w:rsidP="000246F1">
            <w:pPr>
              <w:rPr>
                <w:rFonts w:ascii="Arial" w:hAnsi="Arial" w:cs="Arial"/>
              </w:rPr>
            </w:pPr>
            <w:r w:rsidRPr="00414D8C">
              <w:rPr>
                <w:rFonts w:ascii="Arial" w:hAnsi="Arial" w:cs="Arial"/>
              </w:rPr>
              <w:t>PE</w:t>
            </w:r>
          </w:p>
        </w:tc>
        <w:tc>
          <w:tcPr>
            <w:tcW w:w="1898" w:type="dxa"/>
            <w:hideMark/>
          </w:tcPr>
          <w:p w14:paraId="5CCF29B6" w14:textId="77777777" w:rsidR="004B0EF8" w:rsidRPr="00414D8C" w:rsidRDefault="004B0EF8" w:rsidP="000246F1">
            <w:pPr>
              <w:rPr>
                <w:rFonts w:ascii="Arial" w:hAnsi="Arial" w:cs="Arial"/>
              </w:rPr>
            </w:pPr>
            <w:r w:rsidRPr="00414D8C">
              <w:rPr>
                <w:rFonts w:ascii="Arial" w:hAnsi="Arial" w:cs="Arial"/>
              </w:rPr>
              <w:t>130-092-921</w:t>
            </w:r>
          </w:p>
        </w:tc>
        <w:tc>
          <w:tcPr>
            <w:tcW w:w="1896" w:type="dxa"/>
            <w:tcBorders>
              <w:right w:val="single" w:sz="18" w:space="0" w:color="auto"/>
            </w:tcBorders>
            <w:hideMark/>
          </w:tcPr>
          <w:p w14:paraId="128000D7" w14:textId="77777777" w:rsidR="004B0EF8" w:rsidRPr="00414D8C" w:rsidRDefault="004B0EF8" w:rsidP="000246F1">
            <w:pPr>
              <w:rPr>
                <w:rFonts w:ascii="Arial" w:hAnsi="Arial" w:cs="Arial"/>
              </w:rPr>
            </w:pPr>
            <w:r w:rsidRPr="00414D8C">
              <w:rPr>
                <w:rFonts w:ascii="Arial" w:hAnsi="Arial" w:cs="Arial"/>
              </w:rPr>
              <w:t>130-092-212</w:t>
            </w:r>
          </w:p>
        </w:tc>
      </w:tr>
      <w:tr w:rsidR="004B0EF8" w:rsidRPr="00414D8C" w14:paraId="771A09BB" w14:textId="77777777" w:rsidTr="000246F1">
        <w:trPr>
          <w:trHeight w:val="268"/>
        </w:trPr>
        <w:tc>
          <w:tcPr>
            <w:tcW w:w="0" w:type="auto"/>
            <w:vMerge/>
            <w:tcBorders>
              <w:top w:val="single" w:sz="18" w:space="0" w:color="auto"/>
              <w:left w:val="single" w:sz="18" w:space="0" w:color="auto"/>
              <w:bottom w:val="single" w:sz="18" w:space="0" w:color="auto"/>
            </w:tcBorders>
            <w:vAlign w:val="center"/>
            <w:hideMark/>
          </w:tcPr>
          <w:p w14:paraId="2AAB9241" w14:textId="77777777" w:rsidR="004B0EF8" w:rsidRPr="00414D8C" w:rsidRDefault="004B0EF8" w:rsidP="000246F1">
            <w:pPr>
              <w:rPr>
                <w:rFonts w:ascii="Arial" w:hAnsi="Arial" w:cs="Arial"/>
                <w:b/>
              </w:rPr>
            </w:pPr>
          </w:p>
        </w:tc>
        <w:tc>
          <w:tcPr>
            <w:tcW w:w="1898" w:type="dxa"/>
            <w:hideMark/>
          </w:tcPr>
          <w:p w14:paraId="1316813C" w14:textId="77777777" w:rsidR="004B0EF8" w:rsidRPr="00414D8C" w:rsidRDefault="004B0EF8" w:rsidP="000246F1">
            <w:pPr>
              <w:rPr>
                <w:rFonts w:ascii="Arial" w:hAnsi="Arial" w:cs="Arial"/>
              </w:rPr>
            </w:pPr>
            <w:r w:rsidRPr="00414D8C">
              <w:rPr>
                <w:rFonts w:ascii="Arial" w:hAnsi="Arial" w:cs="Arial"/>
              </w:rPr>
              <w:t>CD38</w:t>
            </w:r>
          </w:p>
        </w:tc>
        <w:tc>
          <w:tcPr>
            <w:tcW w:w="1929" w:type="dxa"/>
            <w:hideMark/>
          </w:tcPr>
          <w:p w14:paraId="6168A86C" w14:textId="77777777" w:rsidR="004B0EF8" w:rsidRPr="00414D8C" w:rsidRDefault="004B0EF8" w:rsidP="000246F1">
            <w:pPr>
              <w:rPr>
                <w:rFonts w:ascii="Arial" w:hAnsi="Arial" w:cs="Arial"/>
              </w:rPr>
            </w:pPr>
            <w:r w:rsidRPr="00414D8C">
              <w:rPr>
                <w:rFonts w:ascii="Arial" w:hAnsi="Arial" w:cs="Arial"/>
              </w:rPr>
              <w:t>PE-</w:t>
            </w:r>
            <w:proofErr w:type="spellStart"/>
            <w:r w:rsidRPr="00414D8C">
              <w:rPr>
                <w:rFonts w:ascii="Arial" w:hAnsi="Arial" w:cs="Arial"/>
              </w:rPr>
              <w:t>Vio</w:t>
            </w:r>
            <w:proofErr w:type="spellEnd"/>
          </w:p>
        </w:tc>
        <w:tc>
          <w:tcPr>
            <w:tcW w:w="1898" w:type="dxa"/>
            <w:hideMark/>
          </w:tcPr>
          <w:p w14:paraId="071217F8" w14:textId="77777777" w:rsidR="004B0EF8" w:rsidRPr="00414D8C" w:rsidRDefault="004B0EF8" w:rsidP="000246F1">
            <w:pPr>
              <w:rPr>
                <w:rFonts w:ascii="Arial" w:hAnsi="Arial" w:cs="Arial"/>
              </w:rPr>
            </w:pPr>
            <w:r w:rsidRPr="00414D8C">
              <w:rPr>
                <w:rFonts w:ascii="Arial" w:hAnsi="Arial" w:cs="Arial"/>
              </w:rPr>
              <w:t>130-099-151</w:t>
            </w:r>
          </w:p>
        </w:tc>
        <w:tc>
          <w:tcPr>
            <w:tcW w:w="1896" w:type="dxa"/>
            <w:tcBorders>
              <w:right w:val="single" w:sz="18" w:space="0" w:color="auto"/>
            </w:tcBorders>
            <w:hideMark/>
          </w:tcPr>
          <w:p w14:paraId="5C2E4BAD" w14:textId="77777777" w:rsidR="004B0EF8" w:rsidRPr="00414D8C" w:rsidRDefault="004B0EF8" w:rsidP="000246F1">
            <w:pPr>
              <w:rPr>
                <w:rFonts w:ascii="Arial" w:hAnsi="Arial" w:cs="Arial"/>
              </w:rPr>
            </w:pPr>
            <w:r w:rsidRPr="00414D8C">
              <w:rPr>
                <w:rFonts w:ascii="Arial" w:hAnsi="Arial" w:cs="Arial"/>
              </w:rPr>
              <w:t>130-096-638</w:t>
            </w:r>
          </w:p>
        </w:tc>
      </w:tr>
      <w:tr w:rsidR="004B0EF8" w:rsidRPr="00414D8C" w14:paraId="1E865AE3" w14:textId="77777777" w:rsidTr="000246F1">
        <w:trPr>
          <w:trHeight w:val="251"/>
        </w:trPr>
        <w:tc>
          <w:tcPr>
            <w:tcW w:w="0" w:type="auto"/>
            <w:vMerge/>
            <w:tcBorders>
              <w:top w:val="single" w:sz="18" w:space="0" w:color="auto"/>
              <w:left w:val="single" w:sz="18" w:space="0" w:color="auto"/>
              <w:bottom w:val="single" w:sz="18" w:space="0" w:color="auto"/>
            </w:tcBorders>
            <w:vAlign w:val="center"/>
            <w:hideMark/>
          </w:tcPr>
          <w:p w14:paraId="3CF43BA0" w14:textId="77777777" w:rsidR="004B0EF8" w:rsidRPr="00414D8C" w:rsidRDefault="004B0EF8" w:rsidP="000246F1">
            <w:pPr>
              <w:rPr>
                <w:rFonts w:ascii="Arial" w:hAnsi="Arial" w:cs="Arial"/>
                <w:b/>
              </w:rPr>
            </w:pPr>
          </w:p>
        </w:tc>
        <w:tc>
          <w:tcPr>
            <w:tcW w:w="1898" w:type="dxa"/>
            <w:hideMark/>
          </w:tcPr>
          <w:p w14:paraId="00A04A29" w14:textId="77777777" w:rsidR="004B0EF8" w:rsidRPr="00414D8C" w:rsidRDefault="004B0EF8" w:rsidP="000246F1">
            <w:pPr>
              <w:rPr>
                <w:rFonts w:ascii="Arial" w:hAnsi="Arial" w:cs="Arial"/>
              </w:rPr>
            </w:pPr>
            <w:r w:rsidRPr="00414D8C">
              <w:rPr>
                <w:rFonts w:ascii="Arial" w:hAnsi="Arial" w:cs="Arial"/>
              </w:rPr>
              <w:t>CD57</w:t>
            </w:r>
          </w:p>
        </w:tc>
        <w:tc>
          <w:tcPr>
            <w:tcW w:w="1929" w:type="dxa"/>
            <w:hideMark/>
          </w:tcPr>
          <w:p w14:paraId="2049C2FD" w14:textId="77777777" w:rsidR="004B0EF8" w:rsidRPr="00414D8C" w:rsidRDefault="004B0EF8" w:rsidP="000246F1">
            <w:pPr>
              <w:rPr>
                <w:rFonts w:ascii="Arial" w:hAnsi="Arial" w:cs="Arial"/>
              </w:rPr>
            </w:pPr>
            <w:r w:rsidRPr="00414D8C">
              <w:rPr>
                <w:rFonts w:ascii="Arial" w:hAnsi="Arial" w:cs="Arial"/>
              </w:rPr>
              <w:t>APC</w:t>
            </w:r>
          </w:p>
        </w:tc>
        <w:tc>
          <w:tcPr>
            <w:tcW w:w="1898" w:type="dxa"/>
            <w:hideMark/>
          </w:tcPr>
          <w:p w14:paraId="48CA3150" w14:textId="77777777" w:rsidR="004B0EF8" w:rsidRPr="00414D8C" w:rsidRDefault="004B0EF8" w:rsidP="000246F1">
            <w:pPr>
              <w:rPr>
                <w:rFonts w:ascii="Arial" w:hAnsi="Arial" w:cs="Arial"/>
              </w:rPr>
            </w:pPr>
            <w:r w:rsidRPr="00414D8C">
              <w:rPr>
                <w:rFonts w:ascii="Arial" w:hAnsi="Arial" w:cs="Arial"/>
              </w:rPr>
              <w:t>130-092-141</w:t>
            </w:r>
          </w:p>
        </w:tc>
        <w:tc>
          <w:tcPr>
            <w:tcW w:w="1896" w:type="dxa"/>
            <w:tcBorders>
              <w:right w:val="single" w:sz="18" w:space="0" w:color="auto"/>
            </w:tcBorders>
            <w:hideMark/>
          </w:tcPr>
          <w:p w14:paraId="0FD2A165" w14:textId="77777777" w:rsidR="004B0EF8" w:rsidRPr="00414D8C" w:rsidRDefault="004B0EF8" w:rsidP="000246F1">
            <w:pPr>
              <w:rPr>
                <w:rFonts w:ascii="Arial" w:hAnsi="Arial" w:cs="Arial"/>
              </w:rPr>
            </w:pPr>
            <w:r w:rsidRPr="00414D8C">
              <w:rPr>
                <w:rFonts w:ascii="Arial" w:hAnsi="Arial" w:cs="Arial"/>
              </w:rPr>
              <w:t>130-093-176</w:t>
            </w:r>
          </w:p>
        </w:tc>
      </w:tr>
      <w:tr w:rsidR="004B0EF8" w:rsidRPr="00414D8C" w14:paraId="4934675B" w14:textId="77777777" w:rsidTr="000246F1">
        <w:trPr>
          <w:trHeight w:val="283"/>
        </w:trPr>
        <w:tc>
          <w:tcPr>
            <w:tcW w:w="0" w:type="auto"/>
            <w:vMerge/>
            <w:tcBorders>
              <w:top w:val="single" w:sz="18" w:space="0" w:color="auto"/>
              <w:left w:val="single" w:sz="18" w:space="0" w:color="auto"/>
              <w:bottom w:val="single" w:sz="18" w:space="0" w:color="auto"/>
            </w:tcBorders>
            <w:vAlign w:val="center"/>
            <w:hideMark/>
          </w:tcPr>
          <w:p w14:paraId="23597CF9" w14:textId="77777777" w:rsidR="004B0EF8" w:rsidRPr="00414D8C" w:rsidRDefault="004B0EF8" w:rsidP="000246F1">
            <w:pPr>
              <w:rPr>
                <w:rFonts w:ascii="Arial" w:hAnsi="Arial" w:cs="Arial"/>
                <w:b/>
              </w:rPr>
            </w:pPr>
          </w:p>
        </w:tc>
        <w:tc>
          <w:tcPr>
            <w:tcW w:w="1898" w:type="dxa"/>
            <w:tcBorders>
              <w:bottom w:val="single" w:sz="18" w:space="0" w:color="auto"/>
            </w:tcBorders>
            <w:hideMark/>
          </w:tcPr>
          <w:p w14:paraId="3B1C3360" w14:textId="77777777" w:rsidR="004B0EF8" w:rsidRPr="00414D8C" w:rsidRDefault="004B0EF8" w:rsidP="000246F1">
            <w:pPr>
              <w:rPr>
                <w:rFonts w:ascii="Arial" w:hAnsi="Arial" w:cs="Arial"/>
              </w:rPr>
            </w:pPr>
            <w:r w:rsidRPr="00414D8C">
              <w:rPr>
                <w:rFonts w:ascii="Arial" w:hAnsi="Arial" w:cs="Arial"/>
              </w:rPr>
              <w:t>CD27</w:t>
            </w:r>
          </w:p>
        </w:tc>
        <w:tc>
          <w:tcPr>
            <w:tcW w:w="1929" w:type="dxa"/>
            <w:tcBorders>
              <w:bottom w:val="single" w:sz="18" w:space="0" w:color="auto"/>
            </w:tcBorders>
            <w:hideMark/>
          </w:tcPr>
          <w:p w14:paraId="43EBB853" w14:textId="77777777" w:rsidR="004B0EF8" w:rsidRPr="00414D8C" w:rsidRDefault="004B0EF8" w:rsidP="000246F1">
            <w:pPr>
              <w:rPr>
                <w:rFonts w:ascii="Arial" w:hAnsi="Arial" w:cs="Arial"/>
              </w:rPr>
            </w:pPr>
            <w:proofErr w:type="spellStart"/>
            <w:r w:rsidRPr="00414D8C">
              <w:rPr>
                <w:rFonts w:ascii="Arial" w:hAnsi="Arial" w:cs="Arial"/>
              </w:rPr>
              <w:t>VioBright</w:t>
            </w:r>
            <w:proofErr w:type="spellEnd"/>
            <w:r w:rsidRPr="00414D8C">
              <w:rPr>
                <w:rFonts w:ascii="Arial" w:hAnsi="Arial" w:cs="Arial"/>
              </w:rPr>
              <w:t xml:space="preserve"> FITC</w:t>
            </w:r>
          </w:p>
        </w:tc>
        <w:tc>
          <w:tcPr>
            <w:tcW w:w="1898" w:type="dxa"/>
            <w:tcBorders>
              <w:bottom w:val="single" w:sz="18" w:space="0" w:color="auto"/>
            </w:tcBorders>
            <w:hideMark/>
          </w:tcPr>
          <w:p w14:paraId="450B28CF" w14:textId="77777777" w:rsidR="004B0EF8" w:rsidRPr="00414D8C" w:rsidRDefault="004B0EF8" w:rsidP="000246F1">
            <w:pPr>
              <w:rPr>
                <w:rFonts w:ascii="Arial" w:hAnsi="Arial" w:cs="Arial"/>
              </w:rPr>
            </w:pPr>
            <w:r w:rsidRPr="00414D8C">
              <w:rPr>
                <w:rFonts w:ascii="Arial" w:hAnsi="Arial" w:cs="Arial"/>
              </w:rPr>
              <w:t>130-104-845</w:t>
            </w:r>
          </w:p>
        </w:tc>
        <w:tc>
          <w:tcPr>
            <w:tcW w:w="1896" w:type="dxa"/>
            <w:tcBorders>
              <w:bottom w:val="single" w:sz="18" w:space="0" w:color="auto"/>
              <w:right w:val="single" w:sz="18" w:space="0" w:color="auto"/>
            </w:tcBorders>
            <w:hideMark/>
          </w:tcPr>
          <w:p w14:paraId="5829732D" w14:textId="77777777" w:rsidR="004B0EF8" w:rsidRPr="00414D8C" w:rsidRDefault="004B0EF8" w:rsidP="000246F1">
            <w:pPr>
              <w:rPr>
                <w:rFonts w:ascii="Arial" w:hAnsi="Arial" w:cs="Arial"/>
              </w:rPr>
            </w:pPr>
            <w:r w:rsidRPr="00414D8C">
              <w:rPr>
                <w:rFonts w:ascii="Arial" w:hAnsi="Arial" w:cs="Arial"/>
              </w:rPr>
              <w:t>130-104-513</w:t>
            </w:r>
          </w:p>
        </w:tc>
      </w:tr>
      <w:tr w:rsidR="004B0EF8" w:rsidRPr="00414D8C" w14:paraId="01A5C52E" w14:textId="77777777" w:rsidTr="000246F1">
        <w:trPr>
          <w:trHeight w:val="230"/>
        </w:trPr>
        <w:tc>
          <w:tcPr>
            <w:tcW w:w="1899" w:type="dxa"/>
            <w:vMerge w:val="restart"/>
            <w:tcBorders>
              <w:top w:val="single" w:sz="18" w:space="0" w:color="auto"/>
              <w:left w:val="single" w:sz="18" w:space="0" w:color="auto"/>
              <w:bottom w:val="single" w:sz="18" w:space="0" w:color="auto"/>
            </w:tcBorders>
            <w:vAlign w:val="center"/>
            <w:hideMark/>
          </w:tcPr>
          <w:p w14:paraId="7A6DD802" w14:textId="77777777" w:rsidR="004B0EF8" w:rsidRPr="00414D8C" w:rsidRDefault="004B0EF8" w:rsidP="000246F1">
            <w:pPr>
              <w:jc w:val="center"/>
              <w:rPr>
                <w:rFonts w:ascii="Arial" w:hAnsi="Arial" w:cs="Arial"/>
                <w:b/>
              </w:rPr>
            </w:pPr>
            <w:r w:rsidRPr="00414D8C">
              <w:rPr>
                <w:rFonts w:ascii="Arial" w:hAnsi="Arial" w:cs="Arial"/>
                <w:b/>
              </w:rPr>
              <w:t xml:space="preserve">T Cell/B Cell/NK Cell </w:t>
            </w:r>
          </w:p>
        </w:tc>
        <w:tc>
          <w:tcPr>
            <w:tcW w:w="1898" w:type="dxa"/>
            <w:tcBorders>
              <w:top w:val="single" w:sz="18" w:space="0" w:color="auto"/>
            </w:tcBorders>
            <w:hideMark/>
          </w:tcPr>
          <w:p w14:paraId="6304CFA4" w14:textId="77777777" w:rsidR="004B0EF8" w:rsidRPr="00414D8C" w:rsidRDefault="004B0EF8" w:rsidP="000246F1">
            <w:pPr>
              <w:rPr>
                <w:rFonts w:ascii="Arial" w:hAnsi="Arial" w:cs="Arial"/>
              </w:rPr>
            </w:pPr>
            <w:r w:rsidRPr="00414D8C">
              <w:rPr>
                <w:rFonts w:ascii="Arial" w:hAnsi="Arial" w:cs="Arial"/>
              </w:rPr>
              <w:t>CD16</w:t>
            </w:r>
          </w:p>
        </w:tc>
        <w:tc>
          <w:tcPr>
            <w:tcW w:w="1929" w:type="dxa"/>
            <w:tcBorders>
              <w:top w:val="single" w:sz="18" w:space="0" w:color="auto"/>
            </w:tcBorders>
            <w:hideMark/>
          </w:tcPr>
          <w:p w14:paraId="4A9EBDCA" w14:textId="77777777" w:rsidR="004B0EF8" w:rsidRPr="00414D8C" w:rsidRDefault="004B0EF8" w:rsidP="000246F1">
            <w:pPr>
              <w:rPr>
                <w:rFonts w:ascii="Arial" w:hAnsi="Arial" w:cs="Arial"/>
              </w:rPr>
            </w:pPr>
            <w:r w:rsidRPr="00414D8C">
              <w:rPr>
                <w:rFonts w:ascii="Arial" w:hAnsi="Arial" w:cs="Arial"/>
              </w:rPr>
              <w:t>Per-CP-</w:t>
            </w:r>
            <w:proofErr w:type="spellStart"/>
            <w:r w:rsidRPr="00414D8C">
              <w:rPr>
                <w:rFonts w:ascii="Arial" w:hAnsi="Arial" w:cs="Arial"/>
              </w:rPr>
              <w:t>Vio</w:t>
            </w:r>
            <w:proofErr w:type="spellEnd"/>
          </w:p>
        </w:tc>
        <w:tc>
          <w:tcPr>
            <w:tcW w:w="1898" w:type="dxa"/>
            <w:tcBorders>
              <w:top w:val="single" w:sz="18" w:space="0" w:color="auto"/>
            </w:tcBorders>
            <w:hideMark/>
          </w:tcPr>
          <w:p w14:paraId="46E3C7D9" w14:textId="77777777" w:rsidR="004B0EF8" w:rsidRPr="00414D8C" w:rsidRDefault="004B0EF8" w:rsidP="000246F1">
            <w:pPr>
              <w:rPr>
                <w:rFonts w:ascii="Arial" w:hAnsi="Arial" w:cs="Arial"/>
              </w:rPr>
            </w:pPr>
            <w:r w:rsidRPr="00414D8C">
              <w:rPr>
                <w:rFonts w:ascii="Arial" w:hAnsi="Arial" w:cs="Arial"/>
              </w:rPr>
              <w:t>130-100-430</w:t>
            </w:r>
          </w:p>
        </w:tc>
        <w:tc>
          <w:tcPr>
            <w:tcW w:w="1896" w:type="dxa"/>
            <w:tcBorders>
              <w:top w:val="single" w:sz="18" w:space="0" w:color="auto"/>
              <w:right w:val="single" w:sz="18" w:space="0" w:color="auto"/>
            </w:tcBorders>
            <w:hideMark/>
          </w:tcPr>
          <w:p w14:paraId="2B76A507" w14:textId="77777777" w:rsidR="004B0EF8" w:rsidRPr="00414D8C" w:rsidRDefault="004B0EF8" w:rsidP="000246F1">
            <w:pPr>
              <w:rPr>
                <w:rFonts w:ascii="Arial" w:hAnsi="Arial" w:cs="Arial"/>
              </w:rPr>
            </w:pPr>
            <w:r w:rsidRPr="00414D8C">
              <w:rPr>
                <w:rFonts w:ascii="Arial" w:hAnsi="Arial" w:cs="Arial"/>
              </w:rPr>
              <w:t>130-098-595</w:t>
            </w:r>
          </w:p>
        </w:tc>
      </w:tr>
      <w:tr w:rsidR="004B0EF8" w:rsidRPr="00414D8C" w14:paraId="38030159" w14:textId="77777777" w:rsidTr="000246F1">
        <w:trPr>
          <w:trHeight w:val="268"/>
        </w:trPr>
        <w:tc>
          <w:tcPr>
            <w:tcW w:w="0" w:type="auto"/>
            <w:vMerge/>
            <w:tcBorders>
              <w:top w:val="single" w:sz="18" w:space="0" w:color="auto"/>
              <w:left w:val="single" w:sz="18" w:space="0" w:color="auto"/>
              <w:bottom w:val="single" w:sz="18" w:space="0" w:color="auto"/>
            </w:tcBorders>
            <w:vAlign w:val="center"/>
            <w:hideMark/>
          </w:tcPr>
          <w:p w14:paraId="4F8A1BB3" w14:textId="77777777" w:rsidR="004B0EF8" w:rsidRPr="00414D8C" w:rsidRDefault="004B0EF8" w:rsidP="000246F1">
            <w:pPr>
              <w:rPr>
                <w:rFonts w:ascii="Arial" w:hAnsi="Arial" w:cs="Arial"/>
                <w:b/>
              </w:rPr>
            </w:pPr>
          </w:p>
        </w:tc>
        <w:tc>
          <w:tcPr>
            <w:tcW w:w="1898" w:type="dxa"/>
            <w:hideMark/>
          </w:tcPr>
          <w:p w14:paraId="00557F65" w14:textId="77777777" w:rsidR="004B0EF8" w:rsidRPr="00414D8C" w:rsidRDefault="004B0EF8" w:rsidP="000246F1">
            <w:pPr>
              <w:rPr>
                <w:rFonts w:ascii="Arial" w:hAnsi="Arial" w:cs="Arial"/>
              </w:rPr>
            </w:pPr>
            <w:r w:rsidRPr="00414D8C">
              <w:rPr>
                <w:rFonts w:ascii="Arial" w:hAnsi="Arial" w:cs="Arial"/>
              </w:rPr>
              <w:t>CD19</w:t>
            </w:r>
          </w:p>
        </w:tc>
        <w:tc>
          <w:tcPr>
            <w:tcW w:w="1929" w:type="dxa"/>
            <w:hideMark/>
          </w:tcPr>
          <w:p w14:paraId="6B04EAB4" w14:textId="77777777" w:rsidR="004B0EF8" w:rsidRPr="00414D8C" w:rsidRDefault="004B0EF8" w:rsidP="000246F1">
            <w:pPr>
              <w:rPr>
                <w:rFonts w:ascii="Arial" w:hAnsi="Arial" w:cs="Arial"/>
              </w:rPr>
            </w:pPr>
            <w:r w:rsidRPr="00414D8C">
              <w:rPr>
                <w:rFonts w:ascii="Arial" w:hAnsi="Arial" w:cs="Arial"/>
              </w:rPr>
              <w:t>APC-</w:t>
            </w:r>
            <w:proofErr w:type="spellStart"/>
            <w:r w:rsidRPr="00414D8C">
              <w:rPr>
                <w:rFonts w:ascii="Arial" w:hAnsi="Arial" w:cs="Arial"/>
              </w:rPr>
              <w:t>Vio</w:t>
            </w:r>
            <w:proofErr w:type="spellEnd"/>
          </w:p>
        </w:tc>
        <w:tc>
          <w:tcPr>
            <w:tcW w:w="1898" w:type="dxa"/>
            <w:hideMark/>
          </w:tcPr>
          <w:p w14:paraId="36ACF141" w14:textId="77777777" w:rsidR="004B0EF8" w:rsidRPr="00414D8C" w:rsidRDefault="004B0EF8" w:rsidP="000246F1">
            <w:pPr>
              <w:rPr>
                <w:rFonts w:ascii="Arial" w:hAnsi="Arial" w:cs="Arial"/>
              </w:rPr>
            </w:pPr>
            <w:r w:rsidRPr="00414D8C">
              <w:rPr>
                <w:rFonts w:ascii="Arial" w:hAnsi="Arial" w:cs="Arial"/>
              </w:rPr>
              <w:t>130-096-643</w:t>
            </w:r>
          </w:p>
        </w:tc>
        <w:tc>
          <w:tcPr>
            <w:tcW w:w="1896" w:type="dxa"/>
            <w:tcBorders>
              <w:right w:val="single" w:sz="18" w:space="0" w:color="auto"/>
            </w:tcBorders>
            <w:hideMark/>
          </w:tcPr>
          <w:p w14:paraId="23B02833" w14:textId="77777777" w:rsidR="004B0EF8" w:rsidRPr="00414D8C" w:rsidRDefault="004B0EF8" w:rsidP="000246F1">
            <w:pPr>
              <w:rPr>
                <w:rFonts w:ascii="Arial" w:hAnsi="Arial" w:cs="Arial"/>
              </w:rPr>
            </w:pPr>
            <w:r w:rsidRPr="00414D8C">
              <w:rPr>
                <w:rFonts w:ascii="Arial" w:hAnsi="Arial" w:cs="Arial"/>
              </w:rPr>
              <w:t>130-096-653</w:t>
            </w:r>
          </w:p>
        </w:tc>
      </w:tr>
      <w:tr w:rsidR="004B0EF8" w:rsidRPr="00414D8C" w14:paraId="19B2BD14" w14:textId="77777777" w:rsidTr="000246F1">
        <w:trPr>
          <w:trHeight w:val="268"/>
        </w:trPr>
        <w:tc>
          <w:tcPr>
            <w:tcW w:w="0" w:type="auto"/>
            <w:vMerge/>
            <w:tcBorders>
              <w:top w:val="single" w:sz="18" w:space="0" w:color="auto"/>
              <w:left w:val="single" w:sz="18" w:space="0" w:color="auto"/>
              <w:bottom w:val="single" w:sz="18" w:space="0" w:color="auto"/>
            </w:tcBorders>
            <w:vAlign w:val="center"/>
            <w:hideMark/>
          </w:tcPr>
          <w:p w14:paraId="66577E7C" w14:textId="77777777" w:rsidR="004B0EF8" w:rsidRPr="00414D8C" w:rsidRDefault="004B0EF8" w:rsidP="000246F1">
            <w:pPr>
              <w:rPr>
                <w:rFonts w:ascii="Arial" w:hAnsi="Arial" w:cs="Arial"/>
                <w:b/>
              </w:rPr>
            </w:pPr>
          </w:p>
        </w:tc>
        <w:tc>
          <w:tcPr>
            <w:tcW w:w="1898" w:type="dxa"/>
            <w:hideMark/>
          </w:tcPr>
          <w:p w14:paraId="459C3C01" w14:textId="77777777" w:rsidR="004B0EF8" w:rsidRPr="00414D8C" w:rsidRDefault="004B0EF8" w:rsidP="000246F1">
            <w:pPr>
              <w:rPr>
                <w:rFonts w:ascii="Arial" w:hAnsi="Arial" w:cs="Arial"/>
              </w:rPr>
            </w:pPr>
            <w:r w:rsidRPr="00414D8C">
              <w:rPr>
                <w:rFonts w:ascii="Arial" w:hAnsi="Arial" w:cs="Arial"/>
              </w:rPr>
              <w:t>CD3</w:t>
            </w:r>
          </w:p>
        </w:tc>
        <w:tc>
          <w:tcPr>
            <w:tcW w:w="1929" w:type="dxa"/>
            <w:hideMark/>
          </w:tcPr>
          <w:p w14:paraId="15B6CDDB" w14:textId="77777777" w:rsidR="004B0EF8" w:rsidRPr="00414D8C" w:rsidRDefault="004B0EF8" w:rsidP="000246F1">
            <w:pPr>
              <w:rPr>
                <w:rFonts w:ascii="Arial" w:hAnsi="Arial" w:cs="Arial"/>
              </w:rPr>
            </w:pPr>
            <w:proofErr w:type="spellStart"/>
            <w:r w:rsidRPr="00414D8C">
              <w:rPr>
                <w:rFonts w:ascii="Arial" w:hAnsi="Arial" w:cs="Arial"/>
              </w:rPr>
              <w:t>VioBlue</w:t>
            </w:r>
            <w:proofErr w:type="spellEnd"/>
          </w:p>
        </w:tc>
        <w:tc>
          <w:tcPr>
            <w:tcW w:w="1898" w:type="dxa"/>
            <w:hideMark/>
          </w:tcPr>
          <w:p w14:paraId="2103F5B8" w14:textId="77777777" w:rsidR="004B0EF8" w:rsidRPr="00414D8C" w:rsidRDefault="004B0EF8" w:rsidP="000246F1">
            <w:pPr>
              <w:rPr>
                <w:rFonts w:ascii="Arial" w:hAnsi="Arial" w:cs="Arial"/>
              </w:rPr>
            </w:pPr>
            <w:r w:rsidRPr="00414D8C">
              <w:rPr>
                <w:rFonts w:ascii="Arial" w:hAnsi="Arial" w:cs="Arial"/>
              </w:rPr>
              <w:t>130-094-363</w:t>
            </w:r>
          </w:p>
        </w:tc>
        <w:tc>
          <w:tcPr>
            <w:tcW w:w="1896" w:type="dxa"/>
            <w:tcBorders>
              <w:right w:val="single" w:sz="18" w:space="0" w:color="auto"/>
            </w:tcBorders>
            <w:hideMark/>
          </w:tcPr>
          <w:p w14:paraId="2FF65F4C" w14:textId="77777777" w:rsidR="004B0EF8" w:rsidRPr="00414D8C" w:rsidRDefault="004B0EF8" w:rsidP="000246F1">
            <w:pPr>
              <w:rPr>
                <w:rFonts w:ascii="Arial" w:hAnsi="Arial" w:cs="Arial"/>
              </w:rPr>
            </w:pPr>
            <w:r w:rsidRPr="00414D8C">
              <w:rPr>
                <w:rFonts w:ascii="Arial" w:hAnsi="Arial" w:cs="Arial"/>
              </w:rPr>
              <w:t>130-094-671</w:t>
            </w:r>
          </w:p>
        </w:tc>
      </w:tr>
      <w:tr w:rsidR="004B0EF8" w:rsidRPr="00414D8C" w14:paraId="5607C65C" w14:textId="77777777" w:rsidTr="000246F1">
        <w:trPr>
          <w:trHeight w:val="251"/>
        </w:trPr>
        <w:tc>
          <w:tcPr>
            <w:tcW w:w="0" w:type="auto"/>
            <w:vMerge/>
            <w:tcBorders>
              <w:top w:val="single" w:sz="18" w:space="0" w:color="auto"/>
              <w:left w:val="single" w:sz="18" w:space="0" w:color="auto"/>
              <w:bottom w:val="single" w:sz="18" w:space="0" w:color="auto"/>
            </w:tcBorders>
            <w:vAlign w:val="center"/>
            <w:hideMark/>
          </w:tcPr>
          <w:p w14:paraId="790C7344" w14:textId="77777777" w:rsidR="004B0EF8" w:rsidRPr="00414D8C" w:rsidRDefault="004B0EF8" w:rsidP="000246F1">
            <w:pPr>
              <w:rPr>
                <w:rFonts w:ascii="Arial" w:hAnsi="Arial" w:cs="Arial"/>
                <w:b/>
              </w:rPr>
            </w:pPr>
          </w:p>
        </w:tc>
        <w:tc>
          <w:tcPr>
            <w:tcW w:w="1898" w:type="dxa"/>
            <w:hideMark/>
          </w:tcPr>
          <w:p w14:paraId="6DAEF116" w14:textId="77777777" w:rsidR="004B0EF8" w:rsidRPr="00414D8C" w:rsidRDefault="004B0EF8" w:rsidP="000246F1">
            <w:pPr>
              <w:rPr>
                <w:rFonts w:ascii="Arial" w:hAnsi="Arial" w:cs="Arial"/>
              </w:rPr>
            </w:pPr>
            <w:proofErr w:type="spellStart"/>
            <w:r w:rsidRPr="00414D8C">
              <w:rPr>
                <w:rFonts w:ascii="Arial" w:hAnsi="Arial" w:cs="Arial"/>
              </w:rPr>
              <w:t>γδ</w:t>
            </w:r>
            <w:proofErr w:type="spellEnd"/>
            <w:r w:rsidRPr="00414D8C">
              <w:rPr>
                <w:rFonts w:ascii="Arial" w:hAnsi="Arial" w:cs="Arial"/>
              </w:rPr>
              <w:t xml:space="preserve"> TCR</w:t>
            </w:r>
          </w:p>
        </w:tc>
        <w:tc>
          <w:tcPr>
            <w:tcW w:w="1929" w:type="dxa"/>
            <w:hideMark/>
          </w:tcPr>
          <w:p w14:paraId="6B63BCB8" w14:textId="77777777" w:rsidR="004B0EF8" w:rsidRPr="00414D8C" w:rsidRDefault="004B0EF8" w:rsidP="000246F1">
            <w:pPr>
              <w:rPr>
                <w:rFonts w:ascii="Arial" w:hAnsi="Arial" w:cs="Arial"/>
              </w:rPr>
            </w:pPr>
            <w:r w:rsidRPr="00414D8C">
              <w:rPr>
                <w:rFonts w:ascii="Arial" w:hAnsi="Arial" w:cs="Arial"/>
              </w:rPr>
              <w:t>PE</w:t>
            </w:r>
          </w:p>
        </w:tc>
        <w:tc>
          <w:tcPr>
            <w:tcW w:w="1898" w:type="dxa"/>
            <w:hideMark/>
          </w:tcPr>
          <w:p w14:paraId="6C4BD60D" w14:textId="77777777" w:rsidR="004B0EF8" w:rsidRPr="00414D8C" w:rsidRDefault="004B0EF8" w:rsidP="000246F1">
            <w:pPr>
              <w:rPr>
                <w:rFonts w:ascii="Arial" w:hAnsi="Arial" w:cs="Arial"/>
              </w:rPr>
            </w:pPr>
            <w:r w:rsidRPr="00414D8C">
              <w:rPr>
                <w:rFonts w:ascii="Arial" w:hAnsi="Arial" w:cs="Arial"/>
              </w:rPr>
              <w:t>130-096-869</w:t>
            </w:r>
          </w:p>
        </w:tc>
        <w:tc>
          <w:tcPr>
            <w:tcW w:w="1896" w:type="dxa"/>
            <w:tcBorders>
              <w:right w:val="single" w:sz="18" w:space="0" w:color="auto"/>
            </w:tcBorders>
            <w:hideMark/>
          </w:tcPr>
          <w:p w14:paraId="345FB0A0" w14:textId="77777777" w:rsidR="004B0EF8" w:rsidRPr="00414D8C" w:rsidRDefault="004B0EF8" w:rsidP="000246F1">
            <w:pPr>
              <w:rPr>
                <w:rFonts w:ascii="Arial" w:hAnsi="Arial" w:cs="Arial"/>
              </w:rPr>
            </w:pPr>
            <w:r w:rsidRPr="00414D8C">
              <w:rPr>
                <w:rFonts w:ascii="Arial" w:hAnsi="Arial" w:cs="Arial"/>
              </w:rPr>
              <w:t>130-092-212</w:t>
            </w:r>
          </w:p>
        </w:tc>
      </w:tr>
      <w:tr w:rsidR="004B0EF8" w:rsidRPr="00414D8C" w14:paraId="147046C9" w14:textId="77777777" w:rsidTr="000246F1">
        <w:trPr>
          <w:trHeight w:val="268"/>
        </w:trPr>
        <w:tc>
          <w:tcPr>
            <w:tcW w:w="0" w:type="auto"/>
            <w:vMerge/>
            <w:tcBorders>
              <w:top w:val="single" w:sz="18" w:space="0" w:color="auto"/>
              <w:left w:val="single" w:sz="18" w:space="0" w:color="auto"/>
              <w:bottom w:val="single" w:sz="18" w:space="0" w:color="auto"/>
            </w:tcBorders>
            <w:vAlign w:val="center"/>
            <w:hideMark/>
          </w:tcPr>
          <w:p w14:paraId="0351A845" w14:textId="77777777" w:rsidR="004B0EF8" w:rsidRPr="00414D8C" w:rsidRDefault="004B0EF8" w:rsidP="000246F1">
            <w:pPr>
              <w:rPr>
                <w:rFonts w:ascii="Arial" w:hAnsi="Arial" w:cs="Arial"/>
                <w:b/>
              </w:rPr>
            </w:pPr>
          </w:p>
        </w:tc>
        <w:tc>
          <w:tcPr>
            <w:tcW w:w="1898" w:type="dxa"/>
            <w:hideMark/>
          </w:tcPr>
          <w:p w14:paraId="6EB1014E" w14:textId="77777777" w:rsidR="004B0EF8" w:rsidRPr="00414D8C" w:rsidRDefault="004B0EF8" w:rsidP="000246F1">
            <w:pPr>
              <w:rPr>
                <w:rFonts w:ascii="Arial" w:hAnsi="Arial" w:cs="Arial"/>
              </w:rPr>
            </w:pPr>
            <w:r w:rsidRPr="00414D8C">
              <w:rPr>
                <w:rFonts w:ascii="Arial" w:hAnsi="Arial" w:cs="Arial"/>
              </w:rPr>
              <w:t>CD56</w:t>
            </w:r>
          </w:p>
        </w:tc>
        <w:tc>
          <w:tcPr>
            <w:tcW w:w="1929" w:type="dxa"/>
            <w:hideMark/>
          </w:tcPr>
          <w:p w14:paraId="178C0DEB" w14:textId="77777777" w:rsidR="004B0EF8" w:rsidRPr="00414D8C" w:rsidRDefault="004B0EF8" w:rsidP="000246F1">
            <w:pPr>
              <w:rPr>
                <w:rFonts w:ascii="Arial" w:hAnsi="Arial" w:cs="Arial"/>
              </w:rPr>
            </w:pPr>
            <w:r w:rsidRPr="00414D8C">
              <w:rPr>
                <w:rFonts w:ascii="Arial" w:hAnsi="Arial" w:cs="Arial"/>
              </w:rPr>
              <w:t>PE-</w:t>
            </w:r>
            <w:proofErr w:type="spellStart"/>
            <w:r w:rsidRPr="00414D8C">
              <w:rPr>
                <w:rFonts w:ascii="Arial" w:hAnsi="Arial" w:cs="Arial"/>
              </w:rPr>
              <w:t>Vio</w:t>
            </w:r>
            <w:proofErr w:type="spellEnd"/>
          </w:p>
        </w:tc>
        <w:tc>
          <w:tcPr>
            <w:tcW w:w="1898" w:type="dxa"/>
            <w:hideMark/>
          </w:tcPr>
          <w:p w14:paraId="72FEAF3C" w14:textId="77777777" w:rsidR="004B0EF8" w:rsidRPr="00414D8C" w:rsidRDefault="004B0EF8" w:rsidP="000246F1">
            <w:pPr>
              <w:rPr>
                <w:rFonts w:ascii="Arial" w:hAnsi="Arial" w:cs="Arial"/>
              </w:rPr>
            </w:pPr>
            <w:r w:rsidRPr="00414D8C">
              <w:rPr>
                <w:rFonts w:ascii="Arial" w:hAnsi="Arial" w:cs="Arial"/>
              </w:rPr>
              <w:t>130-100-676</w:t>
            </w:r>
          </w:p>
        </w:tc>
        <w:tc>
          <w:tcPr>
            <w:tcW w:w="1896" w:type="dxa"/>
            <w:tcBorders>
              <w:right w:val="single" w:sz="18" w:space="0" w:color="auto"/>
            </w:tcBorders>
            <w:hideMark/>
          </w:tcPr>
          <w:p w14:paraId="2F9579D9" w14:textId="77777777" w:rsidR="004B0EF8" w:rsidRPr="00414D8C" w:rsidRDefault="004B0EF8" w:rsidP="000246F1">
            <w:pPr>
              <w:rPr>
                <w:rFonts w:ascii="Arial" w:hAnsi="Arial" w:cs="Arial"/>
              </w:rPr>
            </w:pPr>
            <w:r w:rsidRPr="00414D8C">
              <w:rPr>
                <w:rFonts w:ascii="Arial" w:hAnsi="Arial" w:cs="Arial"/>
              </w:rPr>
              <w:t>130-104-616</w:t>
            </w:r>
          </w:p>
        </w:tc>
      </w:tr>
      <w:tr w:rsidR="004B0EF8" w:rsidRPr="00414D8C" w14:paraId="48A451D9" w14:textId="77777777" w:rsidTr="000246F1">
        <w:trPr>
          <w:trHeight w:val="251"/>
        </w:trPr>
        <w:tc>
          <w:tcPr>
            <w:tcW w:w="0" w:type="auto"/>
            <w:vMerge/>
            <w:tcBorders>
              <w:top w:val="single" w:sz="18" w:space="0" w:color="auto"/>
              <w:left w:val="single" w:sz="18" w:space="0" w:color="auto"/>
              <w:bottom w:val="single" w:sz="18" w:space="0" w:color="auto"/>
            </w:tcBorders>
            <w:vAlign w:val="center"/>
            <w:hideMark/>
          </w:tcPr>
          <w:p w14:paraId="32585567" w14:textId="77777777" w:rsidR="004B0EF8" w:rsidRPr="00414D8C" w:rsidRDefault="004B0EF8" w:rsidP="000246F1">
            <w:pPr>
              <w:rPr>
                <w:rFonts w:ascii="Arial" w:hAnsi="Arial" w:cs="Arial"/>
                <w:b/>
              </w:rPr>
            </w:pPr>
          </w:p>
        </w:tc>
        <w:tc>
          <w:tcPr>
            <w:tcW w:w="1898" w:type="dxa"/>
            <w:hideMark/>
          </w:tcPr>
          <w:p w14:paraId="01D115BB" w14:textId="77777777" w:rsidR="004B0EF8" w:rsidRPr="00414D8C" w:rsidRDefault="004B0EF8" w:rsidP="000246F1">
            <w:pPr>
              <w:rPr>
                <w:rFonts w:ascii="Arial" w:hAnsi="Arial" w:cs="Arial"/>
              </w:rPr>
            </w:pPr>
            <w:r w:rsidRPr="00414D8C">
              <w:rPr>
                <w:rFonts w:ascii="Arial" w:hAnsi="Arial" w:cs="Arial"/>
              </w:rPr>
              <w:t>CD5</w:t>
            </w:r>
          </w:p>
        </w:tc>
        <w:tc>
          <w:tcPr>
            <w:tcW w:w="1929" w:type="dxa"/>
            <w:hideMark/>
          </w:tcPr>
          <w:p w14:paraId="4D3B5B15" w14:textId="77777777" w:rsidR="004B0EF8" w:rsidRPr="00414D8C" w:rsidRDefault="004B0EF8" w:rsidP="000246F1">
            <w:pPr>
              <w:rPr>
                <w:rFonts w:ascii="Arial" w:hAnsi="Arial" w:cs="Arial"/>
              </w:rPr>
            </w:pPr>
            <w:r w:rsidRPr="00414D8C">
              <w:rPr>
                <w:rFonts w:ascii="Arial" w:hAnsi="Arial" w:cs="Arial"/>
              </w:rPr>
              <w:t>APC</w:t>
            </w:r>
          </w:p>
        </w:tc>
        <w:tc>
          <w:tcPr>
            <w:tcW w:w="1898" w:type="dxa"/>
            <w:hideMark/>
          </w:tcPr>
          <w:p w14:paraId="79221EA7" w14:textId="77777777" w:rsidR="004B0EF8" w:rsidRPr="00414D8C" w:rsidRDefault="004B0EF8" w:rsidP="000246F1">
            <w:pPr>
              <w:rPr>
                <w:rFonts w:ascii="Arial" w:hAnsi="Arial" w:cs="Arial"/>
              </w:rPr>
            </w:pPr>
            <w:r w:rsidRPr="00414D8C">
              <w:rPr>
                <w:rFonts w:ascii="Arial" w:hAnsi="Arial" w:cs="Arial"/>
              </w:rPr>
              <w:t>130-096-577</w:t>
            </w:r>
          </w:p>
        </w:tc>
        <w:tc>
          <w:tcPr>
            <w:tcW w:w="1896" w:type="dxa"/>
            <w:tcBorders>
              <w:right w:val="single" w:sz="18" w:space="0" w:color="auto"/>
            </w:tcBorders>
            <w:hideMark/>
          </w:tcPr>
          <w:p w14:paraId="2CFEDE56" w14:textId="77777777" w:rsidR="004B0EF8" w:rsidRPr="00414D8C" w:rsidRDefault="004B0EF8" w:rsidP="000246F1">
            <w:pPr>
              <w:rPr>
                <w:rFonts w:ascii="Arial" w:hAnsi="Arial" w:cs="Arial"/>
              </w:rPr>
            </w:pPr>
            <w:r w:rsidRPr="00414D8C">
              <w:rPr>
                <w:rFonts w:ascii="Arial" w:hAnsi="Arial" w:cs="Arial"/>
              </w:rPr>
              <w:t>130-092-214</w:t>
            </w:r>
          </w:p>
        </w:tc>
      </w:tr>
      <w:tr w:rsidR="004B0EF8" w:rsidRPr="00414D8C" w14:paraId="5232F58E" w14:textId="77777777" w:rsidTr="000246F1">
        <w:trPr>
          <w:trHeight w:val="283"/>
        </w:trPr>
        <w:tc>
          <w:tcPr>
            <w:tcW w:w="0" w:type="auto"/>
            <w:vMerge/>
            <w:tcBorders>
              <w:top w:val="single" w:sz="18" w:space="0" w:color="auto"/>
              <w:left w:val="single" w:sz="18" w:space="0" w:color="auto"/>
              <w:bottom w:val="single" w:sz="18" w:space="0" w:color="auto"/>
            </w:tcBorders>
            <w:vAlign w:val="center"/>
            <w:hideMark/>
          </w:tcPr>
          <w:p w14:paraId="62E4CC0B" w14:textId="77777777" w:rsidR="004B0EF8" w:rsidRPr="00414D8C" w:rsidRDefault="004B0EF8" w:rsidP="000246F1">
            <w:pPr>
              <w:rPr>
                <w:rFonts w:ascii="Arial" w:hAnsi="Arial" w:cs="Arial"/>
                <w:b/>
              </w:rPr>
            </w:pPr>
          </w:p>
        </w:tc>
        <w:tc>
          <w:tcPr>
            <w:tcW w:w="1898" w:type="dxa"/>
            <w:tcBorders>
              <w:bottom w:val="single" w:sz="18" w:space="0" w:color="auto"/>
            </w:tcBorders>
            <w:hideMark/>
          </w:tcPr>
          <w:p w14:paraId="7E74B682" w14:textId="77777777" w:rsidR="004B0EF8" w:rsidRPr="00414D8C" w:rsidRDefault="004B0EF8" w:rsidP="000246F1">
            <w:pPr>
              <w:rPr>
                <w:rFonts w:ascii="Arial" w:hAnsi="Arial" w:cs="Arial"/>
              </w:rPr>
            </w:pPr>
            <w:r w:rsidRPr="00414D8C">
              <w:rPr>
                <w:rFonts w:ascii="Arial" w:hAnsi="Arial" w:cs="Arial"/>
              </w:rPr>
              <w:t>CD27</w:t>
            </w:r>
          </w:p>
        </w:tc>
        <w:tc>
          <w:tcPr>
            <w:tcW w:w="1929" w:type="dxa"/>
            <w:tcBorders>
              <w:bottom w:val="single" w:sz="18" w:space="0" w:color="auto"/>
            </w:tcBorders>
            <w:hideMark/>
          </w:tcPr>
          <w:p w14:paraId="5E8A845F" w14:textId="77777777" w:rsidR="004B0EF8" w:rsidRPr="00414D8C" w:rsidRDefault="004B0EF8" w:rsidP="000246F1">
            <w:pPr>
              <w:rPr>
                <w:rFonts w:ascii="Arial" w:hAnsi="Arial" w:cs="Arial"/>
              </w:rPr>
            </w:pPr>
            <w:proofErr w:type="spellStart"/>
            <w:r w:rsidRPr="00414D8C">
              <w:rPr>
                <w:rFonts w:ascii="Arial" w:hAnsi="Arial" w:cs="Arial"/>
              </w:rPr>
              <w:t>VioBright</w:t>
            </w:r>
            <w:proofErr w:type="spellEnd"/>
            <w:r w:rsidRPr="00414D8C">
              <w:rPr>
                <w:rFonts w:ascii="Arial" w:hAnsi="Arial" w:cs="Arial"/>
              </w:rPr>
              <w:t xml:space="preserve"> FITC</w:t>
            </w:r>
          </w:p>
        </w:tc>
        <w:tc>
          <w:tcPr>
            <w:tcW w:w="1898" w:type="dxa"/>
            <w:tcBorders>
              <w:bottom w:val="single" w:sz="18" w:space="0" w:color="auto"/>
            </w:tcBorders>
            <w:hideMark/>
          </w:tcPr>
          <w:p w14:paraId="03052721" w14:textId="77777777" w:rsidR="004B0EF8" w:rsidRPr="00414D8C" w:rsidRDefault="004B0EF8" w:rsidP="000246F1">
            <w:pPr>
              <w:rPr>
                <w:rFonts w:ascii="Arial" w:hAnsi="Arial" w:cs="Arial"/>
              </w:rPr>
            </w:pPr>
            <w:r w:rsidRPr="00414D8C">
              <w:rPr>
                <w:rFonts w:ascii="Arial" w:hAnsi="Arial" w:cs="Arial"/>
              </w:rPr>
              <w:t>130-104-845</w:t>
            </w:r>
          </w:p>
        </w:tc>
        <w:tc>
          <w:tcPr>
            <w:tcW w:w="1896" w:type="dxa"/>
            <w:tcBorders>
              <w:bottom w:val="single" w:sz="18" w:space="0" w:color="auto"/>
              <w:right w:val="single" w:sz="18" w:space="0" w:color="auto"/>
            </w:tcBorders>
            <w:hideMark/>
          </w:tcPr>
          <w:p w14:paraId="77BABEB4" w14:textId="77777777" w:rsidR="004B0EF8" w:rsidRPr="00414D8C" w:rsidRDefault="004B0EF8" w:rsidP="000246F1">
            <w:pPr>
              <w:rPr>
                <w:rFonts w:ascii="Arial" w:hAnsi="Arial" w:cs="Arial"/>
              </w:rPr>
            </w:pPr>
            <w:r w:rsidRPr="00414D8C">
              <w:rPr>
                <w:rFonts w:ascii="Arial" w:hAnsi="Arial" w:cs="Arial"/>
              </w:rPr>
              <w:t>130-104-513</w:t>
            </w:r>
          </w:p>
        </w:tc>
      </w:tr>
      <w:tr w:rsidR="004B0EF8" w:rsidRPr="00414D8C" w14:paraId="607D8F8F" w14:textId="77777777" w:rsidTr="000246F1">
        <w:trPr>
          <w:trHeight w:val="230"/>
        </w:trPr>
        <w:tc>
          <w:tcPr>
            <w:tcW w:w="1899" w:type="dxa"/>
            <w:vMerge w:val="restart"/>
            <w:tcBorders>
              <w:top w:val="single" w:sz="18" w:space="0" w:color="auto"/>
              <w:left w:val="single" w:sz="18" w:space="0" w:color="auto"/>
              <w:bottom w:val="single" w:sz="18" w:space="0" w:color="auto"/>
            </w:tcBorders>
            <w:vAlign w:val="center"/>
            <w:hideMark/>
          </w:tcPr>
          <w:p w14:paraId="0803243A" w14:textId="77777777" w:rsidR="004B0EF8" w:rsidRPr="00414D8C" w:rsidRDefault="004B0EF8" w:rsidP="000246F1">
            <w:pPr>
              <w:jc w:val="center"/>
              <w:rPr>
                <w:rFonts w:ascii="Arial" w:hAnsi="Arial" w:cs="Arial"/>
                <w:b/>
              </w:rPr>
            </w:pPr>
            <w:r w:rsidRPr="00414D8C">
              <w:rPr>
                <w:rFonts w:ascii="Arial" w:hAnsi="Arial" w:cs="Arial"/>
                <w:b/>
              </w:rPr>
              <w:t>Monocyte Subtypes</w:t>
            </w:r>
          </w:p>
        </w:tc>
        <w:tc>
          <w:tcPr>
            <w:tcW w:w="1898" w:type="dxa"/>
            <w:tcBorders>
              <w:top w:val="single" w:sz="18" w:space="0" w:color="auto"/>
            </w:tcBorders>
            <w:hideMark/>
          </w:tcPr>
          <w:p w14:paraId="7B917E2A" w14:textId="77777777" w:rsidR="004B0EF8" w:rsidRPr="00414D8C" w:rsidRDefault="004B0EF8" w:rsidP="000246F1">
            <w:pPr>
              <w:rPr>
                <w:rFonts w:ascii="Arial" w:hAnsi="Arial" w:cs="Arial"/>
              </w:rPr>
            </w:pPr>
            <w:r w:rsidRPr="00414D8C">
              <w:rPr>
                <w:rFonts w:ascii="Arial" w:hAnsi="Arial" w:cs="Arial"/>
              </w:rPr>
              <w:t>CD16</w:t>
            </w:r>
          </w:p>
        </w:tc>
        <w:tc>
          <w:tcPr>
            <w:tcW w:w="1929" w:type="dxa"/>
            <w:tcBorders>
              <w:top w:val="single" w:sz="18" w:space="0" w:color="auto"/>
            </w:tcBorders>
            <w:hideMark/>
          </w:tcPr>
          <w:p w14:paraId="17A1FAD6" w14:textId="77777777" w:rsidR="004B0EF8" w:rsidRPr="00414D8C" w:rsidRDefault="004B0EF8" w:rsidP="000246F1">
            <w:pPr>
              <w:rPr>
                <w:rFonts w:ascii="Arial" w:hAnsi="Arial" w:cs="Arial"/>
              </w:rPr>
            </w:pPr>
            <w:r w:rsidRPr="00414D8C">
              <w:rPr>
                <w:rFonts w:ascii="Arial" w:hAnsi="Arial" w:cs="Arial"/>
              </w:rPr>
              <w:t>Per-CP-</w:t>
            </w:r>
            <w:proofErr w:type="spellStart"/>
            <w:r w:rsidRPr="00414D8C">
              <w:rPr>
                <w:rFonts w:ascii="Arial" w:hAnsi="Arial" w:cs="Arial"/>
              </w:rPr>
              <w:t>Vio</w:t>
            </w:r>
            <w:proofErr w:type="spellEnd"/>
          </w:p>
        </w:tc>
        <w:tc>
          <w:tcPr>
            <w:tcW w:w="1898" w:type="dxa"/>
            <w:tcBorders>
              <w:top w:val="single" w:sz="18" w:space="0" w:color="auto"/>
            </w:tcBorders>
            <w:hideMark/>
          </w:tcPr>
          <w:p w14:paraId="3C2094AC" w14:textId="77777777" w:rsidR="004B0EF8" w:rsidRPr="00414D8C" w:rsidRDefault="004B0EF8" w:rsidP="000246F1">
            <w:pPr>
              <w:rPr>
                <w:rFonts w:ascii="Arial" w:hAnsi="Arial" w:cs="Arial"/>
              </w:rPr>
            </w:pPr>
            <w:r w:rsidRPr="00414D8C">
              <w:rPr>
                <w:rFonts w:ascii="Arial" w:hAnsi="Arial" w:cs="Arial"/>
              </w:rPr>
              <w:t>130-100-430</w:t>
            </w:r>
          </w:p>
        </w:tc>
        <w:tc>
          <w:tcPr>
            <w:tcW w:w="1896" w:type="dxa"/>
            <w:tcBorders>
              <w:top w:val="single" w:sz="18" w:space="0" w:color="auto"/>
              <w:right w:val="single" w:sz="18" w:space="0" w:color="auto"/>
            </w:tcBorders>
            <w:hideMark/>
          </w:tcPr>
          <w:p w14:paraId="48F4556A" w14:textId="77777777" w:rsidR="004B0EF8" w:rsidRPr="00414D8C" w:rsidRDefault="004B0EF8" w:rsidP="000246F1">
            <w:pPr>
              <w:rPr>
                <w:rFonts w:ascii="Arial" w:hAnsi="Arial" w:cs="Arial"/>
              </w:rPr>
            </w:pPr>
            <w:r w:rsidRPr="00414D8C">
              <w:rPr>
                <w:rFonts w:ascii="Arial" w:hAnsi="Arial" w:cs="Arial"/>
              </w:rPr>
              <w:t>130-098-595</w:t>
            </w:r>
          </w:p>
        </w:tc>
      </w:tr>
      <w:tr w:rsidR="004B0EF8" w:rsidRPr="00414D8C" w14:paraId="5C429984" w14:textId="77777777" w:rsidTr="000246F1">
        <w:trPr>
          <w:trHeight w:val="268"/>
        </w:trPr>
        <w:tc>
          <w:tcPr>
            <w:tcW w:w="0" w:type="auto"/>
            <w:vMerge/>
            <w:tcBorders>
              <w:top w:val="single" w:sz="18" w:space="0" w:color="auto"/>
              <w:left w:val="single" w:sz="18" w:space="0" w:color="auto"/>
              <w:bottom w:val="single" w:sz="18" w:space="0" w:color="auto"/>
            </w:tcBorders>
            <w:vAlign w:val="center"/>
            <w:hideMark/>
          </w:tcPr>
          <w:p w14:paraId="4BF948CD" w14:textId="77777777" w:rsidR="004B0EF8" w:rsidRPr="00414D8C" w:rsidRDefault="004B0EF8" w:rsidP="000246F1">
            <w:pPr>
              <w:rPr>
                <w:rFonts w:ascii="Arial" w:hAnsi="Arial" w:cs="Arial"/>
                <w:b/>
              </w:rPr>
            </w:pPr>
          </w:p>
        </w:tc>
        <w:tc>
          <w:tcPr>
            <w:tcW w:w="1898" w:type="dxa"/>
            <w:hideMark/>
          </w:tcPr>
          <w:p w14:paraId="356AB0DF" w14:textId="77777777" w:rsidR="004B0EF8" w:rsidRPr="00414D8C" w:rsidRDefault="004B0EF8" w:rsidP="000246F1">
            <w:pPr>
              <w:rPr>
                <w:rFonts w:ascii="Arial" w:hAnsi="Arial" w:cs="Arial"/>
              </w:rPr>
            </w:pPr>
            <w:r w:rsidRPr="00414D8C">
              <w:rPr>
                <w:rFonts w:ascii="Arial" w:hAnsi="Arial" w:cs="Arial"/>
              </w:rPr>
              <w:t>TIE-2</w:t>
            </w:r>
          </w:p>
        </w:tc>
        <w:tc>
          <w:tcPr>
            <w:tcW w:w="1929" w:type="dxa"/>
            <w:hideMark/>
          </w:tcPr>
          <w:p w14:paraId="59103107" w14:textId="77777777" w:rsidR="004B0EF8" w:rsidRPr="00414D8C" w:rsidRDefault="004B0EF8" w:rsidP="000246F1">
            <w:pPr>
              <w:rPr>
                <w:rFonts w:ascii="Arial" w:hAnsi="Arial" w:cs="Arial"/>
              </w:rPr>
            </w:pPr>
            <w:r w:rsidRPr="00414D8C">
              <w:rPr>
                <w:rFonts w:ascii="Arial" w:hAnsi="Arial" w:cs="Arial"/>
              </w:rPr>
              <w:t>APC-</w:t>
            </w:r>
            <w:proofErr w:type="spellStart"/>
            <w:r w:rsidRPr="00414D8C">
              <w:rPr>
                <w:rFonts w:ascii="Arial" w:hAnsi="Arial" w:cs="Arial"/>
              </w:rPr>
              <w:t>Vio</w:t>
            </w:r>
            <w:proofErr w:type="spellEnd"/>
          </w:p>
        </w:tc>
        <w:tc>
          <w:tcPr>
            <w:tcW w:w="1898" w:type="dxa"/>
            <w:hideMark/>
          </w:tcPr>
          <w:p w14:paraId="5D35C776" w14:textId="77777777" w:rsidR="004B0EF8" w:rsidRPr="00414D8C" w:rsidRDefault="004B0EF8" w:rsidP="000246F1">
            <w:pPr>
              <w:rPr>
                <w:rFonts w:ascii="Arial" w:hAnsi="Arial" w:cs="Arial"/>
              </w:rPr>
            </w:pPr>
            <w:r w:rsidRPr="00414D8C">
              <w:rPr>
                <w:rFonts w:ascii="Arial" w:hAnsi="Arial" w:cs="Arial"/>
              </w:rPr>
              <w:t>130-101-607</w:t>
            </w:r>
          </w:p>
        </w:tc>
        <w:tc>
          <w:tcPr>
            <w:tcW w:w="1896" w:type="dxa"/>
            <w:tcBorders>
              <w:right w:val="single" w:sz="18" w:space="0" w:color="auto"/>
            </w:tcBorders>
            <w:hideMark/>
          </w:tcPr>
          <w:p w14:paraId="7331E59C" w14:textId="77777777" w:rsidR="004B0EF8" w:rsidRPr="00414D8C" w:rsidRDefault="004B0EF8" w:rsidP="000246F1">
            <w:pPr>
              <w:rPr>
                <w:rFonts w:ascii="Arial" w:hAnsi="Arial" w:cs="Arial"/>
              </w:rPr>
            </w:pPr>
            <w:r w:rsidRPr="00414D8C">
              <w:rPr>
                <w:rFonts w:ascii="Arial" w:hAnsi="Arial" w:cs="Arial"/>
              </w:rPr>
              <w:t>130-104-618</w:t>
            </w:r>
          </w:p>
        </w:tc>
      </w:tr>
      <w:tr w:rsidR="004B0EF8" w:rsidRPr="00414D8C" w14:paraId="1F551638" w14:textId="77777777" w:rsidTr="000246F1">
        <w:trPr>
          <w:trHeight w:val="251"/>
        </w:trPr>
        <w:tc>
          <w:tcPr>
            <w:tcW w:w="0" w:type="auto"/>
            <w:vMerge/>
            <w:tcBorders>
              <w:top w:val="single" w:sz="18" w:space="0" w:color="auto"/>
              <w:left w:val="single" w:sz="18" w:space="0" w:color="auto"/>
              <w:bottom w:val="single" w:sz="18" w:space="0" w:color="auto"/>
            </w:tcBorders>
            <w:vAlign w:val="center"/>
            <w:hideMark/>
          </w:tcPr>
          <w:p w14:paraId="020842EF" w14:textId="77777777" w:rsidR="004B0EF8" w:rsidRPr="00414D8C" w:rsidRDefault="004B0EF8" w:rsidP="000246F1">
            <w:pPr>
              <w:rPr>
                <w:rFonts w:ascii="Arial" w:hAnsi="Arial" w:cs="Arial"/>
                <w:b/>
              </w:rPr>
            </w:pPr>
          </w:p>
        </w:tc>
        <w:tc>
          <w:tcPr>
            <w:tcW w:w="1898" w:type="dxa"/>
            <w:hideMark/>
          </w:tcPr>
          <w:p w14:paraId="11FC8678" w14:textId="77777777" w:rsidR="004B0EF8" w:rsidRPr="00414D8C" w:rsidRDefault="004B0EF8" w:rsidP="000246F1">
            <w:pPr>
              <w:rPr>
                <w:rFonts w:ascii="Arial" w:hAnsi="Arial" w:cs="Arial"/>
              </w:rPr>
            </w:pPr>
            <w:r w:rsidRPr="00414D8C">
              <w:rPr>
                <w:rFonts w:ascii="Arial" w:hAnsi="Arial" w:cs="Arial"/>
              </w:rPr>
              <w:t>CX3CR1</w:t>
            </w:r>
          </w:p>
        </w:tc>
        <w:tc>
          <w:tcPr>
            <w:tcW w:w="1929" w:type="dxa"/>
            <w:hideMark/>
          </w:tcPr>
          <w:p w14:paraId="1FBF738D" w14:textId="77777777" w:rsidR="004B0EF8" w:rsidRPr="00414D8C" w:rsidRDefault="004B0EF8" w:rsidP="000246F1">
            <w:pPr>
              <w:rPr>
                <w:rFonts w:ascii="Arial" w:hAnsi="Arial" w:cs="Arial"/>
              </w:rPr>
            </w:pPr>
            <w:r w:rsidRPr="00414D8C">
              <w:rPr>
                <w:rFonts w:ascii="Arial" w:hAnsi="Arial" w:cs="Arial"/>
              </w:rPr>
              <w:t>PE</w:t>
            </w:r>
          </w:p>
        </w:tc>
        <w:tc>
          <w:tcPr>
            <w:tcW w:w="1898" w:type="dxa"/>
            <w:hideMark/>
          </w:tcPr>
          <w:p w14:paraId="0EC0BD6B" w14:textId="77777777" w:rsidR="004B0EF8" w:rsidRPr="00414D8C" w:rsidRDefault="004B0EF8" w:rsidP="000246F1">
            <w:pPr>
              <w:rPr>
                <w:rFonts w:ascii="Arial" w:hAnsi="Arial" w:cs="Arial"/>
              </w:rPr>
            </w:pPr>
            <w:r w:rsidRPr="00414D8C">
              <w:rPr>
                <w:rFonts w:ascii="Arial" w:hAnsi="Arial" w:cs="Arial"/>
              </w:rPr>
              <w:t>130-105-837</w:t>
            </w:r>
          </w:p>
        </w:tc>
        <w:tc>
          <w:tcPr>
            <w:tcW w:w="1896" w:type="dxa"/>
            <w:tcBorders>
              <w:right w:val="single" w:sz="18" w:space="0" w:color="auto"/>
            </w:tcBorders>
            <w:hideMark/>
          </w:tcPr>
          <w:p w14:paraId="132F7981" w14:textId="77777777" w:rsidR="004B0EF8" w:rsidRPr="00414D8C" w:rsidRDefault="004B0EF8" w:rsidP="000246F1">
            <w:pPr>
              <w:rPr>
                <w:rFonts w:ascii="Arial" w:hAnsi="Arial" w:cs="Arial"/>
              </w:rPr>
            </w:pPr>
            <w:r w:rsidRPr="00414D8C">
              <w:rPr>
                <w:rFonts w:ascii="Arial" w:hAnsi="Arial" w:cs="Arial"/>
              </w:rPr>
              <w:t>130-104-612</w:t>
            </w:r>
          </w:p>
        </w:tc>
      </w:tr>
      <w:tr w:rsidR="004B0EF8" w:rsidRPr="00414D8C" w14:paraId="5A12C019" w14:textId="77777777" w:rsidTr="000246F1">
        <w:trPr>
          <w:trHeight w:val="268"/>
        </w:trPr>
        <w:tc>
          <w:tcPr>
            <w:tcW w:w="0" w:type="auto"/>
            <w:vMerge/>
            <w:tcBorders>
              <w:top w:val="single" w:sz="18" w:space="0" w:color="auto"/>
              <w:left w:val="single" w:sz="18" w:space="0" w:color="auto"/>
              <w:bottom w:val="single" w:sz="18" w:space="0" w:color="auto"/>
            </w:tcBorders>
            <w:vAlign w:val="center"/>
            <w:hideMark/>
          </w:tcPr>
          <w:p w14:paraId="1E421958" w14:textId="77777777" w:rsidR="004B0EF8" w:rsidRPr="00414D8C" w:rsidRDefault="004B0EF8" w:rsidP="000246F1">
            <w:pPr>
              <w:rPr>
                <w:rFonts w:ascii="Arial" w:hAnsi="Arial" w:cs="Arial"/>
                <w:b/>
              </w:rPr>
            </w:pPr>
          </w:p>
        </w:tc>
        <w:tc>
          <w:tcPr>
            <w:tcW w:w="1898" w:type="dxa"/>
            <w:hideMark/>
          </w:tcPr>
          <w:p w14:paraId="68D304E1" w14:textId="77777777" w:rsidR="004B0EF8" w:rsidRPr="00414D8C" w:rsidRDefault="004B0EF8" w:rsidP="000246F1">
            <w:pPr>
              <w:rPr>
                <w:rFonts w:ascii="Arial" w:hAnsi="Arial" w:cs="Arial"/>
              </w:rPr>
            </w:pPr>
            <w:r w:rsidRPr="00414D8C">
              <w:rPr>
                <w:rFonts w:ascii="Arial" w:hAnsi="Arial" w:cs="Arial"/>
              </w:rPr>
              <w:t>CD14</w:t>
            </w:r>
          </w:p>
        </w:tc>
        <w:tc>
          <w:tcPr>
            <w:tcW w:w="1929" w:type="dxa"/>
            <w:hideMark/>
          </w:tcPr>
          <w:p w14:paraId="026F299F" w14:textId="77777777" w:rsidR="004B0EF8" w:rsidRPr="00414D8C" w:rsidRDefault="004B0EF8" w:rsidP="000246F1">
            <w:pPr>
              <w:rPr>
                <w:rFonts w:ascii="Arial" w:hAnsi="Arial" w:cs="Arial"/>
              </w:rPr>
            </w:pPr>
            <w:r w:rsidRPr="00414D8C">
              <w:rPr>
                <w:rFonts w:ascii="Arial" w:hAnsi="Arial" w:cs="Arial"/>
              </w:rPr>
              <w:t>PE-</w:t>
            </w:r>
            <w:proofErr w:type="spellStart"/>
            <w:r w:rsidRPr="00414D8C">
              <w:rPr>
                <w:rFonts w:ascii="Arial" w:hAnsi="Arial" w:cs="Arial"/>
              </w:rPr>
              <w:t>Vio</w:t>
            </w:r>
            <w:proofErr w:type="spellEnd"/>
          </w:p>
        </w:tc>
        <w:tc>
          <w:tcPr>
            <w:tcW w:w="1898" w:type="dxa"/>
            <w:hideMark/>
          </w:tcPr>
          <w:p w14:paraId="7D9C723A" w14:textId="77777777" w:rsidR="004B0EF8" w:rsidRPr="00414D8C" w:rsidRDefault="004B0EF8" w:rsidP="000246F1">
            <w:pPr>
              <w:rPr>
                <w:rFonts w:ascii="Arial" w:hAnsi="Arial" w:cs="Arial"/>
              </w:rPr>
            </w:pPr>
            <w:r w:rsidRPr="00414D8C">
              <w:rPr>
                <w:rFonts w:ascii="Arial" w:hAnsi="Arial" w:cs="Arial"/>
              </w:rPr>
              <w:t>130-096-628</w:t>
            </w:r>
          </w:p>
        </w:tc>
        <w:tc>
          <w:tcPr>
            <w:tcW w:w="1896" w:type="dxa"/>
            <w:tcBorders>
              <w:right w:val="single" w:sz="18" w:space="0" w:color="auto"/>
            </w:tcBorders>
            <w:hideMark/>
          </w:tcPr>
          <w:p w14:paraId="75D7277C" w14:textId="77777777" w:rsidR="004B0EF8" w:rsidRPr="00414D8C" w:rsidRDefault="004B0EF8" w:rsidP="000246F1">
            <w:pPr>
              <w:rPr>
                <w:rFonts w:ascii="Arial" w:hAnsi="Arial" w:cs="Arial"/>
              </w:rPr>
            </w:pPr>
            <w:r w:rsidRPr="00414D8C">
              <w:rPr>
                <w:rFonts w:ascii="Arial" w:hAnsi="Arial" w:cs="Arial"/>
              </w:rPr>
              <w:t>130-096-638</w:t>
            </w:r>
          </w:p>
        </w:tc>
      </w:tr>
      <w:tr w:rsidR="004B0EF8" w:rsidRPr="00414D8C" w14:paraId="67589117" w14:textId="77777777" w:rsidTr="000246F1">
        <w:trPr>
          <w:trHeight w:val="251"/>
        </w:trPr>
        <w:tc>
          <w:tcPr>
            <w:tcW w:w="0" w:type="auto"/>
            <w:vMerge/>
            <w:tcBorders>
              <w:top w:val="single" w:sz="18" w:space="0" w:color="auto"/>
              <w:left w:val="single" w:sz="18" w:space="0" w:color="auto"/>
              <w:bottom w:val="single" w:sz="18" w:space="0" w:color="auto"/>
            </w:tcBorders>
            <w:vAlign w:val="center"/>
            <w:hideMark/>
          </w:tcPr>
          <w:p w14:paraId="1C606942" w14:textId="77777777" w:rsidR="004B0EF8" w:rsidRPr="00414D8C" w:rsidRDefault="004B0EF8" w:rsidP="000246F1">
            <w:pPr>
              <w:rPr>
                <w:rFonts w:ascii="Arial" w:hAnsi="Arial" w:cs="Arial"/>
                <w:b/>
              </w:rPr>
            </w:pPr>
          </w:p>
        </w:tc>
        <w:tc>
          <w:tcPr>
            <w:tcW w:w="1898" w:type="dxa"/>
            <w:hideMark/>
          </w:tcPr>
          <w:p w14:paraId="39B2CB37" w14:textId="77777777" w:rsidR="004B0EF8" w:rsidRPr="00414D8C" w:rsidRDefault="004B0EF8" w:rsidP="000246F1">
            <w:pPr>
              <w:rPr>
                <w:rFonts w:ascii="Arial" w:hAnsi="Arial" w:cs="Arial"/>
              </w:rPr>
            </w:pPr>
            <w:r w:rsidRPr="00414D8C">
              <w:rPr>
                <w:rFonts w:ascii="Arial" w:hAnsi="Arial" w:cs="Arial"/>
              </w:rPr>
              <w:t>HLA-DR</w:t>
            </w:r>
          </w:p>
        </w:tc>
        <w:tc>
          <w:tcPr>
            <w:tcW w:w="1929" w:type="dxa"/>
            <w:hideMark/>
          </w:tcPr>
          <w:p w14:paraId="1B2AC656" w14:textId="77777777" w:rsidR="004B0EF8" w:rsidRPr="00414D8C" w:rsidRDefault="004B0EF8" w:rsidP="000246F1">
            <w:pPr>
              <w:rPr>
                <w:rFonts w:ascii="Arial" w:hAnsi="Arial" w:cs="Arial"/>
              </w:rPr>
            </w:pPr>
            <w:r w:rsidRPr="00414D8C">
              <w:rPr>
                <w:rFonts w:ascii="Arial" w:hAnsi="Arial" w:cs="Arial"/>
              </w:rPr>
              <w:t>APC</w:t>
            </w:r>
          </w:p>
        </w:tc>
        <w:tc>
          <w:tcPr>
            <w:tcW w:w="1898" w:type="dxa"/>
            <w:hideMark/>
          </w:tcPr>
          <w:p w14:paraId="5307A469" w14:textId="77777777" w:rsidR="004B0EF8" w:rsidRPr="00414D8C" w:rsidRDefault="004B0EF8" w:rsidP="000246F1">
            <w:pPr>
              <w:rPr>
                <w:rFonts w:ascii="Arial" w:hAnsi="Arial" w:cs="Arial"/>
              </w:rPr>
            </w:pPr>
            <w:r w:rsidRPr="00414D8C">
              <w:rPr>
                <w:rFonts w:ascii="Arial" w:hAnsi="Arial" w:cs="Arial"/>
              </w:rPr>
              <w:t>130-095-297</w:t>
            </w:r>
          </w:p>
        </w:tc>
        <w:tc>
          <w:tcPr>
            <w:tcW w:w="1896" w:type="dxa"/>
            <w:tcBorders>
              <w:right w:val="single" w:sz="18" w:space="0" w:color="auto"/>
            </w:tcBorders>
            <w:hideMark/>
          </w:tcPr>
          <w:p w14:paraId="673B41CF" w14:textId="77777777" w:rsidR="004B0EF8" w:rsidRPr="00414D8C" w:rsidRDefault="004B0EF8" w:rsidP="000246F1">
            <w:pPr>
              <w:rPr>
                <w:rFonts w:ascii="Arial" w:hAnsi="Arial" w:cs="Arial"/>
              </w:rPr>
            </w:pPr>
            <w:r w:rsidRPr="00414D8C">
              <w:rPr>
                <w:rFonts w:ascii="Arial" w:hAnsi="Arial" w:cs="Arial"/>
              </w:rPr>
              <w:t>130-091-836</w:t>
            </w:r>
          </w:p>
        </w:tc>
      </w:tr>
      <w:tr w:rsidR="004B0EF8" w:rsidRPr="00414D8C" w14:paraId="2B3830A0" w14:textId="77777777" w:rsidTr="000246F1">
        <w:trPr>
          <w:trHeight w:val="283"/>
        </w:trPr>
        <w:tc>
          <w:tcPr>
            <w:tcW w:w="0" w:type="auto"/>
            <w:vMerge/>
            <w:tcBorders>
              <w:top w:val="single" w:sz="18" w:space="0" w:color="auto"/>
              <w:left w:val="single" w:sz="18" w:space="0" w:color="auto"/>
              <w:bottom w:val="single" w:sz="18" w:space="0" w:color="auto"/>
            </w:tcBorders>
            <w:vAlign w:val="center"/>
            <w:hideMark/>
          </w:tcPr>
          <w:p w14:paraId="4BC318F7" w14:textId="77777777" w:rsidR="004B0EF8" w:rsidRPr="00414D8C" w:rsidRDefault="004B0EF8" w:rsidP="000246F1">
            <w:pPr>
              <w:rPr>
                <w:rFonts w:ascii="Arial" w:hAnsi="Arial" w:cs="Arial"/>
                <w:b/>
              </w:rPr>
            </w:pPr>
          </w:p>
        </w:tc>
        <w:tc>
          <w:tcPr>
            <w:tcW w:w="1898" w:type="dxa"/>
            <w:tcBorders>
              <w:bottom w:val="single" w:sz="18" w:space="0" w:color="auto"/>
            </w:tcBorders>
            <w:hideMark/>
          </w:tcPr>
          <w:p w14:paraId="16A18E01" w14:textId="77777777" w:rsidR="004B0EF8" w:rsidRPr="00414D8C" w:rsidRDefault="004B0EF8" w:rsidP="000246F1">
            <w:pPr>
              <w:rPr>
                <w:rFonts w:ascii="Arial" w:hAnsi="Arial" w:cs="Arial"/>
              </w:rPr>
            </w:pPr>
            <w:r w:rsidRPr="00414D8C">
              <w:rPr>
                <w:rFonts w:ascii="Arial" w:hAnsi="Arial" w:cs="Arial"/>
              </w:rPr>
              <w:t>CD163</w:t>
            </w:r>
          </w:p>
        </w:tc>
        <w:tc>
          <w:tcPr>
            <w:tcW w:w="1929" w:type="dxa"/>
            <w:tcBorders>
              <w:bottom w:val="single" w:sz="18" w:space="0" w:color="auto"/>
            </w:tcBorders>
            <w:hideMark/>
          </w:tcPr>
          <w:p w14:paraId="4ED180C6" w14:textId="77777777" w:rsidR="004B0EF8" w:rsidRPr="00414D8C" w:rsidRDefault="004B0EF8" w:rsidP="000246F1">
            <w:pPr>
              <w:rPr>
                <w:rFonts w:ascii="Arial" w:hAnsi="Arial" w:cs="Arial"/>
              </w:rPr>
            </w:pPr>
            <w:r w:rsidRPr="00414D8C">
              <w:rPr>
                <w:rFonts w:ascii="Arial" w:hAnsi="Arial" w:cs="Arial"/>
              </w:rPr>
              <w:t>FITC</w:t>
            </w:r>
          </w:p>
        </w:tc>
        <w:tc>
          <w:tcPr>
            <w:tcW w:w="1898" w:type="dxa"/>
            <w:tcBorders>
              <w:bottom w:val="single" w:sz="18" w:space="0" w:color="auto"/>
            </w:tcBorders>
            <w:hideMark/>
          </w:tcPr>
          <w:p w14:paraId="5645FF8C" w14:textId="77777777" w:rsidR="004B0EF8" w:rsidRPr="00414D8C" w:rsidRDefault="004B0EF8" w:rsidP="000246F1">
            <w:pPr>
              <w:rPr>
                <w:rFonts w:ascii="Arial" w:hAnsi="Arial" w:cs="Arial"/>
              </w:rPr>
            </w:pPr>
            <w:r w:rsidRPr="00414D8C">
              <w:rPr>
                <w:rFonts w:ascii="Arial" w:hAnsi="Arial" w:cs="Arial"/>
              </w:rPr>
              <w:t>130-096-626</w:t>
            </w:r>
          </w:p>
        </w:tc>
        <w:tc>
          <w:tcPr>
            <w:tcW w:w="1896" w:type="dxa"/>
            <w:tcBorders>
              <w:bottom w:val="single" w:sz="18" w:space="0" w:color="auto"/>
              <w:right w:val="single" w:sz="18" w:space="0" w:color="auto"/>
            </w:tcBorders>
            <w:hideMark/>
          </w:tcPr>
          <w:p w14:paraId="566992F9" w14:textId="77777777" w:rsidR="004B0EF8" w:rsidRPr="00414D8C" w:rsidRDefault="004B0EF8" w:rsidP="000246F1">
            <w:pPr>
              <w:rPr>
                <w:rFonts w:ascii="Arial" w:hAnsi="Arial" w:cs="Arial"/>
              </w:rPr>
            </w:pPr>
            <w:r w:rsidRPr="00414D8C">
              <w:rPr>
                <w:rFonts w:ascii="Arial" w:hAnsi="Arial" w:cs="Arial"/>
              </w:rPr>
              <w:t>130-092-213</w:t>
            </w:r>
          </w:p>
        </w:tc>
      </w:tr>
      <w:tr w:rsidR="004B0EF8" w:rsidRPr="00414D8C" w14:paraId="3B511C1A" w14:textId="77777777" w:rsidTr="000246F1">
        <w:trPr>
          <w:trHeight w:val="230"/>
        </w:trPr>
        <w:tc>
          <w:tcPr>
            <w:tcW w:w="1899" w:type="dxa"/>
            <w:vMerge w:val="restart"/>
            <w:tcBorders>
              <w:top w:val="single" w:sz="18" w:space="0" w:color="auto"/>
              <w:left w:val="single" w:sz="18" w:space="0" w:color="auto"/>
              <w:bottom w:val="single" w:sz="18" w:space="0" w:color="auto"/>
            </w:tcBorders>
            <w:vAlign w:val="center"/>
            <w:hideMark/>
          </w:tcPr>
          <w:p w14:paraId="25AE3F9F" w14:textId="77777777" w:rsidR="004B0EF8" w:rsidRPr="00414D8C" w:rsidRDefault="004B0EF8" w:rsidP="000246F1">
            <w:pPr>
              <w:jc w:val="center"/>
              <w:rPr>
                <w:rFonts w:ascii="Arial" w:hAnsi="Arial" w:cs="Arial"/>
                <w:b/>
              </w:rPr>
            </w:pPr>
            <w:r w:rsidRPr="00414D8C">
              <w:rPr>
                <w:rFonts w:ascii="Arial" w:hAnsi="Arial" w:cs="Arial"/>
                <w:b/>
              </w:rPr>
              <w:t>Regulatory T Cells</w:t>
            </w:r>
          </w:p>
        </w:tc>
        <w:tc>
          <w:tcPr>
            <w:tcW w:w="1898" w:type="dxa"/>
            <w:tcBorders>
              <w:top w:val="single" w:sz="18" w:space="0" w:color="auto"/>
            </w:tcBorders>
            <w:hideMark/>
          </w:tcPr>
          <w:p w14:paraId="28CB73E8" w14:textId="77777777" w:rsidR="004B0EF8" w:rsidRPr="00414D8C" w:rsidRDefault="004B0EF8" w:rsidP="000246F1">
            <w:pPr>
              <w:rPr>
                <w:rFonts w:ascii="Arial" w:hAnsi="Arial" w:cs="Arial"/>
              </w:rPr>
            </w:pPr>
            <w:r w:rsidRPr="00414D8C">
              <w:rPr>
                <w:rFonts w:ascii="Arial" w:hAnsi="Arial" w:cs="Arial"/>
              </w:rPr>
              <w:t>CD127</w:t>
            </w:r>
          </w:p>
        </w:tc>
        <w:tc>
          <w:tcPr>
            <w:tcW w:w="1929" w:type="dxa"/>
            <w:tcBorders>
              <w:top w:val="single" w:sz="18" w:space="0" w:color="auto"/>
            </w:tcBorders>
            <w:hideMark/>
          </w:tcPr>
          <w:p w14:paraId="202A4727" w14:textId="77777777" w:rsidR="004B0EF8" w:rsidRPr="00414D8C" w:rsidRDefault="004B0EF8" w:rsidP="000246F1">
            <w:pPr>
              <w:rPr>
                <w:rFonts w:ascii="Arial" w:hAnsi="Arial" w:cs="Arial"/>
              </w:rPr>
            </w:pPr>
            <w:proofErr w:type="spellStart"/>
            <w:r w:rsidRPr="00414D8C">
              <w:rPr>
                <w:rFonts w:ascii="Arial" w:hAnsi="Arial" w:cs="Arial"/>
              </w:rPr>
              <w:t>PeVio</w:t>
            </w:r>
            <w:proofErr w:type="spellEnd"/>
          </w:p>
        </w:tc>
        <w:tc>
          <w:tcPr>
            <w:tcW w:w="1898" w:type="dxa"/>
            <w:tcBorders>
              <w:top w:val="single" w:sz="18" w:space="0" w:color="auto"/>
            </w:tcBorders>
            <w:hideMark/>
          </w:tcPr>
          <w:p w14:paraId="10F85BAB" w14:textId="77777777" w:rsidR="004B0EF8" w:rsidRPr="00414D8C" w:rsidRDefault="004B0EF8" w:rsidP="000246F1">
            <w:pPr>
              <w:rPr>
                <w:rFonts w:ascii="Arial" w:hAnsi="Arial" w:cs="Arial"/>
              </w:rPr>
            </w:pPr>
            <w:r w:rsidRPr="00414D8C">
              <w:rPr>
                <w:rFonts w:ascii="Arial" w:hAnsi="Arial" w:cs="Arial"/>
              </w:rPr>
              <w:t>130-099-719</w:t>
            </w:r>
          </w:p>
        </w:tc>
        <w:tc>
          <w:tcPr>
            <w:tcW w:w="1896" w:type="dxa"/>
            <w:tcBorders>
              <w:top w:val="single" w:sz="18" w:space="0" w:color="auto"/>
              <w:right w:val="single" w:sz="18" w:space="0" w:color="auto"/>
            </w:tcBorders>
            <w:hideMark/>
          </w:tcPr>
          <w:p w14:paraId="22E160F3" w14:textId="77777777" w:rsidR="004B0EF8" w:rsidRPr="00414D8C" w:rsidRDefault="004B0EF8" w:rsidP="000246F1">
            <w:pPr>
              <w:rPr>
                <w:rFonts w:ascii="Arial" w:hAnsi="Arial" w:cs="Arial"/>
              </w:rPr>
            </w:pPr>
            <w:r w:rsidRPr="00414D8C">
              <w:rPr>
                <w:rFonts w:ascii="Arial" w:hAnsi="Arial" w:cs="Arial"/>
              </w:rPr>
              <w:t>130-096-638</w:t>
            </w:r>
          </w:p>
        </w:tc>
      </w:tr>
      <w:tr w:rsidR="004B0EF8" w:rsidRPr="00414D8C" w14:paraId="1E019EA7" w14:textId="77777777" w:rsidTr="000246F1">
        <w:trPr>
          <w:trHeight w:val="268"/>
        </w:trPr>
        <w:tc>
          <w:tcPr>
            <w:tcW w:w="0" w:type="auto"/>
            <w:vMerge/>
            <w:tcBorders>
              <w:top w:val="single" w:sz="18" w:space="0" w:color="auto"/>
              <w:left w:val="single" w:sz="18" w:space="0" w:color="auto"/>
              <w:bottom w:val="single" w:sz="18" w:space="0" w:color="auto"/>
            </w:tcBorders>
            <w:vAlign w:val="center"/>
            <w:hideMark/>
          </w:tcPr>
          <w:p w14:paraId="31AFD269" w14:textId="77777777" w:rsidR="004B0EF8" w:rsidRPr="00414D8C" w:rsidRDefault="004B0EF8" w:rsidP="000246F1">
            <w:pPr>
              <w:rPr>
                <w:rFonts w:ascii="Arial" w:hAnsi="Arial" w:cs="Arial"/>
                <w:b/>
              </w:rPr>
            </w:pPr>
          </w:p>
        </w:tc>
        <w:tc>
          <w:tcPr>
            <w:tcW w:w="1898" w:type="dxa"/>
            <w:hideMark/>
          </w:tcPr>
          <w:p w14:paraId="4127CC21" w14:textId="77777777" w:rsidR="004B0EF8" w:rsidRPr="00414D8C" w:rsidRDefault="004B0EF8" w:rsidP="000246F1">
            <w:pPr>
              <w:rPr>
                <w:rFonts w:ascii="Arial" w:hAnsi="Arial" w:cs="Arial"/>
              </w:rPr>
            </w:pPr>
            <w:r w:rsidRPr="00414D8C">
              <w:rPr>
                <w:rFonts w:ascii="Arial" w:hAnsi="Arial" w:cs="Arial"/>
              </w:rPr>
              <w:t>CD6</w:t>
            </w:r>
          </w:p>
        </w:tc>
        <w:tc>
          <w:tcPr>
            <w:tcW w:w="1929" w:type="dxa"/>
            <w:hideMark/>
          </w:tcPr>
          <w:p w14:paraId="2ECEDA7E" w14:textId="77777777" w:rsidR="004B0EF8" w:rsidRPr="00414D8C" w:rsidRDefault="004B0EF8" w:rsidP="000246F1">
            <w:pPr>
              <w:rPr>
                <w:rFonts w:ascii="Arial" w:hAnsi="Arial" w:cs="Arial"/>
              </w:rPr>
            </w:pPr>
            <w:r w:rsidRPr="00414D8C">
              <w:rPr>
                <w:rFonts w:ascii="Arial" w:hAnsi="Arial" w:cs="Arial"/>
              </w:rPr>
              <w:t>APC-</w:t>
            </w:r>
            <w:proofErr w:type="spellStart"/>
            <w:r w:rsidRPr="00414D8C">
              <w:rPr>
                <w:rFonts w:ascii="Arial" w:hAnsi="Arial" w:cs="Arial"/>
              </w:rPr>
              <w:t>Vio</w:t>
            </w:r>
            <w:proofErr w:type="spellEnd"/>
          </w:p>
        </w:tc>
        <w:tc>
          <w:tcPr>
            <w:tcW w:w="1898" w:type="dxa"/>
            <w:hideMark/>
          </w:tcPr>
          <w:p w14:paraId="50A0D8B5" w14:textId="77777777" w:rsidR="004B0EF8" w:rsidRPr="00414D8C" w:rsidRDefault="004B0EF8" w:rsidP="000246F1">
            <w:pPr>
              <w:rPr>
                <w:rFonts w:ascii="Arial" w:hAnsi="Arial" w:cs="Arial"/>
              </w:rPr>
            </w:pPr>
            <w:r w:rsidRPr="00414D8C">
              <w:rPr>
                <w:rFonts w:ascii="Arial" w:hAnsi="Arial" w:cs="Arial"/>
              </w:rPr>
              <w:t>130-105-129</w:t>
            </w:r>
          </w:p>
        </w:tc>
        <w:tc>
          <w:tcPr>
            <w:tcW w:w="1896" w:type="dxa"/>
            <w:tcBorders>
              <w:right w:val="single" w:sz="18" w:space="0" w:color="auto"/>
            </w:tcBorders>
            <w:hideMark/>
          </w:tcPr>
          <w:p w14:paraId="45A675CA" w14:textId="77777777" w:rsidR="004B0EF8" w:rsidRPr="00414D8C" w:rsidRDefault="004B0EF8" w:rsidP="000246F1">
            <w:pPr>
              <w:rPr>
                <w:rFonts w:ascii="Arial" w:hAnsi="Arial" w:cs="Arial"/>
              </w:rPr>
            </w:pPr>
            <w:r w:rsidRPr="00414D8C">
              <w:rPr>
                <w:rFonts w:ascii="Arial" w:hAnsi="Arial" w:cs="Arial"/>
              </w:rPr>
              <w:t>130-096-653</w:t>
            </w:r>
          </w:p>
        </w:tc>
      </w:tr>
      <w:tr w:rsidR="004B0EF8" w:rsidRPr="00414D8C" w14:paraId="7D133A91" w14:textId="77777777" w:rsidTr="000246F1">
        <w:trPr>
          <w:trHeight w:val="251"/>
        </w:trPr>
        <w:tc>
          <w:tcPr>
            <w:tcW w:w="0" w:type="auto"/>
            <w:vMerge/>
            <w:tcBorders>
              <w:top w:val="single" w:sz="18" w:space="0" w:color="auto"/>
              <w:left w:val="single" w:sz="18" w:space="0" w:color="auto"/>
              <w:bottom w:val="single" w:sz="18" w:space="0" w:color="auto"/>
            </w:tcBorders>
            <w:vAlign w:val="center"/>
            <w:hideMark/>
          </w:tcPr>
          <w:p w14:paraId="3F301F18" w14:textId="77777777" w:rsidR="004B0EF8" w:rsidRPr="00414D8C" w:rsidRDefault="004B0EF8" w:rsidP="000246F1">
            <w:pPr>
              <w:rPr>
                <w:rFonts w:ascii="Arial" w:hAnsi="Arial" w:cs="Arial"/>
                <w:b/>
              </w:rPr>
            </w:pPr>
          </w:p>
        </w:tc>
        <w:tc>
          <w:tcPr>
            <w:tcW w:w="1898" w:type="dxa"/>
            <w:hideMark/>
          </w:tcPr>
          <w:p w14:paraId="3425BEED" w14:textId="77777777" w:rsidR="004B0EF8" w:rsidRPr="00414D8C" w:rsidRDefault="004B0EF8" w:rsidP="000246F1">
            <w:pPr>
              <w:rPr>
                <w:rFonts w:ascii="Arial" w:hAnsi="Arial" w:cs="Arial"/>
              </w:rPr>
            </w:pPr>
            <w:r w:rsidRPr="00414D8C">
              <w:rPr>
                <w:rFonts w:ascii="Arial" w:hAnsi="Arial" w:cs="Arial"/>
              </w:rPr>
              <w:t>CD25</w:t>
            </w:r>
          </w:p>
        </w:tc>
        <w:tc>
          <w:tcPr>
            <w:tcW w:w="1929" w:type="dxa"/>
            <w:hideMark/>
          </w:tcPr>
          <w:p w14:paraId="271A5075" w14:textId="77777777" w:rsidR="004B0EF8" w:rsidRPr="00414D8C" w:rsidRDefault="004B0EF8" w:rsidP="000246F1">
            <w:pPr>
              <w:rPr>
                <w:rFonts w:ascii="Arial" w:hAnsi="Arial" w:cs="Arial"/>
              </w:rPr>
            </w:pPr>
            <w:proofErr w:type="spellStart"/>
            <w:r w:rsidRPr="00414D8C">
              <w:rPr>
                <w:rFonts w:ascii="Arial" w:hAnsi="Arial" w:cs="Arial"/>
              </w:rPr>
              <w:t>VioBright</w:t>
            </w:r>
            <w:proofErr w:type="spellEnd"/>
            <w:r w:rsidRPr="00414D8C">
              <w:rPr>
                <w:rFonts w:ascii="Arial" w:hAnsi="Arial" w:cs="Arial"/>
              </w:rPr>
              <w:t xml:space="preserve"> FITC</w:t>
            </w:r>
          </w:p>
        </w:tc>
        <w:tc>
          <w:tcPr>
            <w:tcW w:w="1898" w:type="dxa"/>
            <w:hideMark/>
          </w:tcPr>
          <w:p w14:paraId="378D617C" w14:textId="77777777" w:rsidR="004B0EF8" w:rsidRPr="00414D8C" w:rsidRDefault="004B0EF8" w:rsidP="000246F1">
            <w:pPr>
              <w:rPr>
                <w:rFonts w:ascii="Arial" w:hAnsi="Arial" w:cs="Arial"/>
              </w:rPr>
            </w:pPr>
            <w:r w:rsidRPr="00414D8C">
              <w:rPr>
                <w:rFonts w:ascii="Arial" w:hAnsi="Arial" w:cs="Arial"/>
              </w:rPr>
              <w:t>130-104-274</w:t>
            </w:r>
          </w:p>
        </w:tc>
        <w:tc>
          <w:tcPr>
            <w:tcW w:w="1896" w:type="dxa"/>
            <w:tcBorders>
              <w:right w:val="single" w:sz="18" w:space="0" w:color="auto"/>
            </w:tcBorders>
            <w:hideMark/>
          </w:tcPr>
          <w:p w14:paraId="45E1A8BD" w14:textId="77777777" w:rsidR="004B0EF8" w:rsidRPr="00414D8C" w:rsidRDefault="004B0EF8" w:rsidP="000246F1">
            <w:pPr>
              <w:rPr>
                <w:rFonts w:ascii="Arial" w:hAnsi="Arial" w:cs="Arial"/>
              </w:rPr>
            </w:pPr>
            <w:r w:rsidRPr="00414D8C">
              <w:rPr>
                <w:rFonts w:ascii="Arial" w:hAnsi="Arial" w:cs="Arial"/>
              </w:rPr>
              <w:t>130-104-575</w:t>
            </w:r>
          </w:p>
        </w:tc>
      </w:tr>
      <w:tr w:rsidR="004B0EF8" w:rsidRPr="00414D8C" w14:paraId="3C0CCCA0" w14:textId="77777777" w:rsidTr="000246F1">
        <w:trPr>
          <w:trHeight w:val="268"/>
        </w:trPr>
        <w:tc>
          <w:tcPr>
            <w:tcW w:w="0" w:type="auto"/>
            <w:vMerge/>
            <w:tcBorders>
              <w:top w:val="single" w:sz="18" w:space="0" w:color="auto"/>
              <w:left w:val="single" w:sz="18" w:space="0" w:color="auto"/>
              <w:bottom w:val="single" w:sz="18" w:space="0" w:color="auto"/>
            </w:tcBorders>
            <w:vAlign w:val="center"/>
            <w:hideMark/>
          </w:tcPr>
          <w:p w14:paraId="65BAB9B2" w14:textId="77777777" w:rsidR="004B0EF8" w:rsidRPr="00414D8C" w:rsidRDefault="004B0EF8" w:rsidP="000246F1">
            <w:pPr>
              <w:rPr>
                <w:rFonts w:ascii="Arial" w:hAnsi="Arial" w:cs="Arial"/>
                <w:b/>
              </w:rPr>
            </w:pPr>
          </w:p>
        </w:tc>
        <w:tc>
          <w:tcPr>
            <w:tcW w:w="1898" w:type="dxa"/>
            <w:tcBorders>
              <w:bottom w:val="single" w:sz="18" w:space="0" w:color="auto"/>
            </w:tcBorders>
            <w:hideMark/>
          </w:tcPr>
          <w:p w14:paraId="4772C698" w14:textId="77777777" w:rsidR="004B0EF8" w:rsidRPr="00414D8C" w:rsidRDefault="004B0EF8" w:rsidP="000246F1">
            <w:pPr>
              <w:rPr>
                <w:rFonts w:ascii="Arial" w:hAnsi="Arial" w:cs="Arial"/>
              </w:rPr>
            </w:pPr>
            <w:r w:rsidRPr="00414D8C">
              <w:rPr>
                <w:rFonts w:ascii="Arial" w:hAnsi="Arial" w:cs="Arial"/>
              </w:rPr>
              <w:t>CD4</w:t>
            </w:r>
          </w:p>
        </w:tc>
        <w:tc>
          <w:tcPr>
            <w:tcW w:w="1929" w:type="dxa"/>
            <w:tcBorders>
              <w:bottom w:val="single" w:sz="18" w:space="0" w:color="auto"/>
            </w:tcBorders>
            <w:hideMark/>
          </w:tcPr>
          <w:p w14:paraId="19398266" w14:textId="77777777" w:rsidR="004B0EF8" w:rsidRPr="00414D8C" w:rsidRDefault="004B0EF8" w:rsidP="000246F1">
            <w:pPr>
              <w:rPr>
                <w:rFonts w:ascii="Arial" w:hAnsi="Arial" w:cs="Arial"/>
              </w:rPr>
            </w:pPr>
            <w:r w:rsidRPr="00414D8C">
              <w:rPr>
                <w:rFonts w:ascii="Arial" w:hAnsi="Arial" w:cs="Arial"/>
              </w:rPr>
              <w:t>APC</w:t>
            </w:r>
          </w:p>
        </w:tc>
        <w:tc>
          <w:tcPr>
            <w:tcW w:w="1898" w:type="dxa"/>
            <w:tcBorders>
              <w:bottom w:val="single" w:sz="18" w:space="0" w:color="auto"/>
            </w:tcBorders>
            <w:hideMark/>
          </w:tcPr>
          <w:p w14:paraId="4E4C39FA" w14:textId="77777777" w:rsidR="004B0EF8" w:rsidRPr="00414D8C" w:rsidRDefault="004B0EF8" w:rsidP="000246F1">
            <w:pPr>
              <w:rPr>
                <w:rFonts w:ascii="Arial" w:hAnsi="Arial" w:cs="Arial"/>
              </w:rPr>
            </w:pPr>
            <w:r w:rsidRPr="00414D8C">
              <w:rPr>
                <w:rFonts w:ascii="Arial" w:hAnsi="Arial" w:cs="Arial"/>
              </w:rPr>
              <w:t>130-092-374</w:t>
            </w:r>
          </w:p>
        </w:tc>
        <w:tc>
          <w:tcPr>
            <w:tcW w:w="1896" w:type="dxa"/>
            <w:tcBorders>
              <w:bottom w:val="single" w:sz="18" w:space="0" w:color="auto"/>
              <w:right w:val="single" w:sz="18" w:space="0" w:color="auto"/>
            </w:tcBorders>
            <w:hideMark/>
          </w:tcPr>
          <w:p w14:paraId="5D590B21" w14:textId="77777777" w:rsidR="004B0EF8" w:rsidRPr="00414D8C" w:rsidRDefault="004B0EF8" w:rsidP="000246F1">
            <w:pPr>
              <w:rPr>
                <w:rFonts w:ascii="Arial" w:hAnsi="Arial" w:cs="Arial"/>
              </w:rPr>
            </w:pPr>
            <w:r w:rsidRPr="00414D8C">
              <w:rPr>
                <w:rFonts w:ascii="Arial" w:hAnsi="Arial" w:cs="Arial"/>
              </w:rPr>
              <w:t>130-096-653</w:t>
            </w:r>
          </w:p>
        </w:tc>
      </w:tr>
      <w:tr w:rsidR="004B0EF8" w:rsidRPr="00414D8C" w14:paraId="47F7FA87" w14:textId="77777777" w:rsidTr="000246F1">
        <w:trPr>
          <w:trHeight w:val="268"/>
        </w:trPr>
        <w:tc>
          <w:tcPr>
            <w:tcW w:w="1899" w:type="dxa"/>
            <w:vMerge w:val="restart"/>
            <w:tcBorders>
              <w:top w:val="single" w:sz="18" w:space="0" w:color="auto"/>
              <w:left w:val="single" w:sz="18" w:space="0" w:color="auto"/>
              <w:bottom w:val="single" w:sz="18" w:space="0" w:color="auto"/>
            </w:tcBorders>
            <w:vAlign w:val="center"/>
            <w:hideMark/>
          </w:tcPr>
          <w:p w14:paraId="5212F595" w14:textId="77777777" w:rsidR="004B0EF8" w:rsidRPr="00414D8C" w:rsidRDefault="004B0EF8" w:rsidP="000246F1">
            <w:pPr>
              <w:jc w:val="center"/>
              <w:rPr>
                <w:rFonts w:ascii="Arial" w:hAnsi="Arial" w:cs="Arial"/>
                <w:b/>
                <w:bCs/>
              </w:rPr>
            </w:pPr>
            <w:r w:rsidRPr="00414D8C">
              <w:rPr>
                <w:rFonts w:ascii="Arial" w:hAnsi="Arial" w:cs="Arial"/>
                <w:b/>
                <w:bCs/>
              </w:rPr>
              <w:t>Th1</w:t>
            </w:r>
          </w:p>
        </w:tc>
        <w:tc>
          <w:tcPr>
            <w:tcW w:w="1898" w:type="dxa"/>
            <w:tcBorders>
              <w:top w:val="single" w:sz="18" w:space="0" w:color="auto"/>
            </w:tcBorders>
            <w:hideMark/>
          </w:tcPr>
          <w:p w14:paraId="3C643EB4" w14:textId="77777777" w:rsidR="004B0EF8" w:rsidRPr="00414D8C" w:rsidRDefault="004B0EF8" w:rsidP="000246F1">
            <w:pPr>
              <w:rPr>
                <w:rFonts w:ascii="Arial" w:hAnsi="Arial" w:cs="Arial"/>
              </w:rPr>
            </w:pPr>
            <w:r w:rsidRPr="00414D8C">
              <w:rPr>
                <w:rFonts w:ascii="Arial" w:hAnsi="Arial" w:cs="Arial"/>
              </w:rPr>
              <w:t>CD4</w:t>
            </w:r>
          </w:p>
        </w:tc>
        <w:tc>
          <w:tcPr>
            <w:tcW w:w="1929" w:type="dxa"/>
            <w:tcBorders>
              <w:top w:val="single" w:sz="18" w:space="0" w:color="auto"/>
            </w:tcBorders>
            <w:hideMark/>
          </w:tcPr>
          <w:p w14:paraId="6CC6569B" w14:textId="77777777" w:rsidR="004B0EF8" w:rsidRPr="00414D8C" w:rsidRDefault="004B0EF8" w:rsidP="000246F1">
            <w:pPr>
              <w:rPr>
                <w:rFonts w:ascii="Arial" w:hAnsi="Arial" w:cs="Arial"/>
              </w:rPr>
            </w:pPr>
            <w:r w:rsidRPr="00414D8C">
              <w:rPr>
                <w:rFonts w:ascii="Arial" w:hAnsi="Arial" w:cs="Arial"/>
              </w:rPr>
              <w:t>APC</w:t>
            </w:r>
          </w:p>
        </w:tc>
        <w:tc>
          <w:tcPr>
            <w:tcW w:w="1898" w:type="dxa"/>
            <w:tcBorders>
              <w:top w:val="single" w:sz="18" w:space="0" w:color="auto"/>
            </w:tcBorders>
            <w:hideMark/>
          </w:tcPr>
          <w:p w14:paraId="0FF562A3" w14:textId="77777777" w:rsidR="004B0EF8" w:rsidRPr="00414D8C" w:rsidRDefault="004B0EF8" w:rsidP="000246F1">
            <w:pPr>
              <w:rPr>
                <w:rFonts w:ascii="Arial" w:hAnsi="Arial" w:cs="Arial"/>
              </w:rPr>
            </w:pPr>
            <w:r w:rsidRPr="00414D8C">
              <w:rPr>
                <w:rFonts w:ascii="Arial" w:hAnsi="Arial" w:cs="Arial"/>
              </w:rPr>
              <w:t>130-113-222</w:t>
            </w:r>
          </w:p>
        </w:tc>
        <w:tc>
          <w:tcPr>
            <w:tcW w:w="1896" w:type="dxa"/>
            <w:tcBorders>
              <w:top w:val="single" w:sz="18" w:space="0" w:color="auto"/>
              <w:right w:val="single" w:sz="18" w:space="0" w:color="auto"/>
            </w:tcBorders>
            <w:hideMark/>
          </w:tcPr>
          <w:p w14:paraId="53D5B119" w14:textId="77777777" w:rsidR="004B0EF8" w:rsidRPr="00414D8C" w:rsidRDefault="004B0EF8" w:rsidP="000246F1">
            <w:pPr>
              <w:rPr>
                <w:rFonts w:ascii="Arial" w:hAnsi="Arial" w:cs="Arial"/>
              </w:rPr>
            </w:pPr>
            <w:r w:rsidRPr="00414D8C">
              <w:rPr>
                <w:rFonts w:ascii="Arial" w:hAnsi="Arial" w:cs="Arial"/>
              </w:rPr>
              <w:t>130-113-434</w:t>
            </w:r>
          </w:p>
        </w:tc>
      </w:tr>
      <w:tr w:rsidR="004B0EF8" w:rsidRPr="00414D8C" w14:paraId="470510A9" w14:textId="77777777" w:rsidTr="000246F1">
        <w:trPr>
          <w:trHeight w:val="268"/>
        </w:trPr>
        <w:tc>
          <w:tcPr>
            <w:tcW w:w="0" w:type="auto"/>
            <w:vMerge/>
            <w:tcBorders>
              <w:top w:val="single" w:sz="18" w:space="0" w:color="auto"/>
              <w:left w:val="single" w:sz="18" w:space="0" w:color="auto"/>
              <w:bottom w:val="single" w:sz="18" w:space="0" w:color="auto"/>
            </w:tcBorders>
            <w:vAlign w:val="center"/>
            <w:hideMark/>
          </w:tcPr>
          <w:p w14:paraId="0F52DCD8" w14:textId="77777777" w:rsidR="004B0EF8" w:rsidRPr="00414D8C" w:rsidRDefault="004B0EF8" w:rsidP="000246F1">
            <w:pPr>
              <w:rPr>
                <w:rFonts w:ascii="Arial" w:hAnsi="Arial" w:cs="Arial"/>
                <w:b/>
                <w:bCs/>
              </w:rPr>
            </w:pPr>
          </w:p>
        </w:tc>
        <w:tc>
          <w:tcPr>
            <w:tcW w:w="1898" w:type="dxa"/>
            <w:hideMark/>
          </w:tcPr>
          <w:p w14:paraId="78EF0F1A" w14:textId="77777777" w:rsidR="004B0EF8" w:rsidRPr="00414D8C" w:rsidRDefault="004B0EF8" w:rsidP="000246F1">
            <w:pPr>
              <w:rPr>
                <w:rFonts w:ascii="Arial" w:hAnsi="Arial" w:cs="Arial"/>
              </w:rPr>
            </w:pPr>
            <w:r w:rsidRPr="00414D8C">
              <w:rPr>
                <w:rFonts w:ascii="Arial" w:hAnsi="Arial" w:cs="Arial"/>
              </w:rPr>
              <w:t>CD8</w:t>
            </w:r>
          </w:p>
        </w:tc>
        <w:tc>
          <w:tcPr>
            <w:tcW w:w="1929" w:type="dxa"/>
            <w:hideMark/>
          </w:tcPr>
          <w:p w14:paraId="062340F9" w14:textId="77777777" w:rsidR="004B0EF8" w:rsidRPr="00414D8C" w:rsidRDefault="004B0EF8" w:rsidP="000246F1">
            <w:pPr>
              <w:rPr>
                <w:rFonts w:ascii="Arial" w:hAnsi="Arial" w:cs="Arial"/>
              </w:rPr>
            </w:pPr>
            <w:r w:rsidRPr="00414D8C">
              <w:rPr>
                <w:rFonts w:ascii="Arial" w:hAnsi="Arial" w:cs="Arial"/>
              </w:rPr>
              <w:t>FITC</w:t>
            </w:r>
          </w:p>
        </w:tc>
        <w:tc>
          <w:tcPr>
            <w:tcW w:w="1898" w:type="dxa"/>
            <w:hideMark/>
          </w:tcPr>
          <w:p w14:paraId="118052EC" w14:textId="77777777" w:rsidR="004B0EF8" w:rsidRPr="00414D8C" w:rsidRDefault="004B0EF8" w:rsidP="000246F1">
            <w:pPr>
              <w:rPr>
                <w:rFonts w:ascii="Arial" w:hAnsi="Arial" w:cs="Arial"/>
              </w:rPr>
            </w:pPr>
            <w:r w:rsidRPr="00414D8C">
              <w:rPr>
                <w:rFonts w:ascii="Arial" w:hAnsi="Arial" w:cs="Arial"/>
              </w:rPr>
              <w:t>130-110-677</w:t>
            </w:r>
          </w:p>
        </w:tc>
        <w:tc>
          <w:tcPr>
            <w:tcW w:w="1896" w:type="dxa"/>
            <w:tcBorders>
              <w:right w:val="single" w:sz="18" w:space="0" w:color="auto"/>
            </w:tcBorders>
            <w:hideMark/>
          </w:tcPr>
          <w:p w14:paraId="02F9DFA3" w14:textId="77777777" w:rsidR="004B0EF8" w:rsidRPr="00414D8C" w:rsidRDefault="004B0EF8" w:rsidP="000246F1">
            <w:pPr>
              <w:rPr>
                <w:rFonts w:ascii="Arial" w:hAnsi="Arial" w:cs="Arial"/>
              </w:rPr>
            </w:pPr>
            <w:r w:rsidRPr="00414D8C">
              <w:rPr>
                <w:rFonts w:ascii="Arial" w:hAnsi="Arial" w:cs="Arial"/>
              </w:rPr>
              <w:t>130-113-437</w:t>
            </w:r>
          </w:p>
        </w:tc>
      </w:tr>
      <w:tr w:rsidR="004B0EF8" w:rsidRPr="00414D8C" w14:paraId="3393F395" w14:textId="77777777" w:rsidTr="000246F1">
        <w:trPr>
          <w:trHeight w:val="268"/>
        </w:trPr>
        <w:tc>
          <w:tcPr>
            <w:tcW w:w="0" w:type="auto"/>
            <w:vMerge/>
            <w:tcBorders>
              <w:top w:val="single" w:sz="18" w:space="0" w:color="auto"/>
              <w:left w:val="single" w:sz="18" w:space="0" w:color="auto"/>
              <w:bottom w:val="single" w:sz="18" w:space="0" w:color="auto"/>
            </w:tcBorders>
            <w:vAlign w:val="center"/>
            <w:hideMark/>
          </w:tcPr>
          <w:p w14:paraId="285CEFD3" w14:textId="77777777" w:rsidR="004B0EF8" w:rsidRPr="00414D8C" w:rsidRDefault="004B0EF8" w:rsidP="000246F1">
            <w:pPr>
              <w:rPr>
                <w:rFonts w:ascii="Arial" w:hAnsi="Arial" w:cs="Arial"/>
                <w:b/>
                <w:bCs/>
              </w:rPr>
            </w:pPr>
          </w:p>
        </w:tc>
        <w:tc>
          <w:tcPr>
            <w:tcW w:w="1898" w:type="dxa"/>
            <w:hideMark/>
          </w:tcPr>
          <w:p w14:paraId="106946A0" w14:textId="77777777" w:rsidR="004B0EF8" w:rsidRPr="00414D8C" w:rsidRDefault="004B0EF8" w:rsidP="000246F1">
            <w:pPr>
              <w:rPr>
                <w:rFonts w:ascii="Arial" w:hAnsi="Arial" w:cs="Arial"/>
              </w:rPr>
            </w:pPr>
            <w:r w:rsidRPr="00414D8C">
              <w:rPr>
                <w:rFonts w:ascii="Arial" w:hAnsi="Arial" w:cs="Arial"/>
              </w:rPr>
              <w:t>IFN-γ</w:t>
            </w:r>
          </w:p>
        </w:tc>
        <w:tc>
          <w:tcPr>
            <w:tcW w:w="1929" w:type="dxa"/>
            <w:hideMark/>
          </w:tcPr>
          <w:p w14:paraId="31C71ADA" w14:textId="77777777" w:rsidR="004B0EF8" w:rsidRPr="00414D8C" w:rsidRDefault="004B0EF8" w:rsidP="000246F1">
            <w:pPr>
              <w:rPr>
                <w:rFonts w:ascii="Arial" w:hAnsi="Arial" w:cs="Arial"/>
              </w:rPr>
            </w:pPr>
            <w:r w:rsidRPr="00414D8C">
              <w:rPr>
                <w:rFonts w:ascii="Arial" w:hAnsi="Arial" w:cs="Arial"/>
              </w:rPr>
              <w:t>PE-</w:t>
            </w:r>
            <w:proofErr w:type="spellStart"/>
            <w:r w:rsidRPr="00414D8C">
              <w:rPr>
                <w:rFonts w:ascii="Arial" w:hAnsi="Arial" w:cs="Arial"/>
              </w:rPr>
              <w:t>Vio</w:t>
            </w:r>
            <w:proofErr w:type="spellEnd"/>
          </w:p>
        </w:tc>
        <w:tc>
          <w:tcPr>
            <w:tcW w:w="1898" w:type="dxa"/>
            <w:hideMark/>
          </w:tcPr>
          <w:p w14:paraId="3E5DF5E9" w14:textId="77777777" w:rsidR="004B0EF8" w:rsidRPr="00414D8C" w:rsidRDefault="004B0EF8" w:rsidP="000246F1">
            <w:pPr>
              <w:rPr>
                <w:rFonts w:ascii="Arial" w:hAnsi="Arial" w:cs="Arial"/>
              </w:rPr>
            </w:pPr>
            <w:r w:rsidRPr="00414D8C">
              <w:rPr>
                <w:rFonts w:ascii="Arial" w:hAnsi="Arial" w:cs="Arial"/>
              </w:rPr>
              <w:t>130-113-499</w:t>
            </w:r>
          </w:p>
        </w:tc>
        <w:tc>
          <w:tcPr>
            <w:tcW w:w="1896" w:type="dxa"/>
            <w:tcBorders>
              <w:right w:val="single" w:sz="18" w:space="0" w:color="auto"/>
            </w:tcBorders>
            <w:hideMark/>
          </w:tcPr>
          <w:p w14:paraId="35AFC7E2" w14:textId="77777777" w:rsidR="004B0EF8" w:rsidRPr="00414D8C" w:rsidRDefault="004B0EF8" w:rsidP="000246F1">
            <w:pPr>
              <w:rPr>
                <w:rFonts w:ascii="Arial" w:hAnsi="Arial" w:cs="Arial"/>
              </w:rPr>
            </w:pPr>
            <w:r w:rsidRPr="00414D8C">
              <w:rPr>
                <w:rFonts w:ascii="Arial" w:hAnsi="Arial" w:cs="Arial"/>
              </w:rPr>
              <w:t>130-113-440</w:t>
            </w:r>
          </w:p>
        </w:tc>
      </w:tr>
      <w:tr w:rsidR="004B0EF8" w:rsidRPr="00414D8C" w14:paraId="7B42421D" w14:textId="77777777" w:rsidTr="000246F1">
        <w:trPr>
          <w:trHeight w:val="268"/>
        </w:trPr>
        <w:tc>
          <w:tcPr>
            <w:tcW w:w="0" w:type="auto"/>
            <w:vMerge/>
            <w:tcBorders>
              <w:top w:val="single" w:sz="18" w:space="0" w:color="auto"/>
              <w:left w:val="single" w:sz="18" w:space="0" w:color="auto"/>
              <w:bottom w:val="single" w:sz="18" w:space="0" w:color="auto"/>
            </w:tcBorders>
            <w:vAlign w:val="center"/>
            <w:hideMark/>
          </w:tcPr>
          <w:p w14:paraId="4DF463BC" w14:textId="77777777" w:rsidR="004B0EF8" w:rsidRPr="00414D8C" w:rsidRDefault="004B0EF8" w:rsidP="000246F1">
            <w:pPr>
              <w:rPr>
                <w:rFonts w:ascii="Arial" w:hAnsi="Arial" w:cs="Arial"/>
                <w:b/>
                <w:bCs/>
              </w:rPr>
            </w:pPr>
          </w:p>
        </w:tc>
        <w:tc>
          <w:tcPr>
            <w:tcW w:w="1898" w:type="dxa"/>
            <w:hideMark/>
          </w:tcPr>
          <w:p w14:paraId="33A2FD83" w14:textId="77777777" w:rsidR="004B0EF8" w:rsidRPr="00414D8C" w:rsidRDefault="004B0EF8" w:rsidP="000246F1">
            <w:pPr>
              <w:rPr>
                <w:rFonts w:ascii="Arial" w:hAnsi="Arial" w:cs="Arial"/>
              </w:rPr>
            </w:pPr>
            <w:r w:rsidRPr="00414D8C">
              <w:rPr>
                <w:rFonts w:ascii="Arial" w:hAnsi="Arial" w:cs="Arial"/>
              </w:rPr>
              <w:t>IL-4</w:t>
            </w:r>
          </w:p>
        </w:tc>
        <w:tc>
          <w:tcPr>
            <w:tcW w:w="1929" w:type="dxa"/>
            <w:hideMark/>
          </w:tcPr>
          <w:p w14:paraId="0EE458BE" w14:textId="77777777" w:rsidR="004B0EF8" w:rsidRPr="00414D8C" w:rsidRDefault="004B0EF8" w:rsidP="000246F1">
            <w:pPr>
              <w:rPr>
                <w:rFonts w:ascii="Arial" w:hAnsi="Arial" w:cs="Arial"/>
              </w:rPr>
            </w:pPr>
            <w:r w:rsidRPr="00414D8C">
              <w:rPr>
                <w:rFonts w:ascii="Arial" w:hAnsi="Arial" w:cs="Arial"/>
              </w:rPr>
              <w:t>PE</w:t>
            </w:r>
          </w:p>
        </w:tc>
        <w:tc>
          <w:tcPr>
            <w:tcW w:w="1898" w:type="dxa"/>
            <w:hideMark/>
          </w:tcPr>
          <w:p w14:paraId="692D35CE" w14:textId="77777777" w:rsidR="004B0EF8" w:rsidRPr="00414D8C" w:rsidRDefault="004B0EF8" w:rsidP="000246F1">
            <w:pPr>
              <w:rPr>
                <w:rFonts w:ascii="Arial" w:hAnsi="Arial" w:cs="Arial"/>
              </w:rPr>
            </w:pPr>
            <w:r w:rsidRPr="00414D8C">
              <w:rPr>
                <w:rFonts w:ascii="Arial" w:hAnsi="Arial" w:cs="Arial"/>
              </w:rPr>
              <w:t>130-114-842</w:t>
            </w:r>
          </w:p>
        </w:tc>
        <w:tc>
          <w:tcPr>
            <w:tcW w:w="1896" w:type="dxa"/>
            <w:tcBorders>
              <w:right w:val="single" w:sz="18" w:space="0" w:color="auto"/>
            </w:tcBorders>
            <w:hideMark/>
          </w:tcPr>
          <w:p w14:paraId="0676164D" w14:textId="77777777" w:rsidR="004B0EF8" w:rsidRPr="00414D8C" w:rsidRDefault="004B0EF8" w:rsidP="000246F1">
            <w:pPr>
              <w:rPr>
                <w:rFonts w:ascii="Arial" w:hAnsi="Arial" w:cs="Arial"/>
              </w:rPr>
            </w:pPr>
            <w:r w:rsidRPr="00414D8C">
              <w:rPr>
                <w:rFonts w:ascii="Arial" w:hAnsi="Arial" w:cs="Arial"/>
              </w:rPr>
              <w:t>130-113-438</w:t>
            </w:r>
          </w:p>
        </w:tc>
      </w:tr>
      <w:tr w:rsidR="004B0EF8" w:rsidRPr="00414D8C" w14:paraId="39BBBF60" w14:textId="77777777" w:rsidTr="000246F1">
        <w:trPr>
          <w:trHeight w:val="268"/>
        </w:trPr>
        <w:tc>
          <w:tcPr>
            <w:tcW w:w="0" w:type="auto"/>
            <w:vMerge/>
            <w:tcBorders>
              <w:top w:val="single" w:sz="18" w:space="0" w:color="auto"/>
              <w:left w:val="single" w:sz="18" w:space="0" w:color="auto"/>
              <w:bottom w:val="single" w:sz="18" w:space="0" w:color="auto"/>
            </w:tcBorders>
            <w:vAlign w:val="center"/>
            <w:hideMark/>
          </w:tcPr>
          <w:p w14:paraId="37EF50F1" w14:textId="77777777" w:rsidR="004B0EF8" w:rsidRPr="00414D8C" w:rsidRDefault="004B0EF8" w:rsidP="000246F1">
            <w:pPr>
              <w:rPr>
                <w:rFonts w:ascii="Arial" w:hAnsi="Arial" w:cs="Arial"/>
                <w:b/>
                <w:bCs/>
              </w:rPr>
            </w:pPr>
          </w:p>
        </w:tc>
        <w:tc>
          <w:tcPr>
            <w:tcW w:w="1898" w:type="dxa"/>
            <w:tcBorders>
              <w:bottom w:val="single" w:sz="18" w:space="0" w:color="auto"/>
            </w:tcBorders>
            <w:hideMark/>
          </w:tcPr>
          <w:p w14:paraId="7300F182" w14:textId="77777777" w:rsidR="004B0EF8" w:rsidRPr="00414D8C" w:rsidRDefault="004B0EF8" w:rsidP="000246F1">
            <w:pPr>
              <w:rPr>
                <w:rFonts w:ascii="Arial" w:hAnsi="Arial" w:cs="Arial"/>
              </w:rPr>
            </w:pPr>
            <w:r w:rsidRPr="00414D8C">
              <w:rPr>
                <w:rFonts w:ascii="Arial" w:hAnsi="Arial" w:cs="Arial"/>
              </w:rPr>
              <w:t>IL-17A</w:t>
            </w:r>
          </w:p>
        </w:tc>
        <w:tc>
          <w:tcPr>
            <w:tcW w:w="1929" w:type="dxa"/>
            <w:tcBorders>
              <w:bottom w:val="single" w:sz="18" w:space="0" w:color="auto"/>
            </w:tcBorders>
            <w:hideMark/>
          </w:tcPr>
          <w:p w14:paraId="063DFEC4" w14:textId="77777777" w:rsidR="004B0EF8" w:rsidRPr="00414D8C" w:rsidRDefault="004B0EF8" w:rsidP="000246F1">
            <w:pPr>
              <w:rPr>
                <w:rFonts w:ascii="Arial" w:hAnsi="Arial" w:cs="Arial"/>
              </w:rPr>
            </w:pPr>
            <w:r w:rsidRPr="00414D8C">
              <w:rPr>
                <w:rFonts w:ascii="Arial" w:hAnsi="Arial" w:cs="Arial"/>
              </w:rPr>
              <w:t>APC-</w:t>
            </w:r>
            <w:proofErr w:type="spellStart"/>
            <w:r w:rsidRPr="00414D8C">
              <w:rPr>
                <w:rFonts w:ascii="Arial" w:hAnsi="Arial" w:cs="Arial"/>
              </w:rPr>
              <w:t>Vio</w:t>
            </w:r>
            <w:proofErr w:type="spellEnd"/>
          </w:p>
        </w:tc>
        <w:tc>
          <w:tcPr>
            <w:tcW w:w="1898" w:type="dxa"/>
            <w:tcBorders>
              <w:bottom w:val="single" w:sz="18" w:space="0" w:color="auto"/>
            </w:tcBorders>
            <w:hideMark/>
          </w:tcPr>
          <w:p w14:paraId="13636678" w14:textId="77777777" w:rsidR="004B0EF8" w:rsidRPr="00414D8C" w:rsidRDefault="004B0EF8" w:rsidP="000246F1">
            <w:pPr>
              <w:rPr>
                <w:rFonts w:ascii="Arial" w:hAnsi="Arial" w:cs="Arial"/>
              </w:rPr>
            </w:pPr>
            <w:r w:rsidRPr="00414D8C">
              <w:rPr>
                <w:rFonts w:ascii="Arial" w:hAnsi="Arial" w:cs="Arial"/>
              </w:rPr>
              <w:t>130-118-249</w:t>
            </w:r>
          </w:p>
        </w:tc>
        <w:tc>
          <w:tcPr>
            <w:tcW w:w="1896" w:type="dxa"/>
            <w:tcBorders>
              <w:bottom w:val="single" w:sz="18" w:space="0" w:color="auto"/>
              <w:right w:val="single" w:sz="18" w:space="0" w:color="auto"/>
            </w:tcBorders>
            <w:hideMark/>
          </w:tcPr>
          <w:p w14:paraId="675EC516" w14:textId="77777777" w:rsidR="004B0EF8" w:rsidRPr="00414D8C" w:rsidRDefault="004B0EF8" w:rsidP="000246F1">
            <w:pPr>
              <w:rPr>
                <w:rFonts w:ascii="Arial" w:hAnsi="Arial" w:cs="Arial"/>
              </w:rPr>
            </w:pPr>
            <w:r w:rsidRPr="00414D8C">
              <w:rPr>
                <w:rFonts w:ascii="Arial" w:hAnsi="Arial" w:cs="Arial"/>
              </w:rPr>
              <w:t>130-113-435</w:t>
            </w:r>
          </w:p>
        </w:tc>
      </w:tr>
    </w:tbl>
    <w:p w14:paraId="72A98C4E" w14:textId="77777777" w:rsidR="004B0EF8" w:rsidRPr="00414D8C" w:rsidRDefault="004B0EF8" w:rsidP="004B0EF8">
      <w:pPr>
        <w:rPr>
          <w:rFonts w:ascii="Arial" w:hAnsi="Arial" w:cs="Arial"/>
          <w:b/>
          <w:bCs/>
          <w:color w:val="000000" w:themeColor="text1"/>
        </w:rPr>
      </w:pPr>
      <w:r w:rsidRPr="00414D8C">
        <w:rPr>
          <w:rFonts w:ascii="Arial" w:hAnsi="Arial" w:cs="Arial"/>
          <w:b/>
          <w:bCs/>
          <w:color w:val="000000" w:themeColor="text1"/>
        </w:rPr>
        <w:t xml:space="preserve">* All Antibodies from </w:t>
      </w:r>
      <w:proofErr w:type="spellStart"/>
      <w:r w:rsidRPr="00414D8C">
        <w:rPr>
          <w:rFonts w:ascii="Arial" w:hAnsi="Arial" w:cs="Arial"/>
          <w:b/>
          <w:bCs/>
          <w:color w:val="000000" w:themeColor="text1"/>
        </w:rPr>
        <w:t>Miltenyi</w:t>
      </w:r>
      <w:proofErr w:type="spellEnd"/>
      <w:r w:rsidRPr="00414D8C">
        <w:rPr>
          <w:rFonts w:ascii="Arial" w:hAnsi="Arial" w:cs="Arial"/>
          <w:b/>
          <w:bCs/>
          <w:color w:val="000000" w:themeColor="text1"/>
        </w:rPr>
        <w:t xml:space="preserve"> </w:t>
      </w:r>
      <w:proofErr w:type="spellStart"/>
      <w:r w:rsidRPr="00414D8C">
        <w:rPr>
          <w:rFonts w:ascii="Arial" w:hAnsi="Arial" w:cs="Arial"/>
          <w:b/>
          <w:bCs/>
          <w:color w:val="000000" w:themeColor="text1"/>
        </w:rPr>
        <w:t>Biotec</w:t>
      </w:r>
      <w:proofErr w:type="spellEnd"/>
      <w:r w:rsidRPr="00414D8C">
        <w:rPr>
          <w:rFonts w:ascii="Arial" w:hAnsi="Arial" w:cs="Arial"/>
          <w:b/>
          <w:bCs/>
          <w:color w:val="000000" w:themeColor="text1"/>
        </w:rPr>
        <w:t xml:space="preserve"> </w:t>
      </w:r>
    </w:p>
    <w:p w14:paraId="6D7882A5" w14:textId="77777777" w:rsidR="004B0EF8" w:rsidRPr="00414D8C" w:rsidRDefault="004B0EF8" w:rsidP="004B0EF8">
      <w:pPr>
        <w:rPr>
          <w:rFonts w:ascii="Arial" w:hAnsi="Arial" w:cs="Arial"/>
          <w:b/>
          <w:bCs/>
          <w:color w:val="000000" w:themeColor="text1"/>
        </w:rPr>
      </w:pPr>
      <w:r w:rsidRPr="00414D8C">
        <w:rPr>
          <w:rFonts w:ascii="Arial" w:hAnsi="Arial" w:cs="Arial"/>
          <w:b/>
          <w:bCs/>
          <w:color w:val="000000" w:themeColor="text1"/>
        </w:rPr>
        <w:lastRenderedPageBreak/>
        <w:t>Systolic blood pressure interactions for subsets of primary interest</w:t>
      </w:r>
    </w:p>
    <w:p w14:paraId="4338ECF3" w14:textId="77777777" w:rsidR="004B0EF8" w:rsidRPr="00414D8C" w:rsidRDefault="004B0EF8" w:rsidP="004B0EF8">
      <w:pPr>
        <w:rPr>
          <w:rFonts w:ascii="Arial" w:hAnsi="Arial" w:cs="Arial"/>
          <w:color w:val="000000" w:themeColor="text1"/>
        </w:rPr>
      </w:pPr>
      <w:r w:rsidRPr="00414D8C">
        <w:rPr>
          <w:rFonts w:ascii="Arial" w:hAnsi="Arial" w:cs="Arial"/>
          <w:b/>
          <w:bCs/>
          <w:color w:val="000000" w:themeColor="text1"/>
        </w:rPr>
        <w:t xml:space="preserve">Interaction Testing: </w:t>
      </w:r>
      <w:r w:rsidRPr="00414D8C">
        <w:rPr>
          <w:rFonts w:ascii="Arial" w:hAnsi="Arial" w:cs="Arial"/>
          <w:color w:val="000000" w:themeColor="text1"/>
        </w:rPr>
        <w:t>These are results from a linear mixed model, using the final set of adjustment variables that go into Table 3 of the manuscript and introducing interaction terms to test whether the association between specific cell subsets is effect measure modified by sex (male), high body mass index (median split at 28.3 kg/m</w:t>
      </w:r>
      <w:r w:rsidRPr="00414D8C">
        <w:rPr>
          <w:rFonts w:ascii="Arial" w:hAnsi="Arial" w:cs="Arial"/>
          <w:color w:val="000000" w:themeColor="text1"/>
          <w:vertAlign w:val="superscript"/>
        </w:rPr>
        <w:t>2</w:t>
      </w:r>
      <w:r w:rsidRPr="00414D8C">
        <w:rPr>
          <w:rFonts w:ascii="Arial" w:hAnsi="Arial" w:cs="Arial"/>
          <w:color w:val="000000" w:themeColor="text1"/>
        </w:rPr>
        <w:t xml:space="preserve">), older age (&gt; 65 years), or MESA race/ethnicity categories. Estimates presented are for the interaction term between immune cell subsets and potential effect measure modifier. </w:t>
      </w:r>
    </w:p>
    <w:p w14:paraId="79E70D9A" w14:textId="77777777" w:rsidR="004B0EF8" w:rsidRPr="00414D8C" w:rsidRDefault="004B0EF8" w:rsidP="004B0EF8">
      <w:pPr>
        <w:rPr>
          <w:rFonts w:ascii="Arial" w:hAnsi="Arial" w:cs="Arial"/>
          <w:color w:val="000000" w:themeColor="text1"/>
        </w:rPr>
      </w:pPr>
    </w:p>
    <w:p w14:paraId="3001B94B" w14:textId="77777777" w:rsidR="004B0EF8" w:rsidRPr="00414D8C" w:rsidRDefault="004B0EF8" w:rsidP="004B0EF8">
      <w:pPr>
        <w:rPr>
          <w:rFonts w:ascii="Arial" w:hAnsi="Arial" w:cs="Arial"/>
          <w:b/>
          <w:bCs/>
          <w:color w:val="000000" w:themeColor="text1"/>
        </w:rPr>
      </w:pPr>
      <w:r w:rsidRPr="00414D8C">
        <w:rPr>
          <w:rFonts w:ascii="Arial" w:hAnsi="Arial" w:cs="Arial"/>
          <w:b/>
          <w:bCs/>
          <w:color w:val="000000" w:themeColor="text1"/>
        </w:rPr>
        <w:t>Table S2:</w:t>
      </w:r>
      <w:r w:rsidRPr="00414D8C">
        <w:rPr>
          <w:rFonts w:ascii="Arial" w:hAnsi="Arial" w:cs="Arial"/>
          <w:b/>
          <w:bCs/>
          <w:color w:val="000000" w:themeColor="text1"/>
        </w:rPr>
        <w:tab/>
        <w:t>Male (Female reference)</w:t>
      </w:r>
    </w:p>
    <w:tbl>
      <w:tblPr>
        <w:tblStyle w:val="TableGrid"/>
        <w:tblW w:w="0" w:type="auto"/>
        <w:tblLook w:val="04A0" w:firstRow="1" w:lastRow="0" w:firstColumn="1" w:lastColumn="0" w:noHBand="0" w:noVBand="1"/>
      </w:tblPr>
      <w:tblGrid>
        <w:gridCol w:w="2319"/>
        <w:gridCol w:w="1904"/>
        <w:gridCol w:w="1647"/>
        <w:gridCol w:w="1635"/>
        <w:gridCol w:w="987"/>
      </w:tblGrid>
      <w:tr w:rsidR="004B0EF8" w:rsidRPr="00414D8C" w14:paraId="5B33E614" w14:textId="77777777" w:rsidTr="000246F1">
        <w:tc>
          <w:tcPr>
            <w:tcW w:w="0" w:type="auto"/>
            <w:vAlign w:val="center"/>
            <w:hideMark/>
          </w:tcPr>
          <w:p w14:paraId="4D2E3EE6" w14:textId="77777777" w:rsidR="004B0EF8" w:rsidRPr="00414D8C" w:rsidRDefault="004B0EF8" w:rsidP="000246F1">
            <w:pPr>
              <w:rPr>
                <w:rFonts w:ascii="Arial" w:hAnsi="Arial" w:cs="Arial"/>
                <w:color w:val="000000" w:themeColor="text1"/>
              </w:rPr>
            </w:pPr>
            <w:r>
              <w:rPr>
                <w:rFonts w:ascii="Arial" w:hAnsi="Arial" w:cs="Arial"/>
                <w:b/>
                <w:bCs/>
                <w:color w:val="000000"/>
              </w:rPr>
              <w:t>Molecular Definition</w:t>
            </w:r>
          </w:p>
        </w:tc>
        <w:tc>
          <w:tcPr>
            <w:tcW w:w="0" w:type="auto"/>
            <w:vAlign w:val="center"/>
            <w:hideMark/>
          </w:tcPr>
          <w:p w14:paraId="022FD06E" w14:textId="77777777" w:rsidR="004B0EF8" w:rsidRPr="00414D8C" w:rsidRDefault="004B0EF8" w:rsidP="000246F1">
            <w:pPr>
              <w:jc w:val="right"/>
              <w:rPr>
                <w:rFonts w:ascii="Arial" w:hAnsi="Arial" w:cs="Arial"/>
                <w:color w:val="000000" w:themeColor="text1"/>
              </w:rPr>
            </w:pPr>
            <w:r>
              <w:rPr>
                <w:rFonts w:ascii="Arial" w:hAnsi="Arial" w:cs="Arial"/>
                <w:b/>
                <w:bCs/>
                <w:color w:val="000000"/>
              </w:rPr>
              <w:t xml:space="preserve">∆ </w:t>
            </w:r>
            <w:proofErr w:type="spellStart"/>
            <w:r>
              <w:rPr>
                <w:rFonts w:ascii="Arial" w:hAnsi="Arial" w:cs="Arial"/>
                <w:b/>
                <w:bCs/>
                <w:color w:val="000000"/>
              </w:rPr>
              <w:t>mmHG</w:t>
            </w:r>
            <w:proofErr w:type="spellEnd"/>
            <w:r>
              <w:rPr>
                <w:rFonts w:ascii="Arial" w:hAnsi="Arial" w:cs="Arial"/>
                <w:b/>
                <w:bCs/>
                <w:color w:val="000000"/>
              </w:rPr>
              <w:t xml:space="preserve"> per SD</w:t>
            </w:r>
          </w:p>
        </w:tc>
        <w:tc>
          <w:tcPr>
            <w:tcW w:w="0" w:type="auto"/>
            <w:vAlign w:val="center"/>
            <w:hideMark/>
          </w:tcPr>
          <w:p w14:paraId="7F5BBB63" w14:textId="77777777" w:rsidR="004B0EF8" w:rsidRPr="00414D8C" w:rsidRDefault="004B0EF8" w:rsidP="000246F1">
            <w:pPr>
              <w:jc w:val="right"/>
              <w:rPr>
                <w:rFonts w:ascii="Arial" w:hAnsi="Arial" w:cs="Arial"/>
                <w:color w:val="000000" w:themeColor="text1"/>
              </w:rPr>
            </w:pPr>
            <w:r>
              <w:rPr>
                <w:rFonts w:ascii="Arial" w:hAnsi="Arial" w:cs="Arial"/>
                <w:b/>
                <w:bCs/>
                <w:color w:val="000000"/>
              </w:rPr>
              <w:t>95% CI Lower</w:t>
            </w:r>
          </w:p>
        </w:tc>
        <w:tc>
          <w:tcPr>
            <w:tcW w:w="0" w:type="auto"/>
            <w:vAlign w:val="center"/>
            <w:hideMark/>
          </w:tcPr>
          <w:p w14:paraId="7D30C458" w14:textId="77777777" w:rsidR="004B0EF8" w:rsidRPr="00414D8C" w:rsidRDefault="004B0EF8" w:rsidP="000246F1">
            <w:pPr>
              <w:jc w:val="right"/>
              <w:rPr>
                <w:rFonts w:ascii="Arial" w:hAnsi="Arial" w:cs="Arial"/>
                <w:color w:val="000000" w:themeColor="text1"/>
              </w:rPr>
            </w:pPr>
            <w:r>
              <w:rPr>
                <w:rFonts w:ascii="Arial" w:hAnsi="Arial" w:cs="Arial"/>
                <w:b/>
                <w:bCs/>
                <w:color w:val="000000"/>
              </w:rPr>
              <w:t>95% CI Upper</w:t>
            </w:r>
          </w:p>
        </w:tc>
        <w:tc>
          <w:tcPr>
            <w:tcW w:w="0" w:type="auto"/>
            <w:vAlign w:val="center"/>
            <w:hideMark/>
          </w:tcPr>
          <w:p w14:paraId="52E94CCB" w14:textId="77777777" w:rsidR="004B0EF8" w:rsidRPr="00414D8C" w:rsidRDefault="004B0EF8" w:rsidP="000246F1">
            <w:pPr>
              <w:jc w:val="right"/>
              <w:rPr>
                <w:rFonts w:ascii="Arial" w:hAnsi="Arial" w:cs="Arial"/>
                <w:color w:val="000000" w:themeColor="text1"/>
              </w:rPr>
            </w:pPr>
            <w:r>
              <w:rPr>
                <w:rFonts w:ascii="Arial" w:hAnsi="Arial" w:cs="Arial"/>
                <w:b/>
                <w:bCs/>
                <w:color w:val="000000"/>
              </w:rPr>
              <w:t>p-value</w:t>
            </w:r>
          </w:p>
        </w:tc>
      </w:tr>
      <w:tr w:rsidR="004B0EF8" w:rsidRPr="00414D8C" w14:paraId="5245495D" w14:textId="77777777" w:rsidTr="000246F1">
        <w:tc>
          <w:tcPr>
            <w:tcW w:w="0" w:type="auto"/>
            <w:vAlign w:val="center"/>
            <w:hideMark/>
          </w:tcPr>
          <w:p w14:paraId="710E8167" w14:textId="77777777" w:rsidR="004B0EF8" w:rsidRPr="00414D8C" w:rsidRDefault="004B0EF8" w:rsidP="000246F1">
            <w:pPr>
              <w:rPr>
                <w:rFonts w:ascii="Arial" w:hAnsi="Arial" w:cs="Arial"/>
                <w:color w:val="000000" w:themeColor="text1"/>
              </w:rPr>
            </w:pPr>
            <w:r>
              <w:rPr>
                <w:rFonts w:ascii="Arial" w:hAnsi="Arial" w:cs="Arial"/>
                <w:color w:val="000000" w:themeColor="text1"/>
              </w:rPr>
              <w:t>CD3+γδ+</w:t>
            </w:r>
          </w:p>
        </w:tc>
        <w:tc>
          <w:tcPr>
            <w:tcW w:w="0" w:type="auto"/>
            <w:noWrap/>
            <w:vAlign w:val="center"/>
            <w:hideMark/>
          </w:tcPr>
          <w:p w14:paraId="54873B16"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-0.63</w:t>
            </w:r>
          </w:p>
        </w:tc>
        <w:tc>
          <w:tcPr>
            <w:tcW w:w="0" w:type="auto"/>
            <w:noWrap/>
            <w:vAlign w:val="center"/>
            <w:hideMark/>
          </w:tcPr>
          <w:p w14:paraId="62F29FC5"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-2.69</w:t>
            </w:r>
          </w:p>
        </w:tc>
        <w:tc>
          <w:tcPr>
            <w:tcW w:w="0" w:type="auto"/>
            <w:vAlign w:val="center"/>
            <w:hideMark/>
          </w:tcPr>
          <w:p w14:paraId="10E82E2C"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1.43</w:t>
            </w:r>
          </w:p>
        </w:tc>
        <w:tc>
          <w:tcPr>
            <w:tcW w:w="0" w:type="auto"/>
            <w:vAlign w:val="center"/>
            <w:hideMark/>
          </w:tcPr>
          <w:p w14:paraId="36400D26"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0.55</w:t>
            </w:r>
          </w:p>
        </w:tc>
      </w:tr>
      <w:tr w:rsidR="004B0EF8" w:rsidRPr="00414D8C" w14:paraId="6C311616" w14:textId="77777777" w:rsidTr="000246F1">
        <w:tc>
          <w:tcPr>
            <w:tcW w:w="0" w:type="auto"/>
            <w:vAlign w:val="center"/>
            <w:hideMark/>
          </w:tcPr>
          <w:p w14:paraId="471C5777" w14:textId="77777777" w:rsidR="004B0EF8" w:rsidRPr="00414D8C" w:rsidRDefault="004B0EF8" w:rsidP="000246F1">
            <w:pPr>
              <w:rPr>
                <w:rFonts w:ascii="Arial" w:hAnsi="Arial" w:cs="Arial"/>
                <w:color w:val="000000" w:themeColor="text1"/>
              </w:rPr>
            </w:pPr>
            <w:r>
              <w:rPr>
                <w:rFonts w:ascii="Arial" w:hAnsi="Arial" w:cs="Arial"/>
                <w:color w:val="000000" w:themeColor="text1"/>
              </w:rPr>
              <w:t>CD4+CD25+CD127-</w:t>
            </w:r>
          </w:p>
        </w:tc>
        <w:tc>
          <w:tcPr>
            <w:tcW w:w="0" w:type="auto"/>
            <w:vAlign w:val="center"/>
            <w:hideMark/>
          </w:tcPr>
          <w:p w14:paraId="2554528A"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1.10</w:t>
            </w:r>
          </w:p>
        </w:tc>
        <w:tc>
          <w:tcPr>
            <w:tcW w:w="0" w:type="auto"/>
            <w:noWrap/>
            <w:vAlign w:val="center"/>
            <w:hideMark/>
          </w:tcPr>
          <w:p w14:paraId="2EEF3799"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-1.19</w:t>
            </w:r>
          </w:p>
        </w:tc>
        <w:tc>
          <w:tcPr>
            <w:tcW w:w="0" w:type="auto"/>
            <w:vAlign w:val="center"/>
            <w:hideMark/>
          </w:tcPr>
          <w:p w14:paraId="2A34BCA7"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3.39</w:t>
            </w:r>
          </w:p>
        </w:tc>
        <w:tc>
          <w:tcPr>
            <w:tcW w:w="0" w:type="auto"/>
            <w:vAlign w:val="center"/>
            <w:hideMark/>
          </w:tcPr>
          <w:p w14:paraId="443624DD"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0.35</w:t>
            </w:r>
          </w:p>
        </w:tc>
      </w:tr>
      <w:tr w:rsidR="004B0EF8" w:rsidRPr="00414D8C" w14:paraId="380F96EF" w14:textId="77777777" w:rsidTr="000246F1">
        <w:tc>
          <w:tcPr>
            <w:tcW w:w="0" w:type="auto"/>
            <w:vAlign w:val="center"/>
            <w:hideMark/>
          </w:tcPr>
          <w:p w14:paraId="32294819" w14:textId="77777777" w:rsidR="004B0EF8" w:rsidRPr="00414D8C" w:rsidRDefault="004B0EF8" w:rsidP="000246F1">
            <w:pPr>
              <w:rPr>
                <w:rFonts w:ascii="Arial" w:hAnsi="Arial" w:cs="Arial"/>
                <w:color w:val="000000" w:themeColor="text1"/>
              </w:rPr>
            </w:pPr>
            <w:r>
              <w:rPr>
                <w:rFonts w:ascii="Arial" w:hAnsi="Arial" w:cs="Arial"/>
                <w:color w:val="000000" w:themeColor="text1"/>
              </w:rPr>
              <w:t>CD14++CD16-</w:t>
            </w:r>
          </w:p>
        </w:tc>
        <w:tc>
          <w:tcPr>
            <w:tcW w:w="0" w:type="auto"/>
            <w:vAlign w:val="center"/>
            <w:hideMark/>
          </w:tcPr>
          <w:p w14:paraId="74BFB587"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1.15</w:t>
            </w:r>
          </w:p>
        </w:tc>
        <w:tc>
          <w:tcPr>
            <w:tcW w:w="0" w:type="auto"/>
            <w:noWrap/>
            <w:vAlign w:val="center"/>
            <w:hideMark/>
          </w:tcPr>
          <w:p w14:paraId="79A40310"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-1.29</w:t>
            </w:r>
          </w:p>
        </w:tc>
        <w:tc>
          <w:tcPr>
            <w:tcW w:w="0" w:type="auto"/>
            <w:vAlign w:val="center"/>
            <w:hideMark/>
          </w:tcPr>
          <w:p w14:paraId="241662F1"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3.58</w:t>
            </w:r>
          </w:p>
        </w:tc>
        <w:tc>
          <w:tcPr>
            <w:tcW w:w="0" w:type="auto"/>
            <w:vAlign w:val="center"/>
            <w:hideMark/>
          </w:tcPr>
          <w:p w14:paraId="09DE8135"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0.36</w:t>
            </w:r>
          </w:p>
        </w:tc>
      </w:tr>
      <w:tr w:rsidR="004B0EF8" w:rsidRPr="00414D8C" w14:paraId="38D60F38" w14:textId="77777777" w:rsidTr="000246F1">
        <w:tc>
          <w:tcPr>
            <w:tcW w:w="0" w:type="auto"/>
            <w:vAlign w:val="center"/>
            <w:hideMark/>
          </w:tcPr>
          <w:p w14:paraId="491E3002" w14:textId="77777777" w:rsidR="004B0EF8" w:rsidRPr="00414D8C" w:rsidRDefault="004B0EF8" w:rsidP="000246F1">
            <w:pPr>
              <w:rPr>
                <w:rFonts w:ascii="Arial" w:hAnsi="Arial" w:cs="Arial"/>
                <w:color w:val="000000" w:themeColor="text1"/>
              </w:rPr>
            </w:pPr>
            <w:r>
              <w:rPr>
                <w:rFonts w:ascii="Arial" w:hAnsi="Arial" w:cs="Arial"/>
                <w:color w:val="000000" w:themeColor="text1"/>
              </w:rPr>
              <w:t>CD14+CD16+</w:t>
            </w:r>
          </w:p>
        </w:tc>
        <w:tc>
          <w:tcPr>
            <w:tcW w:w="0" w:type="auto"/>
            <w:noWrap/>
            <w:vAlign w:val="center"/>
            <w:hideMark/>
          </w:tcPr>
          <w:p w14:paraId="262486C2"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-2.05</w:t>
            </w:r>
          </w:p>
        </w:tc>
        <w:tc>
          <w:tcPr>
            <w:tcW w:w="0" w:type="auto"/>
            <w:noWrap/>
            <w:vAlign w:val="center"/>
            <w:hideMark/>
          </w:tcPr>
          <w:p w14:paraId="625285A2"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-4.51</w:t>
            </w:r>
          </w:p>
        </w:tc>
        <w:tc>
          <w:tcPr>
            <w:tcW w:w="0" w:type="auto"/>
            <w:vAlign w:val="center"/>
            <w:hideMark/>
          </w:tcPr>
          <w:p w14:paraId="12DD8ACB"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0.41</w:t>
            </w:r>
          </w:p>
        </w:tc>
        <w:tc>
          <w:tcPr>
            <w:tcW w:w="0" w:type="auto"/>
            <w:vAlign w:val="center"/>
            <w:hideMark/>
          </w:tcPr>
          <w:p w14:paraId="582259A6"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0.10</w:t>
            </w:r>
          </w:p>
        </w:tc>
      </w:tr>
      <w:tr w:rsidR="004B0EF8" w:rsidRPr="00414D8C" w14:paraId="689CBCE7" w14:textId="77777777" w:rsidTr="000246F1">
        <w:tc>
          <w:tcPr>
            <w:tcW w:w="0" w:type="auto"/>
            <w:vAlign w:val="center"/>
            <w:hideMark/>
          </w:tcPr>
          <w:p w14:paraId="0712AFFD" w14:textId="77777777" w:rsidR="004B0EF8" w:rsidRPr="00414D8C" w:rsidRDefault="004B0EF8" w:rsidP="000246F1">
            <w:pPr>
              <w:rPr>
                <w:rFonts w:ascii="Arial" w:hAnsi="Arial" w:cs="Arial"/>
                <w:color w:val="000000" w:themeColor="text1"/>
              </w:rPr>
            </w:pPr>
            <w:r w:rsidRPr="00A6514B">
              <w:rPr>
                <w:rFonts w:ascii="Arial" w:hAnsi="Arial" w:cs="Arial"/>
                <w:color w:val="000000" w:themeColor="text1"/>
              </w:rPr>
              <w:t>CD14</w:t>
            </w:r>
            <w:r w:rsidRPr="00A6514B">
              <w:rPr>
                <w:rFonts w:ascii="Arial" w:hAnsi="Arial" w:cs="Arial"/>
                <w:color w:val="000000" w:themeColor="text1"/>
                <w:vertAlign w:val="subscript"/>
              </w:rPr>
              <w:t>Dim</w:t>
            </w:r>
            <w:r w:rsidRPr="00A6514B">
              <w:rPr>
                <w:rFonts w:ascii="Arial" w:hAnsi="Arial" w:cs="Arial"/>
                <w:color w:val="000000" w:themeColor="text1"/>
              </w:rPr>
              <w:t>CD16++</w:t>
            </w:r>
          </w:p>
        </w:tc>
        <w:tc>
          <w:tcPr>
            <w:tcW w:w="0" w:type="auto"/>
            <w:vAlign w:val="center"/>
            <w:hideMark/>
          </w:tcPr>
          <w:p w14:paraId="72F62BD0"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0.30</w:t>
            </w:r>
          </w:p>
        </w:tc>
        <w:tc>
          <w:tcPr>
            <w:tcW w:w="0" w:type="auto"/>
            <w:noWrap/>
            <w:vAlign w:val="center"/>
            <w:hideMark/>
          </w:tcPr>
          <w:p w14:paraId="68FBBF86"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-1.94</w:t>
            </w:r>
          </w:p>
        </w:tc>
        <w:tc>
          <w:tcPr>
            <w:tcW w:w="0" w:type="auto"/>
            <w:vAlign w:val="center"/>
            <w:hideMark/>
          </w:tcPr>
          <w:p w14:paraId="1CEF665A"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2.54</w:t>
            </w:r>
          </w:p>
        </w:tc>
        <w:tc>
          <w:tcPr>
            <w:tcW w:w="0" w:type="auto"/>
            <w:vAlign w:val="center"/>
            <w:hideMark/>
          </w:tcPr>
          <w:p w14:paraId="2736490A"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0.80</w:t>
            </w:r>
          </w:p>
        </w:tc>
      </w:tr>
      <w:tr w:rsidR="004B0EF8" w:rsidRPr="00414D8C" w14:paraId="7473CD03" w14:textId="77777777" w:rsidTr="000246F1">
        <w:tc>
          <w:tcPr>
            <w:tcW w:w="0" w:type="auto"/>
            <w:vAlign w:val="center"/>
          </w:tcPr>
          <w:p w14:paraId="6007D391" w14:textId="77777777" w:rsidR="004B0EF8" w:rsidRPr="00414D8C" w:rsidRDefault="004B0EF8" w:rsidP="000246F1">
            <w:pPr>
              <w:rPr>
                <w:rFonts w:ascii="Arial" w:hAnsi="Arial" w:cs="Arial"/>
                <w:color w:val="000000" w:themeColor="text1"/>
              </w:rPr>
            </w:pPr>
            <w:r>
              <w:rPr>
                <w:rFonts w:ascii="Arial" w:hAnsi="Arial" w:cs="Arial"/>
                <w:color w:val="000000" w:themeColor="text1"/>
              </w:rPr>
              <w:t>CD3-CD56+CD16+</w:t>
            </w:r>
          </w:p>
        </w:tc>
        <w:tc>
          <w:tcPr>
            <w:tcW w:w="0" w:type="auto"/>
            <w:vAlign w:val="center"/>
          </w:tcPr>
          <w:p w14:paraId="274C3FDD" w14:textId="77777777" w:rsidR="004B0EF8" w:rsidRPr="00414D8C" w:rsidRDefault="004B0EF8" w:rsidP="000246F1">
            <w:pPr>
              <w:jc w:val="right"/>
              <w:rPr>
                <w:rFonts w:ascii="Arial" w:hAnsi="Arial" w:cs="Arial"/>
                <w:color w:val="000000" w:themeColor="text1"/>
              </w:rPr>
            </w:pPr>
            <w:r>
              <w:rPr>
                <w:rFonts w:ascii="Arial" w:hAnsi="Arial" w:cs="Arial"/>
                <w:color w:val="000000"/>
              </w:rPr>
              <w:t>0.51</w:t>
            </w:r>
          </w:p>
        </w:tc>
        <w:tc>
          <w:tcPr>
            <w:tcW w:w="0" w:type="auto"/>
            <w:noWrap/>
            <w:vAlign w:val="center"/>
          </w:tcPr>
          <w:p w14:paraId="333AC120" w14:textId="77777777" w:rsidR="004B0EF8" w:rsidRPr="00414D8C" w:rsidRDefault="004B0EF8" w:rsidP="000246F1">
            <w:pPr>
              <w:jc w:val="right"/>
              <w:rPr>
                <w:rFonts w:ascii="Arial" w:hAnsi="Arial" w:cs="Arial"/>
                <w:color w:val="000000" w:themeColor="text1"/>
              </w:rPr>
            </w:pPr>
            <w:r>
              <w:rPr>
                <w:rFonts w:ascii="Arial" w:hAnsi="Arial" w:cs="Arial"/>
                <w:color w:val="000000"/>
              </w:rPr>
              <w:t>-1.70</w:t>
            </w:r>
          </w:p>
        </w:tc>
        <w:tc>
          <w:tcPr>
            <w:tcW w:w="0" w:type="auto"/>
            <w:vAlign w:val="center"/>
          </w:tcPr>
          <w:p w14:paraId="700FB92C" w14:textId="77777777" w:rsidR="004B0EF8" w:rsidRPr="00414D8C" w:rsidRDefault="004B0EF8" w:rsidP="000246F1">
            <w:pPr>
              <w:jc w:val="right"/>
              <w:rPr>
                <w:rFonts w:ascii="Arial" w:hAnsi="Arial" w:cs="Arial"/>
                <w:color w:val="000000" w:themeColor="text1"/>
              </w:rPr>
            </w:pPr>
            <w:r>
              <w:rPr>
                <w:rFonts w:ascii="Arial" w:hAnsi="Arial" w:cs="Arial"/>
                <w:color w:val="000000"/>
              </w:rPr>
              <w:t>2.72</w:t>
            </w:r>
          </w:p>
        </w:tc>
        <w:tc>
          <w:tcPr>
            <w:tcW w:w="0" w:type="auto"/>
            <w:vAlign w:val="center"/>
          </w:tcPr>
          <w:p w14:paraId="263FB0F1" w14:textId="77777777" w:rsidR="004B0EF8" w:rsidRPr="00414D8C" w:rsidRDefault="004B0EF8" w:rsidP="000246F1">
            <w:pPr>
              <w:jc w:val="right"/>
              <w:rPr>
                <w:rFonts w:ascii="Arial" w:hAnsi="Arial" w:cs="Arial"/>
                <w:color w:val="000000" w:themeColor="text1"/>
              </w:rPr>
            </w:pPr>
            <w:r>
              <w:rPr>
                <w:rFonts w:ascii="Arial" w:hAnsi="Arial" w:cs="Arial"/>
                <w:color w:val="000000"/>
              </w:rPr>
              <w:t>0.65</w:t>
            </w:r>
          </w:p>
        </w:tc>
      </w:tr>
      <w:tr w:rsidR="004B0EF8" w:rsidRPr="00414D8C" w14:paraId="6ED35961" w14:textId="77777777" w:rsidTr="000246F1">
        <w:tc>
          <w:tcPr>
            <w:tcW w:w="0" w:type="auto"/>
            <w:vAlign w:val="center"/>
          </w:tcPr>
          <w:p w14:paraId="198CE686" w14:textId="77777777" w:rsidR="004B0EF8" w:rsidRPr="00414D8C" w:rsidRDefault="004B0EF8" w:rsidP="000246F1">
            <w:pPr>
              <w:rPr>
                <w:rFonts w:ascii="Arial" w:hAnsi="Arial" w:cs="Arial"/>
                <w:color w:val="000000" w:themeColor="text1"/>
              </w:rPr>
            </w:pPr>
            <w:r>
              <w:rPr>
                <w:rFonts w:ascii="Arial" w:hAnsi="Arial" w:cs="Arial"/>
                <w:color w:val="000000"/>
              </w:rPr>
              <w:t>CD4+IFN-γ+</w:t>
            </w:r>
          </w:p>
        </w:tc>
        <w:tc>
          <w:tcPr>
            <w:tcW w:w="0" w:type="auto"/>
            <w:vAlign w:val="center"/>
          </w:tcPr>
          <w:p w14:paraId="4D747506" w14:textId="77777777" w:rsidR="004B0EF8" w:rsidRPr="00414D8C" w:rsidRDefault="004B0EF8" w:rsidP="000246F1">
            <w:pPr>
              <w:jc w:val="right"/>
              <w:rPr>
                <w:rFonts w:ascii="Arial" w:hAnsi="Arial" w:cs="Arial"/>
              </w:rPr>
            </w:pPr>
            <w:r>
              <w:rPr>
                <w:rFonts w:ascii="Arial" w:hAnsi="Arial" w:cs="Arial"/>
                <w:color w:val="000000"/>
              </w:rPr>
              <w:t>-0.25</w:t>
            </w:r>
          </w:p>
        </w:tc>
        <w:tc>
          <w:tcPr>
            <w:tcW w:w="0" w:type="auto"/>
            <w:noWrap/>
            <w:vAlign w:val="center"/>
          </w:tcPr>
          <w:p w14:paraId="07BA58ED" w14:textId="77777777" w:rsidR="004B0EF8" w:rsidRPr="00414D8C" w:rsidRDefault="004B0EF8" w:rsidP="000246F1">
            <w:pPr>
              <w:jc w:val="right"/>
              <w:rPr>
                <w:rFonts w:ascii="Arial" w:hAnsi="Arial" w:cs="Arial"/>
              </w:rPr>
            </w:pPr>
            <w:r>
              <w:rPr>
                <w:rFonts w:ascii="Arial" w:hAnsi="Arial" w:cs="Arial"/>
                <w:color w:val="000000"/>
              </w:rPr>
              <w:t>-3.27</w:t>
            </w:r>
          </w:p>
        </w:tc>
        <w:tc>
          <w:tcPr>
            <w:tcW w:w="0" w:type="auto"/>
            <w:vAlign w:val="center"/>
          </w:tcPr>
          <w:p w14:paraId="12F2253D" w14:textId="77777777" w:rsidR="004B0EF8" w:rsidRPr="00414D8C" w:rsidRDefault="004B0EF8" w:rsidP="000246F1">
            <w:pPr>
              <w:jc w:val="right"/>
              <w:rPr>
                <w:rFonts w:ascii="Arial" w:hAnsi="Arial" w:cs="Arial"/>
              </w:rPr>
            </w:pPr>
            <w:r>
              <w:rPr>
                <w:rFonts w:ascii="Arial" w:hAnsi="Arial" w:cs="Arial"/>
                <w:color w:val="000000"/>
              </w:rPr>
              <w:t>2.78</w:t>
            </w:r>
          </w:p>
        </w:tc>
        <w:tc>
          <w:tcPr>
            <w:tcW w:w="0" w:type="auto"/>
            <w:vAlign w:val="center"/>
          </w:tcPr>
          <w:p w14:paraId="6E8B3DEB" w14:textId="77777777" w:rsidR="004B0EF8" w:rsidRPr="00414D8C" w:rsidRDefault="004B0EF8" w:rsidP="000246F1">
            <w:pPr>
              <w:jc w:val="right"/>
              <w:rPr>
                <w:rFonts w:ascii="Arial" w:hAnsi="Arial" w:cs="Arial"/>
              </w:rPr>
            </w:pPr>
            <w:r>
              <w:rPr>
                <w:rFonts w:ascii="Arial" w:hAnsi="Arial" w:cs="Arial"/>
                <w:color w:val="000000"/>
              </w:rPr>
              <w:t>0.87</w:t>
            </w:r>
          </w:p>
        </w:tc>
      </w:tr>
      <w:tr w:rsidR="004B0EF8" w:rsidRPr="00414D8C" w14:paraId="1119C5D5" w14:textId="77777777" w:rsidTr="000246F1">
        <w:tc>
          <w:tcPr>
            <w:tcW w:w="0" w:type="auto"/>
            <w:vAlign w:val="center"/>
          </w:tcPr>
          <w:p w14:paraId="3D18C591" w14:textId="77777777" w:rsidR="004B0EF8" w:rsidRPr="00414D8C" w:rsidRDefault="004B0EF8" w:rsidP="000246F1">
            <w:pPr>
              <w:rPr>
                <w:rFonts w:ascii="Arial" w:hAnsi="Arial" w:cs="Arial"/>
                <w:color w:val="000000" w:themeColor="text1"/>
              </w:rPr>
            </w:pPr>
            <w:r>
              <w:rPr>
                <w:rFonts w:ascii="Arial" w:hAnsi="Arial" w:cs="Arial"/>
                <w:color w:val="000000"/>
              </w:rPr>
              <w:t>CD4+IL-17A+</w:t>
            </w:r>
          </w:p>
        </w:tc>
        <w:tc>
          <w:tcPr>
            <w:tcW w:w="0" w:type="auto"/>
            <w:vAlign w:val="center"/>
          </w:tcPr>
          <w:p w14:paraId="7A6011BB" w14:textId="77777777" w:rsidR="004B0EF8" w:rsidRPr="00414D8C" w:rsidRDefault="004B0EF8" w:rsidP="000246F1">
            <w:pPr>
              <w:jc w:val="right"/>
              <w:rPr>
                <w:rFonts w:ascii="Arial" w:hAnsi="Arial" w:cs="Arial"/>
              </w:rPr>
            </w:pPr>
            <w:r>
              <w:rPr>
                <w:rFonts w:ascii="Arial" w:hAnsi="Arial" w:cs="Arial"/>
                <w:color w:val="000000"/>
              </w:rPr>
              <w:t>1.55</w:t>
            </w:r>
          </w:p>
        </w:tc>
        <w:tc>
          <w:tcPr>
            <w:tcW w:w="0" w:type="auto"/>
            <w:noWrap/>
            <w:vAlign w:val="center"/>
          </w:tcPr>
          <w:p w14:paraId="52952CC4" w14:textId="77777777" w:rsidR="004B0EF8" w:rsidRPr="00414D8C" w:rsidRDefault="004B0EF8" w:rsidP="000246F1">
            <w:pPr>
              <w:jc w:val="right"/>
              <w:rPr>
                <w:rFonts w:ascii="Arial" w:hAnsi="Arial" w:cs="Arial"/>
              </w:rPr>
            </w:pPr>
            <w:r>
              <w:rPr>
                <w:rFonts w:ascii="Arial" w:hAnsi="Arial" w:cs="Arial"/>
                <w:color w:val="000000"/>
              </w:rPr>
              <w:t>-0.96</w:t>
            </w:r>
          </w:p>
        </w:tc>
        <w:tc>
          <w:tcPr>
            <w:tcW w:w="0" w:type="auto"/>
            <w:vAlign w:val="center"/>
          </w:tcPr>
          <w:p w14:paraId="3FE34288" w14:textId="77777777" w:rsidR="004B0EF8" w:rsidRPr="00414D8C" w:rsidRDefault="004B0EF8" w:rsidP="000246F1">
            <w:pPr>
              <w:jc w:val="right"/>
              <w:rPr>
                <w:rFonts w:ascii="Arial" w:hAnsi="Arial" w:cs="Arial"/>
              </w:rPr>
            </w:pPr>
            <w:r>
              <w:rPr>
                <w:rFonts w:ascii="Arial" w:hAnsi="Arial" w:cs="Arial"/>
                <w:color w:val="000000"/>
              </w:rPr>
              <w:t>4.07</w:t>
            </w:r>
          </w:p>
        </w:tc>
        <w:tc>
          <w:tcPr>
            <w:tcW w:w="0" w:type="auto"/>
            <w:vAlign w:val="center"/>
          </w:tcPr>
          <w:p w14:paraId="0C7C2165" w14:textId="77777777" w:rsidR="004B0EF8" w:rsidRPr="00414D8C" w:rsidRDefault="004B0EF8" w:rsidP="000246F1">
            <w:pPr>
              <w:jc w:val="right"/>
              <w:rPr>
                <w:rFonts w:ascii="Arial" w:hAnsi="Arial" w:cs="Arial"/>
              </w:rPr>
            </w:pPr>
            <w:r>
              <w:rPr>
                <w:rFonts w:ascii="Arial" w:hAnsi="Arial" w:cs="Arial"/>
                <w:color w:val="000000"/>
              </w:rPr>
              <w:t>0.22</w:t>
            </w:r>
          </w:p>
        </w:tc>
      </w:tr>
    </w:tbl>
    <w:p w14:paraId="24C74151" w14:textId="77777777" w:rsidR="004B0EF8" w:rsidRPr="00414D8C" w:rsidRDefault="004B0EF8" w:rsidP="004B0EF8">
      <w:pPr>
        <w:rPr>
          <w:rFonts w:ascii="Arial" w:hAnsi="Arial" w:cs="Arial"/>
          <w:color w:val="000000" w:themeColor="text1"/>
        </w:rPr>
      </w:pPr>
    </w:p>
    <w:p w14:paraId="0B21781A" w14:textId="77777777" w:rsidR="004B0EF8" w:rsidRPr="00414D8C" w:rsidRDefault="004B0EF8" w:rsidP="004B0EF8">
      <w:pPr>
        <w:rPr>
          <w:rFonts w:ascii="Arial" w:hAnsi="Arial" w:cs="Arial"/>
          <w:b/>
          <w:bCs/>
          <w:color w:val="000000" w:themeColor="text1"/>
        </w:rPr>
      </w:pPr>
      <w:r w:rsidRPr="00414D8C">
        <w:rPr>
          <w:rFonts w:ascii="Arial" w:hAnsi="Arial" w:cs="Arial"/>
          <w:b/>
          <w:bCs/>
          <w:color w:val="000000" w:themeColor="text1"/>
        </w:rPr>
        <w:t>Table S3:</w:t>
      </w:r>
      <w:r w:rsidRPr="00414D8C">
        <w:rPr>
          <w:rFonts w:ascii="Arial" w:hAnsi="Arial" w:cs="Arial"/>
          <w:b/>
          <w:bCs/>
          <w:color w:val="000000" w:themeColor="text1"/>
        </w:rPr>
        <w:tab/>
        <w:t>Body Mass Index (&gt;28.3 kg/m</w:t>
      </w:r>
      <w:r w:rsidRPr="00414D8C">
        <w:rPr>
          <w:rFonts w:ascii="Arial" w:hAnsi="Arial" w:cs="Arial"/>
          <w:b/>
          <w:bCs/>
          <w:color w:val="000000" w:themeColor="text1"/>
          <w:vertAlign w:val="superscript"/>
        </w:rPr>
        <w:t>2</w:t>
      </w:r>
      <w:r w:rsidRPr="00414D8C">
        <w:rPr>
          <w:rFonts w:ascii="Arial" w:hAnsi="Arial" w:cs="Arial"/>
          <w:b/>
          <w:bCs/>
          <w:color w:val="000000" w:themeColor="text1"/>
        </w:rPr>
        <w:t>)</w:t>
      </w:r>
    </w:p>
    <w:tbl>
      <w:tblPr>
        <w:tblStyle w:val="TableGrid"/>
        <w:tblW w:w="0" w:type="auto"/>
        <w:tblLook w:val="04A0" w:firstRow="1" w:lastRow="0" w:firstColumn="1" w:lastColumn="0" w:noHBand="0" w:noVBand="1"/>
      </w:tblPr>
      <w:tblGrid>
        <w:gridCol w:w="2319"/>
        <w:gridCol w:w="1904"/>
        <w:gridCol w:w="1647"/>
        <w:gridCol w:w="1635"/>
        <w:gridCol w:w="987"/>
      </w:tblGrid>
      <w:tr w:rsidR="004B0EF8" w:rsidRPr="00414D8C" w14:paraId="27D01275" w14:textId="77777777" w:rsidTr="000246F1">
        <w:tc>
          <w:tcPr>
            <w:tcW w:w="0" w:type="auto"/>
            <w:vAlign w:val="center"/>
            <w:hideMark/>
          </w:tcPr>
          <w:p w14:paraId="1E092F5A" w14:textId="77777777" w:rsidR="004B0EF8" w:rsidRPr="00414D8C" w:rsidRDefault="004B0EF8" w:rsidP="000246F1">
            <w:pPr>
              <w:rPr>
                <w:rFonts w:ascii="Arial" w:hAnsi="Arial" w:cs="Arial"/>
                <w:color w:val="000000" w:themeColor="text1"/>
              </w:rPr>
            </w:pPr>
            <w:r>
              <w:rPr>
                <w:rFonts w:ascii="Arial" w:hAnsi="Arial" w:cs="Arial"/>
                <w:b/>
                <w:bCs/>
                <w:color w:val="000000"/>
              </w:rPr>
              <w:t>Molecular Definition</w:t>
            </w:r>
          </w:p>
        </w:tc>
        <w:tc>
          <w:tcPr>
            <w:tcW w:w="0" w:type="auto"/>
            <w:vAlign w:val="center"/>
            <w:hideMark/>
          </w:tcPr>
          <w:p w14:paraId="616A421F" w14:textId="77777777" w:rsidR="004B0EF8" w:rsidRPr="00414D8C" w:rsidRDefault="004B0EF8" w:rsidP="000246F1">
            <w:pPr>
              <w:jc w:val="right"/>
              <w:rPr>
                <w:rFonts w:ascii="Arial" w:hAnsi="Arial" w:cs="Arial"/>
                <w:color w:val="000000" w:themeColor="text1"/>
              </w:rPr>
            </w:pPr>
            <w:r>
              <w:rPr>
                <w:rFonts w:ascii="Arial" w:hAnsi="Arial" w:cs="Arial"/>
                <w:b/>
                <w:bCs/>
                <w:color w:val="000000"/>
              </w:rPr>
              <w:t xml:space="preserve">∆ </w:t>
            </w:r>
            <w:proofErr w:type="spellStart"/>
            <w:r>
              <w:rPr>
                <w:rFonts w:ascii="Arial" w:hAnsi="Arial" w:cs="Arial"/>
                <w:b/>
                <w:bCs/>
                <w:color w:val="000000"/>
              </w:rPr>
              <w:t>mmHG</w:t>
            </w:r>
            <w:proofErr w:type="spellEnd"/>
            <w:r>
              <w:rPr>
                <w:rFonts w:ascii="Arial" w:hAnsi="Arial" w:cs="Arial"/>
                <w:b/>
                <w:bCs/>
                <w:color w:val="000000"/>
              </w:rPr>
              <w:t xml:space="preserve"> per SD</w:t>
            </w:r>
          </w:p>
        </w:tc>
        <w:tc>
          <w:tcPr>
            <w:tcW w:w="0" w:type="auto"/>
            <w:vAlign w:val="center"/>
            <w:hideMark/>
          </w:tcPr>
          <w:p w14:paraId="44778278" w14:textId="77777777" w:rsidR="004B0EF8" w:rsidRPr="00414D8C" w:rsidRDefault="004B0EF8" w:rsidP="000246F1">
            <w:pPr>
              <w:jc w:val="right"/>
              <w:rPr>
                <w:rFonts w:ascii="Arial" w:hAnsi="Arial" w:cs="Arial"/>
                <w:color w:val="000000" w:themeColor="text1"/>
              </w:rPr>
            </w:pPr>
            <w:r>
              <w:rPr>
                <w:rFonts w:ascii="Arial" w:hAnsi="Arial" w:cs="Arial"/>
                <w:b/>
                <w:bCs/>
                <w:color w:val="000000"/>
              </w:rPr>
              <w:t>95% CI Lower</w:t>
            </w:r>
          </w:p>
        </w:tc>
        <w:tc>
          <w:tcPr>
            <w:tcW w:w="0" w:type="auto"/>
            <w:vAlign w:val="center"/>
            <w:hideMark/>
          </w:tcPr>
          <w:p w14:paraId="37D4FBF4" w14:textId="77777777" w:rsidR="004B0EF8" w:rsidRPr="00414D8C" w:rsidRDefault="004B0EF8" w:rsidP="000246F1">
            <w:pPr>
              <w:jc w:val="right"/>
              <w:rPr>
                <w:rFonts w:ascii="Arial" w:hAnsi="Arial" w:cs="Arial"/>
                <w:color w:val="000000" w:themeColor="text1"/>
              </w:rPr>
            </w:pPr>
            <w:r>
              <w:rPr>
                <w:rFonts w:ascii="Arial" w:hAnsi="Arial" w:cs="Arial"/>
                <w:b/>
                <w:bCs/>
                <w:color w:val="000000"/>
              </w:rPr>
              <w:t>95% CI Upper</w:t>
            </w:r>
          </w:p>
        </w:tc>
        <w:tc>
          <w:tcPr>
            <w:tcW w:w="0" w:type="auto"/>
            <w:vAlign w:val="center"/>
            <w:hideMark/>
          </w:tcPr>
          <w:p w14:paraId="00D288A0" w14:textId="77777777" w:rsidR="004B0EF8" w:rsidRPr="00414D8C" w:rsidRDefault="004B0EF8" w:rsidP="000246F1">
            <w:pPr>
              <w:jc w:val="right"/>
              <w:rPr>
                <w:rFonts w:ascii="Arial" w:hAnsi="Arial" w:cs="Arial"/>
                <w:color w:val="000000" w:themeColor="text1"/>
              </w:rPr>
            </w:pPr>
            <w:r>
              <w:rPr>
                <w:rFonts w:ascii="Arial" w:hAnsi="Arial" w:cs="Arial"/>
                <w:b/>
                <w:bCs/>
                <w:color w:val="000000"/>
              </w:rPr>
              <w:t>p-value</w:t>
            </w:r>
          </w:p>
        </w:tc>
      </w:tr>
      <w:tr w:rsidR="004B0EF8" w:rsidRPr="00414D8C" w14:paraId="1EB0593F" w14:textId="77777777" w:rsidTr="000246F1">
        <w:tc>
          <w:tcPr>
            <w:tcW w:w="0" w:type="auto"/>
            <w:vAlign w:val="center"/>
            <w:hideMark/>
          </w:tcPr>
          <w:p w14:paraId="7460CC0C" w14:textId="77777777" w:rsidR="004B0EF8" w:rsidRPr="00414D8C" w:rsidRDefault="004B0EF8" w:rsidP="000246F1">
            <w:pPr>
              <w:rPr>
                <w:rFonts w:ascii="Arial" w:hAnsi="Arial" w:cs="Arial"/>
                <w:color w:val="000000" w:themeColor="text1"/>
              </w:rPr>
            </w:pPr>
            <w:r>
              <w:rPr>
                <w:rFonts w:ascii="Arial" w:hAnsi="Arial" w:cs="Arial"/>
                <w:color w:val="000000" w:themeColor="text1"/>
              </w:rPr>
              <w:t>CD3+γδ+</w:t>
            </w:r>
          </w:p>
        </w:tc>
        <w:tc>
          <w:tcPr>
            <w:tcW w:w="0" w:type="auto"/>
            <w:vAlign w:val="center"/>
            <w:hideMark/>
          </w:tcPr>
          <w:p w14:paraId="4080E0E2"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1.60</w:t>
            </w:r>
          </w:p>
        </w:tc>
        <w:tc>
          <w:tcPr>
            <w:tcW w:w="0" w:type="auto"/>
            <w:noWrap/>
            <w:vAlign w:val="center"/>
            <w:hideMark/>
          </w:tcPr>
          <w:p w14:paraId="2B400B5B"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-0.82</w:t>
            </w:r>
          </w:p>
        </w:tc>
        <w:tc>
          <w:tcPr>
            <w:tcW w:w="0" w:type="auto"/>
            <w:vAlign w:val="center"/>
            <w:hideMark/>
          </w:tcPr>
          <w:p w14:paraId="53005FF3"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4.02</w:t>
            </w:r>
          </w:p>
        </w:tc>
        <w:tc>
          <w:tcPr>
            <w:tcW w:w="0" w:type="auto"/>
            <w:vAlign w:val="center"/>
            <w:hideMark/>
          </w:tcPr>
          <w:p w14:paraId="506DC877"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0.20</w:t>
            </w:r>
          </w:p>
        </w:tc>
      </w:tr>
      <w:tr w:rsidR="004B0EF8" w:rsidRPr="00414D8C" w14:paraId="6C5CF7ED" w14:textId="77777777" w:rsidTr="000246F1">
        <w:tc>
          <w:tcPr>
            <w:tcW w:w="0" w:type="auto"/>
            <w:vAlign w:val="center"/>
            <w:hideMark/>
          </w:tcPr>
          <w:p w14:paraId="6E5C7B75" w14:textId="77777777" w:rsidR="004B0EF8" w:rsidRPr="00414D8C" w:rsidRDefault="004B0EF8" w:rsidP="000246F1">
            <w:pPr>
              <w:rPr>
                <w:rFonts w:ascii="Arial" w:hAnsi="Arial" w:cs="Arial"/>
                <w:color w:val="000000" w:themeColor="text1"/>
              </w:rPr>
            </w:pPr>
            <w:bookmarkStart w:id="0" w:name="RANGE!A3"/>
            <w:r>
              <w:rPr>
                <w:rFonts w:ascii="Arial" w:hAnsi="Arial" w:cs="Arial"/>
                <w:color w:val="000000" w:themeColor="text1"/>
              </w:rPr>
              <w:t>CD4+CD25+CD127-</w:t>
            </w:r>
            <w:bookmarkEnd w:id="0"/>
          </w:p>
        </w:tc>
        <w:tc>
          <w:tcPr>
            <w:tcW w:w="0" w:type="auto"/>
            <w:vAlign w:val="center"/>
            <w:hideMark/>
          </w:tcPr>
          <w:p w14:paraId="6CF932D5"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0.16</w:t>
            </w:r>
          </w:p>
        </w:tc>
        <w:tc>
          <w:tcPr>
            <w:tcW w:w="0" w:type="auto"/>
            <w:noWrap/>
            <w:vAlign w:val="center"/>
            <w:hideMark/>
          </w:tcPr>
          <w:p w14:paraId="2F2014FC"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-1.16</w:t>
            </w:r>
          </w:p>
        </w:tc>
        <w:tc>
          <w:tcPr>
            <w:tcW w:w="0" w:type="auto"/>
            <w:vAlign w:val="center"/>
            <w:hideMark/>
          </w:tcPr>
          <w:p w14:paraId="7CD1C7E8"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1.49</w:t>
            </w:r>
          </w:p>
        </w:tc>
        <w:tc>
          <w:tcPr>
            <w:tcW w:w="0" w:type="auto"/>
            <w:vAlign w:val="center"/>
            <w:hideMark/>
          </w:tcPr>
          <w:p w14:paraId="16EF109C"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0.81</w:t>
            </w:r>
          </w:p>
        </w:tc>
      </w:tr>
      <w:tr w:rsidR="004B0EF8" w:rsidRPr="00414D8C" w14:paraId="04AA077A" w14:textId="77777777" w:rsidTr="000246F1">
        <w:tc>
          <w:tcPr>
            <w:tcW w:w="0" w:type="auto"/>
            <w:vAlign w:val="center"/>
            <w:hideMark/>
          </w:tcPr>
          <w:p w14:paraId="45A03556" w14:textId="77777777" w:rsidR="004B0EF8" w:rsidRPr="00414D8C" w:rsidRDefault="004B0EF8" w:rsidP="000246F1">
            <w:pPr>
              <w:rPr>
                <w:rFonts w:ascii="Arial" w:hAnsi="Arial" w:cs="Arial"/>
                <w:color w:val="000000" w:themeColor="text1"/>
              </w:rPr>
            </w:pPr>
            <w:r>
              <w:rPr>
                <w:rFonts w:ascii="Arial" w:hAnsi="Arial" w:cs="Arial"/>
                <w:color w:val="000000" w:themeColor="text1"/>
              </w:rPr>
              <w:t>CD14++CD16-</w:t>
            </w:r>
          </w:p>
        </w:tc>
        <w:tc>
          <w:tcPr>
            <w:tcW w:w="0" w:type="auto"/>
            <w:vAlign w:val="center"/>
            <w:hideMark/>
          </w:tcPr>
          <w:p w14:paraId="2E2AEFFF"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0.38</w:t>
            </w:r>
          </w:p>
        </w:tc>
        <w:tc>
          <w:tcPr>
            <w:tcW w:w="0" w:type="auto"/>
            <w:vAlign w:val="center"/>
            <w:hideMark/>
          </w:tcPr>
          <w:p w14:paraId="4045D59D"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0.05</w:t>
            </w:r>
          </w:p>
        </w:tc>
        <w:tc>
          <w:tcPr>
            <w:tcW w:w="0" w:type="auto"/>
            <w:vAlign w:val="center"/>
            <w:hideMark/>
          </w:tcPr>
          <w:p w14:paraId="5220C8EB"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0.71</w:t>
            </w:r>
          </w:p>
        </w:tc>
        <w:tc>
          <w:tcPr>
            <w:tcW w:w="0" w:type="auto"/>
            <w:vAlign w:val="center"/>
            <w:hideMark/>
          </w:tcPr>
          <w:p w14:paraId="4EC8B3E4"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0.03</w:t>
            </w:r>
          </w:p>
        </w:tc>
      </w:tr>
      <w:tr w:rsidR="004B0EF8" w:rsidRPr="00414D8C" w14:paraId="3136134C" w14:textId="77777777" w:rsidTr="000246F1">
        <w:tc>
          <w:tcPr>
            <w:tcW w:w="0" w:type="auto"/>
            <w:vAlign w:val="center"/>
            <w:hideMark/>
          </w:tcPr>
          <w:p w14:paraId="09ED780A" w14:textId="77777777" w:rsidR="004B0EF8" w:rsidRPr="00414D8C" w:rsidRDefault="004B0EF8" w:rsidP="000246F1">
            <w:pPr>
              <w:rPr>
                <w:rFonts w:ascii="Arial" w:hAnsi="Arial" w:cs="Arial"/>
                <w:color w:val="000000" w:themeColor="text1"/>
              </w:rPr>
            </w:pPr>
            <w:r>
              <w:rPr>
                <w:rFonts w:ascii="Arial" w:hAnsi="Arial" w:cs="Arial"/>
                <w:color w:val="000000" w:themeColor="text1"/>
              </w:rPr>
              <w:t>CD14+CD16+</w:t>
            </w:r>
          </w:p>
        </w:tc>
        <w:tc>
          <w:tcPr>
            <w:tcW w:w="0" w:type="auto"/>
            <w:vAlign w:val="center"/>
            <w:hideMark/>
          </w:tcPr>
          <w:p w14:paraId="7622CB41"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0.54</w:t>
            </w:r>
          </w:p>
        </w:tc>
        <w:tc>
          <w:tcPr>
            <w:tcW w:w="0" w:type="auto"/>
            <w:noWrap/>
            <w:vAlign w:val="center"/>
            <w:hideMark/>
          </w:tcPr>
          <w:p w14:paraId="2FDC8296"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-0.46</w:t>
            </w:r>
          </w:p>
        </w:tc>
        <w:tc>
          <w:tcPr>
            <w:tcW w:w="0" w:type="auto"/>
            <w:vAlign w:val="center"/>
            <w:hideMark/>
          </w:tcPr>
          <w:p w14:paraId="398A85A4"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1.54</w:t>
            </w:r>
          </w:p>
        </w:tc>
        <w:tc>
          <w:tcPr>
            <w:tcW w:w="0" w:type="auto"/>
            <w:vAlign w:val="center"/>
            <w:hideMark/>
          </w:tcPr>
          <w:p w14:paraId="1235B38E"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0.29</w:t>
            </w:r>
          </w:p>
        </w:tc>
      </w:tr>
      <w:tr w:rsidR="004B0EF8" w:rsidRPr="00414D8C" w14:paraId="012BDBC5" w14:textId="77777777" w:rsidTr="000246F1">
        <w:tc>
          <w:tcPr>
            <w:tcW w:w="0" w:type="auto"/>
            <w:vAlign w:val="center"/>
            <w:hideMark/>
          </w:tcPr>
          <w:p w14:paraId="028F13BE" w14:textId="77777777" w:rsidR="004B0EF8" w:rsidRPr="00414D8C" w:rsidRDefault="004B0EF8" w:rsidP="000246F1">
            <w:pPr>
              <w:rPr>
                <w:rFonts w:ascii="Arial" w:hAnsi="Arial" w:cs="Arial"/>
                <w:color w:val="000000" w:themeColor="text1"/>
              </w:rPr>
            </w:pPr>
            <w:r w:rsidRPr="00A6514B">
              <w:rPr>
                <w:rFonts w:ascii="Arial" w:hAnsi="Arial" w:cs="Arial"/>
                <w:color w:val="000000" w:themeColor="text1"/>
              </w:rPr>
              <w:t>CD14</w:t>
            </w:r>
            <w:r w:rsidRPr="00A6514B">
              <w:rPr>
                <w:rFonts w:ascii="Arial" w:hAnsi="Arial" w:cs="Arial"/>
                <w:color w:val="000000" w:themeColor="text1"/>
                <w:vertAlign w:val="subscript"/>
              </w:rPr>
              <w:t>Dim</w:t>
            </w:r>
            <w:r w:rsidRPr="00A6514B">
              <w:rPr>
                <w:rFonts w:ascii="Arial" w:hAnsi="Arial" w:cs="Arial"/>
                <w:color w:val="000000" w:themeColor="text1"/>
              </w:rPr>
              <w:t>CD16++</w:t>
            </w:r>
          </w:p>
        </w:tc>
        <w:tc>
          <w:tcPr>
            <w:tcW w:w="0" w:type="auto"/>
            <w:vAlign w:val="center"/>
            <w:hideMark/>
          </w:tcPr>
          <w:p w14:paraId="45F51E4A"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1.13</w:t>
            </w:r>
          </w:p>
        </w:tc>
        <w:tc>
          <w:tcPr>
            <w:tcW w:w="0" w:type="auto"/>
            <w:noWrap/>
            <w:vAlign w:val="center"/>
            <w:hideMark/>
          </w:tcPr>
          <w:p w14:paraId="6797D48D"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-0.04</w:t>
            </w:r>
          </w:p>
        </w:tc>
        <w:tc>
          <w:tcPr>
            <w:tcW w:w="0" w:type="auto"/>
            <w:vAlign w:val="center"/>
            <w:hideMark/>
          </w:tcPr>
          <w:p w14:paraId="46C203A2"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2.29</w:t>
            </w:r>
          </w:p>
        </w:tc>
        <w:tc>
          <w:tcPr>
            <w:tcW w:w="0" w:type="auto"/>
            <w:vAlign w:val="center"/>
            <w:hideMark/>
          </w:tcPr>
          <w:p w14:paraId="1C123299"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0.06</w:t>
            </w:r>
          </w:p>
        </w:tc>
      </w:tr>
      <w:tr w:rsidR="004B0EF8" w:rsidRPr="00414D8C" w14:paraId="67A0251D" w14:textId="77777777" w:rsidTr="000246F1">
        <w:tc>
          <w:tcPr>
            <w:tcW w:w="0" w:type="auto"/>
            <w:vAlign w:val="center"/>
          </w:tcPr>
          <w:p w14:paraId="0A9AD349" w14:textId="77777777" w:rsidR="004B0EF8" w:rsidRPr="00414D8C" w:rsidRDefault="004B0EF8" w:rsidP="000246F1">
            <w:pPr>
              <w:rPr>
                <w:rFonts w:ascii="Arial" w:hAnsi="Arial" w:cs="Arial"/>
                <w:color w:val="000000" w:themeColor="text1"/>
              </w:rPr>
            </w:pPr>
            <w:r>
              <w:rPr>
                <w:rFonts w:ascii="Arial" w:hAnsi="Arial" w:cs="Arial"/>
                <w:color w:val="000000" w:themeColor="text1"/>
              </w:rPr>
              <w:t>CD3-CD56+CD16+</w:t>
            </w:r>
          </w:p>
        </w:tc>
        <w:tc>
          <w:tcPr>
            <w:tcW w:w="0" w:type="auto"/>
            <w:vAlign w:val="center"/>
          </w:tcPr>
          <w:p w14:paraId="70A84C45" w14:textId="77777777" w:rsidR="004B0EF8" w:rsidRPr="00414D8C" w:rsidRDefault="004B0EF8" w:rsidP="000246F1">
            <w:pPr>
              <w:jc w:val="right"/>
              <w:rPr>
                <w:rFonts w:ascii="Arial" w:hAnsi="Arial" w:cs="Arial"/>
                <w:color w:val="000000" w:themeColor="text1"/>
              </w:rPr>
            </w:pPr>
            <w:r>
              <w:rPr>
                <w:rFonts w:ascii="Arial" w:hAnsi="Arial" w:cs="Arial"/>
                <w:color w:val="000000"/>
              </w:rPr>
              <w:t>1.52</w:t>
            </w:r>
          </w:p>
        </w:tc>
        <w:tc>
          <w:tcPr>
            <w:tcW w:w="0" w:type="auto"/>
            <w:noWrap/>
            <w:vAlign w:val="center"/>
          </w:tcPr>
          <w:p w14:paraId="0382D39E" w14:textId="77777777" w:rsidR="004B0EF8" w:rsidRPr="00414D8C" w:rsidRDefault="004B0EF8" w:rsidP="000246F1">
            <w:pPr>
              <w:jc w:val="right"/>
              <w:rPr>
                <w:rFonts w:ascii="Arial" w:hAnsi="Arial" w:cs="Arial"/>
                <w:color w:val="000000" w:themeColor="text1"/>
              </w:rPr>
            </w:pPr>
            <w:r>
              <w:rPr>
                <w:rFonts w:ascii="Arial" w:hAnsi="Arial" w:cs="Arial"/>
                <w:color w:val="000000"/>
              </w:rPr>
              <w:t>0.19</w:t>
            </w:r>
          </w:p>
        </w:tc>
        <w:tc>
          <w:tcPr>
            <w:tcW w:w="0" w:type="auto"/>
            <w:vAlign w:val="center"/>
          </w:tcPr>
          <w:p w14:paraId="4CFCF67E" w14:textId="77777777" w:rsidR="004B0EF8" w:rsidRPr="00414D8C" w:rsidRDefault="004B0EF8" w:rsidP="000246F1">
            <w:pPr>
              <w:jc w:val="right"/>
              <w:rPr>
                <w:rFonts w:ascii="Arial" w:hAnsi="Arial" w:cs="Arial"/>
                <w:color w:val="000000" w:themeColor="text1"/>
              </w:rPr>
            </w:pPr>
            <w:r>
              <w:rPr>
                <w:rFonts w:ascii="Arial" w:hAnsi="Arial" w:cs="Arial"/>
                <w:color w:val="000000"/>
              </w:rPr>
              <w:t>2.84</w:t>
            </w:r>
          </w:p>
        </w:tc>
        <w:tc>
          <w:tcPr>
            <w:tcW w:w="0" w:type="auto"/>
            <w:vAlign w:val="center"/>
          </w:tcPr>
          <w:p w14:paraId="1F890C0E" w14:textId="77777777" w:rsidR="004B0EF8" w:rsidRPr="00414D8C" w:rsidRDefault="004B0EF8" w:rsidP="000246F1">
            <w:pPr>
              <w:jc w:val="right"/>
              <w:rPr>
                <w:rFonts w:ascii="Arial" w:hAnsi="Arial" w:cs="Arial"/>
                <w:color w:val="000000" w:themeColor="text1"/>
              </w:rPr>
            </w:pPr>
            <w:r>
              <w:rPr>
                <w:rFonts w:ascii="Arial" w:hAnsi="Arial" w:cs="Arial"/>
                <w:color w:val="000000"/>
              </w:rPr>
              <w:t>0.03</w:t>
            </w:r>
          </w:p>
        </w:tc>
      </w:tr>
      <w:tr w:rsidR="004B0EF8" w:rsidRPr="00414D8C" w14:paraId="20817735" w14:textId="77777777" w:rsidTr="000246F1">
        <w:tc>
          <w:tcPr>
            <w:tcW w:w="0" w:type="auto"/>
            <w:vAlign w:val="center"/>
          </w:tcPr>
          <w:p w14:paraId="05BCB3F0" w14:textId="77777777" w:rsidR="004B0EF8" w:rsidRPr="00414D8C" w:rsidRDefault="004B0EF8" w:rsidP="000246F1">
            <w:pPr>
              <w:rPr>
                <w:rFonts w:ascii="Arial" w:hAnsi="Arial" w:cs="Arial"/>
                <w:color w:val="000000" w:themeColor="text1"/>
              </w:rPr>
            </w:pPr>
            <w:r>
              <w:rPr>
                <w:rFonts w:ascii="Arial" w:hAnsi="Arial" w:cs="Arial"/>
                <w:color w:val="000000"/>
              </w:rPr>
              <w:t>CD4+IFN-γ+</w:t>
            </w:r>
          </w:p>
        </w:tc>
        <w:tc>
          <w:tcPr>
            <w:tcW w:w="0" w:type="auto"/>
            <w:vAlign w:val="center"/>
          </w:tcPr>
          <w:p w14:paraId="334FAEF8" w14:textId="77777777" w:rsidR="004B0EF8" w:rsidRPr="00414D8C" w:rsidRDefault="004B0EF8" w:rsidP="000246F1">
            <w:pPr>
              <w:jc w:val="right"/>
              <w:rPr>
                <w:rFonts w:ascii="Arial" w:hAnsi="Arial" w:cs="Arial"/>
              </w:rPr>
            </w:pPr>
            <w:r>
              <w:rPr>
                <w:rFonts w:ascii="Arial" w:hAnsi="Arial" w:cs="Arial"/>
                <w:color w:val="000000"/>
              </w:rPr>
              <w:t>-0.37</w:t>
            </w:r>
          </w:p>
        </w:tc>
        <w:tc>
          <w:tcPr>
            <w:tcW w:w="0" w:type="auto"/>
            <w:noWrap/>
            <w:vAlign w:val="center"/>
          </w:tcPr>
          <w:p w14:paraId="12F81D17" w14:textId="77777777" w:rsidR="004B0EF8" w:rsidRPr="00414D8C" w:rsidRDefault="004B0EF8" w:rsidP="000246F1">
            <w:pPr>
              <w:jc w:val="right"/>
              <w:rPr>
                <w:rFonts w:ascii="Arial" w:hAnsi="Arial" w:cs="Arial"/>
              </w:rPr>
            </w:pPr>
            <w:r>
              <w:rPr>
                <w:rFonts w:ascii="Arial" w:hAnsi="Arial" w:cs="Arial"/>
                <w:color w:val="000000"/>
              </w:rPr>
              <w:t>-1.95</w:t>
            </w:r>
          </w:p>
        </w:tc>
        <w:tc>
          <w:tcPr>
            <w:tcW w:w="0" w:type="auto"/>
            <w:vAlign w:val="center"/>
          </w:tcPr>
          <w:p w14:paraId="5380A949" w14:textId="77777777" w:rsidR="004B0EF8" w:rsidRPr="00414D8C" w:rsidRDefault="004B0EF8" w:rsidP="000246F1">
            <w:pPr>
              <w:jc w:val="right"/>
              <w:rPr>
                <w:rFonts w:ascii="Arial" w:hAnsi="Arial" w:cs="Arial"/>
              </w:rPr>
            </w:pPr>
            <w:r>
              <w:rPr>
                <w:rFonts w:ascii="Arial" w:hAnsi="Arial" w:cs="Arial"/>
                <w:color w:val="000000"/>
              </w:rPr>
              <w:t>1.20</w:t>
            </w:r>
          </w:p>
        </w:tc>
        <w:tc>
          <w:tcPr>
            <w:tcW w:w="0" w:type="auto"/>
            <w:vAlign w:val="center"/>
          </w:tcPr>
          <w:p w14:paraId="09EB3CA0" w14:textId="77777777" w:rsidR="004B0EF8" w:rsidRPr="00414D8C" w:rsidRDefault="004B0EF8" w:rsidP="000246F1">
            <w:pPr>
              <w:jc w:val="right"/>
              <w:rPr>
                <w:rFonts w:ascii="Arial" w:hAnsi="Arial" w:cs="Arial"/>
              </w:rPr>
            </w:pPr>
            <w:r>
              <w:rPr>
                <w:rFonts w:ascii="Arial" w:hAnsi="Arial" w:cs="Arial"/>
                <w:color w:val="000000"/>
              </w:rPr>
              <w:t>0.64</w:t>
            </w:r>
          </w:p>
        </w:tc>
      </w:tr>
      <w:tr w:rsidR="004B0EF8" w:rsidRPr="00414D8C" w14:paraId="0DAF0358" w14:textId="77777777" w:rsidTr="000246F1">
        <w:tc>
          <w:tcPr>
            <w:tcW w:w="0" w:type="auto"/>
            <w:vAlign w:val="center"/>
          </w:tcPr>
          <w:p w14:paraId="21C6DEC2" w14:textId="77777777" w:rsidR="004B0EF8" w:rsidRPr="00414D8C" w:rsidRDefault="004B0EF8" w:rsidP="000246F1">
            <w:pPr>
              <w:rPr>
                <w:rFonts w:ascii="Arial" w:hAnsi="Arial" w:cs="Arial"/>
                <w:color w:val="000000" w:themeColor="text1"/>
              </w:rPr>
            </w:pPr>
            <w:r>
              <w:rPr>
                <w:rFonts w:ascii="Arial" w:hAnsi="Arial" w:cs="Arial"/>
                <w:color w:val="000000"/>
              </w:rPr>
              <w:t>CD4+IL-17A+</w:t>
            </w:r>
          </w:p>
        </w:tc>
        <w:tc>
          <w:tcPr>
            <w:tcW w:w="0" w:type="auto"/>
            <w:vAlign w:val="center"/>
          </w:tcPr>
          <w:p w14:paraId="655C7C49" w14:textId="77777777" w:rsidR="004B0EF8" w:rsidRPr="00414D8C" w:rsidRDefault="004B0EF8" w:rsidP="000246F1">
            <w:pPr>
              <w:jc w:val="right"/>
              <w:rPr>
                <w:rFonts w:ascii="Arial" w:hAnsi="Arial" w:cs="Arial"/>
              </w:rPr>
            </w:pPr>
            <w:r>
              <w:rPr>
                <w:rFonts w:ascii="Arial" w:hAnsi="Arial" w:cs="Arial"/>
                <w:color w:val="000000"/>
              </w:rPr>
              <w:t>0.77</w:t>
            </w:r>
          </w:p>
        </w:tc>
        <w:tc>
          <w:tcPr>
            <w:tcW w:w="0" w:type="auto"/>
            <w:noWrap/>
            <w:vAlign w:val="center"/>
          </w:tcPr>
          <w:p w14:paraId="2818E51F" w14:textId="77777777" w:rsidR="004B0EF8" w:rsidRPr="00414D8C" w:rsidRDefault="004B0EF8" w:rsidP="000246F1">
            <w:pPr>
              <w:jc w:val="right"/>
              <w:rPr>
                <w:rFonts w:ascii="Arial" w:hAnsi="Arial" w:cs="Arial"/>
              </w:rPr>
            </w:pPr>
            <w:r>
              <w:rPr>
                <w:rFonts w:ascii="Arial" w:hAnsi="Arial" w:cs="Arial"/>
                <w:color w:val="000000"/>
              </w:rPr>
              <w:t>-0.98</w:t>
            </w:r>
          </w:p>
        </w:tc>
        <w:tc>
          <w:tcPr>
            <w:tcW w:w="0" w:type="auto"/>
            <w:vAlign w:val="center"/>
          </w:tcPr>
          <w:p w14:paraId="5E1A9F9D" w14:textId="77777777" w:rsidR="004B0EF8" w:rsidRPr="00414D8C" w:rsidRDefault="004B0EF8" w:rsidP="000246F1">
            <w:pPr>
              <w:jc w:val="right"/>
              <w:rPr>
                <w:rFonts w:ascii="Arial" w:hAnsi="Arial" w:cs="Arial"/>
              </w:rPr>
            </w:pPr>
            <w:r>
              <w:rPr>
                <w:rFonts w:ascii="Arial" w:hAnsi="Arial" w:cs="Arial"/>
                <w:color w:val="000000"/>
              </w:rPr>
              <w:t>2.51</w:t>
            </w:r>
          </w:p>
        </w:tc>
        <w:tc>
          <w:tcPr>
            <w:tcW w:w="0" w:type="auto"/>
            <w:vAlign w:val="center"/>
          </w:tcPr>
          <w:p w14:paraId="3E6A4392" w14:textId="77777777" w:rsidR="004B0EF8" w:rsidRPr="00414D8C" w:rsidRDefault="004B0EF8" w:rsidP="000246F1">
            <w:pPr>
              <w:jc w:val="right"/>
              <w:rPr>
                <w:rFonts w:ascii="Arial" w:hAnsi="Arial" w:cs="Arial"/>
              </w:rPr>
            </w:pPr>
            <w:r>
              <w:rPr>
                <w:rFonts w:ascii="Arial" w:hAnsi="Arial" w:cs="Arial"/>
                <w:color w:val="000000"/>
              </w:rPr>
              <w:t>0.39</w:t>
            </w:r>
          </w:p>
        </w:tc>
      </w:tr>
    </w:tbl>
    <w:p w14:paraId="0E200F81" w14:textId="77777777" w:rsidR="004B0EF8" w:rsidRDefault="004B0EF8" w:rsidP="004B0EF8">
      <w:pPr>
        <w:rPr>
          <w:rFonts w:ascii="Arial" w:hAnsi="Arial" w:cs="Arial"/>
          <w:color w:val="000000" w:themeColor="text1"/>
        </w:rPr>
      </w:pPr>
    </w:p>
    <w:p w14:paraId="7EFF74BE" w14:textId="77777777" w:rsidR="004B0EF8" w:rsidRPr="00414D8C" w:rsidRDefault="004B0EF8" w:rsidP="004B0EF8">
      <w:pPr>
        <w:rPr>
          <w:rFonts w:ascii="Arial" w:hAnsi="Arial" w:cs="Arial"/>
          <w:color w:val="000000" w:themeColor="text1"/>
        </w:rPr>
      </w:pPr>
    </w:p>
    <w:p w14:paraId="292E95A9" w14:textId="77777777" w:rsidR="004B0EF8" w:rsidRPr="00414D8C" w:rsidRDefault="004B0EF8" w:rsidP="004B0EF8">
      <w:pPr>
        <w:rPr>
          <w:rFonts w:ascii="Arial" w:hAnsi="Arial" w:cs="Arial"/>
          <w:b/>
          <w:bCs/>
          <w:color w:val="000000" w:themeColor="text1"/>
        </w:rPr>
      </w:pPr>
      <w:r w:rsidRPr="00414D8C">
        <w:rPr>
          <w:rFonts w:ascii="Arial" w:hAnsi="Arial" w:cs="Arial"/>
          <w:b/>
          <w:bCs/>
          <w:color w:val="000000" w:themeColor="text1"/>
        </w:rPr>
        <w:t>Table S4:</w:t>
      </w:r>
      <w:r w:rsidRPr="00414D8C">
        <w:rPr>
          <w:rFonts w:ascii="Arial" w:hAnsi="Arial" w:cs="Arial"/>
          <w:b/>
          <w:bCs/>
          <w:color w:val="000000" w:themeColor="text1"/>
        </w:rPr>
        <w:tab/>
        <w:t>Age&gt; 65 years</w:t>
      </w:r>
    </w:p>
    <w:tbl>
      <w:tblPr>
        <w:tblStyle w:val="TableGrid"/>
        <w:tblW w:w="0" w:type="auto"/>
        <w:tblLook w:val="04A0" w:firstRow="1" w:lastRow="0" w:firstColumn="1" w:lastColumn="0" w:noHBand="0" w:noVBand="1"/>
      </w:tblPr>
      <w:tblGrid>
        <w:gridCol w:w="2319"/>
        <w:gridCol w:w="1904"/>
        <w:gridCol w:w="1647"/>
        <w:gridCol w:w="1635"/>
        <w:gridCol w:w="987"/>
      </w:tblGrid>
      <w:tr w:rsidR="004B0EF8" w:rsidRPr="00414D8C" w14:paraId="007C9946" w14:textId="77777777" w:rsidTr="000246F1">
        <w:tc>
          <w:tcPr>
            <w:tcW w:w="0" w:type="auto"/>
            <w:vAlign w:val="center"/>
            <w:hideMark/>
          </w:tcPr>
          <w:p w14:paraId="7B3038F3" w14:textId="77777777" w:rsidR="004B0EF8" w:rsidRPr="00414D8C" w:rsidRDefault="004B0EF8" w:rsidP="000246F1">
            <w:pPr>
              <w:rPr>
                <w:rFonts w:ascii="Arial" w:hAnsi="Arial" w:cs="Arial"/>
                <w:color w:val="000000" w:themeColor="text1"/>
              </w:rPr>
            </w:pPr>
            <w:r>
              <w:rPr>
                <w:rFonts w:ascii="Arial" w:hAnsi="Arial" w:cs="Arial"/>
                <w:b/>
                <w:bCs/>
                <w:color w:val="000000"/>
              </w:rPr>
              <w:t>Molecular Definition</w:t>
            </w:r>
          </w:p>
        </w:tc>
        <w:tc>
          <w:tcPr>
            <w:tcW w:w="0" w:type="auto"/>
            <w:vAlign w:val="center"/>
            <w:hideMark/>
          </w:tcPr>
          <w:p w14:paraId="0405CA34" w14:textId="77777777" w:rsidR="004B0EF8" w:rsidRPr="00414D8C" w:rsidRDefault="004B0EF8" w:rsidP="000246F1">
            <w:pPr>
              <w:jc w:val="right"/>
              <w:rPr>
                <w:rFonts w:ascii="Arial" w:hAnsi="Arial" w:cs="Arial"/>
                <w:color w:val="000000" w:themeColor="text1"/>
              </w:rPr>
            </w:pPr>
            <w:r>
              <w:rPr>
                <w:rFonts w:ascii="Arial" w:hAnsi="Arial" w:cs="Arial"/>
                <w:b/>
                <w:bCs/>
                <w:color w:val="000000"/>
              </w:rPr>
              <w:t xml:space="preserve">∆ </w:t>
            </w:r>
            <w:proofErr w:type="spellStart"/>
            <w:r>
              <w:rPr>
                <w:rFonts w:ascii="Arial" w:hAnsi="Arial" w:cs="Arial"/>
                <w:b/>
                <w:bCs/>
                <w:color w:val="000000"/>
              </w:rPr>
              <w:t>mmHG</w:t>
            </w:r>
            <w:proofErr w:type="spellEnd"/>
            <w:r>
              <w:rPr>
                <w:rFonts w:ascii="Arial" w:hAnsi="Arial" w:cs="Arial"/>
                <w:b/>
                <w:bCs/>
                <w:color w:val="000000"/>
              </w:rPr>
              <w:t xml:space="preserve"> per SD</w:t>
            </w:r>
          </w:p>
        </w:tc>
        <w:tc>
          <w:tcPr>
            <w:tcW w:w="0" w:type="auto"/>
            <w:noWrap/>
            <w:vAlign w:val="center"/>
            <w:hideMark/>
          </w:tcPr>
          <w:p w14:paraId="6D2ACD2F" w14:textId="77777777" w:rsidR="004B0EF8" w:rsidRPr="00414D8C" w:rsidRDefault="004B0EF8" w:rsidP="000246F1">
            <w:pPr>
              <w:jc w:val="right"/>
              <w:rPr>
                <w:rFonts w:ascii="Arial" w:hAnsi="Arial" w:cs="Arial"/>
                <w:color w:val="000000" w:themeColor="text1"/>
              </w:rPr>
            </w:pPr>
            <w:r>
              <w:rPr>
                <w:rFonts w:ascii="Arial" w:hAnsi="Arial" w:cs="Arial"/>
                <w:b/>
                <w:bCs/>
                <w:color w:val="000000"/>
              </w:rPr>
              <w:t>95% CI Lower</w:t>
            </w:r>
          </w:p>
        </w:tc>
        <w:tc>
          <w:tcPr>
            <w:tcW w:w="0" w:type="auto"/>
            <w:vAlign w:val="center"/>
            <w:hideMark/>
          </w:tcPr>
          <w:p w14:paraId="1E0E68EE" w14:textId="77777777" w:rsidR="004B0EF8" w:rsidRPr="00414D8C" w:rsidRDefault="004B0EF8" w:rsidP="000246F1">
            <w:pPr>
              <w:jc w:val="right"/>
              <w:rPr>
                <w:rFonts w:ascii="Arial" w:hAnsi="Arial" w:cs="Arial"/>
                <w:color w:val="000000" w:themeColor="text1"/>
              </w:rPr>
            </w:pPr>
            <w:r>
              <w:rPr>
                <w:rFonts w:ascii="Arial" w:hAnsi="Arial" w:cs="Arial"/>
                <w:b/>
                <w:bCs/>
                <w:color w:val="000000"/>
              </w:rPr>
              <w:t>95% CI Upper</w:t>
            </w:r>
          </w:p>
        </w:tc>
        <w:tc>
          <w:tcPr>
            <w:tcW w:w="0" w:type="auto"/>
            <w:vAlign w:val="center"/>
            <w:hideMark/>
          </w:tcPr>
          <w:p w14:paraId="29DC38D2" w14:textId="77777777" w:rsidR="004B0EF8" w:rsidRPr="00414D8C" w:rsidRDefault="004B0EF8" w:rsidP="000246F1">
            <w:pPr>
              <w:jc w:val="right"/>
              <w:rPr>
                <w:rFonts w:ascii="Arial" w:hAnsi="Arial" w:cs="Arial"/>
                <w:color w:val="000000" w:themeColor="text1"/>
              </w:rPr>
            </w:pPr>
            <w:r>
              <w:rPr>
                <w:rFonts w:ascii="Arial" w:hAnsi="Arial" w:cs="Arial"/>
                <w:b/>
                <w:bCs/>
                <w:color w:val="000000"/>
              </w:rPr>
              <w:t>p-value</w:t>
            </w:r>
          </w:p>
        </w:tc>
      </w:tr>
      <w:tr w:rsidR="004B0EF8" w:rsidRPr="00414D8C" w14:paraId="7CBE81BC" w14:textId="77777777" w:rsidTr="000246F1">
        <w:tc>
          <w:tcPr>
            <w:tcW w:w="0" w:type="auto"/>
            <w:vAlign w:val="center"/>
            <w:hideMark/>
          </w:tcPr>
          <w:p w14:paraId="4710C2C2" w14:textId="77777777" w:rsidR="004B0EF8" w:rsidRPr="00414D8C" w:rsidRDefault="004B0EF8" w:rsidP="000246F1">
            <w:pPr>
              <w:rPr>
                <w:rFonts w:ascii="Arial" w:hAnsi="Arial" w:cs="Arial"/>
                <w:color w:val="000000" w:themeColor="text1"/>
              </w:rPr>
            </w:pPr>
            <w:r>
              <w:rPr>
                <w:rFonts w:ascii="Arial" w:hAnsi="Arial" w:cs="Arial"/>
                <w:color w:val="000000" w:themeColor="text1"/>
              </w:rPr>
              <w:t>CD3+γδ+</w:t>
            </w:r>
          </w:p>
        </w:tc>
        <w:tc>
          <w:tcPr>
            <w:tcW w:w="0" w:type="auto"/>
            <w:vAlign w:val="center"/>
            <w:hideMark/>
          </w:tcPr>
          <w:p w14:paraId="690C6C62"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0.59</w:t>
            </w:r>
          </w:p>
        </w:tc>
        <w:tc>
          <w:tcPr>
            <w:tcW w:w="0" w:type="auto"/>
            <w:noWrap/>
            <w:vAlign w:val="center"/>
            <w:hideMark/>
          </w:tcPr>
          <w:p w14:paraId="1CA6E417"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-1.47</w:t>
            </w:r>
          </w:p>
        </w:tc>
        <w:tc>
          <w:tcPr>
            <w:tcW w:w="0" w:type="auto"/>
            <w:vAlign w:val="center"/>
            <w:hideMark/>
          </w:tcPr>
          <w:p w14:paraId="4988FCD4"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2.65</w:t>
            </w:r>
          </w:p>
        </w:tc>
        <w:tc>
          <w:tcPr>
            <w:tcW w:w="0" w:type="auto"/>
            <w:vAlign w:val="center"/>
            <w:hideMark/>
          </w:tcPr>
          <w:p w14:paraId="27582CE1"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0.57</w:t>
            </w:r>
          </w:p>
        </w:tc>
      </w:tr>
      <w:tr w:rsidR="004B0EF8" w:rsidRPr="00414D8C" w14:paraId="11195714" w14:textId="77777777" w:rsidTr="000246F1">
        <w:tc>
          <w:tcPr>
            <w:tcW w:w="0" w:type="auto"/>
            <w:vAlign w:val="center"/>
            <w:hideMark/>
          </w:tcPr>
          <w:p w14:paraId="33840CDF" w14:textId="77777777" w:rsidR="004B0EF8" w:rsidRPr="00414D8C" w:rsidRDefault="004B0EF8" w:rsidP="000246F1">
            <w:pPr>
              <w:rPr>
                <w:rFonts w:ascii="Arial" w:hAnsi="Arial" w:cs="Arial"/>
                <w:color w:val="000000" w:themeColor="text1"/>
              </w:rPr>
            </w:pPr>
            <w:r>
              <w:rPr>
                <w:rFonts w:ascii="Arial" w:hAnsi="Arial" w:cs="Arial"/>
                <w:color w:val="000000" w:themeColor="text1"/>
              </w:rPr>
              <w:t>CD4+CD25+CD127-</w:t>
            </w:r>
          </w:p>
        </w:tc>
        <w:tc>
          <w:tcPr>
            <w:tcW w:w="0" w:type="auto"/>
            <w:vAlign w:val="center"/>
            <w:hideMark/>
          </w:tcPr>
          <w:p w14:paraId="6BEE9F5A"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-0.42</w:t>
            </w:r>
          </w:p>
        </w:tc>
        <w:tc>
          <w:tcPr>
            <w:tcW w:w="0" w:type="auto"/>
            <w:noWrap/>
            <w:vAlign w:val="center"/>
            <w:hideMark/>
          </w:tcPr>
          <w:p w14:paraId="3C641F74"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-1.72</w:t>
            </w:r>
          </w:p>
        </w:tc>
        <w:tc>
          <w:tcPr>
            <w:tcW w:w="0" w:type="auto"/>
            <w:vAlign w:val="center"/>
            <w:hideMark/>
          </w:tcPr>
          <w:p w14:paraId="6817845F"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0.88</w:t>
            </w:r>
          </w:p>
        </w:tc>
        <w:tc>
          <w:tcPr>
            <w:tcW w:w="0" w:type="auto"/>
            <w:vAlign w:val="center"/>
            <w:hideMark/>
          </w:tcPr>
          <w:p w14:paraId="693E2B8B"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0.53</w:t>
            </w:r>
          </w:p>
        </w:tc>
      </w:tr>
      <w:tr w:rsidR="004B0EF8" w:rsidRPr="00414D8C" w14:paraId="1C5909BA" w14:textId="77777777" w:rsidTr="000246F1">
        <w:tc>
          <w:tcPr>
            <w:tcW w:w="0" w:type="auto"/>
            <w:vAlign w:val="center"/>
            <w:hideMark/>
          </w:tcPr>
          <w:p w14:paraId="142E5D1B" w14:textId="77777777" w:rsidR="004B0EF8" w:rsidRPr="00414D8C" w:rsidRDefault="004B0EF8" w:rsidP="000246F1">
            <w:pPr>
              <w:rPr>
                <w:rFonts w:ascii="Arial" w:hAnsi="Arial" w:cs="Arial"/>
                <w:color w:val="000000" w:themeColor="text1"/>
              </w:rPr>
            </w:pPr>
            <w:r>
              <w:rPr>
                <w:rFonts w:ascii="Arial" w:hAnsi="Arial" w:cs="Arial"/>
                <w:color w:val="000000" w:themeColor="text1"/>
              </w:rPr>
              <w:t>CD14++CD16-</w:t>
            </w:r>
          </w:p>
        </w:tc>
        <w:tc>
          <w:tcPr>
            <w:tcW w:w="0" w:type="auto"/>
            <w:vAlign w:val="center"/>
            <w:hideMark/>
          </w:tcPr>
          <w:p w14:paraId="51B6892F"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-0.02</w:t>
            </w:r>
          </w:p>
        </w:tc>
        <w:tc>
          <w:tcPr>
            <w:tcW w:w="0" w:type="auto"/>
            <w:noWrap/>
            <w:vAlign w:val="center"/>
            <w:hideMark/>
          </w:tcPr>
          <w:p w14:paraId="62B9A8A3"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-0.40</w:t>
            </w:r>
          </w:p>
        </w:tc>
        <w:tc>
          <w:tcPr>
            <w:tcW w:w="0" w:type="auto"/>
            <w:vAlign w:val="center"/>
            <w:hideMark/>
          </w:tcPr>
          <w:p w14:paraId="078769E2"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0.35</w:t>
            </w:r>
          </w:p>
        </w:tc>
        <w:tc>
          <w:tcPr>
            <w:tcW w:w="0" w:type="auto"/>
            <w:vAlign w:val="center"/>
            <w:hideMark/>
          </w:tcPr>
          <w:p w14:paraId="70F5AF75"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0.90</w:t>
            </w:r>
          </w:p>
        </w:tc>
      </w:tr>
      <w:tr w:rsidR="004B0EF8" w:rsidRPr="00414D8C" w14:paraId="5D04EAC2" w14:textId="77777777" w:rsidTr="000246F1">
        <w:tc>
          <w:tcPr>
            <w:tcW w:w="0" w:type="auto"/>
            <w:vAlign w:val="center"/>
            <w:hideMark/>
          </w:tcPr>
          <w:p w14:paraId="1ED6DF8B" w14:textId="77777777" w:rsidR="004B0EF8" w:rsidRPr="00414D8C" w:rsidRDefault="004B0EF8" w:rsidP="000246F1">
            <w:pPr>
              <w:rPr>
                <w:rFonts w:ascii="Arial" w:hAnsi="Arial" w:cs="Arial"/>
                <w:color w:val="000000" w:themeColor="text1"/>
              </w:rPr>
            </w:pPr>
            <w:r>
              <w:rPr>
                <w:rFonts w:ascii="Arial" w:hAnsi="Arial" w:cs="Arial"/>
                <w:color w:val="000000" w:themeColor="text1"/>
              </w:rPr>
              <w:t>CD14+CD16+</w:t>
            </w:r>
          </w:p>
        </w:tc>
        <w:tc>
          <w:tcPr>
            <w:tcW w:w="0" w:type="auto"/>
            <w:vAlign w:val="center"/>
            <w:hideMark/>
          </w:tcPr>
          <w:p w14:paraId="344A891A"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0.22</w:t>
            </w:r>
          </w:p>
        </w:tc>
        <w:tc>
          <w:tcPr>
            <w:tcW w:w="0" w:type="auto"/>
            <w:noWrap/>
            <w:vAlign w:val="center"/>
            <w:hideMark/>
          </w:tcPr>
          <w:p w14:paraId="2A7A675D"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-0.78</w:t>
            </w:r>
          </w:p>
        </w:tc>
        <w:tc>
          <w:tcPr>
            <w:tcW w:w="0" w:type="auto"/>
            <w:vAlign w:val="center"/>
            <w:hideMark/>
          </w:tcPr>
          <w:p w14:paraId="34DC281D"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1.22</w:t>
            </w:r>
          </w:p>
        </w:tc>
        <w:tc>
          <w:tcPr>
            <w:tcW w:w="0" w:type="auto"/>
            <w:vAlign w:val="center"/>
            <w:hideMark/>
          </w:tcPr>
          <w:p w14:paraId="7CFBA564"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0.66</w:t>
            </w:r>
          </w:p>
        </w:tc>
      </w:tr>
      <w:tr w:rsidR="004B0EF8" w:rsidRPr="00414D8C" w14:paraId="3F07E484" w14:textId="77777777" w:rsidTr="000246F1">
        <w:tc>
          <w:tcPr>
            <w:tcW w:w="0" w:type="auto"/>
            <w:vAlign w:val="center"/>
            <w:hideMark/>
          </w:tcPr>
          <w:p w14:paraId="20AEF104" w14:textId="77777777" w:rsidR="004B0EF8" w:rsidRPr="00414D8C" w:rsidRDefault="004B0EF8" w:rsidP="000246F1">
            <w:pPr>
              <w:rPr>
                <w:rFonts w:ascii="Arial" w:hAnsi="Arial" w:cs="Arial"/>
                <w:color w:val="000000" w:themeColor="text1"/>
              </w:rPr>
            </w:pPr>
            <w:r>
              <w:rPr>
                <w:rFonts w:ascii="Arial" w:hAnsi="Arial" w:cs="Arial"/>
                <w:color w:val="000000" w:themeColor="text1"/>
              </w:rPr>
              <w:t>CD14</w:t>
            </w:r>
            <w:r w:rsidRPr="00EC0890">
              <w:rPr>
                <w:rFonts w:ascii="Arial" w:hAnsi="Arial" w:cs="Arial"/>
                <w:color w:val="000000" w:themeColor="text1"/>
                <w:vertAlign w:val="subscript"/>
              </w:rPr>
              <w:t>Dim</w:t>
            </w:r>
            <w:r>
              <w:rPr>
                <w:rFonts w:ascii="Arial" w:hAnsi="Arial" w:cs="Arial"/>
                <w:color w:val="000000" w:themeColor="text1"/>
              </w:rPr>
              <w:t>CD16++</w:t>
            </w:r>
          </w:p>
        </w:tc>
        <w:tc>
          <w:tcPr>
            <w:tcW w:w="0" w:type="auto"/>
            <w:vAlign w:val="center"/>
            <w:hideMark/>
          </w:tcPr>
          <w:p w14:paraId="7260E670"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-0.13</w:t>
            </w:r>
          </w:p>
        </w:tc>
        <w:tc>
          <w:tcPr>
            <w:tcW w:w="0" w:type="auto"/>
            <w:noWrap/>
            <w:vAlign w:val="center"/>
            <w:hideMark/>
          </w:tcPr>
          <w:p w14:paraId="0A755B8A"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-2.71</w:t>
            </w:r>
          </w:p>
        </w:tc>
        <w:tc>
          <w:tcPr>
            <w:tcW w:w="0" w:type="auto"/>
            <w:vAlign w:val="center"/>
            <w:hideMark/>
          </w:tcPr>
          <w:p w14:paraId="5345728E"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2.45</w:t>
            </w:r>
          </w:p>
        </w:tc>
        <w:tc>
          <w:tcPr>
            <w:tcW w:w="0" w:type="auto"/>
            <w:vAlign w:val="center"/>
            <w:hideMark/>
          </w:tcPr>
          <w:p w14:paraId="2A489EFC"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0.92</w:t>
            </w:r>
          </w:p>
        </w:tc>
      </w:tr>
      <w:tr w:rsidR="004B0EF8" w:rsidRPr="00414D8C" w14:paraId="67686D25" w14:textId="77777777" w:rsidTr="000246F1">
        <w:tc>
          <w:tcPr>
            <w:tcW w:w="0" w:type="auto"/>
            <w:vAlign w:val="center"/>
          </w:tcPr>
          <w:p w14:paraId="2CD673EC" w14:textId="77777777" w:rsidR="004B0EF8" w:rsidRPr="00414D8C" w:rsidRDefault="004B0EF8" w:rsidP="000246F1">
            <w:pPr>
              <w:rPr>
                <w:rFonts w:ascii="Arial" w:hAnsi="Arial" w:cs="Arial"/>
                <w:color w:val="000000" w:themeColor="text1"/>
              </w:rPr>
            </w:pPr>
            <w:r>
              <w:rPr>
                <w:rFonts w:ascii="Arial" w:hAnsi="Arial" w:cs="Arial"/>
                <w:color w:val="000000" w:themeColor="text1"/>
              </w:rPr>
              <w:t>CD3-CD56+CD16+</w:t>
            </w:r>
          </w:p>
        </w:tc>
        <w:tc>
          <w:tcPr>
            <w:tcW w:w="0" w:type="auto"/>
            <w:vAlign w:val="center"/>
          </w:tcPr>
          <w:p w14:paraId="3A29E1A7" w14:textId="77777777" w:rsidR="004B0EF8" w:rsidRPr="00414D8C" w:rsidRDefault="004B0EF8" w:rsidP="000246F1">
            <w:pPr>
              <w:jc w:val="right"/>
              <w:rPr>
                <w:rFonts w:ascii="Arial" w:hAnsi="Arial" w:cs="Arial"/>
                <w:color w:val="000000" w:themeColor="text1"/>
              </w:rPr>
            </w:pPr>
            <w:r>
              <w:rPr>
                <w:rFonts w:ascii="Arial" w:hAnsi="Arial" w:cs="Arial"/>
                <w:color w:val="000000"/>
              </w:rPr>
              <w:t>0.40</w:t>
            </w:r>
          </w:p>
        </w:tc>
        <w:tc>
          <w:tcPr>
            <w:tcW w:w="0" w:type="auto"/>
            <w:noWrap/>
            <w:vAlign w:val="center"/>
          </w:tcPr>
          <w:p w14:paraId="73C290FE" w14:textId="77777777" w:rsidR="004B0EF8" w:rsidRPr="00414D8C" w:rsidRDefault="004B0EF8" w:rsidP="000246F1">
            <w:pPr>
              <w:jc w:val="right"/>
              <w:rPr>
                <w:rFonts w:ascii="Arial" w:hAnsi="Arial" w:cs="Arial"/>
                <w:color w:val="000000" w:themeColor="text1"/>
              </w:rPr>
            </w:pPr>
            <w:r>
              <w:rPr>
                <w:rFonts w:ascii="Arial" w:hAnsi="Arial" w:cs="Arial"/>
                <w:color w:val="000000"/>
              </w:rPr>
              <w:t>-1.51</w:t>
            </w:r>
          </w:p>
        </w:tc>
        <w:tc>
          <w:tcPr>
            <w:tcW w:w="0" w:type="auto"/>
            <w:vAlign w:val="center"/>
          </w:tcPr>
          <w:p w14:paraId="0A414B80" w14:textId="77777777" w:rsidR="004B0EF8" w:rsidRPr="00414D8C" w:rsidRDefault="004B0EF8" w:rsidP="000246F1">
            <w:pPr>
              <w:jc w:val="right"/>
              <w:rPr>
                <w:rFonts w:ascii="Arial" w:hAnsi="Arial" w:cs="Arial"/>
                <w:color w:val="000000" w:themeColor="text1"/>
              </w:rPr>
            </w:pPr>
            <w:r>
              <w:rPr>
                <w:rFonts w:ascii="Arial" w:hAnsi="Arial" w:cs="Arial"/>
                <w:color w:val="000000"/>
              </w:rPr>
              <w:t>2.31</w:t>
            </w:r>
          </w:p>
        </w:tc>
        <w:tc>
          <w:tcPr>
            <w:tcW w:w="0" w:type="auto"/>
            <w:vAlign w:val="center"/>
          </w:tcPr>
          <w:p w14:paraId="05FA1E48" w14:textId="77777777" w:rsidR="004B0EF8" w:rsidRPr="00414D8C" w:rsidRDefault="004B0EF8" w:rsidP="000246F1">
            <w:pPr>
              <w:jc w:val="right"/>
              <w:rPr>
                <w:rFonts w:ascii="Arial" w:hAnsi="Arial" w:cs="Arial"/>
                <w:color w:val="000000" w:themeColor="text1"/>
              </w:rPr>
            </w:pPr>
            <w:r>
              <w:rPr>
                <w:rFonts w:ascii="Arial" w:hAnsi="Arial" w:cs="Arial"/>
                <w:color w:val="000000"/>
              </w:rPr>
              <w:t>0.68</w:t>
            </w:r>
          </w:p>
        </w:tc>
      </w:tr>
      <w:tr w:rsidR="004B0EF8" w:rsidRPr="00414D8C" w14:paraId="006DB6B0" w14:textId="77777777" w:rsidTr="000246F1">
        <w:tc>
          <w:tcPr>
            <w:tcW w:w="0" w:type="auto"/>
            <w:vAlign w:val="center"/>
          </w:tcPr>
          <w:p w14:paraId="2C301F1A" w14:textId="77777777" w:rsidR="004B0EF8" w:rsidRPr="00414D8C" w:rsidRDefault="004B0EF8" w:rsidP="000246F1">
            <w:pPr>
              <w:rPr>
                <w:rFonts w:ascii="Arial" w:hAnsi="Arial" w:cs="Arial"/>
                <w:color w:val="000000" w:themeColor="text1"/>
              </w:rPr>
            </w:pPr>
            <w:r>
              <w:rPr>
                <w:rFonts w:ascii="Arial" w:hAnsi="Arial" w:cs="Arial"/>
                <w:color w:val="000000"/>
              </w:rPr>
              <w:t>CD4+IFN-γ+</w:t>
            </w:r>
          </w:p>
        </w:tc>
        <w:tc>
          <w:tcPr>
            <w:tcW w:w="0" w:type="auto"/>
            <w:vAlign w:val="center"/>
          </w:tcPr>
          <w:p w14:paraId="4D25E92F" w14:textId="77777777" w:rsidR="004B0EF8" w:rsidRPr="00414D8C" w:rsidRDefault="004B0EF8" w:rsidP="000246F1">
            <w:pPr>
              <w:jc w:val="right"/>
              <w:rPr>
                <w:rFonts w:ascii="Arial" w:hAnsi="Arial" w:cs="Arial"/>
              </w:rPr>
            </w:pPr>
            <w:r>
              <w:rPr>
                <w:rFonts w:ascii="Arial" w:hAnsi="Arial" w:cs="Arial"/>
                <w:color w:val="000000"/>
              </w:rPr>
              <w:t>0.24</w:t>
            </w:r>
          </w:p>
        </w:tc>
        <w:tc>
          <w:tcPr>
            <w:tcW w:w="0" w:type="auto"/>
            <w:noWrap/>
            <w:vAlign w:val="center"/>
          </w:tcPr>
          <w:p w14:paraId="426F8784" w14:textId="77777777" w:rsidR="004B0EF8" w:rsidRPr="00414D8C" w:rsidRDefault="004B0EF8" w:rsidP="000246F1">
            <w:pPr>
              <w:jc w:val="right"/>
              <w:rPr>
                <w:rFonts w:ascii="Arial" w:hAnsi="Arial" w:cs="Arial"/>
              </w:rPr>
            </w:pPr>
            <w:r>
              <w:rPr>
                <w:rFonts w:ascii="Arial" w:hAnsi="Arial" w:cs="Arial"/>
                <w:color w:val="000000"/>
              </w:rPr>
              <w:t>-1.75</w:t>
            </w:r>
          </w:p>
        </w:tc>
        <w:tc>
          <w:tcPr>
            <w:tcW w:w="0" w:type="auto"/>
            <w:vAlign w:val="center"/>
          </w:tcPr>
          <w:p w14:paraId="4BAEABD1" w14:textId="77777777" w:rsidR="004B0EF8" w:rsidRPr="00414D8C" w:rsidRDefault="004B0EF8" w:rsidP="000246F1">
            <w:pPr>
              <w:jc w:val="right"/>
              <w:rPr>
                <w:rFonts w:ascii="Arial" w:hAnsi="Arial" w:cs="Arial"/>
              </w:rPr>
            </w:pPr>
            <w:r>
              <w:rPr>
                <w:rFonts w:ascii="Arial" w:hAnsi="Arial" w:cs="Arial"/>
                <w:color w:val="000000"/>
              </w:rPr>
              <w:t>2.24</w:t>
            </w:r>
          </w:p>
        </w:tc>
        <w:tc>
          <w:tcPr>
            <w:tcW w:w="0" w:type="auto"/>
            <w:vAlign w:val="center"/>
          </w:tcPr>
          <w:p w14:paraId="07025B1A" w14:textId="77777777" w:rsidR="004B0EF8" w:rsidRPr="00414D8C" w:rsidRDefault="004B0EF8" w:rsidP="000246F1">
            <w:pPr>
              <w:jc w:val="right"/>
              <w:rPr>
                <w:rFonts w:ascii="Arial" w:hAnsi="Arial" w:cs="Arial"/>
              </w:rPr>
            </w:pPr>
            <w:r>
              <w:rPr>
                <w:rFonts w:ascii="Arial" w:hAnsi="Arial" w:cs="Arial"/>
                <w:color w:val="000000"/>
              </w:rPr>
              <w:t>0.81</w:t>
            </w:r>
          </w:p>
        </w:tc>
      </w:tr>
      <w:tr w:rsidR="004B0EF8" w:rsidRPr="00414D8C" w14:paraId="44F158CA" w14:textId="77777777" w:rsidTr="000246F1">
        <w:tc>
          <w:tcPr>
            <w:tcW w:w="0" w:type="auto"/>
            <w:vAlign w:val="center"/>
          </w:tcPr>
          <w:p w14:paraId="0C0620EF" w14:textId="77777777" w:rsidR="004B0EF8" w:rsidRPr="00414D8C" w:rsidRDefault="004B0EF8" w:rsidP="000246F1">
            <w:pPr>
              <w:rPr>
                <w:rFonts w:ascii="Arial" w:hAnsi="Arial" w:cs="Arial"/>
                <w:color w:val="000000" w:themeColor="text1"/>
              </w:rPr>
            </w:pPr>
            <w:r>
              <w:rPr>
                <w:rFonts w:ascii="Arial" w:hAnsi="Arial" w:cs="Arial"/>
                <w:color w:val="000000"/>
              </w:rPr>
              <w:t>CD4+IL-17A+</w:t>
            </w:r>
          </w:p>
        </w:tc>
        <w:tc>
          <w:tcPr>
            <w:tcW w:w="0" w:type="auto"/>
            <w:vAlign w:val="center"/>
          </w:tcPr>
          <w:p w14:paraId="622A1DA1" w14:textId="77777777" w:rsidR="004B0EF8" w:rsidRPr="00414D8C" w:rsidRDefault="004B0EF8" w:rsidP="000246F1">
            <w:pPr>
              <w:jc w:val="right"/>
              <w:rPr>
                <w:rFonts w:ascii="Arial" w:hAnsi="Arial" w:cs="Arial"/>
              </w:rPr>
            </w:pPr>
            <w:r>
              <w:rPr>
                <w:rFonts w:ascii="Arial" w:hAnsi="Arial" w:cs="Arial"/>
                <w:color w:val="000000"/>
              </w:rPr>
              <w:t>0.28</w:t>
            </w:r>
          </w:p>
        </w:tc>
        <w:tc>
          <w:tcPr>
            <w:tcW w:w="0" w:type="auto"/>
            <w:noWrap/>
            <w:vAlign w:val="center"/>
          </w:tcPr>
          <w:p w14:paraId="04BFA6A9" w14:textId="77777777" w:rsidR="004B0EF8" w:rsidRPr="00414D8C" w:rsidRDefault="004B0EF8" w:rsidP="000246F1">
            <w:pPr>
              <w:jc w:val="right"/>
              <w:rPr>
                <w:rFonts w:ascii="Arial" w:hAnsi="Arial" w:cs="Arial"/>
              </w:rPr>
            </w:pPr>
            <w:r>
              <w:rPr>
                <w:rFonts w:ascii="Arial" w:hAnsi="Arial" w:cs="Arial"/>
                <w:color w:val="000000"/>
              </w:rPr>
              <w:t>-1.54</w:t>
            </w:r>
          </w:p>
        </w:tc>
        <w:tc>
          <w:tcPr>
            <w:tcW w:w="0" w:type="auto"/>
            <w:vAlign w:val="center"/>
          </w:tcPr>
          <w:p w14:paraId="4769523F" w14:textId="77777777" w:rsidR="004B0EF8" w:rsidRPr="00414D8C" w:rsidRDefault="004B0EF8" w:rsidP="000246F1">
            <w:pPr>
              <w:jc w:val="right"/>
              <w:rPr>
                <w:rFonts w:ascii="Arial" w:hAnsi="Arial" w:cs="Arial"/>
              </w:rPr>
            </w:pPr>
            <w:r>
              <w:rPr>
                <w:rFonts w:ascii="Arial" w:hAnsi="Arial" w:cs="Arial"/>
                <w:color w:val="000000"/>
              </w:rPr>
              <w:t>2.10</w:t>
            </w:r>
          </w:p>
        </w:tc>
        <w:tc>
          <w:tcPr>
            <w:tcW w:w="0" w:type="auto"/>
            <w:vAlign w:val="center"/>
          </w:tcPr>
          <w:p w14:paraId="2E852536" w14:textId="77777777" w:rsidR="004B0EF8" w:rsidRPr="00414D8C" w:rsidRDefault="004B0EF8" w:rsidP="000246F1">
            <w:pPr>
              <w:jc w:val="right"/>
              <w:rPr>
                <w:rFonts w:ascii="Arial" w:hAnsi="Arial" w:cs="Arial"/>
              </w:rPr>
            </w:pPr>
            <w:r>
              <w:rPr>
                <w:rFonts w:ascii="Arial" w:hAnsi="Arial" w:cs="Arial"/>
                <w:color w:val="000000"/>
              </w:rPr>
              <w:t>0.77</w:t>
            </w:r>
          </w:p>
        </w:tc>
      </w:tr>
    </w:tbl>
    <w:p w14:paraId="79E824DB" w14:textId="77777777" w:rsidR="004B0EF8" w:rsidRPr="00414D8C" w:rsidRDefault="004B0EF8" w:rsidP="004B0EF8">
      <w:pPr>
        <w:rPr>
          <w:rFonts w:ascii="Arial" w:hAnsi="Arial" w:cs="Arial"/>
          <w:color w:val="000000" w:themeColor="text1"/>
        </w:rPr>
      </w:pPr>
    </w:p>
    <w:p w14:paraId="59DADFD7" w14:textId="77777777" w:rsidR="004B0EF8" w:rsidRPr="00414D8C" w:rsidRDefault="004B0EF8" w:rsidP="004B0EF8">
      <w:pPr>
        <w:rPr>
          <w:rFonts w:ascii="Arial" w:hAnsi="Arial" w:cs="Arial"/>
          <w:color w:val="000000" w:themeColor="text1"/>
        </w:rPr>
      </w:pPr>
    </w:p>
    <w:p w14:paraId="3CCA25BB" w14:textId="77777777" w:rsidR="004B0EF8" w:rsidRPr="0045338C" w:rsidRDefault="004B0EF8" w:rsidP="004B0EF8">
      <w:pPr>
        <w:rPr>
          <w:rFonts w:ascii="Arial" w:hAnsi="Arial" w:cs="Arial"/>
          <w:color w:val="000000" w:themeColor="text1"/>
        </w:rPr>
      </w:pPr>
      <w:r w:rsidRPr="00414D8C">
        <w:rPr>
          <w:rFonts w:ascii="Arial" w:hAnsi="Arial" w:cs="Arial"/>
          <w:b/>
          <w:bCs/>
          <w:color w:val="000000" w:themeColor="text1"/>
        </w:rPr>
        <w:t>Table S5:</w:t>
      </w:r>
      <w:r w:rsidRPr="00414D8C">
        <w:rPr>
          <w:rFonts w:ascii="Arial" w:hAnsi="Arial" w:cs="Arial"/>
          <w:b/>
          <w:bCs/>
          <w:color w:val="000000" w:themeColor="text1"/>
        </w:rPr>
        <w:tab/>
        <w:t>Race interactions (White is reference)</w:t>
      </w:r>
    </w:p>
    <w:p w14:paraId="32163C9E" w14:textId="77777777" w:rsidR="004B0EF8" w:rsidRPr="00414D8C" w:rsidRDefault="004B0EF8" w:rsidP="004B0EF8">
      <w:pPr>
        <w:spacing w:line="240" w:lineRule="auto"/>
        <w:contextualSpacing/>
        <w:rPr>
          <w:rFonts w:ascii="Arial" w:hAnsi="Arial" w:cs="Arial"/>
          <w:b/>
          <w:bCs/>
          <w:color w:val="000000" w:themeColor="text1"/>
        </w:rPr>
      </w:pPr>
    </w:p>
    <w:tbl>
      <w:tblPr>
        <w:tblStyle w:val="TableGrid"/>
        <w:tblW w:w="0" w:type="auto"/>
        <w:tblLook w:val="04A0" w:firstRow="1" w:lastRow="0" w:firstColumn="1" w:lastColumn="0" w:noHBand="0" w:noVBand="1"/>
      </w:tblPr>
      <w:tblGrid>
        <w:gridCol w:w="3255"/>
        <w:gridCol w:w="1876"/>
        <w:gridCol w:w="1625"/>
        <w:gridCol w:w="1613"/>
        <w:gridCol w:w="981"/>
      </w:tblGrid>
      <w:tr w:rsidR="004B0EF8" w:rsidRPr="00414D8C" w14:paraId="1BB1E209" w14:textId="77777777" w:rsidTr="000246F1">
        <w:tc>
          <w:tcPr>
            <w:tcW w:w="0" w:type="auto"/>
            <w:vAlign w:val="center"/>
            <w:hideMark/>
          </w:tcPr>
          <w:p w14:paraId="1A205065" w14:textId="77777777" w:rsidR="004B0EF8" w:rsidRPr="00414D8C" w:rsidRDefault="004B0EF8" w:rsidP="000246F1">
            <w:pPr>
              <w:rPr>
                <w:rFonts w:ascii="Arial" w:hAnsi="Arial" w:cs="Arial"/>
                <w:color w:val="000000" w:themeColor="text1"/>
              </w:rPr>
            </w:pPr>
            <w:r>
              <w:rPr>
                <w:rFonts w:ascii="Arial" w:hAnsi="Arial" w:cs="Arial"/>
                <w:b/>
                <w:bCs/>
                <w:color w:val="000000"/>
              </w:rPr>
              <w:t>Molecular Definition</w:t>
            </w:r>
          </w:p>
        </w:tc>
        <w:tc>
          <w:tcPr>
            <w:tcW w:w="0" w:type="auto"/>
            <w:vAlign w:val="center"/>
            <w:hideMark/>
          </w:tcPr>
          <w:p w14:paraId="64B8E1BF" w14:textId="77777777" w:rsidR="004B0EF8" w:rsidRPr="00414D8C" w:rsidRDefault="004B0EF8" w:rsidP="000246F1">
            <w:pPr>
              <w:jc w:val="right"/>
              <w:rPr>
                <w:rFonts w:ascii="Arial" w:hAnsi="Arial" w:cs="Arial"/>
                <w:color w:val="000000" w:themeColor="text1"/>
              </w:rPr>
            </w:pPr>
            <w:r>
              <w:rPr>
                <w:rFonts w:ascii="Arial" w:hAnsi="Arial" w:cs="Arial"/>
                <w:b/>
                <w:bCs/>
                <w:color w:val="000000"/>
              </w:rPr>
              <w:t xml:space="preserve">∆ </w:t>
            </w:r>
            <w:proofErr w:type="spellStart"/>
            <w:r>
              <w:rPr>
                <w:rFonts w:ascii="Arial" w:hAnsi="Arial" w:cs="Arial"/>
                <w:b/>
                <w:bCs/>
                <w:color w:val="000000"/>
              </w:rPr>
              <w:t>mmHG</w:t>
            </w:r>
            <w:proofErr w:type="spellEnd"/>
            <w:r>
              <w:rPr>
                <w:rFonts w:ascii="Arial" w:hAnsi="Arial" w:cs="Arial"/>
                <w:b/>
                <w:bCs/>
                <w:color w:val="000000"/>
              </w:rPr>
              <w:t xml:space="preserve"> per SD</w:t>
            </w:r>
          </w:p>
        </w:tc>
        <w:tc>
          <w:tcPr>
            <w:tcW w:w="0" w:type="auto"/>
            <w:vAlign w:val="center"/>
            <w:hideMark/>
          </w:tcPr>
          <w:p w14:paraId="23B938ED" w14:textId="77777777" w:rsidR="004B0EF8" w:rsidRPr="00414D8C" w:rsidRDefault="004B0EF8" w:rsidP="000246F1">
            <w:pPr>
              <w:jc w:val="right"/>
              <w:rPr>
                <w:rFonts w:ascii="Arial" w:hAnsi="Arial" w:cs="Arial"/>
                <w:color w:val="000000" w:themeColor="text1"/>
              </w:rPr>
            </w:pPr>
            <w:r>
              <w:rPr>
                <w:rFonts w:ascii="Arial" w:hAnsi="Arial" w:cs="Arial"/>
                <w:b/>
                <w:bCs/>
                <w:color w:val="000000"/>
              </w:rPr>
              <w:t>95% CI Lower</w:t>
            </w:r>
          </w:p>
        </w:tc>
        <w:tc>
          <w:tcPr>
            <w:tcW w:w="0" w:type="auto"/>
            <w:vAlign w:val="center"/>
            <w:hideMark/>
          </w:tcPr>
          <w:p w14:paraId="13C99C17" w14:textId="77777777" w:rsidR="004B0EF8" w:rsidRPr="00414D8C" w:rsidRDefault="004B0EF8" w:rsidP="000246F1">
            <w:pPr>
              <w:jc w:val="right"/>
              <w:rPr>
                <w:rFonts w:ascii="Arial" w:hAnsi="Arial" w:cs="Arial"/>
                <w:color w:val="000000" w:themeColor="text1"/>
              </w:rPr>
            </w:pPr>
            <w:r>
              <w:rPr>
                <w:rFonts w:ascii="Arial" w:hAnsi="Arial" w:cs="Arial"/>
                <w:b/>
                <w:bCs/>
                <w:color w:val="000000"/>
              </w:rPr>
              <w:t>95% CI Upper</w:t>
            </w:r>
          </w:p>
        </w:tc>
        <w:tc>
          <w:tcPr>
            <w:tcW w:w="0" w:type="auto"/>
            <w:vAlign w:val="center"/>
            <w:hideMark/>
          </w:tcPr>
          <w:p w14:paraId="3875D67A" w14:textId="77777777" w:rsidR="004B0EF8" w:rsidRPr="00414D8C" w:rsidRDefault="004B0EF8" w:rsidP="000246F1">
            <w:pPr>
              <w:jc w:val="right"/>
              <w:rPr>
                <w:rFonts w:ascii="Arial" w:hAnsi="Arial" w:cs="Arial"/>
                <w:color w:val="000000" w:themeColor="text1"/>
              </w:rPr>
            </w:pPr>
            <w:r>
              <w:rPr>
                <w:rFonts w:ascii="Arial" w:hAnsi="Arial" w:cs="Arial"/>
                <w:b/>
                <w:bCs/>
                <w:color w:val="000000"/>
              </w:rPr>
              <w:t>p-value</w:t>
            </w:r>
          </w:p>
        </w:tc>
      </w:tr>
      <w:tr w:rsidR="004B0EF8" w:rsidRPr="00414D8C" w14:paraId="0CA7001D" w14:textId="77777777" w:rsidTr="000246F1">
        <w:tc>
          <w:tcPr>
            <w:tcW w:w="0" w:type="auto"/>
            <w:vAlign w:val="center"/>
            <w:hideMark/>
          </w:tcPr>
          <w:p w14:paraId="12393356" w14:textId="77777777" w:rsidR="004B0EF8" w:rsidRPr="00414D8C" w:rsidRDefault="004B0EF8" w:rsidP="000246F1">
            <w:pPr>
              <w:rPr>
                <w:rFonts w:ascii="Arial" w:hAnsi="Arial" w:cs="Arial"/>
                <w:color w:val="000000" w:themeColor="text1"/>
              </w:rPr>
            </w:pPr>
            <w:r>
              <w:rPr>
                <w:rFonts w:ascii="Arial" w:hAnsi="Arial" w:cs="Arial"/>
                <w:color w:val="000000" w:themeColor="text1"/>
              </w:rPr>
              <w:t>CD3+γδ+ (Asian)</w:t>
            </w:r>
          </w:p>
        </w:tc>
        <w:tc>
          <w:tcPr>
            <w:tcW w:w="0" w:type="auto"/>
            <w:noWrap/>
            <w:vAlign w:val="center"/>
            <w:hideMark/>
          </w:tcPr>
          <w:p w14:paraId="37732955"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-1.51</w:t>
            </w:r>
          </w:p>
        </w:tc>
        <w:tc>
          <w:tcPr>
            <w:tcW w:w="0" w:type="auto"/>
            <w:noWrap/>
            <w:vAlign w:val="center"/>
            <w:hideMark/>
          </w:tcPr>
          <w:p w14:paraId="58057978"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-3.73</w:t>
            </w:r>
          </w:p>
        </w:tc>
        <w:tc>
          <w:tcPr>
            <w:tcW w:w="0" w:type="auto"/>
            <w:vAlign w:val="center"/>
            <w:hideMark/>
          </w:tcPr>
          <w:p w14:paraId="6511D765"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0.72</w:t>
            </w:r>
          </w:p>
        </w:tc>
        <w:tc>
          <w:tcPr>
            <w:tcW w:w="0" w:type="auto"/>
            <w:vAlign w:val="center"/>
            <w:hideMark/>
          </w:tcPr>
          <w:p w14:paraId="78811F9F"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0.18</w:t>
            </w:r>
          </w:p>
        </w:tc>
      </w:tr>
      <w:tr w:rsidR="004B0EF8" w:rsidRPr="00414D8C" w14:paraId="60CC2D79" w14:textId="77777777" w:rsidTr="000246F1">
        <w:tc>
          <w:tcPr>
            <w:tcW w:w="0" w:type="auto"/>
            <w:vAlign w:val="center"/>
            <w:hideMark/>
          </w:tcPr>
          <w:p w14:paraId="7DBC1AFE" w14:textId="77777777" w:rsidR="004B0EF8" w:rsidRPr="00414D8C" w:rsidRDefault="004B0EF8" w:rsidP="000246F1">
            <w:pPr>
              <w:rPr>
                <w:rFonts w:ascii="Arial" w:hAnsi="Arial" w:cs="Arial"/>
                <w:color w:val="000000" w:themeColor="text1"/>
              </w:rPr>
            </w:pPr>
            <w:r>
              <w:rPr>
                <w:rFonts w:ascii="Arial" w:hAnsi="Arial" w:cs="Arial"/>
                <w:color w:val="000000" w:themeColor="text1"/>
              </w:rPr>
              <w:t>CD3+γδ+ (Black)</w:t>
            </w:r>
          </w:p>
        </w:tc>
        <w:tc>
          <w:tcPr>
            <w:tcW w:w="0" w:type="auto"/>
            <w:vAlign w:val="center"/>
            <w:hideMark/>
          </w:tcPr>
          <w:p w14:paraId="346486E6"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1.52</w:t>
            </w:r>
          </w:p>
        </w:tc>
        <w:tc>
          <w:tcPr>
            <w:tcW w:w="0" w:type="auto"/>
            <w:noWrap/>
            <w:vAlign w:val="center"/>
            <w:hideMark/>
          </w:tcPr>
          <w:p w14:paraId="0F97EC84"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-1.48</w:t>
            </w:r>
          </w:p>
        </w:tc>
        <w:tc>
          <w:tcPr>
            <w:tcW w:w="0" w:type="auto"/>
            <w:vAlign w:val="center"/>
            <w:hideMark/>
          </w:tcPr>
          <w:p w14:paraId="525937F4"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4.52</w:t>
            </w:r>
          </w:p>
        </w:tc>
        <w:tc>
          <w:tcPr>
            <w:tcW w:w="0" w:type="auto"/>
            <w:vAlign w:val="center"/>
            <w:hideMark/>
          </w:tcPr>
          <w:p w14:paraId="43C467BA"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0.32</w:t>
            </w:r>
          </w:p>
        </w:tc>
      </w:tr>
      <w:tr w:rsidR="004B0EF8" w:rsidRPr="00414D8C" w14:paraId="40B3B930" w14:textId="77777777" w:rsidTr="000246F1">
        <w:tc>
          <w:tcPr>
            <w:tcW w:w="0" w:type="auto"/>
            <w:vAlign w:val="center"/>
            <w:hideMark/>
          </w:tcPr>
          <w:p w14:paraId="13F9722C" w14:textId="77777777" w:rsidR="004B0EF8" w:rsidRPr="00414D8C" w:rsidRDefault="004B0EF8" w:rsidP="000246F1">
            <w:pPr>
              <w:rPr>
                <w:rFonts w:ascii="Arial" w:hAnsi="Arial" w:cs="Arial"/>
                <w:color w:val="000000" w:themeColor="text1"/>
              </w:rPr>
            </w:pPr>
            <w:r>
              <w:rPr>
                <w:rFonts w:ascii="Arial" w:hAnsi="Arial" w:cs="Arial"/>
                <w:color w:val="000000" w:themeColor="text1"/>
              </w:rPr>
              <w:t>CD3+γδ+ (Hispanic)</w:t>
            </w:r>
          </w:p>
        </w:tc>
        <w:tc>
          <w:tcPr>
            <w:tcW w:w="0" w:type="auto"/>
            <w:noWrap/>
            <w:vAlign w:val="center"/>
            <w:hideMark/>
          </w:tcPr>
          <w:p w14:paraId="639DB515"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-0.95</w:t>
            </w:r>
          </w:p>
        </w:tc>
        <w:tc>
          <w:tcPr>
            <w:tcW w:w="0" w:type="auto"/>
            <w:noWrap/>
            <w:vAlign w:val="center"/>
            <w:hideMark/>
          </w:tcPr>
          <w:p w14:paraId="3438E230"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-4.14</w:t>
            </w:r>
          </w:p>
        </w:tc>
        <w:tc>
          <w:tcPr>
            <w:tcW w:w="0" w:type="auto"/>
            <w:vAlign w:val="center"/>
            <w:hideMark/>
          </w:tcPr>
          <w:p w14:paraId="054A1313"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2.23</w:t>
            </w:r>
          </w:p>
        </w:tc>
        <w:tc>
          <w:tcPr>
            <w:tcW w:w="0" w:type="auto"/>
            <w:vAlign w:val="center"/>
            <w:hideMark/>
          </w:tcPr>
          <w:p w14:paraId="05CA65E5"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0.56</w:t>
            </w:r>
          </w:p>
        </w:tc>
      </w:tr>
      <w:tr w:rsidR="004B0EF8" w:rsidRPr="00414D8C" w14:paraId="2DE76719" w14:textId="77777777" w:rsidTr="000246F1">
        <w:tc>
          <w:tcPr>
            <w:tcW w:w="0" w:type="auto"/>
            <w:vAlign w:val="center"/>
            <w:hideMark/>
          </w:tcPr>
          <w:p w14:paraId="49D44CB7" w14:textId="77777777" w:rsidR="004B0EF8" w:rsidRPr="00414D8C" w:rsidRDefault="004B0EF8" w:rsidP="000246F1">
            <w:pPr>
              <w:rPr>
                <w:rFonts w:ascii="Arial" w:hAnsi="Arial" w:cs="Arial"/>
                <w:color w:val="000000" w:themeColor="text1"/>
              </w:rPr>
            </w:pPr>
            <w:r>
              <w:rPr>
                <w:rFonts w:ascii="Arial" w:hAnsi="Arial" w:cs="Arial"/>
                <w:color w:val="000000" w:themeColor="text1"/>
              </w:rPr>
              <w:t>CD4+CD25+CD127- (Asian)</w:t>
            </w:r>
          </w:p>
        </w:tc>
        <w:tc>
          <w:tcPr>
            <w:tcW w:w="0" w:type="auto"/>
            <w:vAlign w:val="center"/>
            <w:hideMark/>
          </w:tcPr>
          <w:p w14:paraId="708FDFFE"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1.38</w:t>
            </w:r>
          </w:p>
        </w:tc>
        <w:tc>
          <w:tcPr>
            <w:tcW w:w="0" w:type="auto"/>
            <w:noWrap/>
            <w:vAlign w:val="center"/>
            <w:hideMark/>
          </w:tcPr>
          <w:p w14:paraId="5A911978"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-2.40</w:t>
            </w:r>
          </w:p>
        </w:tc>
        <w:tc>
          <w:tcPr>
            <w:tcW w:w="0" w:type="auto"/>
            <w:vAlign w:val="center"/>
            <w:hideMark/>
          </w:tcPr>
          <w:p w14:paraId="0B8AF6B9"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5.15</w:t>
            </w:r>
          </w:p>
        </w:tc>
        <w:tc>
          <w:tcPr>
            <w:tcW w:w="0" w:type="auto"/>
            <w:vAlign w:val="center"/>
            <w:hideMark/>
          </w:tcPr>
          <w:p w14:paraId="6D27E0C9"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0.47</w:t>
            </w:r>
          </w:p>
        </w:tc>
      </w:tr>
      <w:tr w:rsidR="004B0EF8" w:rsidRPr="00414D8C" w14:paraId="3BB655FC" w14:textId="77777777" w:rsidTr="000246F1">
        <w:tc>
          <w:tcPr>
            <w:tcW w:w="0" w:type="auto"/>
            <w:vAlign w:val="center"/>
            <w:hideMark/>
          </w:tcPr>
          <w:p w14:paraId="216AE919" w14:textId="77777777" w:rsidR="004B0EF8" w:rsidRPr="00414D8C" w:rsidRDefault="004B0EF8" w:rsidP="000246F1">
            <w:pPr>
              <w:rPr>
                <w:rFonts w:ascii="Arial" w:hAnsi="Arial" w:cs="Arial"/>
                <w:color w:val="000000" w:themeColor="text1"/>
              </w:rPr>
            </w:pPr>
            <w:r>
              <w:rPr>
                <w:rFonts w:ascii="Arial" w:hAnsi="Arial" w:cs="Arial"/>
                <w:color w:val="000000" w:themeColor="text1"/>
              </w:rPr>
              <w:t>CD4+CD25+CD127- (Black)</w:t>
            </w:r>
          </w:p>
        </w:tc>
        <w:tc>
          <w:tcPr>
            <w:tcW w:w="0" w:type="auto"/>
            <w:noWrap/>
            <w:vAlign w:val="center"/>
            <w:hideMark/>
          </w:tcPr>
          <w:p w14:paraId="1D7D34B5"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-0.83</w:t>
            </w:r>
          </w:p>
        </w:tc>
        <w:tc>
          <w:tcPr>
            <w:tcW w:w="0" w:type="auto"/>
            <w:noWrap/>
            <w:vAlign w:val="center"/>
            <w:hideMark/>
          </w:tcPr>
          <w:p w14:paraId="675BC850"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-3.60</w:t>
            </w:r>
          </w:p>
        </w:tc>
        <w:tc>
          <w:tcPr>
            <w:tcW w:w="0" w:type="auto"/>
            <w:vAlign w:val="center"/>
            <w:hideMark/>
          </w:tcPr>
          <w:p w14:paraId="4720869E"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1.95</w:t>
            </w:r>
          </w:p>
        </w:tc>
        <w:tc>
          <w:tcPr>
            <w:tcW w:w="0" w:type="auto"/>
            <w:vAlign w:val="center"/>
            <w:hideMark/>
          </w:tcPr>
          <w:p w14:paraId="45D94845"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0.56</w:t>
            </w:r>
          </w:p>
        </w:tc>
      </w:tr>
      <w:tr w:rsidR="004B0EF8" w:rsidRPr="00414D8C" w14:paraId="793CF0E0" w14:textId="77777777" w:rsidTr="000246F1">
        <w:tc>
          <w:tcPr>
            <w:tcW w:w="0" w:type="auto"/>
            <w:vAlign w:val="center"/>
            <w:hideMark/>
          </w:tcPr>
          <w:p w14:paraId="5D0D72FF" w14:textId="77777777" w:rsidR="004B0EF8" w:rsidRPr="00414D8C" w:rsidRDefault="004B0EF8" w:rsidP="000246F1">
            <w:pPr>
              <w:rPr>
                <w:rFonts w:ascii="Arial" w:hAnsi="Arial" w:cs="Arial"/>
                <w:color w:val="000000" w:themeColor="text1"/>
              </w:rPr>
            </w:pPr>
            <w:r>
              <w:rPr>
                <w:rFonts w:ascii="Arial" w:hAnsi="Arial" w:cs="Arial"/>
                <w:color w:val="000000" w:themeColor="text1"/>
              </w:rPr>
              <w:t>CD4+CD25+CD127- (Hispanic)</w:t>
            </w:r>
          </w:p>
        </w:tc>
        <w:tc>
          <w:tcPr>
            <w:tcW w:w="0" w:type="auto"/>
            <w:vAlign w:val="center"/>
            <w:hideMark/>
          </w:tcPr>
          <w:p w14:paraId="6801814B"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0.24</w:t>
            </w:r>
          </w:p>
        </w:tc>
        <w:tc>
          <w:tcPr>
            <w:tcW w:w="0" w:type="auto"/>
            <w:noWrap/>
            <w:vAlign w:val="center"/>
            <w:hideMark/>
          </w:tcPr>
          <w:p w14:paraId="1CCA003A"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-2.84</w:t>
            </w:r>
          </w:p>
        </w:tc>
        <w:tc>
          <w:tcPr>
            <w:tcW w:w="0" w:type="auto"/>
            <w:vAlign w:val="center"/>
            <w:hideMark/>
          </w:tcPr>
          <w:p w14:paraId="0C776CB7"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3.31</w:t>
            </w:r>
          </w:p>
        </w:tc>
        <w:tc>
          <w:tcPr>
            <w:tcW w:w="0" w:type="auto"/>
            <w:vAlign w:val="center"/>
            <w:hideMark/>
          </w:tcPr>
          <w:p w14:paraId="5C92726F"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0.88</w:t>
            </w:r>
          </w:p>
        </w:tc>
      </w:tr>
      <w:tr w:rsidR="004B0EF8" w:rsidRPr="00414D8C" w14:paraId="50D1CFCE" w14:textId="77777777" w:rsidTr="000246F1">
        <w:tc>
          <w:tcPr>
            <w:tcW w:w="0" w:type="auto"/>
            <w:vAlign w:val="center"/>
            <w:hideMark/>
          </w:tcPr>
          <w:p w14:paraId="31F1B870" w14:textId="77777777" w:rsidR="004B0EF8" w:rsidRPr="00414D8C" w:rsidRDefault="004B0EF8" w:rsidP="000246F1">
            <w:pPr>
              <w:rPr>
                <w:rFonts w:ascii="Arial" w:hAnsi="Arial" w:cs="Arial"/>
                <w:color w:val="000000" w:themeColor="text1"/>
              </w:rPr>
            </w:pPr>
            <w:r>
              <w:rPr>
                <w:rFonts w:ascii="Arial" w:hAnsi="Arial" w:cs="Arial"/>
                <w:color w:val="000000" w:themeColor="text1"/>
              </w:rPr>
              <w:t>CD14++CD16- (Asian)</w:t>
            </w:r>
          </w:p>
        </w:tc>
        <w:tc>
          <w:tcPr>
            <w:tcW w:w="0" w:type="auto"/>
            <w:vAlign w:val="center"/>
            <w:hideMark/>
          </w:tcPr>
          <w:p w14:paraId="213D6C4B"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1.85</w:t>
            </w:r>
          </w:p>
        </w:tc>
        <w:tc>
          <w:tcPr>
            <w:tcW w:w="0" w:type="auto"/>
            <w:noWrap/>
            <w:vAlign w:val="center"/>
            <w:hideMark/>
          </w:tcPr>
          <w:p w14:paraId="4C703749"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-2.35</w:t>
            </w:r>
          </w:p>
        </w:tc>
        <w:tc>
          <w:tcPr>
            <w:tcW w:w="0" w:type="auto"/>
            <w:vAlign w:val="center"/>
            <w:hideMark/>
          </w:tcPr>
          <w:p w14:paraId="0805D4A6"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6.05</w:t>
            </w:r>
          </w:p>
        </w:tc>
        <w:tc>
          <w:tcPr>
            <w:tcW w:w="0" w:type="auto"/>
            <w:vAlign w:val="center"/>
            <w:hideMark/>
          </w:tcPr>
          <w:p w14:paraId="62BB91B6"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0.39</w:t>
            </w:r>
          </w:p>
        </w:tc>
      </w:tr>
      <w:tr w:rsidR="004B0EF8" w:rsidRPr="00414D8C" w14:paraId="0334A20B" w14:textId="77777777" w:rsidTr="000246F1">
        <w:tc>
          <w:tcPr>
            <w:tcW w:w="0" w:type="auto"/>
            <w:vAlign w:val="center"/>
            <w:hideMark/>
          </w:tcPr>
          <w:p w14:paraId="1C1DDFC4" w14:textId="77777777" w:rsidR="004B0EF8" w:rsidRPr="00414D8C" w:rsidRDefault="004B0EF8" w:rsidP="000246F1">
            <w:pPr>
              <w:rPr>
                <w:rFonts w:ascii="Arial" w:hAnsi="Arial" w:cs="Arial"/>
                <w:color w:val="000000" w:themeColor="text1"/>
              </w:rPr>
            </w:pPr>
            <w:r>
              <w:rPr>
                <w:rFonts w:ascii="Arial" w:hAnsi="Arial" w:cs="Arial"/>
                <w:color w:val="000000" w:themeColor="text1"/>
              </w:rPr>
              <w:t>CD14++CD16- (Black)</w:t>
            </w:r>
          </w:p>
        </w:tc>
        <w:tc>
          <w:tcPr>
            <w:tcW w:w="0" w:type="auto"/>
            <w:vAlign w:val="center"/>
            <w:hideMark/>
          </w:tcPr>
          <w:p w14:paraId="411E1215"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0.68</w:t>
            </w:r>
          </w:p>
        </w:tc>
        <w:tc>
          <w:tcPr>
            <w:tcW w:w="0" w:type="auto"/>
            <w:noWrap/>
            <w:vAlign w:val="center"/>
            <w:hideMark/>
          </w:tcPr>
          <w:p w14:paraId="39A88C17"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-2.43</w:t>
            </w:r>
          </w:p>
        </w:tc>
        <w:tc>
          <w:tcPr>
            <w:tcW w:w="0" w:type="auto"/>
            <w:vAlign w:val="center"/>
            <w:hideMark/>
          </w:tcPr>
          <w:p w14:paraId="12132DBE"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3.78</w:t>
            </w:r>
          </w:p>
        </w:tc>
        <w:tc>
          <w:tcPr>
            <w:tcW w:w="0" w:type="auto"/>
            <w:vAlign w:val="center"/>
            <w:hideMark/>
          </w:tcPr>
          <w:p w14:paraId="04CE8E45"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0.67</w:t>
            </w:r>
          </w:p>
        </w:tc>
      </w:tr>
      <w:tr w:rsidR="004B0EF8" w:rsidRPr="00414D8C" w14:paraId="7CC1D728" w14:textId="77777777" w:rsidTr="000246F1">
        <w:tc>
          <w:tcPr>
            <w:tcW w:w="0" w:type="auto"/>
            <w:vAlign w:val="center"/>
            <w:hideMark/>
          </w:tcPr>
          <w:p w14:paraId="15394396" w14:textId="77777777" w:rsidR="004B0EF8" w:rsidRPr="00414D8C" w:rsidRDefault="004B0EF8" w:rsidP="000246F1">
            <w:pPr>
              <w:rPr>
                <w:rFonts w:ascii="Arial" w:hAnsi="Arial" w:cs="Arial"/>
                <w:color w:val="000000" w:themeColor="text1"/>
              </w:rPr>
            </w:pPr>
            <w:r>
              <w:rPr>
                <w:rFonts w:ascii="Arial" w:hAnsi="Arial" w:cs="Arial"/>
                <w:color w:val="000000" w:themeColor="text1"/>
              </w:rPr>
              <w:t>CD14++CD16- (Hispanic)</w:t>
            </w:r>
          </w:p>
        </w:tc>
        <w:tc>
          <w:tcPr>
            <w:tcW w:w="0" w:type="auto"/>
            <w:vAlign w:val="center"/>
            <w:hideMark/>
          </w:tcPr>
          <w:p w14:paraId="50E27ED3"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0.35</w:t>
            </w:r>
          </w:p>
        </w:tc>
        <w:tc>
          <w:tcPr>
            <w:tcW w:w="0" w:type="auto"/>
            <w:noWrap/>
            <w:vAlign w:val="center"/>
            <w:hideMark/>
          </w:tcPr>
          <w:p w14:paraId="1C285160"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-3.15</w:t>
            </w:r>
          </w:p>
        </w:tc>
        <w:tc>
          <w:tcPr>
            <w:tcW w:w="0" w:type="auto"/>
            <w:vAlign w:val="center"/>
            <w:hideMark/>
          </w:tcPr>
          <w:p w14:paraId="51C698DB"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3.85</w:t>
            </w:r>
          </w:p>
        </w:tc>
        <w:tc>
          <w:tcPr>
            <w:tcW w:w="0" w:type="auto"/>
            <w:vAlign w:val="center"/>
            <w:hideMark/>
          </w:tcPr>
          <w:p w14:paraId="4AE2E040"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0.85</w:t>
            </w:r>
          </w:p>
        </w:tc>
      </w:tr>
      <w:tr w:rsidR="004B0EF8" w:rsidRPr="00414D8C" w14:paraId="41C7C75F" w14:textId="77777777" w:rsidTr="000246F1">
        <w:tc>
          <w:tcPr>
            <w:tcW w:w="0" w:type="auto"/>
            <w:vAlign w:val="center"/>
            <w:hideMark/>
          </w:tcPr>
          <w:p w14:paraId="3368068E" w14:textId="77777777" w:rsidR="004B0EF8" w:rsidRPr="00414D8C" w:rsidRDefault="004B0EF8" w:rsidP="000246F1">
            <w:pPr>
              <w:rPr>
                <w:rFonts w:ascii="Arial" w:hAnsi="Arial" w:cs="Arial"/>
                <w:color w:val="000000" w:themeColor="text1"/>
              </w:rPr>
            </w:pPr>
            <w:r>
              <w:rPr>
                <w:rFonts w:ascii="Arial" w:hAnsi="Arial" w:cs="Arial"/>
                <w:color w:val="000000" w:themeColor="text1"/>
              </w:rPr>
              <w:t>CD14+CD16+ (Asian)</w:t>
            </w:r>
          </w:p>
        </w:tc>
        <w:tc>
          <w:tcPr>
            <w:tcW w:w="0" w:type="auto"/>
            <w:noWrap/>
            <w:vAlign w:val="center"/>
            <w:hideMark/>
          </w:tcPr>
          <w:p w14:paraId="38D03427"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-0.22</w:t>
            </w:r>
          </w:p>
        </w:tc>
        <w:tc>
          <w:tcPr>
            <w:tcW w:w="0" w:type="auto"/>
            <w:noWrap/>
            <w:vAlign w:val="center"/>
            <w:hideMark/>
          </w:tcPr>
          <w:p w14:paraId="266D8959"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-4.08</w:t>
            </w:r>
          </w:p>
        </w:tc>
        <w:tc>
          <w:tcPr>
            <w:tcW w:w="0" w:type="auto"/>
            <w:vAlign w:val="center"/>
            <w:hideMark/>
          </w:tcPr>
          <w:p w14:paraId="533AD241"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3.63</w:t>
            </w:r>
          </w:p>
        </w:tc>
        <w:tc>
          <w:tcPr>
            <w:tcW w:w="0" w:type="auto"/>
            <w:vAlign w:val="center"/>
            <w:hideMark/>
          </w:tcPr>
          <w:p w14:paraId="12A0E6ED"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0.91</w:t>
            </w:r>
          </w:p>
        </w:tc>
      </w:tr>
      <w:tr w:rsidR="004B0EF8" w:rsidRPr="00414D8C" w14:paraId="3C2DC74F" w14:textId="77777777" w:rsidTr="000246F1">
        <w:tc>
          <w:tcPr>
            <w:tcW w:w="0" w:type="auto"/>
            <w:vAlign w:val="center"/>
            <w:hideMark/>
          </w:tcPr>
          <w:p w14:paraId="283866F9" w14:textId="77777777" w:rsidR="004B0EF8" w:rsidRPr="00414D8C" w:rsidRDefault="004B0EF8" w:rsidP="000246F1">
            <w:pPr>
              <w:rPr>
                <w:rFonts w:ascii="Arial" w:hAnsi="Arial" w:cs="Arial"/>
                <w:color w:val="000000" w:themeColor="text1"/>
              </w:rPr>
            </w:pPr>
            <w:r>
              <w:rPr>
                <w:rFonts w:ascii="Arial" w:hAnsi="Arial" w:cs="Arial"/>
                <w:color w:val="000000" w:themeColor="text1"/>
              </w:rPr>
              <w:t>CD14+CD16+ (Black)</w:t>
            </w:r>
          </w:p>
        </w:tc>
        <w:tc>
          <w:tcPr>
            <w:tcW w:w="0" w:type="auto"/>
            <w:noWrap/>
            <w:vAlign w:val="center"/>
            <w:hideMark/>
          </w:tcPr>
          <w:p w14:paraId="16D321AC"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-0.03</w:t>
            </w:r>
          </w:p>
        </w:tc>
        <w:tc>
          <w:tcPr>
            <w:tcW w:w="0" w:type="auto"/>
            <w:noWrap/>
            <w:vAlign w:val="center"/>
            <w:hideMark/>
          </w:tcPr>
          <w:p w14:paraId="3CBF7457"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-3.27</w:t>
            </w:r>
          </w:p>
        </w:tc>
        <w:tc>
          <w:tcPr>
            <w:tcW w:w="0" w:type="auto"/>
            <w:vAlign w:val="center"/>
            <w:hideMark/>
          </w:tcPr>
          <w:p w14:paraId="17DEF191"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3.20</w:t>
            </w:r>
          </w:p>
        </w:tc>
        <w:tc>
          <w:tcPr>
            <w:tcW w:w="0" w:type="auto"/>
            <w:vAlign w:val="center"/>
            <w:hideMark/>
          </w:tcPr>
          <w:p w14:paraId="5EE617D9"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0.98</w:t>
            </w:r>
          </w:p>
        </w:tc>
      </w:tr>
      <w:tr w:rsidR="004B0EF8" w:rsidRPr="00414D8C" w14:paraId="3A428628" w14:textId="77777777" w:rsidTr="000246F1">
        <w:tc>
          <w:tcPr>
            <w:tcW w:w="0" w:type="auto"/>
            <w:vAlign w:val="center"/>
            <w:hideMark/>
          </w:tcPr>
          <w:p w14:paraId="4343F59E" w14:textId="77777777" w:rsidR="004B0EF8" w:rsidRPr="00414D8C" w:rsidRDefault="004B0EF8" w:rsidP="000246F1">
            <w:pPr>
              <w:rPr>
                <w:rFonts w:ascii="Arial" w:hAnsi="Arial" w:cs="Arial"/>
                <w:color w:val="000000" w:themeColor="text1"/>
              </w:rPr>
            </w:pPr>
            <w:r>
              <w:rPr>
                <w:rFonts w:ascii="Arial" w:hAnsi="Arial" w:cs="Arial"/>
                <w:color w:val="000000" w:themeColor="text1"/>
              </w:rPr>
              <w:t>CD14+CD16+ (Hispanic)</w:t>
            </w:r>
          </w:p>
        </w:tc>
        <w:tc>
          <w:tcPr>
            <w:tcW w:w="0" w:type="auto"/>
            <w:noWrap/>
            <w:vAlign w:val="center"/>
            <w:hideMark/>
          </w:tcPr>
          <w:p w14:paraId="21329906"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-0.58</w:t>
            </w:r>
          </w:p>
        </w:tc>
        <w:tc>
          <w:tcPr>
            <w:tcW w:w="0" w:type="auto"/>
            <w:noWrap/>
            <w:vAlign w:val="center"/>
            <w:hideMark/>
          </w:tcPr>
          <w:p w14:paraId="2D2540DD"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-3.87</w:t>
            </w:r>
          </w:p>
        </w:tc>
        <w:tc>
          <w:tcPr>
            <w:tcW w:w="0" w:type="auto"/>
            <w:vAlign w:val="center"/>
            <w:hideMark/>
          </w:tcPr>
          <w:p w14:paraId="09363548"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2.71</w:t>
            </w:r>
          </w:p>
        </w:tc>
        <w:tc>
          <w:tcPr>
            <w:tcW w:w="0" w:type="auto"/>
            <w:vAlign w:val="center"/>
            <w:hideMark/>
          </w:tcPr>
          <w:p w14:paraId="7FA6BA35"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0.73</w:t>
            </w:r>
          </w:p>
        </w:tc>
      </w:tr>
      <w:tr w:rsidR="004B0EF8" w:rsidRPr="00414D8C" w14:paraId="063B3724" w14:textId="77777777" w:rsidTr="000246F1">
        <w:tc>
          <w:tcPr>
            <w:tcW w:w="0" w:type="auto"/>
            <w:vAlign w:val="center"/>
            <w:hideMark/>
          </w:tcPr>
          <w:p w14:paraId="25216C99" w14:textId="77777777" w:rsidR="004B0EF8" w:rsidRPr="00414D8C" w:rsidRDefault="004B0EF8" w:rsidP="000246F1">
            <w:pPr>
              <w:rPr>
                <w:rFonts w:ascii="Arial" w:hAnsi="Arial" w:cs="Arial"/>
                <w:color w:val="000000" w:themeColor="text1"/>
              </w:rPr>
            </w:pPr>
            <w:r w:rsidRPr="00A6514B">
              <w:rPr>
                <w:rFonts w:ascii="Arial" w:hAnsi="Arial" w:cs="Arial"/>
                <w:color w:val="000000" w:themeColor="text1"/>
              </w:rPr>
              <w:t>CD14</w:t>
            </w:r>
            <w:r w:rsidRPr="00A6514B">
              <w:rPr>
                <w:rFonts w:ascii="Arial" w:hAnsi="Arial" w:cs="Arial"/>
                <w:color w:val="000000" w:themeColor="text1"/>
                <w:vertAlign w:val="subscript"/>
              </w:rPr>
              <w:t>Dim</w:t>
            </w:r>
            <w:r w:rsidRPr="00A6514B">
              <w:rPr>
                <w:rFonts w:ascii="Arial" w:hAnsi="Arial" w:cs="Arial"/>
                <w:color w:val="000000" w:themeColor="text1"/>
              </w:rPr>
              <w:t>CD16++</w:t>
            </w:r>
            <w:r w:rsidRPr="00A6514B" w:rsidDel="00A6514B">
              <w:rPr>
                <w:rFonts w:ascii="Arial" w:hAnsi="Arial" w:cs="Arial"/>
                <w:color w:val="000000" w:themeColor="text1"/>
              </w:rPr>
              <w:t xml:space="preserve"> </w:t>
            </w:r>
            <w:r>
              <w:rPr>
                <w:rFonts w:ascii="Arial" w:hAnsi="Arial" w:cs="Arial"/>
                <w:color w:val="000000" w:themeColor="text1"/>
              </w:rPr>
              <w:t>(Asian)</w:t>
            </w:r>
          </w:p>
        </w:tc>
        <w:tc>
          <w:tcPr>
            <w:tcW w:w="0" w:type="auto"/>
            <w:noWrap/>
            <w:vAlign w:val="center"/>
            <w:hideMark/>
          </w:tcPr>
          <w:p w14:paraId="0E4FE8AD"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-2.99</w:t>
            </w:r>
          </w:p>
        </w:tc>
        <w:tc>
          <w:tcPr>
            <w:tcW w:w="0" w:type="auto"/>
            <w:noWrap/>
            <w:vAlign w:val="center"/>
            <w:hideMark/>
          </w:tcPr>
          <w:p w14:paraId="2A9DE614"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-8.65</w:t>
            </w:r>
          </w:p>
        </w:tc>
        <w:tc>
          <w:tcPr>
            <w:tcW w:w="0" w:type="auto"/>
            <w:vAlign w:val="center"/>
            <w:hideMark/>
          </w:tcPr>
          <w:p w14:paraId="06904DB5"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2.67</w:t>
            </w:r>
          </w:p>
        </w:tc>
        <w:tc>
          <w:tcPr>
            <w:tcW w:w="0" w:type="auto"/>
            <w:vAlign w:val="center"/>
            <w:hideMark/>
          </w:tcPr>
          <w:p w14:paraId="6901D452"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0.30</w:t>
            </w:r>
          </w:p>
        </w:tc>
      </w:tr>
      <w:tr w:rsidR="004B0EF8" w:rsidRPr="00414D8C" w14:paraId="403916F1" w14:textId="77777777" w:rsidTr="000246F1">
        <w:tc>
          <w:tcPr>
            <w:tcW w:w="0" w:type="auto"/>
            <w:vAlign w:val="center"/>
            <w:hideMark/>
          </w:tcPr>
          <w:p w14:paraId="28BF2264" w14:textId="77777777" w:rsidR="004B0EF8" w:rsidRPr="00414D8C" w:rsidRDefault="004B0EF8" w:rsidP="000246F1">
            <w:pPr>
              <w:rPr>
                <w:rFonts w:ascii="Arial" w:hAnsi="Arial" w:cs="Arial"/>
                <w:color w:val="000000" w:themeColor="text1"/>
              </w:rPr>
            </w:pPr>
            <w:r w:rsidRPr="00A6514B">
              <w:rPr>
                <w:rFonts w:ascii="Arial" w:hAnsi="Arial" w:cs="Arial"/>
                <w:color w:val="000000" w:themeColor="text1"/>
              </w:rPr>
              <w:t>CD14</w:t>
            </w:r>
            <w:r w:rsidRPr="00A6514B">
              <w:rPr>
                <w:rFonts w:ascii="Arial" w:hAnsi="Arial" w:cs="Arial"/>
                <w:color w:val="000000" w:themeColor="text1"/>
                <w:vertAlign w:val="subscript"/>
              </w:rPr>
              <w:t>Dim</w:t>
            </w:r>
            <w:r w:rsidRPr="00A6514B">
              <w:rPr>
                <w:rFonts w:ascii="Arial" w:hAnsi="Arial" w:cs="Arial"/>
                <w:color w:val="000000" w:themeColor="text1"/>
              </w:rPr>
              <w:t>CD16++</w:t>
            </w:r>
            <w:r w:rsidRPr="00A6514B" w:rsidDel="00A6514B">
              <w:rPr>
                <w:rFonts w:ascii="Arial" w:hAnsi="Arial" w:cs="Arial"/>
                <w:color w:val="000000" w:themeColor="text1"/>
              </w:rPr>
              <w:t xml:space="preserve"> </w:t>
            </w:r>
            <w:r>
              <w:rPr>
                <w:rFonts w:ascii="Arial" w:hAnsi="Arial" w:cs="Arial"/>
                <w:color w:val="000000" w:themeColor="text1"/>
              </w:rPr>
              <w:t>(Black)</w:t>
            </w:r>
          </w:p>
        </w:tc>
        <w:tc>
          <w:tcPr>
            <w:tcW w:w="0" w:type="auto"/>
            <w:noWrap/>
            <w:vAlign w:val="center"/>
            <w:hideMark/>
          </w:tcPr>
          <w:p w14:paraId="479726A7"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-1.21</w:t>
            </w:r>
          </w:p>
        </w:tc>
        <w:tc>
          <w:tcPr>
            <w:tcW w:w="0" w:type="auto"/>
            <w:noWrap/>
            <w:vAlign w:val="center"/>
            <w:hideMark/>
          </w:tcPr>
          <w:p w14:paraId="0CB2A3B9"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-4.18</w:t>
            </w:r>
          </w:p>
        </w:tc>
        <w:tc>
          <w:tcPr>
            <w:tcW w:w="0" w:type="auto"/>
            <w:vAlign w:val="center"/>
            <w:hideMark/>
          </w:tcPr>
          <w:p w14:paraId="3C3F9586"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1.76</w:t>
            </w:r>
          </w:p>
        </w:tc>
        <w:tc>
          <w:tcPr>
            <w:tcW w:w="0" w:type="auto"/>
            <w:vAlign w:val="center"/>
            <w:hideMark/>
          </w:tcPr>
          <w:p w14:paraId="6E57FAB0"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0.42</w:t>
            </w:r>
          </w:p>
        </w:tc>
      </w:tr>
      <w:tr w:rsidR="004B0EF8" w:rsidRPr="00414D8C" w14:paraId="206DB5B2" w14:textId="77777777" w:rsidTr="000246F1">
        <w:tc>
          <w:tcPr>
            <w:tcW w:w="0" w:type="auto"/>
            <w:vAlign w:val="center"/>
            <w:hideMark/>
          </w:tcPr>
          <w:p w14:paraId="6931EFB1" w14:textId="77777777" w:rsidR="004B0EF8" w:rsidRPr="00414D8C" w:rsidRDefault="004B0EF8" w:rsidP="000246F1">
            <w:pPr>
              <w:rPr>
                <w:rFonts w:ascii="Arial" w:hAnsi="Arial" w:cs="Arial"/>
                <w:color w:val="000000" w:themeColor="text1"/>
              </w:rPr>
            </w:pPr>
            <w:r w:rsidRPr="00A6514B">
              <w:rPr>
                <w:rFonts w:ascii="Arial" w:hAnsi="Arial" w:cs="Arial"/>
                <w:color w:val="000000" w:themeColor="text1"/>
              </w:rPr>
              <w:t>CD14</w:t>
            </w:r>
            <w:r w:rsidRPr="00A6514B">
              <w:rPr>
                <w:rFonts w:ascii="Arial" w:hAnsi="Arial" w:cs="Arial"/>
                <w:color w:val="000000" w:themeColor="text1"/>
                <w:vertAlign w:val="subscript"/>
              </w:rPr>
              <w:t>Dim</w:t>
            </w:r>
            <w:r w:rsidRPr="00A6514B">
              <w:rPr>
                <w:rFonts w:ascii="Arial" w:hAnsi="Arial" w:cs="Arial"/>
                <w:color w:val="000000" w:themeColor="text1"/>
              </w:rPr>
              <w:t>CD16++</w:t>
            </w:r>
            <w:r w:rsidRPr="00A6514B" w:rsidDel="00A6514B">
              <w:rPr>
                <w:rFonts w:ascii="Arial" w:hAnsi="Arial" w:cs="Arial"/>
                <w:color w:val="000000" w:themeColor="text1"/>
              </w:rPr>
              <w:t xml:space="preserve"> </w:t>
            </w:r>
            <w:r>
              <w:rPr>
                <w:rFonts w:ascii="Arial" w:hAnsi="Arial" w:cs="Arial"/>
                <w:color w:val="000000" w:themeColor="text1"/>
              </w:rPr>
              <w:t>(Hispanic)</w:t>
            </w:r>
          </w:p>
        </w:tc>
        <w:tc>
          <w:tcPr>
            <w:tcW w:w="0" w:type="auto"/>
            <w:vAlign w:val="center"/>
            <w:hideMark/>
          </w:tcPr>
          <w:p w14:paraId="3BC558D4"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0.21</w:t>
            </w:r>
          </w:p>
        </w:tc>
        <w:tc>
          <w:tcPr>
            <w:tcW w:w="0" w:type="auto"/>
            <w:noWrap/>
            <w:vAlign w:val="center"/>
            <w:hideMark/>
          </w:tcPr>
          <w:p w14:paraId="1CED9CB4"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-3.25</w:t>
            </w:r>
          </w:p>
        </w:tc>
        <w:tc>
          <w:tcPr>
            <w:tcW w:w="0" w:type="auto"/>
            <w:vAlign w:val="center"/>
            <w:hideMark/>
          </w:tcPr>
          <w:p w14:paraId="62A15724"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3.67</w:t>
            </w:r>
          </w:p>
        </w:tc>
        <w:tc>
          <w:tcPr>
            <w:tcW w:w="0" w:type="auto"/>
            <w:vAlign w:val="center"/>
            <w:hideMark/>
          </w:tcPr>
          <w:p w14:paraId="6298F14B" w14:textId="77777777" w:rsidR="004B0EF8" w:rsidRPr="00414D8C" w:rsidRDefault="004B0EF8" w:rsidP="000246F1">
            <w:pPr>
              <w:jc w:val="right"/>
              <w:rPr>
                <w:rFonts w:ascii="Arial" w:hAnsi="Arial" w:cs="Arial"/>
                <w:color w:val="000000" w:themeColor="text1"/>
              </w:rPr>
            </w:pPr>
            <w:r>
              <w:rPr>
                <w:rFonts w:ascii="Arial" w:hAnsi="Arial" w:cs="Arial"/>
                <w:color w:val="000000" w:themeColor="text1"/>
              </w:rPr>
              <w:t>0.91</w:t>
            </w:r>
          </w:p>
        </w:tc>
      </w:tr>
      <w:tr w:rsidR="004B0EF8" w:rsidRPr="00414D8C" w14:paraId="2F5A126F" w14:textId="77777777" w:rsidTr="000246F1">
        <w:tc>
          <w:tcPr>
            <w:tcW w:w="0" w:type="auto"/>
            <w:vAlign w:val="center"/>
          </w:tcPr>
          <w:p w14:paraId="2BE03346" w14:textId="77777777" w:rsidR="004B0EF8" w:rsidRPr="00414D8C" w:rsidRDefault="004B0EF8" w:rsidP="000246F1">
            <w:pPr>
              <w:rPr>
                <w:rFonts w:ascii="Arial" w:hAnsi="Arial" w:cs="Arial"/>
                <w:color w:val="000000" w:themeColor="text1"/>
              </w:rPr>
            </w:pPr>
            <w:r>
              <w:rPr>
                <w:rFonts w:ascii="Arial" w:hAnsi="Arial" w:cs="Arial"/>
                <w:color w:val="000000" w:themeColor="text1"/>
              </w:rPr>
              <w:t>CD3-CD56+CD16+ (Asian)</w:t>
            </w:r>
          </w:p>
        </w:tc>
        <w:tc>
          <w:tcPr>
            <w:tcW w:w="0" w:type="auto"/>
            <w:vAlign w:val="center"/>
          </w:tcPr>
          <w:p w14:paraId="531BD474" w14:textId="77777777" w:rsidR="004B0EF8" w:rsidRPr="00414D8C" w:rsidRDefault="004B0EF8" w:rsidP="000246F1">
            <w:pPr>
              <w:jc w:val="right"/>
              <w:rPr>
                <w:rFonts w:ascii="Arial" w:hAnsi="Arial" w:cs="Arial"/>
                <w:color w:val="000000" w:themeColor="text1"/>
              </w:rPr>
            </w:pPr>
            <w:r>
              <w:rPr>
                <w:rFonts w:ascii="Arial" w:hAnsi="Arial" w:cs="Arial"/>
                <w:color w:val="000000"/>
              </w:rPr>
              <w:t>0.44</w:t>
            </w:r>
          </w:p>
        </w:tc>
        <w:tc>
          <w:tcPr>
            <w:tcW w:w="0" w:type="auto"/>
            <w:noWrap/>
            <w:vAlign w:val="center"/>
          </w:tcPr>
          <w:p w14:paraId="6DB23FAD" w14:textId="77777777" w:rsidR="004B0EF8" w:rsidRPr="00414D8C" w:rsidRDefault="004B0EF8" w:rsidP="000246F1">
            <w:pPr>
              <w:jc w:val="right"/>
              <w:rPr>
                <w:rFonts w:ascii="Arial" w:hAnsi="Arial" w:cs="Arial"/>
                <w:color w:val="000000" w:themeColor="text1"/>
              </w:rPr>
            </w:pPr>
            <w:r>
              <w:rPr>
                <w:rFonts w:ascii="Arial" w:hAnsi="Arial" w:cs="Arial"/>
                <w:color w:val="000000"/>
              </w:rPr>
              <w:t>-2.58</w:t>
            </w:r>
          </w:p>
        </w:tc>
        <w:tc>
          <w:tcPr>
            <w:tcW w:w="0" w:type="auto"/>
            <w:vAlign w:val="center"/>
          </w:tcPr>
          <w:p w14:paraId="6A41D25F" w14:textId="77777777" w:rsidR="004B0EF8" w:rsidRPr="00414D8C" w:rsidRDefault="004B0EF8" w:rsidP="000246F1">
            <w:pPr>
              <w:jc w:val="right"/>
              <w:rPr>
                <w:rFonts w:ascii="Arial" w:hAnsi="Arial" w:cs="Arial"/>
                <w:color w:val="000000" w:themeColor="text1"/>
              </w:rPr>
            </w:pPr>
            <w:r>
              <w:rPr>
                <w:rFonts w:ascii="Arial" w:hAnsi="Arial" w:cs="Arial"/>
                <w:color w:val="000000"/>
              </w:rPr>
              <w:t>3.47</w:t>
            </w:r>
          </w:p>
        </w:tc>
        <w:tc>
          <w:tcPr>
            <w:tcW w:w="0" w:type="auto"/>
            <w:vAlign w:val="center"/>
          </w:tcPr>
          <w:p w14:paraId="7A307088" w14:textId="77777777" w:rsidR="004B0EF8" w:rsidRPr="00414D8C" w:rsidRDefault="004B0EF8" w:rsidP="000246F1">
            <w:pPr>
              <w:jc w:val="right"/>
              <w:rPr>
                <w:rFonts w:ascii="Arial" w:hAnsi="Arial" w:cs="Arial"/>
                <w:color w:val="000000" w:themeColor="text1"/>
              </w:rPr>
            </w:pPr>
            <w:r>
              <w:rPr>
                <w:rFonts w:ascii="Arial" w:hAnsi="Arial" w:cs="Arial"/>
                <w:color w:val="000000"/>
              </w:rPr>
              <w:t>0.77</w:t>
            </w:r>
          </w:p>
        </w:tc>
      </w:tr>
      <w:tr w:rsidR="004B0EF8" w:rsidRPr="00414D8C" w14:paraId="38F391D4" w14:textId="77777777" w:rsidTr="000246F1">
        <w:tc>
          <w:tcPr>
            <w:tcW w:w="0" w:type="auto"/>
            <w:vAlign w:val="center"/>
          </w:tcPr>
          <w:p w14:paraId="2D81FE13" w14:textId="77777777" w:rsidR="004B0EF8" w:rsidRPr="00414D8C" w:rsidRDefault="004B0EF8" w:rsidP="000246F1">
            <w:pPr>
              <w:rPr>
                <w:rFonts w:ascii="Arial" w:hAnsi="Arial" w:cs="Arial"/>
                <w:color w:val="000000" w:themeColor="text1"/>
              </w:rPr>
            </w:pPr>
            <w:r>
              <w:rPr>
                <w:rFonts w:ascii="Arial" w:hAnsi="Arial" w:cs="Arial"/>
                <w:color w:val="000000" w:themeColor="text1"/>
              </w:rPr>
              <w:t>CD3-CD56+CD16+ (Black)</w:t>
            </w:r>
          </w:p>
        </w:tc>
        <w:tc>
          <w:tcPr>
            <w:tcW w:w="0" w:type="auto"/>
            <w:vAlign w:val="center"/>
          </w:tcPr>
          <w:p w14:paraId="6EFCD8E5" w14:textId="77777777" w:rsidR="004B0EF8" w:rsidRPr="00414D8C" w:rsidRDefault="004B0EF8" w:rsidP="000246F1">
            <w:pPr>
              <w:jc w:val="right"/>
              <w:rPr>
                <w:rFonts w:ascii="Arial" w:hAnsi="Arial" w:cs="Arial"/>
                <w:color w:val="000000" w:themeColor="text1"/>
              </w:rPr>
            </w:pPr>
            <w:r>
              <w:rPr>
                <w:rFonts w:ascii="Arial" w:hAnsi="Arial" w:cs="Arial"/>
                <w:color w:val="000000"/>
              </w:rPr>
              <w:t>0.25</w:t>
            </w:r>
          </w:p>
        </w:tc>
        <w:tc>
          <w:tcPr>
            <w:tcW w:w="0" w:type="auto"/>
            <w:noWrap/>
            <w:vAlign w:val="center"/>
          </w:tcPr>
          <w:p w14:paraId="7519B9A8" w14:textId="77777777" w:rsidR="004B0EF8" w:rsidRPr="00414D8C" w:rsidRDefault="004B0EF8" w:rsidP="000246F1">
            <w:pPr>
              <w:jc w:val="right"/>
              <w:rPr>
                <w:rFonts w:ascii="Arial" w:hAnsi="Arial" w:cs="Arial"/>
                <w:color w:val="000000" w:themeColor="text1"/>
              </w:rPr>
            </w:pPr>
            <w:r>
              <w:rPr>
                <w:rFonts w:ascii="Arial" w:hAnsi="Arial" w:cs="Arial"/>
                <w:color w:val="000000"/>
              </w:rPr>
              <w:t>-2.65</w:t>
            </w:r>
          </w:p>
        </w:tc>
        <w:tc>
          <w:tcPr>
            <w:tcW w:w="0" w:type="auto"/>
            <w:vAlign w:val="center"/>
          </w:tcPr>
          <w:p w14:paraId="76F45498" w14:textId="77777777" w:rsidR="004B0EF8" w:rsidRPr="00414D8C" w:rsidRDefault="004B0EF8" w:rsidP="000246F1">
            <w:pPr>
              <w:jc w:val="right"/>
              <w:rPr>
                <w:rFonts w:ascii="Arial" w:hAnsi="Arial" w:cs="Arial"/>
                <w:color w:val="000000" w:themeColor="text1"/>
              </w:rPr>
            </w:pPr>
            <w:r>
              <w:rPr>
                <w:rFonts w:ascii="Arial" w:hAnsi="Arial" w:cs="Arial"/>
                <w:color w:val="000000"/>
              </w:rPr>
              <w:t>3.16</w:t>
            </w:r>
          </w:p>
        </w:tc>
        <w:tc>
          <w:tcPr>
            <w:tcW w:w="0" w:type="auto"/>
            <w:vAlign w:val="center"/>
          </w:tcPr>
          <w:p w14:paraId="165E4115" w14:textId="77777777" w:rsidR="004B0EF8" w:rsidRPr="00414D8C" w:rsidRDefault="004B0EF8" w:rsidP="000246F1">
            <w:pPr>
              <w:jc w:val="right"/>
              <w:rPr>
                <w:rFonts w:ascii="Arial" w:hAnsi="Arial" w:cs="Arial"/>
                <w:color w:val="000000" w:themeColor="text1"/>
              </w:rPr>
            </w:pPr>
            <w:r>
              <w:rPr>
                <w:rFonts w:ascii="Arial" w:hAnsi="Arial" w:cs="Arial"/>
                <w:color w:val="000000"/>
              </w:rPr>
              <w:t>0.86</w:t>
            </w:r>
          </w:p>
        </w:tc>
      </w:tr>
      <w:tr w:rsidR="004B0EF8" w:rsidRPr="00414D8C" w14:paraId="52E08A3C" w14:textId="77777777" w:rsidTr="000246F1">
        <w:tc>
          <w:tcPr>
            <w:tcW w:w="0" w:type="auto"/>
            <w:vAlign w:val="center"/>
          </w:tcPr>
          <w:p w14:paraId="732E4BA1" w14:textId="77777777" w:rsidR="004B0EF8" w:rsidRPr="00414D8C" w:rsidRDefault="004B0EF8" w:rsidP="000246F1">
            <w:pPr>
              <w:rPr>
                <w:rFonts w:ascii="Arial" w:hAnsi="Arial" w:cs="Arial"/>
                <w:color w:val="000000" w:themeColor="text1"/>
              </w:rPr>
            </w:pPr>
            <w:r>
              <w:rPr>
                <w:rFonts w:ascii="Arial" w:hAnsi="Arial" w:cs="Arial"/>
                <w:color w:val="000000" w:themeColor="text1"/>
              </w:rPr>
              <w:t>CD3-CD56+CD16+ (Hispanic)</w:t>
            </w:r>
          </w:p>
        </w:tc>
        <w:tc>
          <w:tcPr>
            <w:tcW w:w="0" w:type="auto"/>
            <w:vAlign w:val="center"/>
          </w:tcPr>
          <w:p w14:paraId="5218429E" w14:textId="77777777" w:rsidR="004B0EF8" w:rsidRPr="00414D8C" w:rsidRDefault="004B0EF8" w:rsidP="000246F1">
            <w:pPr>
              <w:jc w:val="right"/>
              <w:rPr>
                <w:rFonts w:ascii="Arial" w:hAnsi="Arial" w:cs="Arial"/>
                <w:color w:val="000000" w:themeColor="text1"/>
              </w:rPr>
            </w:pPr>
            <w:r>
              <w:rPr>
                <w:rFonts w:ascii="Arial" w:hAnsi="Arial" w:cs="Arial"/>
                <w:color w:val="000000"/>
              </w:rPr>
              <w:t>2.24</w:t>
            </w:r>
          </w:p>
        </w:tc>
        <w:tc>
          <w:tcPr>
            <w:tcW w:w="0" w:type="auto"/>
            <w:noWrap/>
            <w:vAlign w:val="center"/>
          </w:tcPr>
          <w:p w14:paraId="07C08D3B" w14:textId="77777777" w:rsidR="004B0EF8" w:rsidRPr="00414D8C" w:rsidRDefault="004B0EF8" w:rsidP="000246F1">
            <w:pPr>
              <w:jc w:val="right"/>
              <w:rPr>
                <w:rFonts w:ascii="Arial" w:hAnsi="Arial" w:cs="Arial"/>
                <w:color w:val="000000" w:themeColor="text1"/>
              </w:rPr>
            </w:pPr>
            <w:r>
              <w:rPr>
                <w:rFonts w:ascii="Arial" w:hAnsi="Arial" w:cs="Arial"/>
                <w:color w:val="000000"/>
              </w:rPr>
              <w:t>-0.51</w:t>
            </w:r>
          </w:p>
        </w:tc>
        <w:tc>
          <w:tcPr>
            <w:tcW w:w="0" w:type="auto"/>
            <w:vAlign w:val="center"/>
          </w:tcPr>
          <w:p w14:paraId="00F6BE25" w14:textId="77777777" w:rsidR="004B0EF8" w:rsidRPr="00414D8C" w:rsidRDefault="004B0EF8" w:rsidP="000246F1">
            <w:pPr>
              <w:jc w:val="right"/>
              <w:rPr>
                <w:rFonts w:ascii="Arial" w:hAnsi="Arial" w:cs="Arial"/>
                <w:color w:val="000000" w:themeColor="text1"/>
              </w:rPr>
            </w:pPr>
            <w:r>
              <w:rPr>
                <w:rFonts w:ascii="Arial" w:hAnsi="Arial" w:cs="Arial"/>
                <w:color w:val="000000"/>
              </w:rPr>
              <w:t>4.99</w:t>
            </w:r>
          </w:p>
        </w:tc>
        <w:tc>
          <w:tcPr>
            <w:tcW w:w="0" w:type="auto"/>
            <w:vAlign w:val="center"/>
          </w:tcPr>
          <w:p w14:paraId="14E93D47" w14:textId="77777777" w:rsidR="004B0EF8" w:rsidRPr="00414D8C" w:rsidRDefault="004B0EF8" w:rsidP="000246F1">
            <w:pPr>
              <w:jc w:val="right"/>
              <w:rPr>
                <w:rFonts w:ascii="Arial" w:hAnsi="Arial" w:cs="Arial"/>
                <w:color w:val="000000" w:themeColor="text1"/>
              </w:rPr>
            </w:pPr>
            <w:r>
              <w:rPr>
                <w:rFonts w:ascii="Arial" w:hAnsi="Arial" w:cs="Arial"/>
                <w:color w:val="000000"/>
              </w:rPr>
              <w:t>0.11</w:t>
            </w:r>
          </w:p>
        </w:tc>
      </w:tr>
      <w:tr w:rsidR="004B0EF8" w:rsidRPr="00414D8C" w14:paraId="1880673E" w14:textId="77777777" w:rsidTr="000246F1">
        <w:tc>
          <w:tcPr>
            <w:tcW w:w="0" w:type="auto"/>
            <w:vAlign w:val="center"/>
          </w:tcPr>
          <w:p w14:paraId="0B24030B" w14:textId="77777777" w:rsidR="004B0EF8" w:rsidRPr="00414D8C" w:rsidRDefault="004B0EF8" w:rsidP="000246F1">
            <w:pPr>
              <w:rPr>
                <w:rFonts w:ascii="Arial" w:hAnsi="Arial" w:cs="Arial"/>
                <w:color w:val="000000" w:themeColor="text1"/>
              </w:rPr>
            </w:pPr>
            <w:r>
              <w:rPr>
                <w:rFonts w:ascii="Arial" w:hAnsi="Arial" w:cs="Arial"/>
                <w:color w:val="000000"/>
              </w:rPr>
              <w:t>CD4+IFN-γ+(Asian)</w:t>
            </w:r>
          </w:p>
        </w:tc>
        <w:tc>
          <w:tcPr>
            <w:tcW w:w="0" w:type="auto"/>
            <w:vAlign w:val="center"/>
          </w:tcPr>
          <w:p w14:paraId="7F9573B1" w14:textId="77777777" w:rsidR="004B0EF8" w:rsidRPr="00414D8C" w:rsidRDefault="004B0EF8" w:rsidP="000246F1">
            <w:pPr>
              <w:jc w:val="right"/>
              <w:rPr>
                <w:rFonts w:ascii="Arial" w:hAnsi="Arial" w:cs="Arial"/>
              </w:rPr>
            </w:pPr>
            <w:r>
              <w:rPr>
                <w:rFonts w:ascii="Arial" w:hAnsi="Arial" w:cs="Arial"/>
                <w:color w:val="000000"/>
              </w:rPr>
              <w:t>-1.83</w:t>
            </w:r>
          </w:p>
        </w:tc>
        <w:tc>
          <w:tcPr>
            <w:tcW w:w="0" w:type="auto"/>
            <w:noWrap/>
            <w:vAlign w:val="center"/>
          </w:tcPr>
          <w:p w14:paraId="23843E12" w14:textId="77777777" w:rsidR="004B0EF8" w:rsidRPr="00414D8C" w:rsidRDefault="004B0EF8" w:rsidP="000246F1">
            <w:pPr>
              <w:jc w:val="right"/>
              <w:rPr>
                <w:rFonts w:ascii="Arial" w:hAnsi="Arial" w:cs="Arial"/>
              </w:rPr>
            </w:pPr>
            <w:r>
              <w:rPr>
                <w:rFonts w:ascii="Arial" w:hAnsi="Arial" w:cs="Arial"/>
                <w:color w:val="000000"/>
              </w:rPr>
              <w:t>-7.18</w:t>
            </w:r>
          </w:p>
        </w:tc>
        <w:tc>
          <w:tcPr>
            <w:tcW w:w="0" w:type="auto"/>
            <w:vAlign w:val="center"/>
          </w:tcPr>
          <w:p w14:paraId="234DFA41" w14:textId="77777777" w:rsidR="004B0EF8" w:rsidRPr="00414D8C" w:rsidRDefault="004B0EF8" w:rsidP="000246F1">
            <w:pPr>
              <w:jc w:val="right"/>
              <w:rPr>
                <w:rFonts w:ascii="Arial" w:hAnsi="Arial" w:cs="Arial"/>
              </w:rPr>
            </w:pPr>
            <w:r>
              <w:rPr>
                <w:rFonts w:ascii="Arial" w:hAnsi="Arial" w:cs="Arial"/>
                <w:color w:val="000000"/>
              </w:rPr>
              <w:t>3.52</w:t>
            </w:r>
          </w:p>
        </w:tc>
        <w:tc>
          <w:tcPr>
            <w:tcW w:w="0" w:type="auto"/>
            <w:vAlign w:val="center"/>
          </w:tcPr>
          <w:p w14:paraId="01864E8F" w14:textId="77777777" w:rsidR="004B0EF8" w:rsidRPr="00414D8C" w:rsidRDefault="004B0EF8" w:rsidP="000246F1">
            <w:pPr>
              <w:jc w:val="right"/>
              <w:rPr>
                <w:rFonts w:ascii="Arial" w:hAnsi="Arial" w:cs="Arial"/>
              </w:rPr>
            </w:pPr>
            <w:r>
              <w:rPr>
                <w:rFonts w:ascii="Arial" w:hAnsi="Arial" w:cs="Arial"/>
                <w:color w:val="000000"/>
              </w:rPr>
              <w:t>0.50</w:t>
            </w:r>
          </w:p>
        </w:tc>
      </w:tr>
      <w:tr w:rsidR="004B0EF8" w:rsidRPr="00414D8C" w14:paraId="78FB9379" w14:textId="77777777" w:rsidTr="000246F1">
        <w:tc>
          <w:tcPr>
            <w:tcW w:w="0" w:type="auto"/>
            <w:vAlign w:val="center"/>
          </w:tcPr>
          <w:p w14:paraId="11057E35" w14:textId="77777777" w:rsidR="004B0EF8" w:rsidRPr="00414D8C" w:rsidRDefault="004B0EF8" w:rsidP="000246F1">
            <w:pPr>
              <w:rPr>
                <w:rFonts w:ascii="Arial" w:hAnsi="Arial" w:cs="Arial"/>
                <w:color w:val="000000" w:themeColor="text1"/>
              </w:rPr>
            </w:pPr>
            <w:r>
              <w:rPr>
                <w:rFonts w:ascii="Arial" w:hAnsi="Arial" w:cs="Arial"/>
                <w:color w:val="000000"/>
              </w:rPr>
              <w:t>CD4+IFN-γ+(Black)</w:t>
            </w:r>
          </w:p>
        </w:tc>
        <w:tc>
          <w:tcPr>
            <w:tcW w:w="0" w:type="auto"/>
            <w:vAlign w:val="center"/>
          </w:tcPr>
          <w:p w14:paraId="1AC77D94" w14:textId="77777777" w:rsidR="004B0EF8" w:rsidRPr="00414D8C" w:rsidRDefault="004B0EF8" w:rsidP="000246F1">
            <w:pPr>
              <w:jc w:val="right"/>
              <w:rPr>
                <w:rFonts w:ascii="Arial" w:hAnsi="Arial" w:cs="Arial"/>
              </w:rPr>
            </w:pPr>
            <w:r>
              <w:rPr>
                <w:rFonts w:ascii="Arial" w:hAnsi="Arial" w:cs="Arial"/>
                <w:color w:val="000000"/>
              </w:rPr>
              <w:t>-0.59</w:t>
            </w:r>
          </w:p>
        </w:tc>
        <w:tc>
          <w:tcPr>
            <w:tcW w:w="0" w:type="auto"/>
            <w:noWrap/>
            <w:vAlign w:val="center"/>
          </w:tcPr>
          <w:p w14:paraId="72294914" w14:textId="77777777" w:rsidR="004B0EF8" w:rsidRPr="00414D8C" w:rsidRDefault="004B0EF8" w:rsidP="000246F1">
            <w:pPr>
              <w:jc w:val="right"/>
              <w:rPr>
                <w:rFonts w:ascii="Arial" w:hAnsi="Arial" w:cs="Arial"/>
              </w:rPr>
            </w:pPr>
            <w:r>
              <w:rPr>
                <w:rFonts w:ascii="Arial" w:hAnsi="Arial" w:cs="Arial"/>
                <w:color w:val="000000"/>
              </w:rPr>
              <w:t>-4.16</w:t>
            </w:r>
          </w:p>
        </w:tc>
        <w:tc>
          <w:tcPr>
            <w:tcW w:w="0" w:type="auto"/>
            <w:vAlign w:val="center"/>
          </w:tcPr>
          <w:p w14:paraId="34E57033" w14:textId="77777777" w:rsidR="004B0EF8" w:rsidRPr="00414D8C" w:rsidRDefault="004B0EF8" w:rsidP="000246F1">
            <w:pPr>
              <w:jc w:val="right"/>
              <w:rPr>
                <w:rFonts w:ascii="Arial" w:hAnsi="Arial" w:cs="Arial"/>
              </w:rPr>
            </w:pPr>
            <w:r>
              <w:rPr>
                <w:rFonts w:ascii="Arial" w:hAnsi="Arial" w:cs="Arial"/>
                <w:color w:val="000000"/>
              </w:rPr>
              <w:t>2.98</w:t>
            </w:r>
          </w:p>
        </w:tc>
        <w:tc>
          <w:tcPr>
            <w:tcW w:w="0" w:type="auto"/>
            <w:vAlign w:val="center"/>
          </w:tcPr>
          <w:p w14:paraId="610E345C" w14:textId="77777777" w:rsidR="004B0EF8" w:rsidRPr="00414D8C" w:rsidRDefault="004B0EF8" w:rsidP="000246F1">
            <w:pPr>
              <w:jc w:val="right"/>
              <w:rPr>
                <w:rFonts w:ascii="Arial" w:hAnsi="Arial" w:cs="Arial"/>
              </w:rPr>
            </w:pPr>
            <w:r>
              <w:rPr>
                <w:rFonts w:ascii="Arial" w:hAnsi="Arial" w:cs="Arial"/>
                <w:color w:val="000000"/>
              </w:rPr>
              <w:t>0.75</w:t>
            </w:r>
          </w:p>
        </w:tc>
      </w:tr>
      <w:tr w:rsidR="004B0EF8" w:rsidRPr="00414D8C" w14:paraId="68F2BE34" w14:textId="77777777" w:rsidTr="000246F1">
        <w:tc>
          <w:tcPr>
            <w:tcW w:w="0" w:type="auto"/>
            <w:vAlign w:val="center"/>
          </w:tcPr>
          <w:p w14:paraId="665571EE" w14:textId="77777777" w:rsidR="004B0EF8" w:rsidRPr="00414D8C" w:rsidRDefault="004B0EF8" w:rsidP="000246F1">
            <w:pPr>
              <w:rPr>
                <w:rFonts w:ascii="Arial" w:hAnsi="Arial" w:cs="Arial"/>
                <w:color w:val="000000" w:themeColor="text1"/>
              </w:rPr>
            </w:pPr>
            <w:r>
              <w:rPr>
                <w:rFonts w:ascii="Arial" w:hAnsi="Arial" w:cs="Arial"/>
                <w:color w:val="000000"/>
              </w:rPr>
              <w:t>CD4+IFN-γ+(Hispanic)</w:t>
            </w:r>
          </w:p>
        </w:tc>
        <w:tc>
          <w:tcPr>
            <w:tcW w:w="0" w:type="auto"/>
            <w:vAlign w:val="center"/>
          </w:tcPr>
          <w:p w14:paraId="7700A3BB" w14:textId="77777777" w:rsidR="004B0EF8" w:rsidRPr="00414D8C" w:rsidRDefault="004B0EF8" w:rsidP="000246F1">
            <w:pPr>
              <w:jc w:val="right"/>
              <w:rPr>
                <w:rFonts w:ascii="Arial" w:hAnsi="Arial" w:cs="Arial"/>
              </w:rPr>
            </w:pPr>
            <w:r>
              <w:rPr>
                <w:rFonts w:ascii="Arial" w:hAnsi="Arial" w:cs="Arial"/>
                <w:color w:val="000000"/>
              </w:rPr>
              <w:t>2.75</w:t>
            </w:r>
          </w:p>
        </w:tc>
        <w:tc>
          <w:tcPr>
            <w:tcW w:w="0" w:type="auto"/>
            <w:noWrap/>
            <w:vAlign w:val="center"/>
          </w:tcPr>
          <w:p w14:paraId="6E9628D4" w14:textId="77777777" w:rsidR="004B0EF8" w:rsidRPr="00414D8C" w:rsidRDefault="004B0EF8" w:rsidP="000246F1">
            <w:pPr>
              <w:jc w:val="right"/>
              <w:rPr>
                <w:rFonts w:ascii="Arial" w:hAnsi="Arial" w:cs="Arial"/>
              </w:rPr>
            </w:pPr>
            <w:r>
              <w:rPr>
                <w:rFonts w:ascii="Arial" w:hAnsi="Arial" w:cs="Arial"/>
                <w:color w:val="000000"/>
              </w:rPr>
              <w:t>-1.43</w:t>
            </w:r>
          </w:p>
        </w:tc>
        <w:tc>
          <w:tcPr>
            <w:tcW w:w="0" w:type="auto"/>
            <w:vAlign w:val="center"/>
          </w:tcPr>
          <w:p w14:paraId="11A93C70" w14:textId="77777777" w:rsidR="004B0EF8" w:rsidRPr="00414D8C" w:rsidRDefault="004B0EF8" w:rsidP="000246F1">
            <w:pPr>
              <w:jc w:val="right"/>
              <w:rPr>
                <w:rFonts w:ascii="Arial" w:hAnsi="Arial" w:cs="Arial"/>
              </w:rPr>
            </w:pPr>
            <w:r>
              <w:rPr>
                <w:rFonts w:ascii="Arial" w:hAnsi="Arial" w:cs="Arial"/>
                <w:color w:val="000000"/>
              </w:rPr>
              <w:t>6.94</w:t>
            </w:r>
          </w:p>
        </w:tc>
        <w:tc>
          <w:tcPr>
            <w:tcW w:w="0" w:type="auto"/>
            <w:vAlign w:val="center"/>
          </w:tcPr>
          <w:p w14:paraId="24804C10" w14:textId="77777777" w:rsidR="004B0EF8" w:rsidRPr="00414D8C" w:rsidRDefault="004B0EF8" w:rsidP="000246F1">
            <w:pPr>
              <w:jc w:val="right"/>
              <w:rPr>
                <w:rFonts w:ascii="Arial" w:hAnsi="Arial" w:cs="Arial"/>
              </w:rPr>
            </w:pPr>
            <w:r>
              <w:rPr>
                <w:rFonts w:ascii="Arial" w:hAnsi="Arial" w:cs="Arial"/>
                <w:color w:val="000000"/>
              </w:rPr>
              <w:t>0.20</w:t>
            </w:r>
          </w:p>
        </w:tc>
      </w:tr>
      <w:tr w:rsidR="004B0EF8" w:rsidRPr="00414D8C" w14:paraId="7CEFEE97" w14:textId="77777777" w:rsidTr="000246F1">
        <w:tc>
          <w:tcPr>
            <w:tcW w:w="0" w:type="auto"/>
            <w:vAlign w:val="center"/>
          </w:tcPr>
          <w:p w14:paraId="4377BA2A" w14:textId="77777777" w:rsidR="004B0EF8" w:rsidRPr="00414D8C" w:rsidRDefault="004B0EF8" w:rsidP="000246F1">
            <w:pPr>
              <w:rPr>
                <w:rFonts w:ascii="Arial" w:hAnsi="Arial" w:cs="Arial"/>
                <w:color w:val="000000" w:themeColor="text1"/>
              </w:rPr>
            </w:pPr>
            <w:r>
              <w:rPr>
                <w:rFonts w:ascii="Arial" w:hAnsi="Arial" w:cs="Arial"/>
                <w:color w:val="000000" w:themeColor="text1"/>
              </w:rPr>
              <w:t>CD4+IL-17A+(Asian)</w:t>
            </w:r>
          </w:p>
        </w:tc>
        <w:tc>
          <w:tcPr>
            <w:tcW w:w="0" w:type="auto"/>
            <w:vAlign w:val="center"/>
          </w:tcPr>
          <w:p w14:paraId="632DBEF6" w14:textId="77777777" w:rsidR="004B0EF8" w:rsidRPr="00414D8C" w:rsidRDefault="004B0EF8" w:rsidP="000246F1">
            <w:pPr>
              <w:jc w:val="right"/>
              <w:rPr>
                <w:rFonts w:ascii="Arial" w:hAnsi="Arial" w:cs="Arial"/>
              </w:rPr>
            </w:pPr>
            <w:r>
              <w:rPr>
                <w:rFonts w:ascii="Arial" w:hAnsi="Arial" w:cs="Arial"/>
                <w:color w:val="000000"/>
              </w:rPr>
              <w:t>-2.82</w:t>
            </w:r>
          </w:p>
        </w:tc>
        <w:tc>
          <w:tcPr>
            <w:tcW w:w="0" w:type="auto"/>
            <w:noWrap/>
            <w:vAlign w:val="center"/>
          </w:tcPr>
          <w:p w14:paraId="6D03DE2C" w14:textId="77777777" w:rsidR="004B0EF8" w:rsidRPr="00414D8C" w:rsidRDefault="004B0EF8" w:rsidP="000246F1">
            <w:pPr>
              <w:jc w:val="right"/>
              <w:rPr>
                <w:rFonts w:ascii="Arial" w:hAnsi="Arial" w:cs="Arial"/>
              </w:rPr>
            </w:pPr>
            <w:r>
              <w:rPr>
                <w:rFonts w:ascii="Arial" w:hAnsi="Arial" w:cs="Arial"/>
                <w:color w:val="000000"/>
              </w:rPr>
              <w:t>-6.47</w:t>
            </w:r>
          </w:p>
        </w:tc>
        <w:tc>
          <w:tcPr>
            <w:tcW w:w="0" w:type="auto"/>
            <w:vAlign w:val="center"/>
          </w:tcPr>
          <w:p w14:paraId="486F3306" w14:textId="77777777" w:rsidR="004B0EF8" w:rsidRPr="00414D8C" w:rsidRDefault="004B0EF8" w:rsidP="000246F1">
            <w:pPr>
              <w:jc w:val="right"/>
              <w:rPr>
                <w:rFonts w:ascii="Arial" w:hAnsi="Arial" w:cs="Arial"/>
              </w:rPr>
            </w:pPr>
            <w:r>
              <w:rPr>
                <w:rFonts w:ascii="Arial" w:hAnsi="Arial" w:cs="Arial"/>
                <w:color w:val="000000"/>
              </w:rPr>
              <w:t>0.84</w:t>
            </w:r>
          </w:p>
        </w:tc>
        <w:tc>
          <w:tcPr>
            <w:tcW w:w="0" w:type="auto"/>
            <w:vAlign w:val="center"/>
          </w:tcPr>
          <w:p w14:paraId="6D053C87" w14:textId="77777777" w:rsidR="004B0EF8" w:rsidRPr="00414D8C" w:rsidRDefault="004B0EF8" w:rsidP="000246F1">
            <w:pPr>
              <w:jc w:val="right"/>
              <w:rPr>
                <w:rFonts w:ascii="Arial" w:hAnsi="Arial" w:cs="Arial"/>
              </w:rPr>
            </w:pPr>
            <w:r>
              <w:rPr>
                <w:rFonts w:ascii="Arial" w:hAnsi="Arial" w:cs="Arial"/>
                <w:color w:val="000000"/>
              </w:rPr>
              <w:t>0.13</w:t>
            </w:r>
          </w:p>
        </w:tc>
      </w:tr>
      <w:tr w:rsidR="004B0EF8" w:rsidRPr="00414D8C" w14:paraId="46A457C3" w14:textId="77777777" w:rsidTr="000246F1">
        <w:tc>
          <w:tcPr>
            <w:tcW w:w="0" w:type="auto"/>
            <w:vAlign w:val="center"/>
          </w:tcPr>
          <w:p w14:paraId="1BA11842" w14:textId="77777777" w:rsidR="004B0EF8" w:rsidRPr="00414D8C" w:rsidRDefault="004B0EF8" w:rsidP="000246F1">
            <w:pPr>
              <w:rPr>
                <w:rFonts w:ascii="Arial" w:hAnsi="Arial" w:cs="Arial"/>
                <w:color w:val="000000" w:themeColor="text1"/>
              </w:rPr>
            </w:pPr>
            <w:r>
              <w:rPr>
                <w:rFonts w:ascii="Arial" w:hAnsi="Arial" w:cs="Arial"/>
                <w:color w:val="000000" w:themeColor="text1"/>
              </w:rPr>
              <w:t>CD4+IL-17A+(Black)</w:t>
            </w:r>
          </w:p>
        </w:tc>
        <w:tc>
          <w:tcPr>
            <w:tcW w:w="0" w:type="auto"/>
            <w:vAlign w:val="center"/>
          </w:tcPr>
          <w:p w14:paraId="0E2C6A21" w14:textId="77777777" w:rsidR="004B0EF8" w:rsidRPr="00414D8C" w:rsidRDefault="004B0EF8" w:rsidP="000246F1">
            <w:pPr>
              <w:jc w:val="right"/>
              <w:rPr>
                <w:rFonts w:ascii="Arial" w:hAnsi="Arial" w:cs="Arial"/>
              </w:rPr>
            </w:pPr>
            <w:r>
              <w:rPr>
                <w:rFonts w:ascii="Arial" w:hAnsi="Arial" w:cs="Arial"/>
                <w:color w:val="000000"/>
              </w:rPr>
              <w:t>1.36</w:t>
            </w:r>
          </w:p>
        </w:tc>
        <w:tc>
          <w:tcPr>
            <w:tcW w:w="0" w:type="auto"/>
            <w:noWrap/>
            <w:vAlign w:val="center"/>
          </w:tcPr>
          <w:p w14:paraId="58F038C5" w14:textId="77777777" w:rsidR="004B0EF8" w:rsidRPr="00414D8C" w:rsidRDefault="004B0EF8" w:rsidP="000246F1">
            <w:pPr>
              <w:jc w:val="right"/>
              <w:rPr>
                <w:rFonts w:ascii="Arial" w:hAnsi="Arial" w:cs="Arial"/>
              </w:rPr>
            </w:pPr>
            <w:r>
              <w:rPr>
                <w:rFonts w:ascii="Arial" w:hAnsi="Arial" w:cs="Arial"/>
                <w:color w:val="000000"/>
              </w:rPr>
              <w:t>-3.09</w:t>
            </w:r>
          </w:p>
        </w:tc>
        <w:tc>
          <w:tcPr>
            <w:tcW w:w="0" w:type="auto"/>
            <w:vAlign w:val="center"/>
          </w:tcPr>
          <w:p w14:paraId="12BED408" w14:textId="77777777" w:rsidR="004B0EF8" w:rsidRPr="00414D8C" w:rsidRDefault="004B0EF8" w:rsidP="000246F1">
            <w:pPr>
              <w:jc w:val="right"/>
              <w:rPr>
                <w:rFonts w:ascii="Arial" w:hAnsi="Arial" w:cs="Arial"/>
              </w:rPr>
            </w:pPr>
            <w:r>
              <w:rPr>
                <w:rFonts w:ascii="Arial" w:hAnsi="Arial" w:cs="Arial"/>
                <w:color w:val="000000"/>
              </w:rPr>
              <w:t>5.81</w:t>
            </w:r>
          </w:p>
        </w:tc>
        <w:tc>
          <w:tcPr>
            <w:tcW w:w="0" w:type="auto"/>
            <w:vAlign w:val="center"/>
          </w:tcPr>
          <w:p w14:paraId="3DD8F10D" w14:textId="77777777" w:rsidR="004B0EF8" w:rsidRPr="00414D8C" w:rsidRDefault="004B0EF8" w:rsidP="000246F1">
            <w:pPr>
              <w:jc w:val="right"/>
              <w:rPr>
                <w:rFonts w:ascii="Arial" w:hAnsi="Arial" w:cs="Arial"/>
              </w:rPr>
            </w:pPr>
            <w:r>
              <w:rPr>
                <w:rFonts w:ascii="Arial" w:hAnsi="Arial" w:cs="Arial"/>
                <w:color w:val="000000"/>
              </w:rPr>
              <w:t>0.55</w:t>
            </w:r>
          </w:p>
        </w:tc>
      </w:tr>
      <w:tr w:rsidR="004B0EF8" w:rsidRPr="00414D8C" w14:paraId="5882C39A" w14:textId="77777777" w:rsidTr="000246F1">
        <w:tc>
          <w:tcPr>
            <w:tcW w:w="0" w:type="auto"/>
            <w:vAlign w:val="center"/>
          </w:tcPr>
          <w:p w14:paraId="29C7BE17" w14:textId="77777777" w:rsidR="004B0EF8" w:rsidRPr="00414D8C" w:rsidRDefault="004B0EF8" w:rsidP="000246F1">
            <w:pPr>
              <w:rPr>
                <w:rFonts w:ascii="Arial" w:hAnsi="Arial" w:cs="Arial"/>
                <w:color w:val="000000" w:themeColor="text1"/>
              </w:rPr>
            </w:pPr>
            <w:r>
              <w:rPr>
                <w:rFonts w:ascii="Arial" w:hAnsi="Arial" w:cs="Arial"/>
                <w:color w:val="000000" w:themeColor="text1"/>
              </w:rPr>
              <w:t>CD4+IL-17A+(Hispanic)</w:t>
            </w:r>
          </w:p>
        </w:tc>
        <w:tc>
          <w:tcPr>
            <w:tcW w:w="0" w:type="auto"/>
            <w:vAlign w:val="center"/>
          </w:tcPr>
          <w:p w14:paraId="6ED4418F" w14:textId="77777777" w:rsidR="004B0EF8" w:rsidRPr="00414D8C" w:rsidRDefault="004B0EF8" w:rsidP="000246F1">
            <w:pPr>
              <w:jc w:val="right"/>
              <w:rPr>
                <w:rFonts w:ascii="Arial" w:hAnsi="Arial" w:cs="Arial"/>
              </w:rPr>
            </w:pPr>
            <w:r>
              <w:rPr>
                <w:rFonts w:ascii="Arial" w:hAnsi="Arial" w:cs="Arial"/>
                <w:color w:val="000000"/>
              </w:rPr>
              <w:t>-2.10</w:t>
            </w:r>
          </w:p>
        </w:tc>
        <w:tc>
          <w:tcPr>
            <w:tcW w:w="0" w:type="auto"/>
            <w:noWrap/>
            <w:vAlign w:val="center"/>
          </w:tcPr>
          <w:p w14:paraId="5FE3F68B" w14:textId="77777777" w:rsidR="004B0EF8" w:rsidRPr="00414D8C" w:rsidRDefault="004B0EF8" w:rsidP="000246F1">
            <w:pPr>
              <w:jc w:val="right"/>
              <w:rPr>
                <w:rFonts w:ascii="Arial" w:hAnsi="Arial" w:cs="Arial"/>
              </w:rPr>
            </w:pPr>
            <w:r>
              <w:rPr>
                <w:rFonts w:ascii="Arial" w:hAnsi="Arial" w:cs="Arial"/>
                <w:color w:val="000000"/>
              </w:rPr>
              <w:t>-5.61</w:t>
            </w:r>
          </w:p>
        </w:tc>
        <w:tc>
          <w:tcPr>
            <w:tcW w:w="0" w:type="auto"/>
            <w:vAlign w:val="center"/>
          </w:tcPr>
          <w:p w14:paraId="47762C67" w14:textId="77777777" w:rsidR="004B0EF8" w:rsidRPr="00414D8C" w:rsidRDefault="004B0EF8" w:rsidP="000246F1">
            <w:pPr>
              <w:jc w:val="right"/>
              <w:rPr>
                <w:rFonts w:ascii="Arial" w:hAnsi="Arial" w:cs="Arial"/>
              </w:rPr>
            </w:pPr>
            <w:r>
              <w:rPr>
                <w:rFonts w:ascii="Arial" w:hAnsi="Arial" w:cs="Arial"/>
                <w:color w:val="000000"/>
              </w:rPr>
              <w:t>1.41</w:t>
            </w:r>
          </w:p>
        </w:tc>
        <w:tc>
          <w:tcPr>
            <w:tcW w:w="0" w:type="auto"/>
            <w:vAlign w:val="center"/>
          </w:tcPr>
          <w:p w14:paraId="1B925991" w14:textId="77777777" w:rsidR="004B0EF8" w:rsidRPr="00414D8C" w:rsidRDefault="004B0EF8" w:rsidP="000246F1">
            <w:pPr>
              <w:jc w:val="right"/>
              <w:rPr>
                <w:rFonts w:ascii="Arial" w:hAnsi="Arial" w:cs="Arial"/>
              </w:rPr>
            </w:pPr>
            <w:r>
              <w:rPr>
                <w:rFonts w:ascii="Arial" w:hAnsi="Arial" w:cs="Arial"/>
                <w:color w:val="000000"/>
              </w:rPr>
              <w:t>0.24</w:t>
            </w:r>
          </w:p>
        </w:tc>
      </w:tr>
    </w:tbl>
    <w:p w14:paraId="2B96C011" w14:textId="77777777" w:rsidR="004B0EF8" w:rsidRPr="00414D8C" w:rsidRDefault="004B0EF8" w:rsidP="004B0EF8">
      <w:pPr>
        <w:rPr>
          <w:rFonts w:ascii="Arial" w:hAnsi="Arial" w:cs="Arial"/>
          <w:color w:val="000000" w:themeColor="text1"/>
        </w:rPr>
      </w:pPr>
    </w:p>
    <w:p w14:paraId="51530CD7" w14:textId="77777777" w:rsidR="004B0EF8" w:rsidRPr="00414D8C" w:rsidRDefault="004B0EF8" w:rsidP="004B0EF8">
      <w:pPr>
        <w:rPr>
          <w:rFonts w:ascii="Arial" w:hAnsi="Arial" w:cs="Arial"/>
          <w:color w:val="000000" w:themeColor="text1"/>
        </w:rPr>
      </w:pPr>
    </w:p>
    <w:p w14:paraId="7A206493" w14:textId="77777777" w:rsidR="004B0EF8" w:rsidRDefault="004B0EF8" w:rsidP="004B0EF8">
      <w:pPr>
        <w:rPr>
          <w:rFonts w:ascii="Arial" w:hAnsi="Arial" w:cs="Arial"/>
        </w:rPr>
      </w:pPr>
    </w:p>
    <w:p w14:paraId="47BF5EC0" w14:textId="77777777" w:rsidR="004B0EF8" w:rsidRDefault="004B0EF8" w:rsidP="004B0EF8">
      <w:pPr>
        <w:rPr>
          <w:rFonts w:ascii="Arial" w:hAnsi="Arial" w:cs="Arial"/>
        </w:rPr>
      </w:pPr>
    </w:p>
    <w:p w14:paraId="13A2D5A0" w14:textId="77777777" w:rsidR="004B0EF8" w:rsidRDefault="004B0EF8" w:rsidP="004B0EF8">
      <w:pPr>
        <w:rPr>
          <w:rFonts w:ascii="Arial" w:hAnsi="Arial" w:cs="Arial"/>
        </w:rPr>
      </w:pPr>
    </w:p>
    <w:p w14:paraId="68EA27D9" w14:textId="77777777" w:rsidR="004B0EF8" w:rsidRDefault="004B0EF8" w:rsidP="004B0EF8">
      <w:pPr>
        <w:rPr>
          <w:rFonts w:ascii="Arial" w:hAnsi="Arial" w:cs="Arial"/>
        </w:rPr>
      </w:pPr>
    </w:p>
    <w:p w14:paraId="7A07B008" w14:textId="77777777" w:rsidR="004B0EF8" w:rsidRDefault="004B0EF8" w:rsidP="004B0EF8">
      <w:pPr>
        <w:rPr>
          <w:rFonts w:ascii="Arial" w:hAnsi="Arial" w:cs="Arial"/>
        </w:rPr>
      </w:pPr>
    </w:p>
    <w:p w14:paraId="13F91AF2" w14:textId="77777777" w:rsidR="004B0EF8" w:rsidRDefault="004B0EF8" w:rsidP="004B0EF8">
      <w:pPr>
        <w:rPr>
          <w:rFonts w:ascii="Arial" w:hAnsi="Arial" w:cs="Arial"/>
        </w:rPr>
      </w:pPr>
    </w:p>
    <w:p w14:paraId="568B6917" w14:textId="77777777" w:rsidR="004B0EF8" w:rsidRDefault="004B0EF8" w:rsidP="004B0EF8">
      <w:pPr>
        <w:rPr>
          <w:rFonts w:ascii="Arial" w:hAnsi="Arial" w:cs="Arial"/>
        </w:rPr>
      </w:pPr>
    </w:p>
    <w:sectPr w:rsidR="004B0EF8" w:rsidSect="000246F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28CA1" w14:textId="77777777" w:rsidR="006B7C2D" w:rsidRDefault="006B7C2D">
      <w:pPr>
        <w:spacing w:after="0" w:line="240" w:lineRule="auto"/>
      </w:pPr>
      <w:r>
        <w:separator/>
      </w:r>
    </w:p>
  </w:endnote>
  <w:endnote w:type="continuationSeparator" w:id="0">
    <w:p w14:paraId="56BBA5AB" w14:textId="77777777" w:rsidR="006B7C2D" w:rsidRDefault="006B7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71336" w14:textId="77777777" w:rsidR="00CB0C84" w:rsidRDefault="00CB0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BE207" w14:textId="77777777" w:rsidR="006B7C2D" w:rsidRDefault="006B7C2D">
      <w:pPr>
        <w:spacing w:after="0" w:line="240" w:lineRule="auto"/>
      </w:pPr>
      <w:r>
        <w:separator/>
      </w:r>
    </w:p>
  </w:footnote>
  <w:footnote w:type="continuationSeparator" w:id="0">
    <w:p w14:paraId="39A2AAA9" w14:textId="77777777" w:rsidR="006B7C2D" w:rsidRDefault="006B7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577628"/>
      <w:docPartObj>
        <w:docPartGallery w:val="Page Numbers (Top of Page)"/>
        <w:docPartUnique/>
      </w:docPartObj>
    </w:sdtPr>
    <w:sdtEndPr>
      <w:rPr>
        <w:noProof/>
      </w:rPr>
    </w:sdtEndPr>
    <w:sdtContent>
      <w:p w14:paraId="7613559F" w14:textId="77777777" w:rsidR="00CB0C84" w:rsidRDefault="00CB0C84">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14:paraId="5EC8B3EA" w14:textId="77777777" w:rsidR="00CB0C84" w:rsidRDefault="00CB0C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EF8"/>
    <w:rsid w:val="000246F1"/>
    <w:rsid w:val="001409C3"/>
    <w:rsid w:val="002F01D4"/>
    <w:rsid w:val="004B0EF8"/>
    <w:rsid w:val="006B7C2D"/>
    <w:rsid w:val="007E3CAA"/>
    <w:rsid w:val="008E7FFE"/>
    <w:rsid w:val="009C4D9E"/>
    <w:rsid w:val="00AC3AC1"/>
    <w:rsid w:val="00AD2040"/>
    <w:rsid w:val="00B30D29"/>
    <w:rsid w:val="00CB0C84"/>
    <w:rsid w:val="00F020AF"/>
    <w:rsid w:val="00F80DC7"/>
    <w:rsid w:val="00FF29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E4DA"/>
  <w15:chartTrackingRefBased/>
  <w15:docId w15:val="{574055C1-5BE8-4DFB-9713-F728C19B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EF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EF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EF8"/>
    <w:rPr>
      <w:lang w:val="en-US"/>
    </w:rPr>
  </w:style>
  <w:style w:type="paragraph" w:styleId="Footer">
    <w:name w:val="footer"/>
    <w:basedOn w:val="Normal"/>
    <w:link w:val="FooterChar"/>
    <w:uiPriority w:val="99"/>
    <w:unhideWhenUsed/>
    <w:rsid w:val="004B0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EF8"/>
    <w:rPr>
      <w:lang w:val="en-US"/>
    </w:rPr>
  </w:style>
  <w:style w:type="paragraph" w:styleId="BalloonText">
    <w:name w:val="Balloon Text"/>
    <w:basedOn w:val="Normal"/>
    <w:link w:val="BalloonTextChar"/>
    <w:uiPriority w:val="99"/>
    <w:semiHidden/>
    <w:unhideWhenUsed/>
    <w:rsid w:val="00F0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0A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575008">
      <w:bodyDiv w:val="1"/>
      <w:marLeft w:val="120"/>
      <w:marRight w:val="120"/>
      <w:marTop w:val="0"/>
      <w:marBottom w:val="0"/>
      <w:divBdr>
        <w:top w:val="none" w:sz="0" w:space="0" w:color="auto"/>
        <w:left w:val="none" w:sz="0" w:space="0" w:color="auto"/>
        <w:bottom w:val="none" w:sz="0" w:space="0" w:color="auto"/>
        <w:right w:val="none" w:sz="0" w:space="0" w:color="auto"/>
      </w:divBdr>
      <w:divsChild>
        <w:div w:id="1764296302">
          <w:marLeft w:val="0"/>
          <w:marRight w:val="0"/>
          <w:marTop w:val="0"/>
          <w:marBottom w:val="0"/>
          <w:divBdr>
            <w:top w:val="none" w:sz="0" w:space="0" w:color="auto"/>
            <w:left w:val="none" w:sz="0" w:space="0" w:color="auto"/>
            <w:bottom w:val="none" w:sz="0" w:space="0" w:color="auto"/>
            <w:right w:val="none" w:sz="0" w:space="0" w:color="auto"/>
          </w:divBdr>
          <w:divsChild>
            <w:div w:id="1098142242">
              <w:marLeft w:val="0"/>
              <w:marRight w:val="0"/>
              <w:marTop w:val="0"/>
              <w:marBottom w:val="0"/>
              <w:divBdr>
                <w:top w:val="none" w:sz="0" w:space="0" w:color="auto"/>
                <w:left w:val="none" w:sz="0" w:space="0" w:color="auto"/>
                <w:bottom w:val="none" w:sz="0" w:space="0" w:color="auto"/>
                <w:right w:val="none" w:sz="0" w:space="0" w:color="auto"/>
              </w:divBdr>
            </w:div>
            <w:div w:id="6025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82889">
      <w:bodyDiv w:val="1"/>
      <w:marLeft w:val="120"/>
      <w:marRight w:val="120"/>
      <w:marTop w:val="0"/>
      <w:marBottom w:val="0"/>
      <w:divBdr>
        <w:top w:val="none" w:sz="0" w:space="0" w:color="auto"/>
        <w:left w:val="none" w:sz="0" w:space="0" w:color="auto"/>
        <w:bottom w:val="none" w:sz="0" w:space="0" w:color="auto"/>
        <w:right w:val="none" w:sz="0" w:space="0" w:color="auto"/>
      </w:divBdr>
      <w:divsChild>
        <w:div w:id="25327285">
          <w:marLeft w:val="0"/>
          <w:marRight w:val="0"/>
          <w:marTop w:val="0"/>
          <w:marBottom w:val="0"/>
          <w:divBdr>
            <w:top w:val="none" w:sz="0" w:space="0" w:color="auto"/>
            <w:left w:val="none" w:sz="0" w:space="0" w:color="auto"/>
            <w:bottom w:val="none" w:sz="0" w:space="0" w:color="auto"/>
            <w:right w:val="none" w:sz="0" w:space="0" w:color="auto"/>
          </w:divBdr>
          <w:divsChild>
            <w:div w:id="161630395">
              <w:marLeft w:val="0"/>
              <w:marRight w:val="0"/>
              <w:marTop w:val="0"/>
              <w:marBottom w:val="0"/>
              <w:divBdr>
                <w:top w:val="none" w:sz="0" w:space="0" w:color="auto"/>
                <w:left w:val="none" w:sz="0" w:space="0" w:color="auto"/>
                <w:bottom w:val="none" w:sz="0" w:space="0" w:color="auto"/>
                <w:right w:val="none" w:sz="0" w:space="0" w:color="auto"/>
              </w:divBdr>
            </w:div>
            <w:div w:id="108333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08874">
      <w:bodyDiv w:val="1"/>
      <w:marLeft w:val="120"/>
      <w:marRight w:val="120"/>
      <w:marTop w:val="0"/>
      <w:marBottom w:val="0"/>
      <w:divBdr>
        <w:top w:val="none" w:sz="0" w:space="0" w:color="auto"/>
        <w:left w:val="none" w:sz="0" w:space="0" w:color="auto"/>
        <w:bottom w:val="none" w:sz="0" w:space="0" w:color="auto"/>
        <w:right w:val="none" w:sz="0" w:space="0" w:color="auto"/>
      </w:divBdr>
      <w:divsChild>
        <w:div w:id="1639996071">
          <w:marLeft w:val="0"/>
          <w:marRight w:val="0"/>
          <w:marTop w:val="0"/>
          <w:marBottom w:val="0"/>
          <w:divBdr>
            <w:top w:val="none" w:sz="0" w:space="0" w:color="auto"/>
            <w:left w:val="none" w:sz="0" w:space="0" w:color="auto"/>
            <w:bottom w:val="none" w:sz="0" w:space="0" w:color="auto"/>
            <w:right w:val="none" w:sz="0" w:space="0" w:color="auto"/>
          </w:divBdr>
          <w:divsChild>
            <w:div w:id="70547626">
              <w:marLeft w:val="0"/>
              <w:marRight w:val="0"/>
              <w:marTop w:val="0"/>
              <w:marBottom w:val="0"/>
              <w:divBdr>
                <w:top w:val="none" w:sz="0" w:space="0" w:color="auto"/>
                <w:left w:val="none" w:sz="0" w:space="0" w:color="auto"/>
                <w:bottom w:val="none" w:sz="0" w:space="0" w:color="auto"/>
                <w:right w:val="none" w:sz="0" w:space="0" w:color="auto"/>
              </w:divBdr>
            </w:div>
            <w:div w:id="19057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5533">
      <w:bodyDiv w:val="1"/>
      <w:marLeft w:val="120"/>
      <w:marRight w:val="120"/>
      <w:marTop w:val="0"/>
      <w:marBottom w:val="0"/>
      <w:divBdr>
        <w:top w:val="none" w:sz="0" w:space="0" w:color="auto"/>
        <w:left w:val="none" w:sz="0" w:space="0" w:color="auto"/>
        <w:bottom w:val="none" w:sz="0" w:space="0" w:color="auto"/>
        <w:right w:val="none" w:sz="0" w:space="0" w:color="auto"/>
      </w:divBdr>
      <w:divsChild>
        <w:div w:id="1479372810">
          <w:marLeft w:val="0"/>
          <w:marRight w:val="0"/>
          <w:marTop w:val="0"/>
          <w:marBottom w:val="0"/>
          <w:divBdr>
            <w:top w:val="none" w:sz="0" w:space="0" w:color="auto"/>
            <w:left w:val="none" w:sz="0" w:space="0" w:color="auto"/>
            <w:bottom w:val="none" w:sz="0" w:space="0" w:color="auto"/>
            <w:right w:val="none" w:sz="0" w:space="0" w:color="auto"/>
          </w:divBdr>
          <w:divsChild>
            <w:div w:id="1601448907">
              <w:marLeft w:val="0"/>
              <w:marRight w:val="0"/>
              <w:marTop w:val="0"/>
              <w:marBottom w:val="0"/>
              <w:divBdr>
                <w:top w:val="none" w:sz="0" w:space="0" w:color="auto"/>
                <w:left w:val="none" w:sz="0" w:space="0" w:color="auto"/>
                <w:bottom w:val="none" w:sz="0" w:space="0" w:color="auto"/>
                <w:right w:val="none" w:sz="0" w:space="0" w:color="auto"/>
              </w:divBdr>
            </w:div>
            <w:div w:id="1492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1708">
      <w:bodyDiv w:val="1"/>
      <w:marLeft w:val="120"/>
      <w:marRight w:val="120"/>
      <w:marTop w:val="0"/>
      <w:marBottom w:val="0"/>
      <w:divBdr>
        <w:top w:val="none" w:sz="0" w:space="0" w:color="auto"/>
        <w:left w:val="none" w:sz="0" w:space="0" w:color="auto"/>
        <w:bottom w:val="none" w:sz="0" w:space="0" w:color="auto"/>
        <w:right w:val="none" w:sz="0" w:space="0" w:color="auto"/>
      </w:divBdr>
      <w:divsChild>
        <w:div w:id="687947385">
          <w:marLeft w:val="0"/>
          <w:marRight w:val="0"/>
          <w:marTop w:val="0"/>
          <w:marBottom w:val="0"/>
          <w:divBdr>
            <w:top w:val="none" w:sz="0" w:space="0" w:color="auto"/>
            <w:left w:val="none" w:sz="0" w:space="0" w:color="auto"/>
            <w:bottom w:val="none" w:sz="0" w:space="0" w:color="auto"/>
            <w:right w:val="none" w:sz="0" w:space="0" w:color="auto"/>
          </w:divBdr>
          <w:divsChild>
            <w:div w:id="175116556">
              <w:marLeft w:val="0"/>
              <w:marRight w:val="0"/>
              <w:marTop w:val="0"/>
              <w:marBottom w:val="0"/>
              <w:divBdr>
                <w:top w:val="none" w:sz="0" w:space="0" w:color="auto"/>
                <w:left w:val="none" w:sz="0" w:space="0" w:color="auto"/>
                <w:bottom w:val="none" w:sz="0" w:space="0" w:color="auto"/>
                <w:right w:val="none" w:sz="0" w:space="0" w:color="auto"/>
              </w:divBdr>
            </w:div>
            <w:div w:id="6477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7097">
      <w:bodyDiv w:val="1"/>
      <w:marLeft w:val="120"/>
      <w:marRight w:val="120"/>
      <w:marTop w:val="0"/>
      <w:marBottom w:val="0"/>
      <w:divBdr>
        <w:top w:val="none" w:sz="0" w:space="0" w:color="auto"/>
        <w:left w:val="none" w:sz="0" w:space="0" w:color="auto"/>
        <w:bottom w:val="none" w:sz="0" w:space="0" w:color="auto"/>
        <w:right w:val="none" w:sz="0" w:space="0" w:color="auto"/>
      </w:divBdr>
      <w:divsChild>
        <w:div w:id="1263031074">
          <w:marLeft w:val="0"/>
          <w:marRight w:val="0"/>
          <w:marTop w:val="0"/>
          <w:marBottom w:val="0"/>
          <w:divBdr>
            <w:top w:val="none" w:sz="0" w:space="0" w:color="auto"/>
            <w:left w:val="none" w:sz="0" w:space="0" w:color="auto"/>
            <w:bottom w:val="none" w:sz="0" w:space="0" w:color="auto"/>
            <w:right w:val="none" w:sz="0" w:space="0" w:color="auto"/>
          </w:divBdr>
          <w:divsChild>
            <w:div w:id="60491629">
              <w:marLeft w:val="0"/>
              <w:marRight w:val="0"/>
              <w:marTop w:val="0"/>
              <w:marBottom w:val="0"/>
              <w:divBdr>
                <w:top w:val="none" w:sz="0" w:space="0" w:color="auto"/>
                <w:left w:val="none" w:sz="0" w:space="0" w:color="auto"/>
                <w:bottom w:val="none" w:sz="0" w:space="0" w:color="auto"/>
                <w:right w:val="none" w:sz="0" w:space="0" w:color="auto"/>
              </w:divBdr>
            </w:div>
            <w:div w:id="20200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704">
      <w:bodyDiv w:val="1"/>
      <w:marLeft w:val="120"/>
      <w:marRight w:val="120"/>
      <w:marTop w:val="0"/>
      <w:marBottom w:val="0"/>
      <w:divBdr>
        <w:top w:val="none" w:sz="0" w:space="0" w:color="auto"/>
        <w:left w:val="none" w:sz="0" w:space="0" w:color="auto"/>
        <w:bottom w:val="none" w:sz="0" w:space="0" w:color="auto"/>
        <w:right w:val="none" w:sz="0" w:space="0" w:color="auto"/>
      </w:divBdr>
      <w:divsChild>
        <w:div w:id="1107772470">
          <w:marLeft w:val="0"/>
          <w:marRight w:val="0"/>
          <w:marTop w:val="0"/>
          <w:marBottom w:val="0"/>
          <w:divBdr>
            <w:top w:val="none" w:sz="0" w:space="0" w:color="auto"/>
            <w:left w:val="none" w:sz="0" w:space="0" w:color="auto"/>
            <w:bottom w:val="none" w:sz="0" w:space="0" w:color="auto"/>
            <w:right w:val="none" w:sz="0" w:space="0" w:color="auto"/>
          </w:divBdr>
          <w:divsChild>
            <w:div w:id="1831823860">
              <w:marLeft w:val="0"/>
              <w:marRight w:val="0"/>
              <w:marTop w:val="0"/>
              <w:marBottom w:val="0"/>
              <w:divBdr>
                <w:top w:val="none" w:sz="0" w:space="0" w:color="auto"/>
                <w:left w:val="none" w:sz="0" w:space="0" w:color="auto"/>
                <w:bottom w:val="none" w:sz="0" w:space="0" w:color="auto"/>
                <w:right w:val="none" w:sz="0" w:space="0" w:color="auto"/>
              </w:divBdr>
            </w:div>
            <w:div w:id="19373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5446">
      <w:bodyDiv w:val="1"/>
      <w:marLeft w:val="120"/>
      <w:marRight w:val="120"/>
      <w:marTop w:val="0"/>
      <w:marBottom w:val="0"/>
      <w:divBdr>
        <w:top w:val="none" w:sz="0" w:space="0" w:color="auto"/>
        <w:left w:val="none" w:sz="0" w:space="0" w:color="auto"/>
        <w:bottom w:val="none" w:sz="0" w:space="0" w:color="auto"/>
        <w:right w:val="none" w:sz="0" w:space="0" w:color="auto"/>
      </w:divBdr>
      <w:divsChild>
        <w:div w:id="68577931">
          <w:marLeft w:val="0"/>
          <w:marRight w:val="0"/>
          <w:marTop w:val="0"/>
          <w:marBottom w:val="0"/>
          <w:divBdr>
            <w:top w:val="none" w:sz="0" w:space="0" w:color="auto"/>
            <w:left w:val="none" w:sz="0" w:space="0" w:color="auto"/>
            <w:bottom w:val="none" w:sz="0" w:space="0" w:color="auto"/>
            <w:right w:val="none" w:sz="0" w:space="0" w:color="auto"/>
          </w:divBdr>
          <w:divsChild>
            <w:div w:id="1071729896">
              <w:marLeft w:val="0"/>
              <w:marRight w:val="0"/>
              <w:marTop w:val="0"/>
              <w:marBottom w:val="0"/>
              <w:divBdr>
                <w:top w:val="none" w:sz="0" w:space="0" w:color="auto"/>
                <w:left w:val="none" w:sz="0" w:space="0" w:color="auto"/>
                <w:bottom w:val="none" w:sz="0" w:space="0" w:color="auto"/>
                <w:right w:val="none" w:sz="0" w:space="0" w:color="auto"/>
              </w:divBdr>
            </w:div>
            <w:div w:id="245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Delaney</dc:creator>
  <cp:keywords/>
  <dc:description/>
  <cp:lastModifiedBy>Chris</cp:lastModifiedBy>
  <cp:revision>5</cp:revision>
  <dcterms:created xsi:type="dcterms:W3CDTF">2020-09-02T19:58:00Z</dcterms:created>
  <dcterms:modified xsi:type="dcterms:W3CDTF">2020-12-09T21:19:00Z</dcterms:modified>
</cp:coreProperties>
</file>