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5A04F" w14:textId="77777777" w:rsidR="00EE2620" w:rsidRDefault="00EE2620" w:rsidP="00EE2620">
      <w:pPr>
        <w:pStyle w:val="Heading1"/>
      </w:pPr>
      <w:r>
        <w:t>Additional file 1</w:t>
      </w:r>
    </w:p>
    <w:p w14:paraId="7A23BA48" w14:textId="77777777" w:rsidR="00EE2620" w:rsidRDefault="00EE2620" w:rsidP="00EE2620">
      <w:pPr>
        <w:rPr>
          <w:lang w:val="en-CA"/>
        </w:rPr>
      </w:pPr>
    </w:p>
    <w:p w14:paraId="47AE5637" w14:textId="77777777" w:rsidR="00EE2620" w:rsidRPr="00A17964" w:rsidRDefault="00EE2620" w:rsidP="00EE2620">
      <w:pPr>
        <w:rPr>
          <w:i/>
          <w:lang w:val="en-CA"/>
        </w:rPr>
      </w:pPr>
      <w:r w:rsidRPr="00A17964">
        <w:rPr>
          <w:i/>
          <w:lang w:val="en-CA"/>
        </w:rPr>
        <w:t>Medicines for Ischemic heart Disease</w:t>
      </w:r>
    </w:p>
    <w:tbl>
      <w:tblPr>
        <w:tblW w:w="6360" w:type="dxa"/>
        <w:tblInd w:w="108" w:type="dxa"/>
        <w:tblLook w:val="04A0" w:firstRow="1" w:lastRow="0" w:firstColumn="1" w:lastColumn="0" w:noHBand="0" w:noVBand="1"/>
      </w:tblPr>
      <w:tblGrid>
        <w:gridCol w:w="4020"/>
        <w:gridCol w:w="2340"/>
      </w:tblGrid>
      <w:tr w:rsidR="00EE2620" w:rsidRPr="00E00B4A" w14:paraId="0A1E0DC2" w14:textId="77777777" w:rsidTr="0043190F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51C7" w14:textId="77777777" w:rsidR="00EE2620" w:rsidRDefault="00EE2620" w:rsidP="004319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  <w:p w14:paraId="3A03F1F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Medicine</w:t>
            </w:r>
            <w:r w:rsidRPr="00E00B4A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A2A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b/>
                <w:bCs/>
                <w:color w:val="000000"/>
                <w:szCs w:val="24"/>
              </w:rPr>
              <w:t>Primary ATC Code</w:t>
            </w:r>
          </w:p>
        </w:tc>
      </w:tr>
      <w:tr w:rsidR="00EE2620" w:rsidRPr="00E00B4A" w14:paraId="63CD816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6F3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Acebutolol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837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C07AB04</w:t>
            </w:r>
          </w:p>
        </w:tc>
      </w:tr>
      <w:tr w:rsidR="00EE2620" w:rsidRPr="00E00B4A" w14:paraId="6322346E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8BD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Acenocoumarol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544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B01AA07</w:t>
            </w:r>
          </w:p>
        </w:tc>
      </w:tr>
      <w:tr w:rsidR="00EE2620" w:rsidRPr="00E00B4A" w14:paraId="03C03D3E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5DD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Acetylsalicylic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E0F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B01AC06</w:t>
            </w:r>
          </w:p>
        </w:tc>
      </w:tr>
      <w:tr w:rsidR="00EE2620" w:rsidRPr="00E00B4A" w14:paraId="6597B9C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362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Alteplase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A28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B01AD02</w:t>
            </w:r>
          </w:p>
        </w:tc>
      </w:tr>
      <w:tr w:rsidR="00EE2620" w:rsidRPr="00E00B4A" w14:paraId="3B7DE963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531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Amiodarone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525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C01BD01</w:t>
            </w:r>
          </w:p>
        </w:tc>
      </w:tr>
      <w:tr w:rsidR="00EE2620" w:rsidRPr="00E00B4A" w14:paraId="4A93510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58A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Amlodipine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CDE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C08CA01</w:t>
            </w:r>
          </w:p>
        </w:tc>
      </w:tr>
      <w:tr w:rsidR="00EE2620" w:rsidRPr="00E00B4A" w14:paraId="2D1813F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CDF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Atenolol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54B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C07AB03</w:t>
            </w:r>
          </w:p>
        </w:tc>
      </w:tr>
      <w:tr w:rsidR="00EE2620" w:rsidRPr="00E00B4A" w14:paraId="53BCB1AB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F83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Atorvastatin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276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C10AA05</w:t>
            </w:r>
          </w:p>
        </w:tc>
      </w:tr>
      <w:tr w:rsidR="00EE2620" w:rsidRPr="00E00B4A" w14:paraId="70F0724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C98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Benazepril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58A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C09AA07</w:t>
            </w:r>
          </w:p>
        </w:tc>
      </w:tr>
      <w:tr w:rsidR="00EE2620" w:rsidRPr="00E00B4A" w14:paraId="2C97714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F54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Bendrofluazide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Bendroflumethiazide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523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C03AA01</w:t>
            </w:r>
          </w:p>
        </w:tc>
      </w:tr>
      <w:tr w:rsidR="00EE2620" w:rsidRPr="00E00B4A" w14:paraId="397DA90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AF4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Betaxolol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016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C07AB05</w:t>
            </w:r>
          </w:p>
        </w:tc>
      </w:tr>
      <w:tr w:rsidR="00EE2620" w:rsidRPr="00E00B4A" w14:paraId="7C5D1D8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38C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Bevantolol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BA4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C07AB06</w:t>
            </w:r>
          </w:p>
        </w:tc>
      </w:tr>
      <w:tr w:rsidR="00EE2620" w:rsidRPr="00E00B4A" w14:paraId="1A9ABA8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0D6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Bisoprolol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F86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C07AB07</w:t>
            </w:r>
          </w:p>
        </w:tc>
      </w:tr>
      <w:tr w:rsidR="00EE2620" w:rsidRPr="00E00B4A" w14:paraId="6D28A72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78C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Bumetanide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073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C03CA02</w:t>
            </w:r>
          </w:p>
        </w:tc>
      </w:tr>
      <w:tr w:rsidR="00EE2620" w:rsidRPr="00E00B4A" w14:paraId="018CA577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DC7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Candesartan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6B6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C09CA06</w:t>
            </w:r>
          </w:p>
        </w:tc>
      </w:tr>
      <w:tr w:rsidR="00EE2620" w:rsidRPr="00E00B4A" w14:paraId="2AE32337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858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Captopril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11F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C09AA01</w:t>
            </w:r>
          </w:p>
        </w:tc>
      </w:tr>
      <w:tr w:rsidR="00EE2620" w:rsidRPr="00E00B4A" w14:paraId="5436EFF3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C05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Carvedilol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E8F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C07AG02</w:t>
            </w:r>
          </w:p>
        </w:tc>
      </w:tr>
      <w:tr w:rsidR="00EE2620" w:rsidRPr="00E00B4A" w14:paraId="64163B1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266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Celiprolol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113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C07AB08</w:t>
            </w:r>
          </w:p>
        </w:tc>
      </w:tr>
      <w:tr w:rsidR="00EE2620" w:rsidRPr="00E00B4A" w14:paraId="5A6CB4B1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088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Chlorothiazide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DF7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C03AA04</w:t>
            </w:r>
          </w:p>
        </w:tc>
      </w:tr>
      <w:tr w:rsidR="00EE2620" w:rsidRPr="00E00B4A" w14:paraId="15AFBD0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C9B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Chlortalidone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Chlorthalidone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212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C03BA04</w:t>
            </w:r>
          </w:p>
        </w:tc>
      </w:tr>
      <w:tr w:rsidR="00EE2620" w:rsidRPr="00E00B4A" w14:paraId="004F516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5F5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Cilazapril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D6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C09AA08</w:t>
            </w:r>
          </w:p>
        </w:tc>
      </w:tr>
      <w:tr w:rsidR="00EE2620" w:rsidRPr="00E00B4A" w14:paraId="7C3EFA7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FB3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Cilnidipine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5CA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C08CA14</w:t>
            </w:r>
          </w:p>
        </w:tc>
      </w:tr>
      <w:tr w:rsidR="00EE2620" w:rsidRPr="00E00B4A" w14:paraId="6EC90AB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7CA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Clopidogrel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EF0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B01AC04</w:t>
            </w:r>
          </w:p>
        </w:tc>
      </w:tr>
      <w:tr w:rsidR="00EE2620" w:rsidRPr="00E00B4A" w14:paraId="74DD01BC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43B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Cyclopenthiazide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45C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C03AA07</w:t>
            </w:r>
          </w:p>
        </w:tc>
      </w:tr>
      <w:tr w:rsidR="00EE2620" w:rsidRPr="00E00B4A" w14:paraId="1CC1D205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767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Dalteparin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A61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B01AB04</w:t>
            </w:r>
          </w:p>
        </w:tc>
      </w:tr>
      <w:tr w:rsidR="00EE2620" w:rsidRPr="00E00B4A" w14:paraId="2EB7B5A4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C17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Delapril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B0A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C09AA12</w:t>
            </w:r>
          </w:p>
        </w:tc>
      </w:tr>
      <w:tr w:rsidR="00EE2620" w:rsidRPr="00E00B4A" w14:paraId="6B60EA3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116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Digoxin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229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C01AA05</w:t>
            </w:r>
          </w:p>
        </w:tc>
      </w:tr>
      <w:tr w:rsidR="00EE2620" w:rsidRPr="00E00B4A" w14:paraId="6E833D24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7D3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Dopamine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AD5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C01CA04</w:t>
            </w:r>
          </w:p>
        </w:tc>
      </w:tr>
      <w:tr w:rsidR="00EE2620" w:rsidRPr="00E00B4A" w14:paraId="4FA280DC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7CB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Drotrecogin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alfa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902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B01AD10</w:t>
            </w:r>
          </w:p>
        </w:tc>
      </w:tr>
      <w:tr w:rsidR="00EE2620" w:rsidRPr="00E00B4A" w14:paraId="053D3CE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5D7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Enalapril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E35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C09AA02</w:t>
            </w:r>
          </w:p>
        </w:tc>
      </w:tr>
      <w:tr w:rsidR="00EE2620" w:rsidRPr="00E00B4A" w14:paraId="2F8B9FF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0C0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Enoxaparin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17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B01AB05</w:t>
            </w:r>
          </w:p>
        </w:tc>
      </w:tr>
      <w:tr w:rsidR="00EE2620" w:rsidRPr="00E00B4A" w14:paraId="6F97C085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8C6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Epanolol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6F6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C07AB10</w:t>
            </w:r>
          </w:p>
        </w:tc>
      </w:tr>
      <w:tr w:rsidR="00EE2620" w:rsidRPr="00E00B4A" w14:paraId="14EA3AC6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A30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Epinephrine (Adrenaline)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29E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C01CA24</w:t>
            </w:r>
          </w:p>
        </w:tc>
      </w:tr>
      <w:tr w:rsidR="00EE2620" w:rsidRPr="00E00B4A" w14:paraId="475DE43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70F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Eplerenone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353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C03DA04</w:t>
            </w:r>
          </w:p>
        </w:tc>
      </w:tr>
      <w:tr w:rsidR="00EE2620" w:rsidRPr="00E00B4A" w14:paraId="2BF0C0EC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D16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Eprosartan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B06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C09CA02</w:t>
            </w:r>
          </w:p>
        </w:tc>
      </w:tr>
      <w:tr w:rsidR="00EE2620" w:rsidRPr="00E00B4A" w14:paraId="3F45C43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FA5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lastRenderedPageBreak/>
              <w:t>Esmolol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EF4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C07AB09</w:t>
            </w:r>
          </w:p>
        </w:tc>
      </w:tr>
      <w:tr w:rsidR="00EE2620" w:rsidRPr="00E00B4A" w14:paraId="2803C7A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0F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Ethyl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biscoumacetate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B35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B01AA08</w:t>
            </w:r>
          </w:p>
        </w:tc>
      </w:tr>
      <w:tr w:rsidR="00EE2620" w:rsidRPr="00E00B4A" w14:paraId="0157B666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6B5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Felodipine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D79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C08CA02</w:t>
            </w:r>
          </w:p>
        </w:tc>
      </w:tr>
      <w:tr w:rsidR="00EE2620" w:rsidRPr="00E00B4A" w14:paraId="5F1A60D6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0D0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Fibrinolysin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3C5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B01AD05</w:t>
            </w:r>
          </w:p>
        </w:tc>
      </w:tr>
      <w:tr w:rsidR="00EE2620" w:rsidRPr="00E00B4A" w14:paraId="75F300F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D7E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Fluindione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BF7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B01AA12</w:t>
            </w:r>
          </w:p>
        </w:tc>
      </w:tr>
      <w:tr w:rsidR="00EE2620" w:rsidRPr="00E00B4A" w14:paraId="7F7BB621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F20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Fluvastatin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926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C10AA04</w:t>
            </w:r>
          </w:p>
        </w:tc>
      </w:tr>
      <w:tr w:rsidR="00EE2620" w:rsidRPr="00E00B4A" w14:paraId="27F2528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0BD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Fosinopril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410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C09AA09</w:t>
            </w:r>
          </w:p>
        </w:tc>
      </w:tr>
      <w:tr w:rsidR="00EE2620" w:rsidRPr="00E00B4A" w14:paraId="4D8D9D2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12B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Furosemide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C28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C03CA01</w:t>
            </w:r>
          </w:p>
        </w:tc>
      </w:tr>
      <w:tr w:rsidR="00EE2620" w:rsidRPr="00E00B4A" w14:paraId="747851C7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270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Heparin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12E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B01AB01</w:t>
            </w:r>
          </w:p>
        </w:tc>
      </w:tr>
      <w:tr w:rsidR="00EE2620" w:rsidRPr="00E00B4A" w14:paraId="2B2F2CB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370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Hydrochlorothiazide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EB9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C03AA03</w:t>
            </w:r>
          </w:p>
        </w:tc>
      </w:tr>
      <w:tr w:rsidR="00EE2620" w:rsidRPr="00E00B4A" w14:paraId="169627E4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1DF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Hydromorphone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CE1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N02AA03</w:t>
            </w:r>
          </w:p>
        </w:tc>
      </w:tr>
      <w:tr w:rsidR="00EE2620" w:rsidRPr="00E00B4A" w14:paraId="13B0C5F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200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Imidapril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BFD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C09AA16</w:t>
            </w:r>
          </w:p>
        </w:tc>
      </w:tr>
      <w:tr w:rsidR="00EE2620" w:rsidRPr="00E00B4A" w14:paraId="02680B05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478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Indapamide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322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C03BA11</w:t>
            </w:r>
          </w:p>
        </w:tc>
      </w:tr>
      <w:tr w:rsidR="00EE2620" w:rsidRPr="00E00B4A" w14:paraId="33808C9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7F7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Irbesartan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622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C09CA04</w:t>
            </w:r>
          </w:p>
        </w:tc>
      </w:tr>
      <w:tr w:rsidR="00EE2620" w:rsidRPr="00E00B4A" w14:paraId="6BAC566C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8AE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Isosorbide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423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C01DA</w:t>
            </w:r>
          </w:p>
        </w:tc>
      </w:tr>
      <w:tr w:rsidR="00EE2620" w:rsidRPr="00E00B4A" w14:paraId="7607F973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5A6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Isosorbide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dinitrate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144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C01DA08</w:t>
            </w:r>
          </w:p>
        </w:tc>
      </w:tr>
      <w:tr w:rsidR="00EE2620" w:rsidRPr="00E00B4A" w14:paraId="7D38DAB1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B52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Isosorbide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mononitrate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7B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C01DA14</w:t>
            </w:r>
          </w:p>
        </w:tc>
      </w:tr>
      <w:tr w:rsidR="00EE2620" w:rsidRPr="00E00B4A" w14:paraId="67197B6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BDC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Isradipine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358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C08CA03</w:t>
            </w:r>
          </w:p>
        </w:tc>
      </w:tr>
      <w:tr w:rsidR="00EE2620" w:rsidRPr="00E00B4A" w14:paraId="34ACA34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F63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Lacidipine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0B0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C08CA09</w:t>
            </w:r>
          </w:p>
        </w:tc>
      </w:tr>
      <w:tr w:rsidR="00EE2620" w:rsidRPr="00E00B4A" w14:paraId="75E5285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AA8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Landiolol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27C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C07AB14</w:t>
            </w:r>
          </w:p>
        </w:tc>
      </w:tr>
      <w:tr w:rsidR="00EE2620" w:rsidRPr="00E00B4A" w14:paraId="0E4EF62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D2B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Lercanidipine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DB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C08CA13</w:t>
            </w:r>
          </w:p>
        </w:tc>
      </w:tr>
      <w:tr w:rsidR="00EE2620" w:rsidRPr="00E00B4A" w14:paraId="288CA9C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315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Lidocaine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(Lignocaine,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Xylocaine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14D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C05AD01</w:t>
            </w:r>
          </w:p>
        </w:tc>
      </w:tr>
      <w:tr w:rsidR="00EE2620" w:rsidRPr="00E00B4A" w14:paraId="5D188C3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85D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Lisinopril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8D8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C09AA03</w:t>
            </w:r>
          </w:p>
        </w:tc>
      </w:tr>
      <w:tr w:rsidR="00EE2620" w:rsidRPr="00E00B4A" w14:paraId="25C9F9B8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3D2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Losartan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B25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C09CA01</w:t>
            </w:r>
          </w:p>
        </w:tc>
      </w:tr>
      <w:tr w:rsidR="00EE2620" w:rsidRPr="00E00B4A" w14:paraId="1454C3D4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C53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Lovastatin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796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C10AA02</w:t>
            </w:r>
          </w:p>
        </w:tc>
      </w:tr>
      <w:tr w:rsidR="00EE2620" w:rsidRPr="00E00B4A" w14:paraId="2FC9179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EF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Manidipine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475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C08CA11</w:t>
            </w:r>
          </w:p>
        </w:tc>
      </w:tr>
      <w:tr w:rsidR="00EE2620" w:rsidRPr="00E00B4A" w14:paraId="4093404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7A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Methylchlorothiazide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02F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</w:t>
            </w:r>
          </w:p>
        </w:tc>
      </w:tr>
      <w:tr w:rsidR="00EE2620" w:rsidRPr="00E00B4A" w14:paraId="681BCA28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EA7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Metoprolol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DA4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C07AB02</w:t>
            </w:r>
          </w:p>
        </w:tc>
      </w:tr>
      <w:tr w:rsidR="00EE2620" w:rsidRPr="00E00B4A" w14:paraId="69FB218B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3DB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Moexipril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7A5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C09AA13</w:t>
            </w:r>
          </w:p>
        </w:tc>
      </w:tr>
      <w:tr w:rsidR="00EE2620" w:rsidRPr="00E00B4A" w14:paraId="5F1685BE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B09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Morphine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0AD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N02AA01</w:t>
            </w:r>
          </w:p>
        </w:tc>
      </w:tr>
      <w:tr w:rsidR="00EE2620" w:rsidRPr="00E00B4A" w14:paraId="61520725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B27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Nadroparin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ADB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B01AB06</w:t>
            </w:r>
          </w:p>
        </w:tc>
      </w:tr>
      <w:tr w:rsidR="00EE2620" w:rsidRPr="00E00B4A" w14:paraId="22223B9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0E5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Nebivolol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7F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C07AB12</w:t>
            </w:r>
          </w:p>
        </w:tc>
      </w:tr>
      <w:tr w:rsidR="00EE2620" w:rsidRPr="00E00B4A" w14:paraId="40961525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CE5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Nicardipine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CC7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C08CA04</w:t>
            </w:r>
          </w:p>
        </w:tc>
      </w:tr>
      <w:tr w:rsidR="00EE2620" w:rsidRPr="00E00B4A" w14:paraId="57D296A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FD3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Nifedipine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F97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C08CA05</w:t>
            </w:r>
          </w:p>
        </w:tc>
      </w:tr>
      <w:tr w:rsidR="00EE2620" w:rsidRPr="00E00B4A" w14:paraId="7F1705F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B27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Nilvadipine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9BD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C08CA10</w:t>
            </w:r>
          </w:p>
        </w:tc>
      </w:tr>
      <w:tr w:rsidR="00EE2620" w:rsidRPr="00E00B4A" w14:paraId="30F0DA2B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529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Nimodipine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2D9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C08CA06</w:t>
            </w:r>
          </w:p>
        </w:tc>
      </w:tr>
      <w:tr w:rsidR="00EE2620" w:rsidRPr="00E00B4A" w14:paraId="79BFB825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807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Nisoldipine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E45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C08CA07</w:t>
            </w:r>
          </w:p>
        </w:tc>
      </w:tr>
      <w:tr w:rsidR="00EE2620" w:rsidRPr="00E00B4A" w14:paraId="64773781" w14:textId="77777777" w:rsidTr="0043190F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670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Nitrendipine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DCC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C08CA08</w:t>
            </w:r>
          </w:p>
        </w:tc>
      </w:tr>
      <w:tr w:rsidR="00EE2620" w:rsidRPr="00E00B4A" w14:paraId="566D238C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2EF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Nitroglycerin (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Glyceryl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trinitrate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E70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C01DA02</w:t>
            </w:r>
          </w:p>
        </w:tc>
      </w:tr>
      <w:tr w:rsidR="00EE2620" w:rsidRPr="00E00B4A" w14:paraId="1A160C1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9A4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Nitroprusside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AA7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C02DD01</w:t>
            </w:r>
          </w:p>
        </w:tc>
      </w:tr>
      <w:tr w:rsidR="00EE2620" w:rsidRPr="00E00B4A" w14:paraId="4A88B47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E5A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Olmesartan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6DC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</w:t>
            </w:r>
          </w:p>
        </w:tc>
      </w:tr>
      <w:tr w:rsidR="00EE2620" w:rsidRPr="00E00B4A" w14:paraId="78D8B2A6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7AD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Oxygen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981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V03AN01</w:t>
            </w:r>
          </w:p>
        </w:tc>
      </w:tr>
      <w:tr w:rsidR="00EE2620" w:rsidRPr="00E00B4A" w14:paraId="23BCDE09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73A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Pentaerythritol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tetranitrate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B67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C01DA05</w:t>
            </w:r>
          </w:p>
        </w:tc>
      </w:tr>
      <w:tr w:rsidR="00EE2620" w:rsidRPr="00E00B4A" w14:paraId="0DDD9FA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C61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Perindopril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9B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C09AA04</w:t>
            </w:r>
          </w:p>
        </w:tc>
      </w:tr>
      <w:tr w:rsidR="00EE2620" w:rsidRPr="00E00B4A" w14:paraId="226D21B1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C5A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Phenprocoumon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22D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B01AA04</w:t>
            </w:r>
          </w:p>
        </w:tc>
      </w:tr>
      <w:tr w:rsidR="00EE2620" w:rsidRPr="00E00B4A" w14:paraId="0AB0EE64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54B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Plasminogen activator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0E3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</w:t>
            </w:r>
          </w:p>
        </w:tc>
      </w:tr>
      <w:tr w:rsidR="00EE2620" w:rsidRPr="00E00B4A" w14:paraId="679D59C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169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Polythiazide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9BC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C03AA05</w:t>
            </w:r>
          </w:p>
        </w:tc>
      </w:tr>
      <w:tr w:rsidR="00EE2620" w:rsidRPr="00E00B4A" w14:paraId="20AD2EB6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4F7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Practolol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45F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C07AB01</w:t>
            </w:r>
          </w:p>
        </w:tc>
      </w:tr>
      <w:tr w:rsidR="00EE2620" w:rsidRPr="00E00B4A" w14:paraId="03B88BE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BA1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Pravastatin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99C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C10AA03</w:t>
            </w:r>
          </w:p>
        </w:tc>
      </w:tr>
      <w:tr w:rsidR="00EE2620" w:rsidRPr="00E00B4A" w14:paraId="7E2FBB9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45F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Prourokinase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997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</w:t>
            </w:r>
          </w:p>
        </w:tc>
      </w:tr>
      <w:tr w:rsidR="00EE2620" w:rsidRPr="00E00B4A" w14:paraId="5BDBD25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C3D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Quinapril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CDE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C09AA06</w:t>
            </w:r>
          </w:p>
        </w:tc>
      </w:tr>
      <w:tr w:rsidR="00EE2620" w:rsidRPr="00E00B4A" w14:paraId="0004D1EC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2EC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Ramipril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43F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C09AA05</w:t>
            </w:r>
          </w:p>
        </w:tc>
      </w:tr>
      <w:tr w:rsidR="00EE2620" w:rsidRPr="00E00B4A" w14:paraId="59AC4A1F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072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Reteplase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3FE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B01AD07</w:t>
            </w:r>
          </w:p>
        </w:tc>
      </w:tr>
      <w:tr w:rsidR="00EE2620" w:rsidRPr="00E00B4A" w14:paraId="472B0460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72D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Rosuvastatin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357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C10AA07</w:t>
            </w:r>
          </w:p>
        </w:tc>
      </w:tr>
      <w:tr w:rsidR="00EE2620" w:rsidRPr="00E00B4A" w14:paraId="7A30E2E6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B12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Simvastatin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6D6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C10AA01</w:t>
            </w:r>
          </w:p>
        </w:tc>
      </w:tr>
      <w:tr w:rsidR="00EE2620" w:rsidRPr="00E00B4A" w14:paraId="5E6A439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886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Spirapril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17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C09AA11</w:t>
            </w:r>
          </w:p>
        </w:tc>
      </w:tr>
      <w:tr w:rsidR="00EE2620" w:rsidRPr="00E00B4A" w14:paraId="4FD5610A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4ED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Spironolactone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D35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C03DA01</w:t>
            </w:r>
          </w:p>
        </w:tc>
      </w:tr>
      <w:tr w:rsidR="00EE2620" w:rsidRPr="00E00B4A" w14:paraId="4B34448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96B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Streptokinase</w:t>
            </w: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113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B01AD01</w:t>
            </w:r>
          </w:p>
        </w:tc>
      </w:tr>
      <w:tr w:rsidR="00EE2620" w:rsidRPr="00E00B4A" w14:paraId="6570E7BE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A49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Talinolol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5C9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C07AB13</w:t>
            </w:r>
          </w:p>
        </w:tc>
      </w:tr>
      <w:tr w:rsidR="00EE2620" w:rsidRPr="00E00B4A" w14:paraId="307F2FEB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4A8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Telmisartan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E31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C09CA07</w:t>
            </w:r>
          </w:p>
        </w:tc>
      </w:tr>
      <w:tr w:rsidR="00EE2620" w:rsidRPr="00E00B4A" w14:paraId="19738593" w14:textId="77777777" w:rsidTr="0043190F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0B5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Tenecteplase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A83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B01AD11</w:t>
            </w:r>
          </w:p>
        </w:tc>
      </w:tr>
      <w:tr w:rsidR="00EE2620" w:rsidRPr="00E00B4A" w14:paraId="57305E22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1D55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Torsemide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4A4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C03CA04</w:t>
            </w:r>
          </w:p>
        </w:tc>
      </w:tr>
      <w:tr w:rsidR="00EE2620" w:rsidRPr="00E00B4A" w14:paraId="7D6565C8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1E1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Trandolapril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F74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C09AA10</w:t>
            </w:r>
          </w:p>
        </w:tc>
      </w:tr>
      <w:tr w:rsidR="00EE2620" w:rsidRPr="00E00B4A" w14:paraId="2A174C2E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9C7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Urokinase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A5B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B01AD04</w:t>
            </w:r>
          </w:p>
        </w:tc>
      </w:tr>
      <w:tr w:rsidR="00EE2620" w:rsidRPr="00E00B4A" w14:paraId="0EE3FD6D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589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Valsartan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E84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C09CA03</w:t>
            </w:r>
          </w:p>
        </w:tc>
      </w:tr>
      <w:tr w:rsidR="00EE2620" w:rsidRPr="00E00B4A" w14:paraId="6B0C89F8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0315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Verapamil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173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C08DA01</w:t>
            </w:r>
          </w:p>
        </w:tc>
      </w:tr>
      <w:tr w:rsidR="00EE2620" w:rsidRPr="00E00B4A" w14:paraId="1D55383B" w14:textId="77777777" w:rsidTr="0043190F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EBF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Warfarin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8E0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B01AA03</w:t>
            </w:r>
          </w:p>
        </w:tc>
      </w:tr>
      <w:tr w:rsidR="00EE2620" w:rsidRPr="00E00B4A" w14:paraId="2FA879A2" w14:textId="77777777" w:rsidTr="0043190F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E93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Zofenopril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4B7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C09AA15</w:t>
            </w:r>
          </w:p>
        </w:tc>
      </w:tr>
    </w:tbl>
    <w:p w14:paraId="6D4F032E" w14:textId="77777777" w:rsidR="0099194B" w:rsidRPr="00195EB5" w:rsidRDefault="0099194B" w:rsidP="0099194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Pr="00E554DB">
        <w:rPr>
          <w:rFonts w:cs="Times New Roman"/>
          <w:szCs w:val="24"/>
        </w:rPr>
        <w:t xml:space="preserve">An exception to the rules </w:t>
      </w:r>
      <w:r>
        <w:rPr>
          <w:rFonts w:cs="Times New Roman"/>
          <w:szCs w:val="24"/>
        </w:rPr>
        <w:t>stated in the methods was</w:t>
      </w:r>
      <w:r w:rsidRPr="00E554DB">
        <w:rPr>
          <w:rFonts w:cs="Times New Roman"/>
          <w:szCs w:val="24"/>
        </w:rPr>
        <w:t xml:space="preserve"> ma</w:t>
      </w:r>
      <w:r>
        <w:rPr>
          <w:rFonts w:cs="Times New Roman"/>
          <w:szCs w:val="24"/>
        </w:rPr>
        <w:t>de</w:t>
      </w:r>
      <w:r w:rsidRPr="00E554DB">
        <w:rPr>
          <w:rFonts w:cs="Times New Roman"/>
          <w:szCs w:val="24"/>
        </w:rPr>
        <w:t xml:space="preserve"> for streptokinase, it is not denoted with a square box on the WHO Model List however, </w:t>
      </w:r>
      <w:proofErr w:type="gramStart"/>
      <w:r w:rsidRPr="00E554DB">
        <w:rPr>
          <w:rFonts w:cs="Times New Roman"/>
          <w:szCs w:val="24"/>
        </w:rPr>
        <w:t>it</w:t>
      </w:r>
      <w:proofErr w:type="gramEnd"/>
      <w:r w:rsidRPr="00E554DB">
        <w:rPr>
          <w:rFonts w:cs="Times New Roman"/>
          <w:szCs w:val="24"/>
        </w:rPr>
        <w:t xml:space="preserve"> was expanded. Two clinicians (NP, DM) agreed that it was worth expanding because all medicines in the therapeutic class were felt to be equivalent and widely used. </w:t>
      </w:r>
    </w:p>
    <w:p w14:paraId="0B39F8EB" w14:textId="77777777" w:rsidR="00EE2620" w:rsidRPr="00E00B4A" w:rsidRDefault="00EE2620" w:rsidP="00EE262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4A0F16ED" w14:textId="77777777" w:rsidR="00EE2620" w:rsidRPr="00E00B4A" w:rsidRDefault="00EE2620" w:rsidP="00EE262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3FEF6DD8" w14:textId="77777777" w:rsidR="00EE2620" w:rsidRDefault="00EE2620" w:rsidP="00EE2620">
      <w:r>
        <w:br w:type="page"/>
      </w:r>
    </w:p>
    <w:p w14:paraId="5F55D8F3" w14:textId="77777777" w:rsidR="00EE2620" w:rsidRPr="00A17964" w:rsidRDefault="00EE2620" w:rsidP="00EE2620">
      <w:pPr>
        <w:rPr>
          <w:i/>
        </w:rPr>
      </w:pPr>
      <w:r w:rsidRPr="00A17964">
        <w:rPr>
          <w:i/>
        </w:rPr>
        <w:t>Medicines for Cerebrovascular Disease</w:t>
      </w:r>
    </w:p>
    <w:tbl>
      <w:tblPr>
        <w:tblW w:w="6080" w:type="dxa"/>
        <w:tblInd w:w="108" w:type="dxa"/>
        <w:tblLook w:val="04A0" w:firstRow="1" w:lastRow="0" w:firstColumn="1" w:lastColumn="0" w:noHBand="0" w:noVBand="1"/>
      </w:tblPr>
      <w:tblGrid>
        <w:gridCol w:w="3880"/>
        <w:gridCol w:w="2200"/>
      </w:tblGrid>
      <w:tr w:rsidR="00EE2620" w:rsidRPr="00E00B4A" w14:paraId="46E4FEE6" w14:textId="77777777" w:rsidTr="0043190F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C82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Medicine Name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67C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b/>
                <w:bCs/>
                <w:color w:val="000000"/>
                <w:szCs w:val="24"/>
              </w:rPr>
              <w:t>Primary ATC Code</w:t>
            </w:r>
          </w:p>
        </w:tc>
      </w:tr>
      <w:tr w:rsidR="00EE2620" w:rsidRPr="00E00B4A" w14:paraId="74E088E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8B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Acebutolol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D17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C07AB04</w:t>
            </w:r>
          </w:p>
        </w:tc>
      </w:tr>
      <w:tr w:rsidR="00EE2620" w:rsidRPr="00E00B4A" w14:paraId="049C88C5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776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Acenocoumarol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E17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B01AA07</w:t>
            </w:r>
          </w:p>
        </w:tc>
      </w:tr>
      <w:tr w:rsidR="00EE2620" w:rsidRPr="00E00B4A" w14:paraId="7BAB659C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AEA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Acetylsalicylic acid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1D2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B01AC06</w:t>
            </w:r>
          </w:p>
        </w:tc>
      </w:tr>
      <w:tr w:rsidR="00EE2620" w:rsidRPr="00E00B4A" w14:paraId="585370F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FDB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Alteplase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52F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B01AD02</w:t>
            </w:r>
          </w:p>
        </w:tc>
      </w:tr>
      <w:tr w:rsidR="00EE2620" w:rsidRPr="00E00B4A" w14:paraId="3954B27D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21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Amiodarone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C29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C01BD01</w:t>
            </w:r>
          </w:p>
        </w:tc>
      </w:tr>
      <w:tr w:rsidR="00EE2620" w:rsidRPr="00E00B4A" w14:paraId="34C7A4B0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3AC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Amlodipine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D3A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C08CA01</w:t>
            </w:r>
          </w:p>
        </w:tc>
      </w:tr>
      <w:tr w:rsidR="00EE2620" w:rsidRPr="00E00B4A" w14:paraId="0D43F1ED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B74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Apixaban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C3C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B01AF02</w:t>
            </w:r>
          </w:p>
        </w:tc>
      </w:tr>
      <w:tr w:rsidR="00EE2620" w:rsidRPr="00E00B4A" w14:paraId="428B9C3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BBB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Atenolol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DC5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C07AB03</w:t>
            </w:r>
          </w:p>
        </w:tc>
      </w:tr>
      <w:tr w:rsidR="00EE2620" w:rsidRPr="00E00B4A" w14:paraId="10B0296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098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Atorvastatin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C67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C10AA05</w:t>
            </w:r>
          </w:p>
        </w:tc>
      </w:tr>
      <w:tr w:rsidR="00EE2620" w:rsidRPr="00E00B4A" w14:paraId="2D212223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606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Benazepril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BEF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C09AA07</w:t>
            </w:r>
          </w:p>
        </w:tc>
      </w:tr>
      <w:tr w:rsidR="00EE2620" w:rsidRPr="00E00B4A" w14:paraId="14DB56C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5DB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Bendrofluazide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Bendroflumethiazide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673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C03AA01</w:t>
            </w:r>
          </w:p>
        </w:tc>
      </w:tr>
      <w:tr w:rsidR="00EE2620" w:rsidRPr="00E00B4A" w14:paraId="5478A279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500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Betaxolol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160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C07AB05</w:t>
            </w:r>
          </w:p>
        </w:tc>
      </w:tr>
      <w:tr w:rsidR="00EE2620" w:rsidRPr="00E00B4A" w14:paraId="2AFE13E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ED2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Bevantolol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9C6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C07AB06</w:t>
            </w:r>
          </w:p>
        </w:tc>
      </w:tr>
      <w:tr w:rsidR="00EE2620" w:rsidRPr="00E00B4A" w14:paraId="54A63DB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87D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Bisoprolol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695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C07AB07</w:t>
            </w:r>
          </w:p>
        </w:tc>
      </w:tr>
      <w:tr w:rsidR="00EE2620" w:rsidRPr="00E00B4A" w14:paraId="6882BAD8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B93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Bumetanide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D50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C03CA02</w:t>
            </w:r>
          </w:p>
        </w:tc>
      </w:tr>
      <w:tr w:rsidR="00EE2620" w:rsidRPr="00E00B4A" w14:paraId="70A1F920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E4F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Candesartan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5C5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C09CA06</w:t>
            </w:r>
          </w:p>
        </w:tc>
      </w:tr>
      <w:tr w:rsidR="00EE2620" w:rsidRPr="00E00B4A" w14:paraId="52FCAEFB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F1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Captopril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957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C09AA01</w:t>
            </w:r>
          </w:p>
        </w:tc>
      </w:tr>
      <w:tr w:rsidR="00EE2620" w:rsidRPr="00E00B4A" w14:paraId="5A54672E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B37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Carvedilol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C5B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C07AG02</w:t>
            </w:r>
          </w:p>
        </w:tc>
      </w:tr>
      <w:tr w:rsidR="00EE2620" w:rsidRPr="00E00B4A" w14:paraId="2A6A7DD0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3E2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Celiprolol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6B5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C07AB08</w:t>
            </w:r>
          </w:p>
        </w:tc>
      </w:tr>
      <w:tr w:rsidR="00EE2620" w:rsidRPr="00E00B4A" w14:paraId="4F5987FC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579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Chlorothiazide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5E6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C03AA04</w:t>
            </w:r>
          </w:p>
        </w:tc>
      </w:tr>
      <w:tr w:rsidR="00EE2620" w:rsidRPr="00E00B4A" w14:paraId="4D9D5ACD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9DF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Chlortalidone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Chlorthalidone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219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C03BA04</w:t>
            </w:r>
          </w:p>
        </w:tc>
      </w:tr>
      <w:tr w:rsidR="00EE2620" w:rsidRPr="00E00B4A" w14:paraId="23FE38A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515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Cilazapril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AC3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C09AA08</w:t>
            </w:r>
          </w:p>
        </w:tc>
      </w:tr>
      <w:tr w:rsidR="00EE2620" w:rsidRPr="00E00B4A" w14:paraId="2B846CDD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947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Cilnidipine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A63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C08CA14</w:t>
            </w:r>
          </w:p>
        </w:tc>
      </w:tr>
      <w:tr w:rsidR="00EE2620" w:rsidRPr="00E00B4A" w14:paraId="196ABBC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2EC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Clopidogrel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6A7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B01AC04</w:t>
            </w:r>
          </w:p>
        </w:tc>
      </w:tr>
      <w:tr w:rsidR="00EE2620" w:rsidRPr="00E00B4A" w14:paraId="6E342845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01D5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Cyclopenthiazide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019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C03AA07</w:t>
            </w:r>
          </w:p>
        </w:tc>
      </w:tr>
      <w:tr w:rsidR="00EE2620" w:rsidRPr="00E00B4A" w14:paraId="22BD1AAB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D47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Dabigatran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3E7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B01AE07</w:t>
            </w:r>
          </w:p>
        </w:tc>
      </w:tr>
      <w:tr w:rsidR="00EE2620" w:rsidRPr="00E00B4A" w14:paraId="24A788B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CCA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Dalteparin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841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B01AB04</w:t>
            </w:r>
          </w:p>
        </w:tc>
      </w:tr>
      <w:tr w:rsidR="00EE2620" w:rsidRPr="00E00B4A" w14:paraId="5FA43ABE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12B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Delapril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242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C09AA12</w:t>
            </w:r>
          </w:p>
        </w:tc>
      </w:tr>
      <w:tr w:rsidR="00EE2620" w:rsidRPr="00E00B4A" w14:paraId="736E2F70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82F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Digoxin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CFF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C01AA05</w:t>
            </w:r>
          </w:p>
        </w:tc>
      </w:tr>
      <w:tr w:rsidR="00EE2620" w:rsidRPr="00E00B4A" w14:paraId="637271BB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CD6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Dipyridamole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C49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B01AC07</w:t>
            </w:r>
          </w:p>
        </w:tc>
      </w:tr>
      <w:tr w:rsidR="00EE2620" w:rsidRPr="00E00B4A" w14:paraId="758A34E0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03B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Drotrecogin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alfa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20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B01AD10</w:t>
            </w:r>
          </w:p>
        </w:tc>
      </w:tr>
      <w:tr w:rsidR="00EE2620" w:rsidRPr="00E00B4A" w14:paraId="449ED371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699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Enalapril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953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C09AA02</w:t>
            </w:r>
          </w:p>
        </w:tc>
      </w:tr>
      <w:tr w:rsidR="00EE2620" w:rsidRPr="00E00B4A" w14:paraId="5227519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70F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Enoxaparin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992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B01AB05</w:t>
            </w:r>
          </w:p>
        </w:tc>
      </w:tr>
      <w:tr w:rsidR="00EE2620" w:rsidRPr="00E00B4A" w14:paraId="10195B3C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372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Epanolol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1A0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C07AB10</w:t>
            </w:r>
          </w:p>
        </w:tc>
      </w:tr>
      <w:tr w:rsidR="00EE2620" w:rsidRPr="00E00B4A" w14:paraId="61D26D38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B45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Eplerenone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03A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C03DA04</w:t>
            </w:r>
          </w:p>
        </w:tc>
      </w:tr>
      <w:tr w:rsidR="00EE2620" w:rsidRPr="00E00B4A" w14:paraId="1E1ACFB0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DCB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Eprosartan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AE2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C09CA02</w:t>
            </w:r>
          </w:p>
        </w:tc>
      </w:tr>
      <w:tr w:rsidR="00EE2620" w:rsidRPr="00E00B4A" w14:paraId="514F0698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568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Esmolol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266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C07AB09</w:t>
            </w:r>
          </w:p>
        </w:tc>
      </w:tr>
      <w:tr w:rsidR="00EE2620" w:rsidRPr="00E00B4A" w14:paraId="60872E05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C74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Ethyl 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biscoumacetate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519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B01AA08</w:t>
            </w:r>
          </w:p>
        </w:tc>
      </w:tr>
      <w:tr w:rsidR="00EE2620" w:rsidRPr="00E00B4A" w14:paraId="48DD7B9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69C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Felodipine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E49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C08CA02</w:t>
            </w:r>
          </w:p>
        </w:tc>
      </w:tr>
      <w:tr w:rsidR="00EE2620" w:rsidRPr="00E00B4A" w14:paraId="59F749E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60A5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Fibrinolysin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8AA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B01AD05</w:t>
            </w:r>
          </w:p>
        </w:tc>
      </w:tr>
      <w:tr w:rsidR="00EE2620" w:rsidRPr="00E00B4A" w14:paraId="449CE499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458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Fluindione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4C5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B01AA12</w:t>
            </w:r>
          </w:p>
        </w:tc>
      </w:tr>
      <w:tr w:rsidR="00EE2620" w:rsidRPr="00E00B4A" w14:paraId="3831BA90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9B7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Fluvastatin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2FC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C10AA04</w:t>
            </w:r>
          </w:p>
        </w:tc>
      </w:tr>
      <w:tr w:rsidR="00EE2620" w:rsidRPr="00E00B4A" w14:paraId="244F6AE6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F4E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Fosinopril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7D3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C09AA09</w:t>
            </w:r>
          </w:p>
        </w:tc>
      </w:tr>
      <w:tr w:rsidR="00EE2620" w:rsidRPr="00E00B4A" w14:paraId="24B28925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B5F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Furosemide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EE3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C03CA01</w:t>
            </w:r>
          </w:p>
        </w:tc>
      </w:tr>
      <w:tr w:rsidR="00EE2620" w:rsidRPr="00E00B4A" w14:paraId="3E7B1F6D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24E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Heparin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E72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B01AB01</w:t>
            </w:r>
          </w:p>
        </w:tc>
      </w:tr>
      <w:tr w:rsidR="00EE2620" w:rsidRPr="00E00B4A" w14:paraId="0C019505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802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Hydrochlorothiazide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182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C03AA03</w:t>
            </w:r>
          </w:p>
        </w:tc>
      </w:tr>
      <w:tr w:rsidR="00EE2620" w:rsidRPr="00E00B4A" w14:paraId="09C7B208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962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Imidapril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FB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C09AA16</w:t>
            </w:r>
          </w:p>
        </w:tc>
      </w:tr>
      <w:tr w:rsidR="00EE2620" w:rsidRPr="00E00B4A" w14:paraId="21A8DB1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8E2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Indapamide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952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C03BA11</w:t>
            </w:r>
          </w:p>
        </w:tc>
      </w:tr>
      <w:tr w:rsidR="00EE2620" w:rsidRPr="00E00B4A" w14:paraId="4A2AC08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376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Irbesartan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5FA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C09CA04</w:t>
            </w:r>
          </w:p>
        </w:tc>
      </w:tr>
      <w:tr w:rsidR="00EE2620" w:rsidRPr="00E00B4A" w14:paraId="458C541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3D2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Isradipine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FFC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C08CA03</w:t>
            </w:r>
          </w:p>
        </w:tc>
      </w:tr>
      <w:tr w:rsidR="00EE2620" w:rsidRPr="00E00B4A" w14:paraId="2E6D39E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0E5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Lacidipine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FAB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C08CA09</w:t>
            </w:r>
          </w:p>
        </w:tc>
      </w:tr>
      <w:tr w:rsidR="00EE2620" w:rsidRPr="00E00B4A" w14:paraId="10B789E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999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Landiolol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5E2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C07AB14</w:t>
            </w:r>
          </w:p>
        </w:tc>
      </w:tr>
      <w:tr w:rsidR="00EE2620" w:rsidRPr="00E00B4A" w14:paraId="7F8D906E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5D2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Lercanidipine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9E6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C08CA13</w:t>
            </w:r>
          </w:p>
        </w:tc>
      </w:tr>
      <w:tr w:rsidR="00EE2620" w:rsidRPr="00E00B4A" w14:paraId="072EAF85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B7B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Lisinopril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7C6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C09AA03</w:t>
            </w:r>
          </w:p>
        </w:tc>
      </w:tr>
      <w:tr w:rsidR="00EE2620" w:rsidRPr="00E00B4A" w14:paraId="40FCDF43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34C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Losartan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216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C09CA01</w:t>
            </w:r>
          </w:p>
        </w:tc>
      </w:tr>
      <w:tr w:rsidR="00EE2620" w:rsidRPr="00E00B4A" w14:paraId="6F6252D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BA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Lovastatin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F54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C10AA02</w:t>
            </w:r>
          </w:p>
        </w:tc>
      </w:tr>
      <w:tr w:rsidR="00EE2620" w:rsidRPr="00E00B4A" w14:paraId="1009CCC3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705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Manidipine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DE5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C08CA11</w:t>
            </w:r>
          </w:p>
        </w:tc>
      </w:tr>
      <w:tr w:rsidR="00EE2620" w:rsidRPr="00E00B4A" w14:paraId="09FAD5C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E0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Methylchlorothiazide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779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</w:t>
            </w:r>
          </w:p>
        </w:tc>
      </w:tr>
      <w:tr w:rsidR="00EE2620" w:rsidRPr="00E00B4A" w14:paraId="0351EEF1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87F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Metoprolol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8D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C07AB02</w:t>
            </w:r>
          </w:p>
        </w:tc>
      </w:tr>
      <w:tr w:rsidR="00EE2620" w:rsidRPr="00E00B4A" w14:paraId="60670FF1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34D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Moexipril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28A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C09AA13</w:t>
            </w:r>
          </w:p>
        </w:tc>
      </w:tr>
      <w:tr w:rsidR="00EE2620" w:rsidRPr="00E00B4A" w14:paraId="02A3868C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6DC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Nadroparin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AA2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B01AB06</w:t>
            </w:r>
          </w:p>
        </w:tc>
      </w:tr>
      <w:tr w:rsidR="00EE2620" w:rsidRPr="00E00B4A" w14:paraId="37DD0D9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688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Nebivolol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ABD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C07AB12</w:t>
            </w:r>
          </w:p>
        </w:tc>
      </w:tr>
      <w:tr w:rsidR="00EE2620" w:rsidRPr="00E00B4A" w14:paraId="567E609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C2A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Nicardipine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687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C08CA04</w:t>
            </w:r>
          </w:p>
        </w:tc>
      </w:tr>
      <w:tr w:rsidR="00EE2620" w:rsidRPr="00E00B4A" w14:paraId="2FA926F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8C1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Nifedipine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A13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C08CA05</w:t>
            </w:r>
          </w:p>
        </w:tc>
      </w:tr>
      <w:tr w:rsidR="00EE2620" w:rsidRPr="00E00B4A" w14:paraId="5ED3EA7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0B8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Nilvadipine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0C0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C08CA10</w:t>
            </w:r>
          </w:p>
        </w:tc>
      </w:tr>
      <w:tr w:rsidR="00EE2620" w:rsidRPr="00E00B4A" w14:paraId="7092CE5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F93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Nimodipine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CE9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C08CA06</w:t>
            </w:r>
          </w:p>
        </w:tc>
      </w:tr>
      <w:tr w:rsidR="00EE2620" w:rsidRPr="00E00B4A" w14:paraId="4E919A91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65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Nisoldipine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114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C08CA07</w:t>
            </w:r>
          </w:p>
        </w:tc>
      </w:tr>
      <w:tr w:rsidR="00EE2620" w:rsidRPr="00E00B4A" w14:paraId="6879908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901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Nitrendipine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371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C08CA08</w:t>
            </w:r>
          </w:p>
        </w:tc>
      </w:tr>
      <w:tr w:rsidR="00EE2620" w:rsidRPr="00E00B4A" w14:paraId="05A1E13C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162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Nitroprusside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BB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C02DD01</w:t>
            </w:r>
          </w:p>
        </w:tc>
      </w:tr>
      <w:tr w:rsidR="00EE2620" w:rsidRPr="00E00B4A" w14:paraId="66F8A38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7EE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Olmesartan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686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</w:t>
            </w:r>
          </w:p>
        </w:tc>
      </w:tr>
      <w:tr w:rsidR="00EE2620" w:rsidRPr="00E00B4A" w14:paraId="51C7E31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A00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Perindopril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23A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C09AA04</w:t>
            </w:r>
          </w:p>
        </w:tc>
      </w:tr>
      <w:tr w:rsidR="00EE2620" w:rsidRPr="00E00B4A" w14:paraId="17C958F5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F5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Phenprocoumon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733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B01AA04</w:t>
            </w:r>
          </w:p>
        </w:tc>
      </w:tr>
      <w:tr w:rsidR="00EE2620" w:rsidRPr="00E00B4A" w14:paraId="2870BA1A" w14:textId="77777777" w:rsidTr="0043190F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5D3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Plasminogen activator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A36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</w:t>
            </w:r>
          </w:p>
        </w:tc>
      </w:tr>
      <w:tr w:rsidR="00EE2620" w:rsidRPr="00E00B4A" w14:paraId="451B296D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51D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Polythiazide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4E4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C03AA05</w:t>
            </w:r>
          </w:p>
        </w:tc>
      </w:tr>
      <w:tr w:rsidR="00EE2620" w:rsidRPr="00E00B4A" w14:paraId="6BE2A5EE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0B7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Practolol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EDE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C07AB01</w:t>
            </w:r>
          </w:p>
        </w:tc>
      </w:tr>
      <w:tr w:rsidR="00EE2620" w:rsidRPr="00E00B4A" w14:paraId="425EC3F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897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Pravastatin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19D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C10AA03</w:t>
            </w:r>
          </w:p>
        </w:tc>
      </w:tr>
      <w:tr w:rsidR="00EE2620" w:rsidRPr="00E00B4A" w14:paraId="22B7B75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D485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Prourokinase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C5B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</w:t>
            </w:r>
          </w:p>
        </w:tc>
      </w:tr>
      <w:tr w:rsidR="00EE2620" w:rsidRPr="00E00B4A" w14:paraId="7448B9C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CDA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Quinapril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86F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C09AA06</w:t>
            </w:r>
          </w:p>
        </w:tc>
      </w:tr>
      <w:tr w:rsidR="00EE2620" w:rsidRPr="00E00B4A" w14:paraId="5F558D7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9BD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Ramipril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BEC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C09AA05</w:t>
            </w:r>
          </w:p>
        </w:tc>
      </w:tr>
      <w:tr w:rsidR="00EE2620" w:rsidRPr="00E00B4A" w14:paraId="7D8E47C2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397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Reteplase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398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B01AD07</w:t>
            </w:r>
          </w:p>
        </w:tc>
      </w:tr>
      <w:tr w:rsidR="00EE2620" w:rsidRPr="00E00B4A" w14:paraId="31C4D168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DB8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Rivaroxaban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D1C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B01AF01</w:t>
            </w:r>
          </w:p>
        </w:tc>
      </w:tr>
      <w:tr w:rsidR="00EE2620" w:rsidRPr="00E00B4A" w14:paraId="628C118A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3DE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Rosuvastatin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867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C10AA07</w:t>
            </w:r>
          </w:p>
        </w:tc>
      </w:tr>
      <w:tr w:rsidR="00EE2620" w:rsidRPr="00E00B4A" w14:paraId="6B41BA7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CFA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Simvastatin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D81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C10AA01</w:t>
            </w:r>
          </w:p>
        </w:tc>
      </w:tr>
      <w:tr w:rsidR="00EE2620" w:rsidRPr="00E00B4A" w14:paraId="1E7BAFFB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D4B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Spirapril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C4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C09AA11</w:t>
            </w:r>
          </w:p>
        </w:tc>
      </w:tr>
      <w:tr w:rsidR="00EE2620" w:rsidRPr="00E00B4A" w14:paraId="291F5753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F5A5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Spironolactone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7D0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C03DA01</w:t>
            </w:r>
          </w:p>
        </w:tc>
      </w:tr>
      <w:tr w:rsidR="00EE2620" w:rsidRPr="00E00B4A" w14:paraId="7D2D8E01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69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Streptokinase</w:t>
            </w: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133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B01AD01</w:t>
            </w:r>
          </w:p>
        </w:tc>
      </w:tr>
      <w:tr w:rsidR="00EE2620" w:rsidRPr="00E00B4A" w14:paraId="6CE5D90E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B8D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Talinolol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1EE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C07AB13</w:t>
            </w:r>
          </w:p>
        </w:tc>
      </w:tr>
      <w:tr w:rsidR="00EE2620" w:rsidRPr="00E00B4A" w14:paraId="7DE6A928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F22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Telmisartan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D7E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C09CA07</w:t>
            </w:r>
          </w:p>
        </w:tc>
      </w:tr>
      <w:tr w:rsidR="00EE2620" w:rsidRPr="00E00B4A" w14:paraId="566035E3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677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Tenecteplase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AE9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B01AD11</w:t>
            </w:r>
          </w:p>
        </w:tc>
      </w:tr>
      <w:tr w:rsidR="00EE2620" w:rsidRPr="00E00B4A" w14:paraId="6D3C42BD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224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Torsemide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BFD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C03CA04</w:t>
            </w:r>
          </w:p>
        </w:tc>
      </w:tr>
      <w:tr w:rsidR="00EE2620" w:rsidRPr="00E00B4A" w14:paraId="4D74AC79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503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Trandolapril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E62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C09AA10</w:t>
            </w:r>
          </w:p>
        </w:tc>
      </w:tr>
      <w:tr w:rsidR="00EE2620" w:rsidRPr="00E00B4A" w14:paraId="6F2A2C64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7D0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Urokinase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D5B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B01AD04</w:t>
            </w:r>
          </w:p>
        </w:tc>
      </w:tr>
      <w:tr w:rsidR="00EE2620" w:rsidRPr="00E00B4A" w14:paraId="2EBDB80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E0C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Valsartan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143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C09CA03</w:t>
            </w:r>
          </w:p>
        </w:tc>
      </w:tr>
      <w:tr w:rsidR="00EE2620" w:rsidRPr="00E00B4A" w14:paraId="11A7C04F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D9C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Verapamil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DE2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C08DA01</w:t>
            </w:r>
          </w:p>
        </w:tc>
      </w:tr>
      <w:tr w:rsidR="00EE2620" w:rsidRPr="00E00B4A" w14:paraId="7BCD9DF6" w14:textId="77777777" w:rsidTr="0043190F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626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Warfarin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E84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B01AA03</w:t>
            </w:r>
          </w:p>
        </w:tc>
      </w:tr>
      <w:tr w:rsidR="00EE2620" w:rsidRPr="00E00B4A" w14:paraId="71D767A5" w14:textId="77777777" w:rsidTr="0043190F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E7D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Zofenopril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1E8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C09AA15</w:t>
            </w:r>
          </w:p>
        </w:tc>
      </w:tr>
    </w:tbl>
    <w:p w14:paraId="6FB01FE5" w14:textId="77777777" w:rsidR="00EE2620" w:rsidRPr="00E00B4A" w:rsidRDefault="00EE2620" w:rsidP="00EE2620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14:paraId="52C4973D" w14:textId="77777777" w:rsidR="0099194B" w:rsidRPr="00195EB5" w:rsidRDefault="0099194B" w:rsidP="0099194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Pr="00E554DB">
        <w:rPr>
          <w:rFonts w:cs="Times New Roman"/>
          <w:szCs w:val="24"/>
        </w:rPr>
        <w:t xml:space="preserve">An exception to the rules </w:t>
      </w:r>
      <w:r>
        <w:rPr>
          <w:rFonts w:cs="Times New Roman"/>
          <w:szCs w:val="24"/>
        </w:rPr>
        <w:t>stated in the methods was</w:t>
      </w:r>
      <w:r w:rsidRPr="00E554DB">
        <w:rPr>
          <w:rFonts w:cs="Times New Roman"/>
          <w:szCs w:val="24"/>
        </w:rPr>
        <w:t xml:space="preserve"> ma</w:t>
      </w:r>
      <w:r>
        <w:rPr>
          <w:rFonts w:cs="Times New Roman"/>
          <w:szCs w:val="24"/>
        </w:rPr>
        <w:t>de</w:t>
      </w:r>
      <w:r w:rsidRPr="00E554DB">
        <w:rPr>
          <w:rFonts w:cs="Times New Roman"/>
          <w:szCs w:val="24"/>
        </w:rPr>
        <w:t xml:space="preserve"> for streptokinase, it is not denoted with a square box on the WHO Model List however, </w:t>
      </w:r>
      <w:proofErr w:type="gramStart"/>
      <w:r w:rsidRPr="00E554DB">
        <w:rPr>
          <w:rFonts w:cs="Times New Roman"/>
          <w:szCs w:val="24"/>
        </w:rPr>
        <w:t>it</w:t>
      </w:r>
      <w:proofErr w:type="gramEnd"/>
      <w:r w:rsidRPr="00E554DB">
        <w:rPr>
          <w:rFonts w:cs="Times New Roman"/>
          <w:szCs w:val="24"/>
        </w:rPr>
        <w:t xml:space="preserve"> was expanded. Two clinicians (NP, DM) agreed that it was worth expanding because all medicines in the therapeutic class were felt to be equivalent and widely used. </w:t>
      </w:r>
    </w:p>
    <w:p w14:paraId="5AEAF386" w14:textId="77777777" w:rsidR="00EE2620" w:rsidRDefault="00EE2620" w:rsidP="00EE2620">
      <w:pPr>
        <w:rPr>
          <w:rFonts w:cs="Times New Roman"/>
          <w:szCs w:val="24"/>
        </w:rPr>
      </w:pPr>
    </w:p>
    <w:p w14:paraId="028D38E5" w14:textId="77777777" w:rsidR="00EE2620" w:rsidRDefault="00EE2620" w:rsidP="00EE2620">
      <w:pPr>
        <w:rPr>
          <w:rFonts w:cs="Times New Roman"/>
          <w:szCs w:val="24"/>
        </w:rPr>
      </w:pPr>
    </w:p>
    <w:p w14:paraId="7ECC5B2A" w14:textId="77777777" w:rsidR="00EE2620" w:rsidRDefault="00EE2620" w:rsidP="00EE2620">
      <w:pPr>
        <w:rPr>
          <w:rFonts w:cs="Times New Roman"/>
          <w:szCs w:val="24"/>
        </w:rPr>
      </w:pPr>
    </w:p>
    <w:p w14:paraId="00D26063" w14:textId="77777777" w:rsidR="00EE2620" w:rsidRDefault="00EE2620" w:rsidP="00EE2620">
      <w:pPr>
        <w:rPr>
          <w:rFonts w:cs="Times New Roman"/>
          <w:szCs w:val="24"/>
        </w:rPr>
      </w:pPr>
    </w:p>
    <w:p w14:paraId="21C85F67" w14:textId="77777777" w:rsidR="00EE2620" w:rsidRDefault="00EE2620" w:rsidP="00EE2620">
      <w:pPr>
        <w:rPr>
          <w:rFonts w:cs="Times New Roman"/>
          <w:szCs w:val="24"/>
        </w:rPr>
      </w:pPr>
    </w:p>
    <w:p w14:paraId="1F00B70E" w14:textId="77777777" w:rsidR="00EE2620" w:rsidRDefault="00EE2620" w:rsidP="00EE2620">
      <w:pPr>
        <w:rPr>
          <w:rFonts w:cs="Times New Roman"/>
          <w:szCs w:val="24"/>
        </w:rPr>
      </w:pPr>
    </w:p>
    <w:p w14:paraId="797B61BF" w14:textId="77777777" w:rsidR="00EE2620" w:rsidRDefault="00EE2620" w:rsidP="00EE2620">
      <w:pPr>
        <w:rPr>
          <w:rFonts w:cs="Times New Roman"/>
          <w:szCs w:val="24"/>
        </w:rPr>
      </w:pPr>
    </w:p>
    <w:p w14:paraId="0D61D3CA" w14:textId="77777777" w:rsidR="00EE2620" w:rsidRDefault="00EE2620" w:rsidP="00EE2620">
      <w:pPr>
        <w:rPr>
          <w:rFonts w:cs="Times New Roman"/>
          <w:szCs w:val="24"/>
        </w:rPr>
      </w:pPr>
    </w:p>
    <w:p w14:paraId="7D069DC2" w14:textId="77777777" w:rsidR="00EE2620" w:rsidRDefault="00EE2620" w:rsidP="00EE2620">
      <w:pPr>
        <w:rPr>
          <w:rFonts w:cs="Times New Roman"/>
          <w:szCs w:val="24"/>
        </w:rPr>
      </w:pPr>
    </w:p>
    <w:p w14:paraId="01DF1038" w14:textId="77777777" w:rsidR="00EE2620" w:rsidRDefault="00EE2620" w:rsidP="00EE2620">
      <w:pPr>
        <w:rPr>
          <w:rFonts w:cs="Times New Roman"/>
          <w:szCs w:val="24"/>
        </w:rPr>
      </w:pPr>
    </w:p>
    <w:p w14:paraId="657DE7D1" w14:textId="77777777" w:rsidR="00EE2620" w:rsidRDefault="00EE2620" w:rsidP="00EE2620">
      <w:pPr>
        <w:rPr>
          <w:rFonts w:cs="Times New Roman"/>
          <w:szCs w:val="24"/>
        </w:rPr>
      </w:pPr>
    </w:p>
    <w:p w14:paraId="2A3334F7" w14:textId="77777777" w:rsidR="00EE2620" w:rsidRDefault="00EE2620" w:rsidP="00EE2620">
      <w:pPr>
        <w:rPr>
          <w:rFonts w:cs="Times New Roman"/>
          <w:szCs w:val="24"/>
        </w:rPr>
      </w:pPr>
    </w:p>
    <w:p w14:paraId="0983B1C3" w14:textId="77777777" w:rsidR="00EE2620" w:rsidRDefault="00EE2620" w:rsidP="00EE2620">
      <w:pPr>
        <w:rPr>
          <w:rFonts w:cs="Times New Roman"/>
          <w:szCs w:val="24"/>
        </w:rPr>
      </w:pPr>
    </w:p>
    <w:p w14:paraId="1C474B00" w14:textId="77777777" w:rsidR="00EE2620" w:rsidRDefault="00EE2620" w:rsidP="00EE2620">
      <w:pPr>
        <w:rPr>
          <w:rFonts w:cs="Times New Roman"/>
          <w:szCs w:val="24"/>
        </w:rPr>
      </w:pPr>
    </w:p>
    <w:p w14:paraId="76150B93" w14:textId="77777777" w:rsidR="00EE2620" w:rsidRDefault="00EE2620" w:rsidP="00EE2620">
      <w:pPr>
        <w:rPr>
          <w:rFonts w:cs="Times New Roman"/>
          <w:szCs w:val="24"/>
        </w:rPr>
      </w:pPr>
    </w:p>
    <w:p w14:paraId="2069F8AC" w14:textId="77777777" w:rsidR="00EE2620" w:rsidRPr="00A17964" w:rsidRDefault="00EE2620" w:rsidP="00EE2620">
      <w:pPr>
        <w:rPr>
          <w:rFonts w:cs="Times New Roman"/>
          <w:i/>
          <w:szCs w:val="24"/>
        </w:rPr>
      </w:pPr>
      <w:r w:rsidRPr="00A17964">
        <w:rPr>
          <w:rFonts w:cs="Times New Roman"/>
          <w:i/>
          <w:szCs w:val="24"/>
        </w:rPr>
        <w:t>Medicines for Hypertensive Heart Disease</w:t>
      </w:r>
    </w:p>
    <w:tbl>
      <w:tblPr>
        <w:tblW w:w="6440" w:type="dxa"/>
        <w:tblInd w:w="108" w:type="dxa"/>
        <w:tblLook w:val="04A0" w:firstRow="1" w:lastRow="0" w:firstColumn="1" w:lastColumn="0" w:noHBand="0" w:noVBand="1"/>
      </w:tblPr>
      <w:tblGrid>
        <w:gridCol w:w="4060"/>
        <w:gridCol w:w="2380"/>
      </w:tblGrid>
      <w:tr w:rsidR="00EE2620" w:rsidRPr="00E00B4A" w14:paraId="0BFD98CF" w14:textId="77777777" w:rsidTr="0043190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921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Medicine Name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31BC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b/>
                <w:bCs/>
                <w:color w:val="000000"/>
                <w:szCs w:val="24"/>
              </w:rPr>
              <w:t>Primary ATC Code</w:t>
            </w:r>
          </w:p>
        </w:tc>
      </w:tr>
      <w:tr w:rsidR="00EE2620" w:rsidRPr="00E00B4A" w14:paraId="4965438F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E5D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Acebutolol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214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C07AB04</w:t>
            </w:r>
          </w:p>
        </w:tc>
      </w:tr>
      <w:tr w:rsidR="00EE2620" w:rsidRPr="00E00B4A" w14:paraId="421AB7F2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A99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Amlodipine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75E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C08CA01</w:t>
            </w:r>
          </w:p>
        </w:tc>
      </w:tr>
      <w:tr w:rsidR="00EE2620" w:rsidRPr="00E00B4A" w14:paraId="0AA37BC8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8C2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Atenolol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0B8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C07AB03</w:t>
            </w:r>
          </w:p>
        </w:tc>
      </w:tr>
      <w:tr w:rsidR="00EE2620" w:rsidRPr="00E00B4A" w14:paraId="7D529D4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5D6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Atorvastatin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352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C10AA05</w:t>
            </w:r>
          </w:p>
        </w:tc>
      </w:tr>
      <w:tr w:rsidR="00EE2620" w:rsidRPr="00E00B4A" w14:paraId="3C4AE26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F95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Benazepril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A0A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C09AA07</w:t>
            </w:r>
          </w:p>
        </w:tc>
      </w:tr>
      <w:tr w:rsidR="00EE2620" w:rsidRPr="00E00B4A" w14:paraId="2EEF617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E6F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Bendrofluazide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Bendroflumethiazide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094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C03AA01</w:t>
            </w:r>
          </w:p>
        </w:tc>
      </w:tr>
      <w:tr w:rsidR="00EE2620" w:rsidRPr="00E00B4A" w14:paraId="0AAA3086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806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Betaxolol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C02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C07AB05</w:t>
            </w:r>
          </w:p>
        </w:tc>
      </w:tr>
      <w:tr w:rsidR="00EE2620" w:rsidRPr="00E00B4A" w14:paraId="01AF346D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396E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Bevantolol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060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C07AB06</w:t>
            </w:r>
          </w:p>
        </w:tc>
      </w:tr>
      <w:tr w:rsidR="00EE2620" w:rsidRPr="00E00B4A" w14:paraId="514BDA73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E7D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Bisoprolol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8CA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C07AB07</w:t>
            </w:r>
          </w:p>
        </w:tc>
      </w:tr>
      <w:tr w:rsidR="00EE2620" w:rsidRPr="00E00B4A" w14:paraId="78BB4664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3F1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Bumetanide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98D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C03CA02</w:t>
            </w:r>
          </w:p>
        </w:tc>
      </w:tr>
      <w:tr w:rsidR="00EE2620" w:rsidRPr="00E00B4A" w14:paraId="757E3EAF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5A9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Candesartan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70C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C09CA06</w:t>
            </w:r>
          </w:p>
        </w:tc>
      </w:tr>
      <w:tr w:rsidR="00EE2620" w:rsidRPr="00E00B4A" w14:paraId="51815872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A8D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Captopril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6E9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C09AA01</w:t>
            </w:r>
          </w:p>
        </w:tc>
      </w:tr>
      <w:tr w:rsidR="00EE2620" w:rsidRPr="00E00B4A" w14:paraId="5975823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FE5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Carvedilol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D27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C07AG02</w:t>
            </w:r>
          </w:p>
        </w:tc>
      </w:tr>
      <w:tr w:rsidR="00EE2620" w:rsidRPr="00E00B4A" w14:paraId="731E475D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065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Celiprolol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5F6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C07AB08</w:t>
            </w:r>
          </w:p>
        </w:tc>
      </w:tr>
      <w:tr w:rsidR="00EE2620" w:rsidRPr="00E00B4A" w14:paraId="7A8565FA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9D2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Chlorothiazide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412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C03AA04</w:t>
            </w:r>
          </w:p>
        </w:tc>
      </w:tr>
      <w:tr w:rsidR="00EE2620" w:rsidRPr="00E00B4A" w14:paraId="4E16000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239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Chlortalidone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Chlorthalidone</w:t>
            </w:r>
            <w:proofErr w:type="spellEnd"/>
            <w:r w:rsidRPr="00E00B4A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A77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C03BA04</w:t>
            </w:r>
          </w:p>
        </w:tc>
      </w:tr>
      <w:tr w:rsidR="00EE2620" w:rsidRPr="00E00B4A" w14:paraId="2C887761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37C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Cilazapril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D9D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C09AA08</w:t>
            </w:r>
          </w:p>
        </w:tc>
      </w:tr>
      <w:tr w:rsidR="00EE2620" w:rsidRPr="00E00B4A" w14:paraId="2BDE506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842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Cilnidipine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A3B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C08CA14</w:t>
            </w:r>
          </w:p>
        </w:tc>
      </w:tr>
      <w:tr w:rsidR="00EE2620" w:rsidRPr="00E00B4A" w14:paraId="3297CC0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8BD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Cyclopenthiazide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5ED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C03AA07</w:t>
            </w:r>
          </w:p>
        </w:tc>
      </w:tr>
      <w:tr w:rsidR="00EE2620" w:rsidRPr="00E00B4A" w14:paraId="5920D10A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810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Delapril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20B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C09AA12</w:t>
            </w:r>
          </w:p>
        </w:tc>
      </w:tr>
      <w:tr w:rsidR="00EE2620" w:rsidRPr="00E00B4A" w14:paraId="4CAED19E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4E3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Digoxin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744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C01AA05</w:t>
            </w:r>
          </w:p>
        </w:tc>
      </w:tr>
      <w:tr w:rsidR="00EE2620" w:rsidRPr="00E00B4A" w14:paraId="10C0FA64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68D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Dopamine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2D7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C01CA04</w:t>
            </w:r>
          </w:p>
        </w:tc>
      </w:tr>
      <w:tr w:rsidR="00EE2620" w:rsidRPr="00E00B4A" w14:paraId="591EA3B2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89F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Enalapril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DF6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C09AA02</w:t>
            </w:r>
          </w:p>
        </w:tc>
      </w:tr>
      <w:tr w:rsidR="00EE2620" w:rsidRPr="00E00B4A" w14:paraId="3A9FE585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DAB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Epanolol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DD1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C07AB10</w:t>
            </w:r>
          </w:p>
        </w:tc>
      </w:tr>
      <w:tr w:rsidR="00EE2620" w:rsidRPr="00E00B4A" w14:paraId="47A00EF1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E63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Eplerenone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05E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C03DA04</w:t>
            </w:r>
          </w:p>
        </w:tc>
      </w:tr>
      <w:tr w:rsidR="00EE2620" w:rsidRPr="00E00B4A" w14:paraId="507FDFB5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161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Eprosartan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F80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C09CA02</w:t>
            </w:r>
          </w:p>
        </w:tc>
      </w:tr>
      <w:tr w:rsidR="00EE2620" w:rsidRPr="00E00B4A" w14:paraId="27AE1BB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F61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Esmolol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102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C07AB09</w:t>
            </w:r>
          </w:p>
        </w:tc>
      </w:tr>
      <w:tr w:rsidR="00EE2620" w:rsidRPr="00E00B4A" w14:paraId="1BE5B0DE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8E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Felodipine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7DB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C08CA02</w:t>
            </w:r>
          </w:p>
        </w:tc>
      </w:tr>
      <w:tr w:rsidR="00EE2620" w:rsidRPr="00E00B4A" w14:paraId="32E4C79C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E5A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Fluvastatin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099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C10AA04</w:t>
            </w:r>
          </w:p>
        </w:tc>
      </w:tr>
      <w:tr w:rsidR="00EE2620" w:rsidRPr="00E00B4A" w14:paraId="0221BAB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6D8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Fosinopril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EDA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C09AA09</w:t>
            </w:r>
          </w:p>
        </w:tc>
      </w:tr>
      <w:tr w:rsidR="00EE2620" w:rsidRPr="00E00B4A" w14:paraId="5E1C383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EE4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Furosemide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CD9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C03CA01</w:t>
            </w:r>
          </w:p>
        </w:tc>
      </w:tr>
      <w:tr w:rsidR="00EE2620" w:rsidRPr="00E00B4A" w14:paraId="42FF32D5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C8E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Hydralazine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633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C02DB02</w:t>
            </w:r>
          </w:p>
        </w:tc>
      </w:tr>
      <w:tr w:rsidR="00EE2620" w:rsidRPr="00E00B4A" w14:paraId="6C9FC261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DBA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Hydrochlorothiazide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CAC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C03AA03</w:t>
            </w:r>
          </w:p>
        </w:tc>
      </w:tr>
      <w:tr w:rsidR="00EE2620" w:rsidRPr="00E00B4A" w14:paraId="38003524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E2C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Imidapril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902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C09AA16</w:t>
            </w:r>
          </w:p>
        </w:tc>
      </w:tr>
      <w:tr w:rsidR="00EE2620" w:rsidRPr="00E00B4A" w14:paraId="12D4D8B7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667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Indapamide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D80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C03BA11</w:t>
            </w:r>
          </w:p>
        </w:tc>
      </w:tr>
      <w:tr w:rsidR="00EE2620" w:rsidRPr="00E00B4A" w14:paraId="4D0BB9C7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8DFF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Irbesartan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14E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C09CA04</w:t>
            </w:r>
          </w:p>
        </w:tc>
      </w:tr>
      <w:tr w:rsidR="00EE2620" w:rsidRPr="00E00B4A" w14:paraId="495F987A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06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Isradipine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181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C08CA03</w:t>
            </w:r>
          </w:p>
        </w:tc>
      </w:tr>
      <w:tr w:rsidR="00EE2620" w:rsidRPr="00E00B4A" w14:paraId="290235C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640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Lacidipine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177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C08CA09</w:t>
            </w:r>
          </w:p>
        </w:tc>
      </w:tr>
      <w:tr w:rsidR="00EE2620" w:rsidRPr="00E00B4A" w14:paraId="204BA905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20E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Landiolol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49A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C07AB14</w:t>
            </w:r>
          </w:p>
        </w:tc>
      </w:tr>
      <w:tr w:rsidR="00EE2620" w:rsidRPr="00E00B4A" w14:paraId="3CB00DD5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E96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Lercanidipine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E96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C08CA13</w:t>
            </w:r>
          </w:p>
        </w:tc>
      </w:tr>
      <w:tr w:rsidR="00EE2620" w:rsidRPr="00E00B4A" w14:paraId="1A3BDD1C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7B4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Lisinopril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E10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C09AA03</w:t>
            </w:r>
          </w:p>
        </w:tc>
      </w:tr>
      <w:tr w:rsidR="00EE2620" w:rsidRPr="00E00B4A" w14:paraId="386D9148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3AF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Losartan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D2C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C09CA01</w:t>
            </w:r>
          </w:p>
        </w:tc>
      </w:tr>
      <w:tr w:rsidR="00EE2620" w:rsidRPr="00E00B4A" w14:paraId="7765E956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361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Lovastatin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26B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C10AA02</w:t>
            </w:r>
          </w:p>
        </w:tc>
      </w:tr>
      <w:tr w:rsidR="00EE2620" w:rsidRPr="00E00B4A" w14:paraId="5B1E418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8FCA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Manidipine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027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C08CA11</w:t>
            </w:r>
          </w:p>
        </w:tc>
      </w:tr>
      <w:tr w:rsidR="00EE2620" w:rsidRPr="00E00B4A" w14:paraId="41E172BE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51397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Methylchlorothiazide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422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</w:t>
            </w:r>
          </w:p>
        </w:tc>
      </w:tr>
      <w:tr w:rsidR="00EE2620" w:rsidRPr="00E00B4A" w14:paraId="6297693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D6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Methyldopa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7F6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C02AB</w:t>
            </w:r>
          </w:p>
        </w:tc>
      </w:tr>
      <w:tr w:rsidR="00EE2620" w:rsidRPr="00E00B4A" w14:paraId="08AF2533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DC3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Metoprolol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22E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C07AB02</w:t>
            </w:r>
          </w:p>
        </w:tc>
      </w:tr>
      <w:tr w:rsidR="00EE2620" w:rsidRPr="00E00B4A" w14:paraId="2CDC616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DAF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Moexipril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DDF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C09AA13</w:t>
            </w:r>
          </w:p>
        </w:tc>
      </w:tr>
      <w:tr w:rsidR="00EE2620" w:rsidRPr="00E00B4A" w14:paraId="3189807A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2149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Nebivolol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B81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C07AB12</w:t>
            </w:r>
          </w:p>
        </w:tc>
      </w:tr>
      <w:tr w:rsidR="00EE2620" w:rsidRPr="00E00B4A" w14:paraId="41047589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9E6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Nicardipine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170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C08CA04</w:t>
            </w:r>
          </w:p>
        </w:tc>
      </w:tr>
      <w:tr w:rsidR="00EE2620" w:rsidRPr="00E00B4A" w14:paraId="20081C13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DB4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Nifedipine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990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C08CA05</w:t>
            </w:r>
          </w:p>
        </w:tc>
      </w:tr>
      <w:tr w:rsidR="00EE2620" w:rsidRPr="00E00B4A" w14:paraId="7D53B2A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D4C6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Nilvadipine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A1E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C08CA10</w:t>
            </w:r>
          </w:p>
        </w:tc>
      </w:tr>
      <w:tr w:rsidR="00EE2620" w:rsidRPr="00E00B4A" w14:paraId="5702408C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3A3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Nimodipine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1FA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C08CA06</w:t>
            </w:r>
          </w:p>
        </w:tc>
      </w:tr>
      <w:tr w:rsidR="00EE2620" w:rsidRPr="00E00B4A" w14:paraId="532F86F5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2BA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Nisoldipine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8120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C08CA07</w:t>
            </w:r>
          </w:p>
        </w:tc>
      </w:tr>
      <w:tr w:rsidR="00EE2620" w:rsidRPr="00E00B4A" w14:paraId="75FF8C16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592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Nitrendipine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A8B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C08CA08</w:t>
            </w:r>
          </w:p>
        </w:tc>
      </w:tr>
      <w:tr w:rsidR="00EE2620" w:rsidRPr="00E00B4A" w14:paraId="5A2A5F01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2CF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Nitroprusside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CFA3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C02DD01</w:t>
            </w:r>
          </w:p>
        </w:tc>
      </w:tr>
      <w:tr w:rsidR="00EE2620" w:rsidRPr="00E00B4A" w14:paraId="634974AC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8B72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Olmesartan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6556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</w:t>
            </w:r>
          </w:p>
        </w:tc>
      </w:tr>
      <w:tr w:rsidR="00EE2620" w:rsidRPr="00E00B4A" w14:paraId="7E275BDA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E1E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Perindopril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E2B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C09AA04</w:t>
            </w:r>
          </w:p>
        </w:tc>
      </w:tr>
      <w:tr w:rsidR="00EE2620" w:rsidRPr="00E00B4A" w14:paraId="437DC5C2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A95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Polythiazide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4A4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C03AA05</w:t>
            </w:r>
          </w:p>
        </w:tc>
      </w:tr>
      <w:tr w:rsidR="00EE2620" w:rsidRPr="00E00B4A" w14:paraId="142BAE23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8B40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Practolol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060C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C07AB01</w:t>
            </w:r>
          </w:p>
        </w:tc>
      </w:tr>
      <w:tr w:rsidR="00EE2620" w:rsidRPr="00E00B4A" w14:paraId="376A11AB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3BE5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Pravastatin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AF7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C10AA03</w:t>
            </w:r>
          </w:p>
        </w:tc>
      </w:tr>
      <w:tr w:rsidR="00EE2620" w:rsidRPr="00E00B4A" w14:paraId="6922330A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91C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Quinapril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81A4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C09AA06</w:t>
            </w:r>
          </w:p>
        </w:tc>
      </w:tr>
      <w:tr w:rsidR="00EE2620" w:rsidRPr="00E00B4A" w14:paraId="032B886E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E4E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Ramipril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EBFF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C09AA05</w:t>
            </w:r>
          </w:p>
        </w:tc>
      </w:tr>
      <w:tr w:rsidR="00EE2620" w:rsidRPr="00E00B4A" w14:paraId="38F02382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A1ED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Rosuvastatin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E34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C10AA07</w:t>
            </w:r>
          </w:p>
        </w:tc>
      </w:tr>
      <w:tr w:rsidR="00EE2620" w:rsidRPr="00E00B4A" w14:paraId="76882CFD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057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Simvastatin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C53A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C10AA01</w:t>
            </w:r>
          </w:p>
        </w:tc>
      </w:tr>
      <w:tr w:rsidR="00EE2620" w:rsidRPr="00E00B4A" w14:paraId="59ABFD1F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EDD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Spirapril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CB08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C09AA11</w:t>
            </w:r>
          </w:p>
        </w:tc>
      </w:tr>
      <w:tr w:rsidR="00EE2620" w:rsidRPr="00E00B4A" w14:paraId="0A21B7BD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AFC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Spironolactone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DE87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C03DA01</w:t>
            </w:r>
          </w:p>
        </w:tc>
      </w:tr>
      <w:tr w:rsidR="00EE2620" w:rsidRPr="00E00B4A" w14:paraId="7897497F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8734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Talinolol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C2E9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C07AB13</w:t>
            </w:r>
          </w:p>
        </w:tc>
      </w:tr>
      <w:tr w:rsidR="00EE2620" w:rsidRPr="00E00B4A" w14:paraId="6B88157A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79DB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Telmisartan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B5FB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C09CA07</w:t>
            </w:r>
          </w:p>
        </w:tc>
      </w:tr>
      <w:tr w:rsidR="00EE2620" w:rsidRPr="00E00B4A" w14:paraId="6023761C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EB78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Torsemide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4811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C03CA04</w:t>
            </w:r>
          </w:p>
        </w:tc>
      </w:tr>
      <w:tr w:rsidR="00EE2620" w:rsidRPr="00E00B4A" w14:paraId="1F063100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0A6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Trandolapril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0EE5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C09AA10</w:t>
            </w:r>
          </w:p>
        </w:tc>
      </w:tr>
      <w:tr w:rsidR="00EE2620" w:rsidRPr="00E00B4A" w14:paraId="0BE7B55E" w14:textId="77777777" w:rsidTr="0043190F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7D41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Valsartan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FF8D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C09CA03</w:t>
            </w:r>
          </w:p>
        </w:tc>
      </w:tr>
      <w:tr w:rsidR="00EE2620" w:rsidRPr="00E00B4A" w14:paraId="0E1540FA" w14:textId="77777777" w:rsidTr="0043190F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9543" w14:textId="77777777" w:rsidR="00EE2620" w:rsidRPr="00E00B4A" w:rsidRDefault="00EE2620" w:rsidP="0043190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E00B4A">
              <w:rPr>
                <w:rFonts w:eastAsia="Times New Roman" w:cs="Times New Roman"/>
                <w:color w:val="000000"/>
                <w:szCs w:val="24"/>
              </w:rPr>
              <w:t>Zofenopril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1B6E" w14:textId="77777777" w:rsidR="00EE2620" w:rsidRPr="00E00B4A" w:rsidRDefault="00EE2620" w:rsidP="004319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E00B4A">
              <w:rPr>
                <w:rFonts w:eastAsia="Times New Roman" w:cs="Times New Roman"/>
                <w:color w:val="000000"/>
                <w:szCs w:val="24"/>
              </w:rPr>
              <w:t>C09AA15</w:t>
            </w:r>
          </w:p>
        </w:tc>
      </w:tr>
    </w:tbl>
    <w:p w14:paraId="606A6D84" w14:textId="77777777" w:rsidR="009A320E" w:rsidRDefault="009A320E">
      <w:bookmarkStart w:id="0" w:name="_GoBack"/>
      <w:bookmarkEnd w:id="0"/>
    </w:p>
    <w:sectPr w:rsidR="009A320E" w:rsidSect="00D25A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0"/>
    <w:rsid w:val="0099194B"/>
    <w:rsid w:val="009A320E"/>
    <w:rsid w:val="00D25A82"/>
    <w:rsid w:val="00E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3E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20"/>
    <w:pPr>
      <w:spacing w:after="200" w:line="276" w:lineRule="auto"/>
    </w:pPr>
    <w:rPr>
      <w:rFonts w:ascii="Times New Roman" w:eastAsiaTheme="minorHAnsi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620"/>
    <w:pPr>
      <w:keepNext/>
      <w:keepLines/>
      <w:spacing w:before="480" w:after="0" w:line="240" w:lineRule="auto"/>
      <w:jc w:val="center"/>
      <w:outlineLvl w:val="0"/>
    </w:pPr>
    <w:rPr>
      <w:rFonts w:eastAsiaTheme="majorEastAsia" w:cs="Times New Roman"/>
      <w:b/>
      <w:b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620"/>
    <w:rPr>
      <w:rFonts w:ascii="Times New Roman" w:eastAsiaTheme="majorEastAsia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20"/>
    <w:pPr>
      <w:spacing w:after="200" w:line="276" w:lineRule="auto"/>
    </w:pPr>
    <w:rPr>
      <w:rFonts w:ascii="Times New Roman" w:eastAsiaTheme="minorHAnsi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620"/>
    <w:pPr>
      <w:keepNext/>
      <w:keepLines/>
      <w:spacing w:before="480" w:after="0" w:line="240" w:lineRule="auto"/>
      <w:jc w:val="center"/>
      <w:outlineLvl w:val="0"/>
    </w:pPr>
    <w:rPr>
      <w:rFonts w:eastAsiaTheme="majorEastAsia" w:cs="Times New Roman"/>
      <w:b/>
      <w:bCs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620"/>
    <w:rPr>
      <w:rFonts w:ascii="Times New Roman" w:eastAsiaTheme="maj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1001</Words>
  <Characters>5707</Characters>
  <Application>Microsoft Macintosh Word</Application>
  <DocSecurity>0</DocSecurity>
  <Lines>47</Lines>
  <Paragraphs>13</Paragraphs>
  <ScaleCrop>false</ScaleCrop>
  <Company>Western University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Steiner</dc:creator>
  <cp:keywords/>
  <dc:description/>
  <cp:lastModifiedBy>Liane Steiner</cp:lastModifiedBy>
  <cp:revision>2</cp:revision>
  <dcterms:created xsi:type="dcterms:W3CDTF">2020-08-26T16:39:00Z</dcterms:created>
  <dcterms:modified xsi:type="dcterms:W3CDTF">2020-09-23T18:28:00Z</dcterms:modified>
</cp:coreProperties>
</file>