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9EBE0" w14:textId="4AC6A054" w:rsidR="00490D87" w:rsidRDefault="00051047" w:rsidP="00490D87">
      <w:pPr>
        <w:pStyle w:val="Heading2"/>
        <w:numPr>
          <w:ilvl w:val="0"/>
          <w:numId w:val="0"/>
        </w:numPr>
        <w:ind w:left="720" w:hanging="720"/>
      </w:pPr>
      <w:bookmarkStart w:id="0" w:name="_Toc80719905"/>
      <w:bookmarkStart w:id="1" w:name="_Toc80982393"/>
      <w:bookmarkStart w:id="2" w:name="_Toc82029283"/>
      <w:bookmarkStart w:id="3" w:name="_Toc80982398"/>
      <w:r>
        <w:t xml:space="preserve">Supplemental File </w:t>
      </w:r>
      <w:r w:rsidR="00490D87">
        <w:t>4</w:t>
      </w:r>
      <w:r>
        <w:t xml:space="preserve">: </w:t>
      </w:r>
      <w:r w:rsidRPr="00572949">
        <w:t>A</w:t>
      </w:r>
      <w:bookmarkEnd w:id="0"/>
      <w:bookmarkEnd w:id="1"/>
      <w:r>
        <w:t xml:space="preserve">dditional </w:t>
      </w:r>
      <w:r w:rsidR="00AE5484">
        <w:t xml:space="preserve">results </w:t>
      </w:r>
      <w:r w:rsidR="00490D87">
        <w:t xml:space="preserve">comparing </w:t>
      </w:r>
      <w:r w:rsidR="00490D87" w:rsidRPr="00B21B35">
        <w:t xml:space="preserve">across </w:t>
      </w:r>
      <w:r w:rsidR="00490D87">
        <w:t>all four</w:t>
      </w:r>
      <w:r w:rsidR="00490D87" w:rsidRPr="00B21B35">
        <w:t xml:space="preserve"> scenarios</w:t>
      </w:r>
      <w:bookmarkEnd w:id="2"/>
    </w:p>
    <w:p w14:paraId="2C9E7305" w14:textId="55AF6021" w:rsidR="00051047" w:rsidRDefault="00051047" w:rsidP="00051047">
      <w:pPr>
        <w:pStyle w:val="BodyText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  <w:lang w:eastAsia="en-CA"/>
        </w:rPr>
        <w:id w:val="19254454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473C35" w14:textId="31EBAD3E" w:rsidR="00051047" w:rsidRDefault="00051047">
          <w:pPr>
            <w:pStyle w:val="TOCHeading"/>
          </w:pPr>
          <w:r>
            <w:t>Table of Contents</w:t>
          </w:r>
        </w:p>
        <w:p w14:paraId="53DB7927" w14:textId="3894B98C" w:rsidR="00FA5563" w:rsidRDefault="0005104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029283" w:history="1">
            <w:r w:rsidR="00FA5563" w:rsidRPr="00437251">
              <w:rPr>
                <w:rStyle w:val="Hyperlink"/>
                <w:noProof/>
              </w:rPr>
              <w:t>Supplemental File 4: Additional results comparing across all four scenarios</w:t>
            </w:r>
            <w:r w:rsidR="00FA5563">
              <w:rPr>
                <w:noProof/>
                <w:webHidden/>
              </w:rPr>
              <w:tab/>
            </w:r>
            <w:r w:rsidR="00FA5563">
              <w:rPr>
                <w:noProof/>
                <w:webHidden/>
              </w:rPr>
              <w:fldChar w:fldCharType="begin"/>
            </w:r>
            <w:r w:rsidR="00FA5563">
              <w:rPr>
                <w:noProof/>
                <w:webHidden/>
              </w:rPr>
              <w:instrText xml:space="preserve"> PAGEREF _Toc82029283 \h </w:instrText>
            </w:r>
            <w:r w:rsidR="00FA5563">
              <w:rPr>
                <w:noProof/>
                <w:webHidden/>
              </w:rPr>
            </w:r>
            <w:r w:rsidR="00FA5563">
              <w:rPr>
                <w:noProof/>
                <w:webHidden/>
              </w:rPr>
              <w:fldChar w:fldCharType="separate"/>
            </w:r>
            <w:r w:rsidR="00FA5563">
              <w:rPr>
                <w:noProof/>
                <w:webHidden/>
              </w:rPr>
              <w:t>1</w:t>
            </w:r>
            <w:r w:rsidR="00FA5563">
              <w:rPr>
                <w:noProof/>
                <w:webHidden/>
              </w:rPr>
              <w:fldChar w:fldCharType="end"/>
            </w:r>
          </w:hyperlink>
        </w:p>
        <w:p w14:paraId="25C3B28C" w14:textId="456DF20E" w:rsidR="00FA5563" w:rsidRDefault="00A11D5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CA"/>
            </w:rPr>
          </w:pPr>
          <w:hyperlink w:anchor="_Toc82029284" w:history="1">
            <w:r w:rsidR="00FA5563" w:rsidRPr="00437251">
              <w:rPr>
                <w:rStyle w:val="Hyperlink"/>
                <w:noProof/>
              </w:rPr>
              <w:t>Coverage</w:t>
            </w:r>
            <w:r w:rsidR="00FA5563">
              <w:rPr>
                <w:noProof/>
                <w:webHidden/>
              </w:rPr>
              <w:tab/>
            </w:r>
            <w:r w:rsidR="00FA5563">
              <w:rPr>
                <w:noProof/>
                <w:webHidden/>
              </w:rPr>
              <w:fldChar w:fldCharType="begin"/>
            </w:r>
            <w:r w:rsidR="00FA5563">
              <w:rPr>
                <w:noProof/>
                <w:webHidden/>
              </w:rPr>
              <w:instrText xml:space="preserve"> PAGEREF _Toc82029284 \h </w:instrText>
            </w:r>
            <w:r w:rsidR="00FA5563">
              <w:rPr>
                <w:noProof/>
                <w:webHidden/>
              </w:rPr>
            </w:r>
            <w:r w:rsidR="00FA5563">
              <w:rPr>
                <w:noProof/>
                <w:webHidden/>
              </w:rPr>
              <w:fldChar w:fldCharType="separate"/>
            </w:r>
            <w:r w:rsidR="00FA5563">
              <w:rPr>
                <w:noProof/>
                <w:webHidden/>
              </w:rPr>
              <w:t>2</w:t>
            </w:r>
            <w:r w:rsidR="00FA5563">
              <w:rPr>
                <w:noProof/>
                <w:webHidden/>
              </w:rPr>
              <w:fldChar w:fldCharType="end"/>
            </w:r>
          </w:hyperlink>
        </w:p>
        <w:p w14:paraId="5FA5757B" w14:textId="060F68E7" w:rsidR="00FA5563" w:rsidRDefault="00A11D5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CA"/>
            </w:rPr>
          </w:pPr>
          <w:hyperlink w:anchor="_Toc82029285" w:history="1">
            <w:r w:rsidR="00FA5563" w:rsidRPr="00437251">
              <w:rPr>
                <w:rStyle w:val="Hyperlink"/>
                <w:noProof/>
              </w:rPr>
              <w:t>Mean absolute percentage error (MAPE)</w:t>
            </w:r>
            <w:r w:rsidR="00FA5563">
              <w:rPr>
                <w:noProof/>
                <w:webHidden/>
              </w:rPr>
              <w:tab/>
            </w:r>
            <w:r w:rsidR="00FA5563">
              <w:rPr>
                <w:noProof/>
                <w:webHidden/>
              </w:rPr>
              <w:fldChar w:fldCharType="begin"/>
            </w:r>
            <w:r w:rsidR="00FA5563">
              <w:rPr>
                <w:noProof/>
                <w:webHidden/>
              </w:rPr>
              <w:instrText xml:space="preserve"> PAGEREF _Toc82029285 \h </w:instrText>
            </w:r>
            <w:r w:rsidR="00FA5563">
              <w:rPr>
                <w:noProof/>
                <w:webHidden/>
              </w:rPr>
            </w:r>
            <w:r w:rsidR="00FA5563">
              <w:rPr>
                <w:noProof/>
                <w:webHidden/>
              </w:rPr>
              <w:fldChar w:fldCharType="separate"/>
            </w:r>
            <w:r w:rsidR="00FA5563">
              <w:rPr>
                <w:noProof/>
                <w:webHidden/>
              </w:rPr>
              <w:t>5</w:t>
            </w:r>
            <w:r w:rsidR="00FA5563">
              <w:rPr>
                <w:noProof/>
                <w:webHidden/>
              </w:rPr>
              <w:fldChar w:fldCharType="end"/>
            </w:r>
          </w:hyperlink>
        </w:p>
        <w:p w14:paraId="6998DA9B" w14:textId="6B9B4337" w:rsidR="00FA5563" w:rsidRDefault="00A11D5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CA"/>
            </w:rPr>
          </w:pPr>
          <w:hyperlink w:anchor="_Toc82029286" w:history="1">
            <w:r w:rsidR="00FA5563" w:rsidRPr="00437251">
              <w:rPr>
                <w:rStyle w:val="Hyperlink"/>
                <w:noProof/>
              </w:rPr>
              <w:t>Probability of &gt;20% difference</w:t>
            </w:r>
            <w:r w:rsidR="00FA5563">
              <w:rPr>
                <w:noProof/>
                <w:webHidden/>
              </w:rPr>
              <w:tab/>
            </w:r>
            <w:r w:rsidR="00FA5563">
              <w:rPr>
                <w:noProof/>
                <w:webHidden/>
              </w:rPr>
              <w:fldChar w:fldCharType="begin"/>
            </w:r>
            <w:r w:rsidR="00FA5563">
              <w:rPr>
                <w:noProof/>
                <w:webHidden/>
              </w:rPr>
              <w:instrText xml:space="preserve"> PAGEREF _Toc82029286 \h </w:instrText>
            </w:r>
            <w:r w:rsidR="00FA5563">
              <w:rPr>
                <w:noProof/>
                <w:webHidden/>
              </w:rPr>
            </w:r>
            <w:r w:rsidR="00FA5563">
              <w:rPr>
                <w:noProof/>
                <w:webHidden/>
              </w:rPr>
              <w:fldChar w:fldCharType="separate"/>
            </w:r>
            <w:r w:rsidR="00FA5563">
              <w:rPr>
                <w:noProof/>
                <w:webHidden/>
              </w:rPr>
              <w:t>8</w:t>
            </w:r>
            <w:r w:rsidR="00FA5563">
              <w:rPr>
                <w:noProof/>
                <w:webHidden/>
              </w:rPr>
              <w:fldChar w:fldCharType="end"/>
            </w:r>
          </w:hyperlink>
        </w:p>
        <w:p w14:paraId="2DDD8257" w14:textId="28074DDE" w:rsidR="00051047" w:rsidRDefault="00051047">
          <w:r>
            <w:rPr>
              <w:b/>
              <w:bCs/>
              <w:noProof/>
            </w:rPr>
            <w:fldChar w:fldCharType="end"/>
          </w:r>
        </w:p>
      </w:sdtContent>
    </w:sdt>
    <w:p w14:paraId="4407BF9C" w14:textId="04F82FC9" w:rsidR="00051047" w:rsidRDefault="00FD3D75" w:rsidP="00051047">
      <w:pPr>
        <w:pStyle w:val="BodyText"/>
      </w:pPr>
      <w:r>
        <w:t>The contents of this Supplemental File can be accessed in an interactive tool available at:</w:t>
      </w:r>
      <w:r w:rsidR="0058462F">
        <w:t xml:space="preserve"> </w:t>
      </w:r>
      <w:hyperlink r:id="rId8" w:history="1">
        <w:r w:rsidR="00E83931" w:rsidRPr="00A81BA8">
          <w:rPr>
            <w:rStyle w:val="Hyperlink"/>
          </w:rPr>
          <w:t>https://survsim.shinyapps.io/survsim</w:t>
        </w:r>
      </w:hyperlink>
    </w:p>
    <w:p w14:paraId="1525B887" w14:textId="77777777" w:rsidR="00E83931" w:rsidRPr="00051047" w:rsidRDefault="00E83931" w:rsidP="00051047">
      <w:pPr>
        <w:pStyle w:val="BodyText"/>
      </w:pPr>
    </w:p>
    <w:p w14:paraId="4323D528" w14:textId="77777777" w:rsidR="00051047" w:rsidRDefault="00051047" w:rsidP="00051047">
      <w:pPr>
        <w:pStyle w:val="Heading2"/>
        <w:numPr>
          <w:ilvl w:val="0"/>
          <w:numId w:val="0"/>
        </w:numPr>
        <w:ind w:left="720" w:hanging="720"/>
      </w:pPr>
    </w:p>
    <w:p w14:paraId="1FCD192A" w14:textId="77777777" w:rsidR="00051047" w:rsidRDefault="00051047">
      <w:pPr>
        <w:spacing w:before="0" w:after="160" w:line="259" w:lineRule="auto"/>
        <w:rPr>
          <w:rFonts w:ascii="Arial" w:hAnsi="Arial" w:cs="Arial"/>
          <w:iCs/>
          <w:kern w:val="32"/>
          <w:sz w:val="32"/>
          <w:szCs w:val="28"/>
        </w:rPr>
      </w:pPr>
      <w:r>
        <w:br w:type="page"/>
      </w:r>
    </w:p>
    <w:p w14:paraId="7331ED61" w14:textId="3346F9F8" w:rsidR="00490D87" w:rsidRDefault="00490D87" w:rsidP="00490D87">
      <w:pPr>
        <w:pStyle w:val="Heading2"/>
        <w:numPr>
          <w:ilvl w:val="0"/>
          <w:numId w:val="0"/>
        </w:numPr>
        <w:ind w:left="720" w:hanging="720"/>
      </w:pPr>
      <w:bookmarkStart w:id="4" w:name="_Toc82029284"/>
      <w:bookmarkEnd w:id="3"/>
      <w:r>
        <w:lastRenderedPageBreak/>
        <w:t>Coverage</w:t>
      </w:r>
      <w:bookmarkEnd w:id="4"/>
    </w:p>
    <w:p w14:paraId="5D6C9D92" w14:textId="75A83EA8" w:rsidR="00490D87" w:rsidRDefault="00FA5563" w:rsidP="00FA5563">
      <w:pPr>
        <w:pStyle w:val="Caption"/>
        <w:spacing w:before="0" w:line="240" w:lineRule="auto"/>
      </w:pPr>
      <w:r>
        <w:rPr>
          <w:noProof/>
          <w:lang w:val="en-CA"/>
        </w:rPr>
        <w:drawing>
          <wp:inline distT="0" distB="0" distL="0" distR="0" wp14:anchorId="5278AD8A" wp14:editId="425DB8E6">
            <wp:extent cx="5943600" cy="5943600"/>
            <wp:effectExtent l="0" t="0" r="0" b="0"/>
            <wp:docPr id="18" name="Picture 1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D87" w:rsidRPr="00F70B17">
        <w:rPr>
          <w:lang w:val="en-CA"/>
        </w:rPr>
        <w:t>Figure</w:t>
      </w:r>
      <w:r w:rsidR="00490D87">
        <w:rPr>
          <w:lang w:val="en-CA"/>
        </w:rPr>
        <w:t xml:space="preserve"> S4-1</w:t>
      </w:r>
      <w:r w:rsidR="00490D87" w:rsidRPr="6AF59341">
        <w:rPr>
          <w:lang w:val="en-CA"/>
        </w:rPr>
        <w:t xml:space="preserve"> </w:t>
      </w:r>
      <w:r w:rsidR="00490D87">
        <w:t>Coverage at each sample size and level of proportion of events across scenarios when distribution correctly specified as exponential</w:t>
      </w:r>
    </w:p>
    <w:p w14:paraId="2AE5C348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4B816172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3D842669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11C25560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6752056F" w14:textId="4A7BD309" w:rsidR="00490D87" w:rsidRDefault="00E83931" w:rsidP="00490D87">
      <w:pPr>
        <w:spacing w:before="0"/>
      </w:pPr>
      <w:r>
        <w:rPr>
          <w:noProof/>
        </w:rPr>
        <w:lastRenderedPageBreak/>
        <w:drawing>
          <wp:inline distT="0" distB="0" distL="0" distR="0" wp14:anchorId="0B5BCFD9" wp14:editId="71DFA2BE">
            <wp:extent cx="5943600" cy="5943600"/>
            <wp:effectExtent l="0" t="0" r="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710E" w14:textId="3D65FEBA" w:rsidR="00490D87" w:rsidRDefault="00490D87" w:rsidP="00490D87">
      <w:pPr>
        <w:spacing w:before="0"/>
        <w:rPr>
          <w:b/>
          <w:bCs/>
        </w:rPr>
      </w:pPr>
      <w:r w:rsidRPr="00F70B17">
        <w:rPr>
          <w:b/>
          <w:bCs/>
          <w:lang w:val="en-CA"/>
        </w:rPr>
        <w:t>Figure</w:t>
      </w:r>
      <w:r>
        <w:rPr>
          <w:lang w:val="en-CA"/>
        </w:rPr>
        <w:t xml:space="preserve"> </w:t>
      </w:r>
      <w:r>
        <w:rPr>
          <w:b/>
          <w:bCs/>
          <w:lang w:val="en-CA"/>
        </w:rPr>
        <w:t>S4-2</w:t>
      </w:r>
      <w:r w:rsidRPr="00E10EC0">
        <w:rPr>
          <w:b/>
          <w:bCs/>
          <w:lang w:val="en-CA"/>
        </w:rPr>
        <w:t xml:space="preserve"> </w:t>
      </w:r>
      <w:r w:rsidRPr="00E10EC0">
        <w:rPr>
          <w:b/>
          <w:bCs/>
        </w:rPr>
        <w:t xml:space="preserve">Coverage at each sample size and level of proportion of events </w:t>
      </w:r>
      <w:r>
        <w:rPr>
          <w:b/>
          <w:bCs/>
        </w:rPr>
        <w:t>across</w:t>
      </w:r>
      <w:r w:rsidRPr="00E10EC0">
        <w:rPr>
          <w:b/>
          <w:bCs/>
        </w:rPr>
        <w:t xml:space="preserve"> scenario</w:t>
      </w:r>
      <w:r>
        <w:rPr>
          <w:b/>
          <w:bCs/>
        </w:rPr>
        <w:t>s</w:t>
      </w:r>
      <w:r w:rsidRPr="00E10EC0">
        <w:rPr>
          <w:b/>
          <w:bCs/>
        </w:rPr>
        <w:t xml:space="preserve"> when distribution was chosen by AIC</w:t>
      </w:r>
    </w:p>
    <w:p w14:paraId="42A8F7FC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673E467A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5B229E8B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5A292DBC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78CC6D12" w14:textId="40DB95BB" w:rsidR="00490D87" w:rsidRDefault="00E83931" w:rsidP="00490D87">
      <w:pPr>
        <w:spacing w:befor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0C075E" wp14:editId="6FC51413">
            <wp:extent cx="5943600" cy="5943600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3B55" w14:textId="7120B0DD" w:rsidR="00490D87" w:rsidRDefault="00490D87" w:rsidP="00490D87">
      <w:pPr>
        <w:spacing w:before="0"/>
        <w:rPr>
          <w:b/>
          <w:bCs/>
        </w:rPr>
      </w:pPr>
      <w:r w:rsidRPr="00F70B17">
        <w:rPr>
          <w:b/>
          <w:bCs/>
          <w:lang w:val="en-CA"/>
        </w:rPr>
        <w:t>Figure</w:t>
      </w:r>
      <w:r>
        <w:rPr>
          <w:lang w:val="en-CA"/>
        </w:rPr>
        <w:t xml:space="preserve"> </w:t>
      </w:r>
      <w:r>
        <w:rPr>
          <w:b/>
          <w:bCs/>
          <w:lang w:val="en-CA"/>
        </w:rPr>
        <w:t>S4-3</w:t>
      </w:r>
      <w:r w:rsidRPr="00E10EC0">
        <w:rPr>
          <w:b/>
          <w:bCs/>
          <w:lang w:val="en-CA"/>
        </w:rPr>
        <w:t xml:space="preserve"> </w:t>
      </w:r>
      <w:r w:rsidRPr="00E10EC0">
        <w:rPr>
          <w:b/>
          <w:bCs/>
        </w:rPr>
        <w:t xml:space="preserve">Coverage at each sample size and level of proportion of events for each scenario when distribution was chosen by </w:t>
      </w:r>
      <w:r>
        <w:rPr>
          <w:b/>
          <w:bCs/>
        </w:rPr>
        <w:t>B</w:t>
      </w:r>
      <w:r w:rsidRPr="00E10EC0">
        <w:rPr>
          <w:b/>
          <w:bCs/>
        </w:rPr>
        <w:t>IC</w:t>
      </w:r>
    </w:p>
    <w:p w14:paraId="59CE0604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4FC9B4FF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083189E9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6F845901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0D1B7FD7" w14:textId="213D05DC" w:rsidR="00490D87" w:rsidRDefault="00490D87" w:rsidP="00490D87">
      <w:pPr>
        <w:pStyle w:val="Heading2"/>
        <w:numPr>
          <w:ilvl w:val="0"/>
          <w:numId w:val="0"/>
        </w:numPr>
        <w:ind w:left="720" w:hanging="720"/>
      </w:pPr>
      <w:bookmarkStart w:id="5" w:name="_Toc82029285"/>
      <w:r>
        <w:lastRenderedPageBreak/>
        <w:t>Mean absolute percentage error (MAPE)</w:t>
      </w:r>
      <w:bookmarkEnd w:id="5"/>
    </w:p>
    <w:p w14:paraId="73041433" w14:textId="58062F1A" w:rsidR="00490D87" w:rsidRDefault="00E83931" w:rsidP="00490D87">
      <w:pPr>
        <w:pStyle w:val="Caption"/>
      </w:pPr>
      <w:r>
        <w:rPr>
          <w:b w:val="0"/>
          <w:bCs w:val="0"/>
          <w:noProof/>
          <w:lang w:val="en-CA"/>
        </w:rPr>
        <w:drawing>
          <wp:inline distT="0" distB="0" distL="0" distR="0" wp14:anchorId="0049D908" wp14:editId="5D0BC49E">
            <wp:extent cx="5759450" cy="5640180"/>
            <wp:effectExtent l="0" t="0" r="0" b="0"/>
            <wp:docPr id="5" name="Picture 5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diagram, histogram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"/>
                    <a:stretch/>
                  </pic:blipFill>
                  <pic:spPr bwMode="auto">
                    <a:xfrm>
                      <a:off x="0" y="0"/>
                      <a:ext cx="5760000" cy="56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D87" w:rsidRPr="00786434">
        <w:rPr>
          <w:b w:val="0"/>
          <w:bCs w:val="0"/>
          <w:lang w:val="en-CA"/>
        </w:rPr>
        <w:t xml:space="preserve"> </w:t>
      </w:r>
      <w:r w:rsidR="00490D87" w:rsidRPr="00F70B17">
        <w:rPr>
          <w:lang w:val="en-CA"/>
        </w:rPr>
        <w:t>Figure</w:t>
      </w:r>
      <w:r w:rsidR="00490D87">
        <w:rPr>
          <w:lang w:val="en-CA"/>
        </w:rPr>
        <w:t xml:space="preserve"> S4-4</w:t>
      </w:r>
      <w:r w:rsidR="00490D87" w:rsidRPr="6AF59341">
        <w:rPr>
          <w:lang w:val="en-CA"/>
        </w:rPr>
        <w:t xml:space="preserve"> </w:t>
      </w:r>
      <w:r w:rsidR="00490D87" w:rsidRPr="00490D87">
        <w:t xml:space="preserve">Mean absolute </w:t>
      </w:r>
      <w:r w:rsidR="00490D87">
        <w:t xml:space="preserve">percentage </w:t>
      </w:r>
      <w:r w:rsidR="00490D87" w:rsidRPr="00490D87">
        <w:t>error (MAPE) at each sample size and level of proportion of events for each scenario when distribution correctly specified as exponential</w:t>
      </w:r>
    </w:p>
    <w:p w14:paraId="7E87D219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3B9406BD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38D34BAA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1D0A8BC8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1404F23D" w14:textId="683A76B6" w:rsidR="00490D87" w:rsidRDefault="00E83931" w:rsidP="00490D87">
      <w:pPr>
        <w:pStyle w:val="BodyText"/>
        <w:rPr>
          <w:b/>
          <w:bCs/>
          <w:lang w:val="en-CA"/>
        </w:rPr>
      </w:pPr>
      <w:r>
        <w:rPr>
          <w:b/>
          <w:bCs/>
          <w:noProof/>
          <w:lang w:val="en-CA"/>
        </w:rPr>
        <w:lastRenderedPageBreak/>
        <w:drawing>
          <wp:inline distT="0" distB="0" distL="0" distR="0" wp14:anchorId="25E900CE" wp14:editId="0F895529">
            <wp:extent cx="5943600" cy="5943600"/>
            <wp:effectExtent l="0" t="0" r="0" b="0"/>
            <wp:docPr id="6" name="Picture 6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diagram, hist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D485" w14:textId="5D3E4945" w:rsidR="00490D87" w:rsidRDefault="00490D87" w:rsidP="00490D87">
      <w:pPr>
        <w:pStyle w:val="BodyText"/>
        <w:rPr>
          <w:b/>
          <w:bCs/>
        </w:rPr>
      </w:pPr>
      <w:r w:rsidRPr="00F70B17">
        <w:rPr>
          <w:b/>
          <w:bCs/>
          <w:lang w:val="en-CA"/>
        </w:rPr>
        <w:t>Figure</w:t>
      </w:r>
      <w:r>
        <w:rPr>
          <w:lang w:val="en-CA"/>
        </w:rPr>
        <w:t xml:space="preserve"> </w:t>
      </w:r>
      <w:r>
        <w:rPr>
          <w:b/>
          <w:bCs/>
          <w:lang w:val="en-CA"/>
        </w:rPr>
        <w:t>S4-5</w:t>
      </w:r>
      <w:r w:rsidRPr="007C7549">
        <w:rPr>
          <w:b/>
          <w:bCs/>
          <w:lang w:val="en-CA"/>
        </w:rPr>
        <w:t xml:space="preserve"> </w:t>
      </w:r>
      <w:r>
        <w:rPr>
          <w:b/>
          <w:bCs/>
        </w:rPr>
        <w:t xml:space="preserve">Mean absolute percentage error (MAPE) </w:t>
      </w:r>
      <w:r w:rsidRPr="007C7549">
        <w:rPr>
          <w:b/>
          <w:bCs/>
        </w:rPr>
        <w:t xml:space="preserve">at each </w:t>
      </w:r>
      <w:r>
        <w:rPr>
          <w:b/>
          <w:bCs/>
        </w:rPr>
        <w:t xml:space="preserve">sample size and </w:t>
      </w:r>
      <w:r w:rsidRPr="007C7549">
        <w:rPr>
          <w:b/>
          <w:bCs/>
        </w:rPr>
        <w:t>level of proportion of events for each scenario</w:t>
      </w:r>
      <w:r>
        <w:rPr>
          <w:b/>
          <w:bCs/>
        </w:rPr>
        <w:t xml:space="preserve"> when distribution is chosen by AIC</w:t>
      </w:r>
    </w:p>
    <w:p w14:paraId="1F5EBB4D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1044294E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21F14EE2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416BFAC2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667FC954" w14:textId="257CFC9F" w:rsidR="00490D87" w:rsidRDefault="00E83931" w:rsidP="00490D87">
      <w:pPr>
        <w:pStyle w:val="BodyText"/>
        <w:rPr>
          <w:b/>
          <w:bCs/>
          <w:lang w:val="en-CA"/>
        </w:rPr>
      </w:pPr>
      <w:r>
        <w:rPr>
          <w:b/>
          <w:bCs/>
          <w:noProof/>
          <w:lang w:val="en-CA"/>
        </w:rPr>
        <w:lastRenderedPageBreak/>
        <w:drawing>
          <wp:inline distT="0" distB="0" distL="0" distR="0" wp14:anchorId="46F437BA" wp14:editId="1671D7EB">
            <wp:extent cx="5943600" cy="5943600"/>
            <wp:effectExtent l="0" t="0" r="0" b="0"/>
            <wp:docPr id="7" name="Picture 7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diagram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8816" w14:textId="1B7F49EB" w:rsidR="00490D87" w:rsidRDefault="00490D87" w:rsidP="00490D87">
      <w:pPr>
        <w:pStyle w:val="BodyText"/>
        <w:rPr>
          <w:b/>
          <w:bCs/>
        </w:rPr>
      </w:pPr>
      <w:r w:rsidRPr="00F70B17">
        <w:rPr>
          <w:b/>
          <w:bCs/>
          <w:lang w:val="en-CA"/>
        </w:rPr>
        <w:t>Figure</w:t>
      </w:r>
      <w:r w:rsidRPr="00490D87">
        <w:rPr>
          <w:b/>
          <w:bCs/>
          <w:lang w:val="en-CA"/>
        </w:rPr>
        <w:t xml:space="preserve"> S4-6</w:t>
      </w:r>
      <w:r w:rsidRPr="6AF59341">
        <w:rPr>
          <w:b/>
          <w:bCs/>
          <w:lang w:val="en-CA"/>
        </w:rPr>
        <w:t xml:space="preserve"> </w:t>
      </w:r>
      <w:r w:rsidRPr="6AF59341">
        <w:rPr>
          <w:b/>
          <w:bCs/>
        </w:rPr>
        <w:t>Mean absolute error (MA</w:t>
      </w:r>
      <w:r>
        <w:rPr>
          <w:b/>
          <w:bCs/>
        </w:rPr>
        <w:t>P</w:t>
      </w:r>
      <w:r w:rsidRPr="6AF59341">
        <w:rPr>
          <w:b/>
          <w:bCs/>
        </w:rPr>
        <w:t>E) at each sample size and level of proportion of events for each scenario when distribution is chosen by BI</w:t>
      </w:r>
      <w:r>
        <w:rPr>
          <w:b/>
          <w:bCs/>
        </w:rPr>
        <w:t>C</w:t>
      </w:r>
    </w:p>
    <w:p w14:paraId="05809567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30F048FD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0D2CF113" w14:textId="77777777" w:rsidR="00490D87" w:rsidRPr="00011962" w:rsidRDefault="00490D87" w:rsidP="00490D87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05E18382" w14:textId="5DE2426D" w:rsidR="00490D87" w:rsidRDefault="00490D87" w:rsidP="00E83931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1795837E" w14:textId="77777777" w:rsidR="00E83931" w:rsidRDefault="00E83931" w:rsidP="00E83931">
      <w:pPr>
        <w:pStyle w:val="Heading2"/>
        <w:numPr>
          <w:ilvl w:val="0"/>
          <w:numId w:val="0"/>
        </w:numPr>
        <w:ind w:left="720" w:hanging="720"/>
      </w:pPr>
      <w:bookmarkStart w:id="6" w:name="_Toc82029286"/>
      <w:r>
        <w:lastRenderedPageBreak/>
        <w:t>Probability of &gt;20% difference</w:t>
      </w:r>
      <w:bookmarkEnd w:id="6"/>
    </w:p>
    <w:p w14:paraId="3F675717" w14:textId="14F3E374" w:rsidR="00E83931" w:rsidRDefault="00EB3D54" w:rsidP="00E83931">
      <w:pPr>
        <w:shd w:val="clear" w:color="auto" w:fill="FFFFFF"/>
        <w:tabs>
          <w:tab w:val="left" w:pos="0"/>
        </w:tabs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B69A51E" wp14:editId="00A6F1E4">
            <wp:extent cx="5943600" cy="4953000"/>
            <wp:effectExtent l="0" t="0" r="0" b="0"/>
            <wp:docPr id="17" name="Picture 1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E192" w14:textId="77777777" w:rsidR="00E83931" w:rsidRDefault="00E83931" w:rsidP="00E83931">
      <w:pPr>
        <w:spacing w:before="0"/>
        <w:rPr>
          <w:b/>
          <w:bCs/>
          <w:lang w:val="en-CA"/>
        </w:rPr>
      </w:pPr>
      <w:r w:rsidRPr="00F70B17">
        <w:rPr>
          <w:b/>
          <w:bCs/>
          <w:lang w:val="en-CA"/>
        </w:rPr>
        <w:t>Figure</w:t>
      </w:r>
      <w:r>
        <w:rPr>
          <w:lang w:val="en-CA"/>
        </w:rPr>
        <w:t xml:space="preserve"> </w:t>
      </w:r>
      <w:r>
        <w:rPr>
          <w:b/>
          <w:bCs/>
          <w:lang w:val="en-CA"/>
        </w:rPr>
        <w:t>S4-7</w:t>
      </w:r>
      <w:r w:rsidRPr="00E72D40">
        <w:rPr>
          <w:b/>
          <w:bCs/>
          <w:lang w:val="en-CA"/>
        </w:rPr>
        <w:t xml:space="preserve"> Proportion of rep</w:t>
      </w:r>
      <w:r>
        <w:rPr>
          <w:b/>
          <w:bCs/>
          <w:lang w:val="en-CA"/>
        </w:rPr>
        <w:t>eti</w:t>
      </w:r>
      <w:r w:rsidRPr="00E72D40">
        <w:rPr>
          <w:b/>
          <w:bCs/>
          <w:lang w:val="en-CA"/>
        </w:rPr>
        <w:t>tions with estimates &gt; 20% different from population fitted value</w:t>
      </w:r>
      <w:r>
        <w:rPr>
          <w:b/>
          <w:bCs/>
          <w:lang w:val="en-CA"/>
        </w:rPr>
        <w:t xml:space="preserve"> across scenarios with distribution correctly specified as exponential </w:t>
      </w:r>
    </w:p>
    <w:p w14:paraId="56CEA489" w14:textId="77777777" w:rsidR="00E83931" w:rsidRPr="00011962" w:rsidRDefault="00E83931" w:rsidP="00E83931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Scenarios: 1- high event rate, short accrual</w:t>
      </w:r>
    </w:p>
    <w:p w14:paraId="508AF768" w14:textId="77777777" w:rsidR="00E83931" w:rsidRPr="00011962" w:rsidRDefault="00E83931" w:rsidP="00E83931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2- high event rate, long accrual</w:t>
      </w:r>
    </w:p>
    <w:p w14:paraId="7E42303D" w14:textId="77777777" w:rsidR="00E83931" w:rsidRPr="00011962" w:rsidRDefault="00E83931" w:rsidP="00E83931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3- low event rate, short accrual</w:t>
      </w:r>
    </w:p>
    <w:p w14:paraId="4C417DBC" w14:textId="77777777" w:rsidR="00E83931" w:rsidRPr="00011962" w:rsidRDefault="00E83931" w:rsidP="00E83931">
      <w:pPr>
        <w:shd w:val="clear" w:color="auto" w:fill="FFFFFF"/>
        <w:rPr>
          <w:sz w:val="21"/>
          <w:szCs w:val="21"/>
        </w:rPr>
      </w:pPr>
      <w:r w:rsidRPr="00011962">
        <w:rPr>
          <w:sz w:val="21"/>
          <w:szCs w:val="21"/>
        </w:rPr>
        <w:t>4- low event rate, long accrual</w:t>
      </w:r>
    </w:p>
    <w:p w14:paraId="3E3E884E" w14:textId="698C1DFD" w:rsidR="00E83931" w:rsidRDefault="00E83931" w:rsidP="00E83931">
      <w:pPr>
        <w:shd w:val="clear" w:color="auto" w:fill="FFFFFF"/>
        <w:tabs>
          <w:tab w:val="left" w:pos="0"/>
        </w:tabs>
        <w:rPr>
          <w:sz w:val="21"/>
          <w:szCs w:val="21"/>
        </w:rPr>
        <w:sectPr w:rsidR="00E83931" w:rsidSect="006142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EDC4DD" w14:textId="2951B2A1" w:rsidR="00490D87" w:rsidRDefault="00490D87" w:rsidP="00490D87">
      <w:pPr>
        <w:shd w:val="clear" w:color="auto" w:fill="FFFFFF"/>
        <w:tabs>
          <w:tab w:val="left" w:pos="3349"/>
        </w:tabs>
        <w:rPr>
          <w:sz w:val="21"/>
          <w:szCs w:val="21"/>
        </w:rPr>
        <w:sectPr w:rsidR="00490D87" w:rsidSect="00490D8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60"/>
      </w:tblGrid>
      <w:tr w:rsidR="00490D87" w:rsidRPr="00E72D40" w14:paraId="57F3ABF9" w14:textId="77777777" w:rsidTr="00EB3D54">
        <w:trPr>
          <w:trHeight w:val="80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24358F7" w14:textId="01F16063" w:rsidR="00490D87" w:rsidRDefault="00EB3D54" w:rsidP="00824CF5">
            <w:pPr>
              <w:spacing w:before="0"/>
              <w:rPr>
                <w:b/>
                <w:bCs/>
                <w:lang w:val="en-CA"/>
              </w:rPr>
            </w:pPr>
            <w:r>
              <w:rPr>
                <w:b/>
                <w:bCs/>
                <w:noProof/>
                <w:lang w:val="en-CA"/>
              </w:rPr>
              <w:lastRenderedPageBreak/>
              <w:drawing>
                <wp:inline distT="0" distB="0" distL="0" distR="0" wp14:anchorId="240B6373" wp14:editId="4DBBB439">
                  <wp:extent cx="5943600" cy="4953000"/>
                  <wp:effectExtent l="0" t="0" r="0" b="0"/>
                  <wp:docPr id="16" name="Picture 16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alenda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8B9B2" w14:textId="1EE8EFAF" w:rsidR="00490D87" w:rsidRDefault="00490D87" w:rsidP="00824CF5">
            <w:pPr>
              <w:spacing w:before="0"/>
              <w:rPr>
                <w:b/>
                <w:bCs/>
                <w:lang w:val="en-CA"/>
              </w:rPr>
            </w:pPr>
            <w:r w:rsidRPr="00F70B17">
              <w:rPr>
                <w:b/>
                <w:bCs/>
                <w:lang w:val="en-CA"/>
              </w:rPr>
              <w:t>Figure</w:t>
            </w:r>
            <w:r w:rsidR="00FD3D75">
              <w:rPr>
                <w:b/>
                <w:bCs/>
                <w:lang w:val="en-CA"/>
              </w:rPr>
              <w:t xml:space="preserve"> S4-8</w:t>
            </w:r>
            <w:r w:rsidRPr="00E72D40">
              <w:rPr>
                <w:b/>
                <w:bCs/>
                <w:lang w:val="en-CA"/>
              </w:rPr>
              <w:t xml:space="preserve"> Proportion of rep</w:t>
            </w:r>
            <w:r>
              <w:rPr>
                <w:b/>
                <w:bCs/>
                <w:lang w:val="en-CA"/>
              </w:rPr>
              <w:t>eti</w:t>
            </w:r>
            <w:r w:rsidRPr="00E72D40">
              <w:rPr>
                <w:b/>
                <w:bCs/>
                <w:lang w:val="en-CA"/>
              </w:rPr>
              <w:t>tions with estimates &gt; 20% different from population fitted value</w:t>
            </w:r>
            <w:r>
              <w:rPr>
                <w:b/>
                <w:bCs/>
                <w:lang w:val="en-CA"/>
              </w:rPr>
              <w:t xml:space="preserve"> across scenarios with distribution specified by AIC </w:t>
            </w:r>
          </w:p>
          <w:p w14:paraId="5F1749C9" w14:textId="77777777" w:rsidR="00E83931" w:rsidRPr="00011962" w:rsidRDefault="00E83931" w:rsidP="00E83931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Scenarios: 1- high event rate, short accrual</w:t>
            </w:r>
          </w:p>
          <w:p w14:paraId="1B76873A" w14:textId="77777777" w:rsidR="00E83931" w:rsidRPr="00011962" w:rsidRDefault="00E83931" w:rsidP="00E83931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2- high event rate, long accrual</w:t>
            </w:r>
          </w:p>
          <w:p w14:paraId="2D2E826E" w14:textId="77777777" w:rsidR="00E83931" w:rsidRPr="00011962" w:rsidRDefault="00E83931" w:rsidP="00E83931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3- low event rate, short accrual</w:t>
            </w:r>
          </w:p>
          <w:p w14:paraId="6C4E7EF0" w14:textId="77777777" w:rsidR="00E83931" w:rsidRPr="00011962" w:rsidRDefault="00E83931" w:rsidP="00E83931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4- low event rate, long accrual</w:t>
            </w:r>
          </w:p>
          <w:p w14:paraId="6C3D272D" w14:textId="6BF26094" w:rsidR="00490D87" w:rsidRDefault="00490D87" w:rsidP="00824CF5">
            <w:pPr>
              <w:spacing w:before="0"/>
              <w:rPr>
                <w:b/>
                <w:bCs/>
                <w:noProof/>
                <w:lang w:val="en-CA"/>
              </w:rPr>
            </w:pPr>
          </w:p>
          <w:p w14:paraId="4C6FF2C5" w14:textId="557987FD" w:rsidR="00EB3D54" w:rsidRDefault="00EB3D54" w:rsidP="00824CF5">
            <w:pPr>
              <w:spacing w:before="0"/>
              <w:rPr>
                <w:b/>
                <w:bCs/>
                <w:noProof/>
                <w:lang w:val="en-CA"/>
              </w:rPr>
            </w:pPr>
          </w:p>
          <w:p w14:paraId="3262DB0A" w14:textId="1579D837" w:rsidR="00EB3D54" w:rsidRDefault="00EB3D54" w:rsidP="00824CF5">
            <w:pPr>
              <w:spacing w:before="0"/>
              <w:rPr>
                <w:b/>
                <w:bCs/>
                <w:noProof/>
                <w:lang w:val="en-CA"/>
              </w:rPr>
            </w:pPr>
          </w:p>
          <w:p w14:paraId="3AAD3969" w14:textId="24C6E6CD" w:rsidR="00EB3D54" w:rsidRDefault="00EB3D54" w:rsidP="00EB3D54">
            <w:pPr>
              <w:spacing w:before="0"/>
              <w:rPr>
                <w:b/>
                <w:bCs/>
                <w:lang w:val="en-CA"/>
              </w:rPr>
            </w:pPr>
            <w:r>
              <w:rPr>
                <w:b/>
                <w:bCs/>
                <w:noProof/>
                <w:lang w:val="en-CA"/>
              </w:rPr>
              <w:lastRenderedPageBreak/>
              <w:drawing>
                <wp:inline distT="0" distB="0" distL="0" distR="0" wp14:anchorId="7D910B54" wp14:editId="4D9111BE">
                  <wp:extent cx="5943600" cy="4953000"/>
                  <wp:effectExtent l="0" t="0" r="0" b="0"/>
                  <wp:docPr id="15" name="Picture 15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alenda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AD72E" w14:textId="77777777" w:rsidR="00490D87" w:rsidRDefault="00490D87" w:rsidP="00FD3D75">
            <w:pPr>
              <w:spacing w:before="0"/>
              <w:contextualSpacing/>
              <w:rPr>
                <w:b/>
                <w:bCs/>
                <w:lang w:val="en-CA"/>
              </w:rPr>
            </w:pPr>
            <w:r w:rsidRPr="00F70B17">
              <w:rPr>
                <w:b/>
                <w:bCs/>
                <w:lang w:val="en-CA"/>
              </w:rPr>
              <w:t>Figure</w:t>
            </w:r>
            <w:r>
              <w:rPr>
                <w:lang w:val="en-CA"/>
              </w:rPr>
              <w:t xml:space="preserve"> </w:t>
            </w:r>
            <w:r w:rsidR="00FD3D75">
              <w:rPr>
                <w:b/>
                <w:bCs/>
                <w:lang w:val="en-CA"/>
              </w:rPr>
              <w:t>S4-9</w:t>
            </w:r>
            <w:r w:rsidRPr="00E72D40">
              <w:rPr>
                <w:b/>
                <w:bCs/>
                <w:lang w:val="en-CA"/>
              </w:rPr>
              <w:t xml:space="preserve"> Proportion of rep</w:t>
            </w:r>
            <w:r>
              <w:rPr>
                <w:b/>
                <w:bCs/>
                <w:lang w:val="en-CA"/>
              </w:rPr>
              <w:t>eti</w:t>
            </w:r>
            <w:r w:rsidRPr="00E72D40">
              <w:rPr>
                <w:b/>
                <w:bCs/>
                <w:lang w:val="en-CA"/>
              </w:rPr>
              <w:t>tions with estimates &gt; 20% different from population fitted value</w:t>
            </w:r>
            <w:r>
              <w:rPr>
                <w:b/>
                <w:bCs/>
                <w:lang w:val="en-CA"/>
              </w:rPr>
              <w:t xml:space="preserve"> across scenarios with distribution specified by BIC</w:t>
            </w:r>
          </w:p>
          <w:p w14:paraId="2C4DFD24" w14:textId="77777777" w:rsidR="00EB3D54" w:rsidRPr="00011962" w:rsidRDefault="00EB3D54" w:rsidP="00EB3D54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Scenarios: 1- high event rate, short accrual</w:t>
            </w:r>
          </w:p>
          <w:p w14:paraId="46F52A77" w14:textId="77777777" w:rsidR="00EB3D54" w:rsidRPr="00011962" w:rsidRDefault="00EB3D54" w:rsidP="00EB3D54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2- high event rate, long accrual</w:t>
            </w:r>
          </w:p>
          <w:p w14:paraId="466AEFA5" w14:textId="77777777" w:rsidR="00EB3D54" w:rsidRPr="00011962" w:rsidRDefault="00EB3D54" w:rsidP="00EB3D54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3- low event rate, short accrual</w:t>
            </w:r>
          </w:p>
          <w:p w14:paraId="0F7873AC" w14:textId="77777777" w:rsidR="00EB3D54" w:rsidRDefault="00EB3D54" w:rsidP="00EB3D54">
            <w:pPr>
              <w:shd w:val="clear" w:color="auto" w:fill="FFFFFF"/>
              <w:rPr>
                <w:sz w:val="21"/>
                <w:szCs w:val="21"/>
              </w:rPr>
            </w:pPr>
            <w:r w:rsidRPr="00011962">
              <w:rPr>
                <w:sz w:val="21"/>
                <w:szCs w:val="21"/>
              </w:rPr>
              <w:t>4- low event rate, long accrual</w:t>
            </w:r>
          </w:p>
          <w:p w14:paraId="1AAF73A1" w14:textId="174C306F" w:rsidR="00EB3D54" w:rsidRPr="00E72D40" w:rsidRDefault="00EB3D54" w:rsidP="00FD3D75">
            <w:pPr>
              <w:spacing w:before="0"/>
              <w:contextualSpacing/>
              <w:rPr>
                <w:b/>
                <w:bCs/>
                <w:color w:val="000000"/>
                <w:sz w:val="20"/>
              </w:rPr>
            </w:pPr>
          </w:p>
        </w:tc>
      </w:tr>
    </w:tbl>
    <w:p w14:paraId="25CD3529" w14:textId="1A68BA3F" w:rsidR="001D5826" w:rsidRPr="00AE5484" w:rsidRDefault="00A11D55" w:rsidP="00E83931">
      <w:pPr>
        <w:spacing w:before="0"/>
        <w:ind w:firstLine="142"/>
      </w:pPr>
    </w:p>
    <w:sectPr w:rsidR="001D5826" w:rsidRPr="00AE5484" w:rsidSect="00E8393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0E439" w14:textId="77777777" w:rsidR="001413D6" w:rsidRDefault="00FD3D75">
      <w:pPr>
        <w:spacing w:before="0" w:line="240" w:lineRule="auto"/>
      </w:pPr>
      <w:r>
        <w:separator/>
      </w:r>
    </w:p>
  </w:endnote>
  <w:endnote w:type="continuationSeparator" w:id="0">
    <w:p w14:paraId="604EB811" w14:textId="77777777" w:rsidR="001413D6" w:rsidRDefault="00FD3D7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0016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09E3E3" w14:textId="77777777" w:rsidR="002A0E59" w:rsidRDefault="000510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785348" w14:textId="77777777" w:rsidR="002A0E59" w:rsidRDefault="00A11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446DC" w14:textId="77777777" w:rsidR="001413D6" w:rsidRDefault="00FD3D75">
      <w:pPr>
        <w:spacing w:before="0" w:line="240" w:lineRule="auto"/>
      </w:pPr>
      <w:r>
        <w:separator/>
      </w:r>
    </w:p>
  </w:footnote>
  <w:footnote w:type="continuationSeparator" w:id="0">
    <w:p w14:paraId="7BB16453" w14:textId="77777777" w:rsidR="001413D6" w:rsidRDefault="00FD3D75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B3432"/>
    <w:multiLevelType w:val="multilevel"/>
    <w:tmpl w:val="CAE6850E"/>
    <w:lvl w:ilvl="0">
      <w:start w:val="1"/>
      <w:numFmt w:val="decimal"/>
      <w:pStyle w:val="Heading1"/>
      <w:lvlText w:val="%1"/>
      <w:lvlJc w:val="left"/>
      <w:pPr>
        <w:tabs>
          <w:tab w:val="num" w:pos="-2700"/>
        </w:tabs>
        <w:ind w:left="-270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091"/>
        </w:tabs>
        <w:ind w:left="8091" w:hanging="720"/>
      </w:pPr>
      <w:rPr>
        <w:rFonts w:ascii="Arial" w:hAnsi="Arial" w:hint="default"/>
        <w:b w:val="0"/>
        <w:i w:val="0"/>
        <w:sz w:val="32"/>
        <w:szCs w:val="32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980"/>
        </w:tabs>
        <w:ind w:left="3980" w:hanging="720"/>
      </w:pPr>
      <w:rPr>
        <w:rFonts w:ascii="Arial" w:hAnsi="Arial" w:hint="default"/>
        <w:b w:val="0"/>
        <w:i w:val="0"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631"/>
        </w:tabs>
        <w:ind w:left="3631" w:hanging="1080"/>
      </w:pPr>
      <w:rPr>
        <w:rFonts w:ascii="Arial" w:hAnsi="Arial" w:hint="default"/>
        <w:b w:val="0"/>
        <w:i w:val="0"/>
        <w:sz w:val="28"/>
        <w:szCs w:val="28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540"/>
        </w:tabs>
        <w:ind w:left="396" w:hanging="93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60"/>
        </w:tabs>
        <w:ind w:left="900" w:hanging="108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404" w:hanging="12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340"/>
        </w:tabs>
        <w:ind w:left="1980" w:hanging="144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47"/>
    <w:rsid w:val="00051047"/>
    <w:rsid w:val="001413D6"/>
    <w:rsid w:val="001E0BDA"/>
    <w:rsid w:val="00374CF6"/>
    <w:rsid w:val="004241B2"/>
    <w:rsid w:val="00490D87"/>
    <w:rsid w:val="0058462F"/>
    <w:rsid w:val="00A11D55"/>
    <w:rsid w:val="00AE5484"/>
    <w:rsid w:val="00E83931"/>
    <w:rsid w:val="00E84EE7"/>
    <w:rsid w:val="00EB3D54"/>
    <w:rsid w:val="00FA5563"/>
    <w:rsid w:val="00FD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3B45D"/>
  <w15:chartTrackingRefBased/>
  <w15:docId w15:val="{FA0D9CDF-A457-4AB8-88E8-A1B741B0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47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paragraph" w:styleId="Heading1">
    <w:name w:val="heading 1"/>
    <w:basedOn w:val="Normal"/>
    <w:next w:val="BodyText"/>
    <w:link w:val="Heading1Char"/>
    <w:qFormat/>
    <w:rsid w:val="00051047"/>
    <w:pPr>
      <w:keepNext/>
      <w:numPr>
        <w:numId w:val="1"/>
      </w:numPr>
      <w:tabs>
        <w:tab w:val="clear" w:pos="-2700"/>
        <w:tab w:val="left" w:pos="720"/>
      </w:tabs>
      <w:spacing w:after="120" w:line="240" w:lineRule="auto"/>
      <w:ind w:left="720"/>
      <w:outlineLvl w:val="0"/>
    </w:pPr>
    <w:rPr>
      <w:rFonts w:ascii="Arial" w:hAnsi="Arial" w:cs="Arial"/>
      <w:bCs/>
      <w:kern w:val="32"/>
      <w:sz w:val="36"/>
      <w:szCs w:val="36"/>
    </w:rPr>
  </w:style>
  <w:style w:type="paragraph" w:styleId="Heading2">
    <w:name w:val="heading 2"/>
    <w:basedOn w:val="Heading1"/>
    <w:next w:val="BodyText"/>
    <w:link w:val="Heading2Char"/>
    <w:qFormat/>
    <w:rsid w:val="00051047"/>
    <w:pPr>
      <w:numPr>
        <w:ilvl w:val="1"/>
      </w:numPr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BodyText"/>
    <w:link w:val="Heading3Char"/>
    <w:qFormat/>
    <w:rsid w:val="00051047"/>
    <w:pPr>
      <w:numPr>
        <w:ilvl w:val="2"/>
      </w:numPr>
      <w:tabs>
        <w:tab w:val="clear" w:pos="720"/>
        <w:tab w:val="left" w:pos="1080"/>
      </w:tabs>
      <w:ind w:left="720"/>
      <w:outlineLvl w:val="2"/>
    </w:pPr>
    <w:rPr>
      <w:bCs/>
      <w:sz w:val="28"/>
    </w:rPr>
  </w:style>
  <w:style w:type="paragraph" w:styleId="Heading4">
    <w:name w:val="heading 4"/>
    <w:basedOn w:val="Heading3"/>
    <w:next w:val="BodyText"/>
    <w:link w:val="Heading4Char"/>
    <w:qFormat/>
    <w:rsid w:val="00051047"/>
    <w:pPr>
      <w:numPr>
        <w:ilvl w:val="3"/>
      </w:numPr>
      <w:tabs>
        <w:tab w:val="clear" w:pos="1080"/>
        <w:tab w:val="clear" w:pos="3631"/>
        <w:tab w:val="num" w:pos="-1980"/>
        <w:tab w:val="left" w:pos="1260"/>
      </w:tabs>
      <w:ind w:left="1080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051047"/>
    <w:pPr>
      <w:numPr>
        <w:ilvl w:val="4"/>
      </w:numPr>
      <w:tabs>
        <w:tab w:val="clear" w:pos="180"/>
        <w:tab w:val="clear" w:pos="1260"/>
        <w:tab w:val="num" w:pos="1080"/>
      </w:tabs>
      <w:ind w:left="1080"/>
      <w:outlineLvl w:val="4"/>
    </w:pPr>
    <w:rPr>
      <w:bCs w:val="0"/>
      <w:iCs w:val="0"/>
    </w:rPr>
  </w:style>
  <w:style w:type="paragraph" w:styleId="Heading6">
    <w:name w:val="heading 6"/>
    <w:basedOn w:val="Heading5"/>
    <w:next w:val="Normal"/>
    <w:link w:val="Heading6Char"/>
    <w:qFormat/>
    <w:rsid w:val="00051047"/>
    <w:pPr>
      <w:numPr>
        <w:ilvl w:val="5"/>
      </w:numPr>
      <w:tabs>
        <w:tab w:val="clear" w:pos="540"/>
        <w:tab w:val="left" w:pos="1530"/>
      </w:tabs>
      <w:spacing w:after="60"/>
      <w:ind w:left="1530" w:hanging="1530"/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link w:val="Heading7Char"/>
    <w:qFormat/>
    <w:rsid w:val="00051047"/>
    <w:pPr>
      <w:numPr>
        <w:ilvl w:val="6"/>
      </w:numPr>
      <w:tabs>
        <w:tab w:val="clear" w:pos="1260"/>
        <w:tab w:val="clear" w:pos="1530"/>
        <w:tab w:val="left" w:pos="1710"/>
      </w:tabs>
      <w:ind w:left="1710" w:hanging="1710"/>
      <w:outlineLvl w:val="6"/>
    </w:pPr>
    <w:rPr>
      <w:szCs w:val="24"/>
    </w:rPr>
  </w:style>
  <w:style w:type="paragraph" w:styleId="Heading8">
    <w:name w:val="heading 8"/>
    <w:basedOn w:val="Heading7"/>
    <w:next w:val="Normal"/>
    <w:link w:val="Heading8Char"/>
    <w:qFormat/>
    <w:rsid w:val="00051047"/>
    <w:pPr>
      <w:numPr>
        <w:ilvl w:val="7"/>
      </w:numPr>
      <w:ind w:hanging="1404"/>
      <w:outlineLvl w:val="7"/>
    </w:pPr>
    <w:rPr>
      <w:rFonts w:cs="Times New Roman"/>
      <w:bCs w:val="0"/>
      <w:kern w:val="0"/>
      <w:szCs w:val="28"/>
    </w:rPr>
  </w:style>
  <w:style w:type="paragraph" w:styleId="Heading9">
    <w:name w:val="heading 9"/>
    <w:basedOn w:val="Heading8"/>
    <w:next w:val="Normal"/>
    <w:link w:val="Heading9Char"/>
    <w:qFormat/>
    <w:rsid w:val="00051047"/>
    <w:pPr>
      <w:numPr>
        <w:ilvl w:val="8"/>
      </w:numPr>
      <w:ind w:hanging="198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51047"/>
    <w:rPr>
      <w:rFonts w:ascii="Arial" w:eastAsia="Times New Roman" w:hAnsi="Arial" w:cs="Arial"/>
      <w:bCs/>
      <w:kern w:val="32"/>
      <w:sz w:val="36"/>
      <w:szCs w:val="36"/>
      <w:lang w:val="en-US" w:eastAsia="en-CA"/>
    </w:rPr>
  </w:style>
  <w:style w:type="character" w:customStyle="1" w:styleId="Heading2Char">
    <w:name w:val="Heading 2 Char"/>
    <w:basedOn w:val="DefaultParagraphFont"/>
    <w:link w:val="Heading2"/>
    <w:rsid w:val="00051047"/>
    <w:rPr>
      <w:rFonts w:ascii="Arial" w:eastAsia="Times New Roman" w:hAnsi="Arial" w:cs="Arial"/>
      <w:iCs/>
      <w:kern w:val="32"/>
      <w:sz w:val="32"/>
      <w:szCs w:val="28"/>
      <w:lang w:val="en-US" w:eastAsia="en-CA"/>
    </w:rPr>
  </w:style>
  <w:style w:type="character" w:customStyle="1" w:styleId="Heading3Char">
    <w:name w:val="Heading 3 Char"/>
    <w:basedOn w:val="DefaultParagraphFont"/>
    <w:link w:val="Heading3"/>
    <w:rsid w:val="00051047"/>
    <w:rPr>
      <w:rFonts w:ascii="Arial" w:eastAsia="Times New Roman" w:hAnsi="Arial" w:cs="Arial"/>
      <w:bCs/>
      <w:iCs/>
      <w:kern w:val="32"/>
      <w:sz w:val="28"/>
      <w:szCs w:val="28"/>
      <w:lang w:val="en-US" w:eastAsia="en-CA"/>
    </w:rPr>
  </w:style>
  <w:style w:type="character" w:customStyle="1" w:styleId="Heading4Char">
    <w:name w:val="Heading 4 Char"/>
    <w:basedOn w:val="DefaultParagraphFont"/>
    <w:link w:val="Heading4"/>
    <w:rsid w:val="00051047"/>
    <w:rPr>
      <w:rFonts w:ascii="Arial" w:eastAsia="Times New Roman" w:hAnsi="Arial" w:cs="Arial"/>
      <w:bCs/>
      <w:iCs/>
      <w:kern w:val="32"/>
      <w:sz w:val="28"/>
      <w:szCs w:val="28"/>
      <w:lang w:val="en-US" w:eastAsia="en-CA"/>
    </w:rPr>
  </w:style>
  <w:style w:type="character" w:customStyle="1" w:styleId="Heading5Char">
    <w:name w:val="Heading 5 Char"/>
    <w:basedOn w:val="DefaultParagraphFont"/>
    <w:link w:val="Heading5"/>
    <w:rsid w:val="00051047"/>
    <w:rPr>
      <w:rFonts w:ascii="Arial" w:eastAsia="Times New Roman" w:hAnsi="Arial" w:cs="Arial"/>
      <w:kern w:val="32"/>
      <w:sz w:val="28"/>
      <w:szCs w:val="28"/>
      <w:lang w:val="en-US" w:eastAsia="en-CA"/>
    </w:rPr>
  </w:style>
  <w:style w:type="character" w:customStyle="1" w:styleId="Heading6Char">
    <w:name w:val="Heading 6 Char"/>
    <w:basedOn w:val="DefaultParagraphFont"/>
    <w:link w:val="Heading6"/>
    <w:rsid w:val="00051047"/>
    <w:rPr>
      <w:rFonts w:ascii="Arial" w:eastAsia="Times New Roman" w:hAnsi="Arial" w:cs="Arial"/>
      <w:bCs/>
      <w:kern w:val="32"/>
      <w:sz w:val="28"/>
      <w:lang w:val="en-US" w:eastAsia="en-CA"/>
    </w:rPr>
  </w:style>
  <w:style w:type="character" w:customStyle="1" w:styleId="Heading7Char">
    <w:name w:val="Heading 7 Char"/>
    <w:basedOn w:val="DefaultParagraphFont"/>
    <w:link w:val="Heading7"/>
    <w:rsid w:val="00051047"/>
    <w:rPr>
      <w:rFonts w:ascii="Arial" w:eastAsia="Times New Roman" w:hAnsi="Arial" w:cs="Arial"/>
      <w:bCs/>
      <w:kern w:val="32"/>
      <w:sz w:val="28"/>
      <w:szCs w:val="24"/>
      <w:lang w:val="en-US" w:eastAsia="en-CA"/>
    </w:rPr>
  </w:style>
  <w:style w:type="character" w:customStyle="1" w:styleId="Heading8Char">
    <w:name w:val="Heading 8 Char"/>
    <w:basedOn w:val="DefaultParagraphFont"/>
    <w:link w:val="Heading8"/>
    <w:rsid w:val="00051047"/>
    <w:rPr>
      <w:rFonts w:ascii="Arial" w:eastAsia="Times New Roman" w:hAnsi="Arial" w:cs="Times New Roman"/>
      <w:sz w:val="28"/>
      <w:szCs w:val="28"/>
      <w:lang w:val="en-US" w:eastAsia="en-CA"/>
    </w:rPr>
  </w:style>
  <w:style w:type="character" w:customStyle="1" w:styleId="Heading9Char">
    <w:name w:val="Heading 9 Char"/>
    <w:basedOn w:val="DefaultParagraphFont"/>
    <w:link w:val="Heading9"/>
    <w:rsid w:val="00051047"/>
    <w:rPr>
      <w:rFonts w:ascii="Arial" w:eastAsia="Times New Roman" w:hAnsi="Arial" w:cs="Times New Roman"/>
      <w:sz w:val="28"/>
      <w:szCs w:val="28"/>
      <w:lang w:val="en-US" w:eastAsia="en-CA"/>
    </w:rPr>
  </w:style>
  <w:style w:type="paragraph" w:styleId="BodyText">
    <w:name w:val="Body Text"/>
    <w:basedOn w:val="Normal"/>
    <w:link w:val="BodyTextChar"/>
    <w:rsid w:val="00051047"/>
  </w:style>
  <w:style w:type="character" w:customStyle="1" w:styleId="BodyTextChar">
    <w:name w:val="Body Text Char"/>
    <w:basedOn w:val="DefaultParagraphFont"/>
    <w:link w:val="BodyText"/>
    <w:rsid w:val="00051047"/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paragraph" w:styleId="Caption">
    <w:name w:val="caption"/>
    <w:basedOn w:val="Normal"/>
    <w:next w:val="Normal"/>
    <w:qFormat/>
    <w:rsid w:val="00051047"/>
    <w:rPr>
      <w:b/>
      <w:bCs/>
    </w:rPr>
  </w:style>
  <w:style w:type="table" w:styleId="TableGrid">
    <w:name w:val="Table Grid"/>
    <w:basedOn w:val="TableNormal"/>
    <w:uiPriority w:val="39"/>
    <w:rsid w:val="0005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5104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047"/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051047"/>
    <w:pPr>
      <w:keepLines/>
      <w:numPr>
        <w:numId w:val="0"/>
      </w:numPr>
      <w:tabs>
        <w:tab w:val="clear" w:pos="720"/>
      </w:tabs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0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104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51047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rsid w:val="00AE5484"/>
  </w:style>
  <w:style w:type="character" w:customStyle="1" w:styleId="CommentTextChar">
    <w:name w:val="Comment Text Char"/>
    <w:basedOn w:val="DefaultParagraphFont"/>
    <w:link w:val="CommentText"/>
    <w:rsid w:val="00AE5484"/>
    <w:rPr>
      <w:rFonts w:ascii="Times New Roman" w:eastAsia="Times New Roman" w:hAnsi="Times New Roman" w:cs="Times New Roman"/>
      <w:sz w:val="24"/>
      <w:szCs w:val="20"/>
      <w:lang w:val="en-US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E548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62F"/>
    <w:pPr>
      <w:spacing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62F"/>
    <w:rPr>
      <w:rFonts w:ascii="Times New Roman" w:eastAsia="Times New Roman" w:hAnsi="Times New Roman" w:cs="Times New Roman"/>
      <w:b/>
      <w:bCs/>
      <w:sz w:val="20"/>
      <w:szCs w:val="20"/>
      <w:lang w:val="en-US"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E83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vsim.shinyapps.io/survsim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6577C-2B4E-4B20-AEE5-2521ACEB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Beca, Jaclyn</dc:creator>
  <cp:keywords/>
  <dc:description/>
  <cp:lastModifiedBy>Beca, Jaclyn</cp:lastModifiedBy>
  <cp:revision>6</cp:revision>
  <dcterms:created xsi:type="dcterms:W3CDTF">2021-09-06T15:13:00Z</dcterms:created>
  <dcterms:modified xsi:type="dcterms:W3CDTF">2021-09-09T02:37:00Z</dcterms:modified>
</cp:coreProperties>
</file>