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CE86" w14:textId="77777777" w:rsidR="00815850" w:rsidRPr="00AD785A" w:rsidRDefault="00815850" w:rsidP="00815850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AD785A">
        <w:rPr>
          <w:rFonts w:ascii="Times New Roman" w:hAnsi="Times New Roman" w:cs="Times New Roman"/>
          <w:b/>
          <w:sz w:val="32"/>
          <w:szCs w:val="32"/>
        </w:rPr>
        <w:t>Supplemental Online Content</w:t>
      </w:r>
    </w:p>
    <w:p w14:paraId="5F48BA67" w14:textId="77777777" w:rsidR="00815850" w:rsidRDefault="00815850" w:rsidP="00815850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0423E574" w14:textId="77777777" w:rsidR="00815850" w:rsidRDefault="00815850" w:rsidP="00815850">
      <w:pPr>
        <w:spacing w:after="120" w:line="280" w:lineRule="exact"/>
        <w:rPr>
          <w:rFonts w:ascii="Times New Roman" w:hAnsi="Times New Roman" w:cs="Times New Roman"/>
        </w:rPr>
      </w:pPr>
      <w:r w:rsidRPr="00BA49BF">
        <w:rPr>
          <w:rFonts w:ascii="Times New Roman" w:eastAsia="Times New Roman" w:hAnsi="Times New Roman" w:cs="Times New Roman"/>
          <w:b/>
          <w:sz w:val="28"/>
          <w:szCs w:val="28"/>
        </w:rPr>
        <w:t>Power and sample sizes estimation in clinical trials with treatment switching in intention-to-treat analysis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a simulation study</w:t>
      </w:r>
      <w:r w:rsidRPr="00224865">
        <w:rPr>
          <w:rFonts w:ascii="Times New Roman" w:hAnsi="Times New Roman" w:cs="Times New Roman"/>
        </w:rPr>
        <w:t xml:space="preserve"> </w:t>
      </w:r>
    </w:p>
    <w:p w14:paraId="7026330F" w14:textId="77777777" w:rsidR="00815850" w:rsidRDefault="00815850" w:rsidP="00815850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spellStart"/>
      <w:r w:rsidRPr="005B2AA8">
        <w:rPr>
          <w:rFonts w:ascii="Times New Roman" w:eastAsia="Times New Roman" w:hAnsi="Times New Roman" w:cs="Times New Roman"/>
          <w:sz w:val="24"/>
          <w:szCs w:val="24"/>
        </w:rPr>
        <w:t>Lejun</w:t>
      </w:r>
      <w:proofErr w:type="spellEnd"/>
      <w:r w:rsidRPr="005B2AA8">
        <w:rPr>
          <w:rFonts w:ascii="Times New Roman" w:eastAsia="Times New Roman" w:hAnsi="Times New Roman" w:cs="Times New Roman"/>
          <w:sz w:val="24"/>
          <w:szCs w:val="24"/>
        </w:rPr>
        <w:t xml:space="preserve"> Deng</w:t>
      </w:r>
      <w:r w:rsidRPr="005B2A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1#</w:t>
      </w:r>
      <w:r w:rsidRPr="005B2AA8">
        <w:rPr>
          <w:rFonts w:ascii="Times New Roman" w:eastAsia="Times New Roman" w:hAnsi="Times New Roman" w:cs="Times New Roman"/>
          <w:sz w:val="24"/>
          <w:szCs w:val="24"/>
        </w:rPr>
        <w:t>, Chih-Yuan Hsu</w:t>
      </w:r>
      <w:r w:rsidRPr="005B2A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2,3#</w:t>
      </w:r>
      <w:r w:rsidRPr="005B2AA8">
        <w:rPr>
          <w:rFonts w:ascii="Times New Roman" w:eastAsia="Times New Roman" w:hAnsi="Times New Roman" w:cs="Times New Roman"/>
          <w:sz w:val="24"/>
          <w:szCs w:val="24"/>
        </w:rPr>
        <w:t>, Yu Shyr</w:t>
      </w:r>
      <w:r w:rsidRPr="005B2A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2,3*</w:t>
      </w:r>
    </w:p>
    <w:p w14:paraId="0481AED4" w14:textId="77777777" w:rsidR="00815850" w:rsidRPr="005B2AA8" w:rsidRDefault="00815850" w:rsidP="00815850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7E1CAF89" w14:textId="77777777" w:rsidR="00815850" w:rsidRPr="005B2AA8" w:rsidRDefault="00815850" w:rsidP="008158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A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B2AA8">
        <w:rPr>
          <w:rFonts w:ascii="Times New Roman" w:eastAsia="Times New Roman" w:hAnsi="Times New Roman" w:cs="Times New Roman"/>
          <w:sz w:val="24"/>
          <w:szCs w:val="24"/>
        </w:rPr>
        <w:t>Montgomery Bell Academy, Nashville, TN, 37205, USA</w:t>
      </w:r>
    </w:p>
    <w:p w14:paraId="2D8727A3" w14:textId="77777777" w:rsidR="00815850" w:rsidRPr="005B2AA8" w:rsidRDefault="00815850" w:rsidP="008158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A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B2AA8">
        <w:rPr>
          <w:rFonts w:ascii="Times New Roman" w:eastAsia="Times New Roman" w:hAnsi="Times New Roman" w:cs="Times New Roman"/>
          <w:sz w:val="24"/>
          <w:szCs w:val="24"/>
        </w:rPr>
        <w:t>Department of Biostatistics, Vanderbilt University Medical Center, Nashville, TN 37232, USA</w:t>
      </w:r>
    </w:p>
    <w:p w14:paraId="35085E46" w14:textId="77777777" w:rsidR="00815850" w:rsidRPr="005B2AA8" w:rsidRDefault="00815850" w:rsidP="00815850">
      <w:pPr>
        <w:pBdr>
          <w:top w:val="nil"/>
          <w:left w:val="nil"/>
          <w:bottom w:val="nil"/>
          <w:right w:val="nil"/>
          <w:between w:val="nil"/>
        </w:pBdr>
        <w:spacing w:before="100" w:after="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A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B2AA8">
        <w:rPr>
          <w:rFonts w:ascii="Times New Roman" w:eastAsia="Times New Roman" w:hAnsi="Times New Roman" w:cs="Times New Roman"/>
          <w:sz w:val="24"/>
          <w:szCs w:val="24"/>
        </w:rPr>
        <w:t>Center for Quantitative Sciences, Vanderbilt University Medical Center, Nashville, TN 37232, USA</w:t>
      </w:r>
    </w:p>
    <w:p w14:paraId="1D1576E7" w14:textId="04389843" w:rsidR="00815850" w:rsidRPr="005B2AA8" w:rsidRDefault="00815850" w:rsidP="008158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AA8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Start"/>
      <w:r w:rsidRPr="005B2AA8">
        <w:rPr>
          <w:rFonts w:ascii="Times New Roman" w:eastAsia="Times New Roman" w:hAnsi="Times New Roman" w:cs="Times New Roman"/>
          <w:sz w:val="24"/>
          <w:szCs w:val="24"/>
        </w:rPr>
        <w:t>corresponding</w:t>
      </w:r>
      <w:proofErr w:type="gramEnd"/>
      <w:r w:rsidRPr="005B2AA8">
        <w:rPr>
          <w:rFonts w:ascii="Times New Roman" w:eastAsia="Times New Roman" w:hAnsi="Times New Roman" w:cs="Times New Roman"/>
          <w:sz w:val="24"/>
          <w:szCs w:val="24"/>
        </w:rPr>
        <w:t xml:space="preserve"> authors: Yu </w:t>
      </w:r>
      <w:proofErr w:type="spellStart"/>
      <w:r w:rsidRPr="005B2AA8">
        <w:rPr>
          <w:rFonts w:ascii="Times New Roman" w:eastAsia="Times New Roman" w:hAnsi="Times New Roman" w:cs="Times New Roman"/>
          <w:sz w:val="24"/>
          <w:szCs w:val="24"/>
        </w:rPr>
        <w:t>Shyr</w:t>
      </w:r>
      <w:proofErr w:type="spellEnd"/>
      <w:r w:rsidRPr="005B2A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3346F" w:rsidRPr="0033346F">
        <w:rPr>
          <w:rFonts w:ascii="Times New Roman" w:hAnsi="Times New Roman" w:cs="Times New Roman"/>
          <w:sz w:val="24"/>
          <w:szCs w:val="24"/>
        </w:rPr>
        <w:t>yu.shyr@vanderbilt.edu</w:t>
      </w:r>
      <w:r w:rsidRPr="005B2A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7F3CBB" w14:textId="77777777" w:rsidR="00815850" w:rsidRPr="005B2AA8" w:rsidRDefault="00815850" w:rsidP="008158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AA8">
        <w:rPr>
          <w:rFonts w:ascii="Times New Roman" w:eastAsia="Times New Roman" w:hAnsi="Times New Roman" w:cs="Times New Roman"/>
          <w:sz w:val="24"/>
          <w:szCs w:val="24"/>
        </w:rPr>
        <w:t xml:space="preserve"># These authors contributed equally. </w:t>
      </w:r>
    </w:p>
    <w:p w14:paraId="3B49B058" w14:textId="77777777" w:rsidR="00815850" w:rsidRDefault="00815850" w:rsidP="00815850"/>
    <w:p w14:paraId="14FEF4B7" w14:textId="77777777" w:rsidR="00815850" w:rsidRDefault="00815850" w:rsidP="00815850">
      <w:pPr>
        <w:rPr>
          <w:rFonts w:ascii="Times New Roman" w:hAnsi="Times New Roman" w:cs="Times New Roman"/>
        </w:rPr>
      </w:pPr>
    </w:p>
    <w:p w14:paraId="26639622" w14:textId="31FE7F23" w:rsidR="00BB7AB5" w:rsidRDefault="00BB7AB5" w:rsidP="00DE2B7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B7AB5">
        <w:rPr>
          <w:rFonts w:ascii="Times New Roman" w:hAnsi="Times New Roman" w:cs="Times New Roman"/>
          <w:b/>
          <w:bCs/>
          <w:sz w:val="24"/>
          <w:szCs w:val="24"/>
        </w:rPr>
        <w:t>Details for censoring distribution</w:t>
      </w:r>
    </w:p>
    <w:p w14:paraId="0B60284D" w14:textId="77777777" w:rsidR="004C2882" w:rsidRPr="00BB7AB5" w:rsidRDefault="004C2882" w:rsidP="004C2882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E3AD7" w14:textId="02F6C980" w:rsidR="00BB7AB5" w:rsidRPr="004C2882" w:rsidRDefault="00BB7AB5" w:rsidP="00DE2B7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  <w:r w:rsidRPr="00BB7AB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Parameters determination in beta, gamma, uniform, and independent exponential distributions via </w:t>
      </w:r>
      <w:proofErr w:type="spellStart"/>
      <w:r w:rsidRPr="00BB7AB5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>pt</w:t>
      </w:r>
      <w:proofErr w:type="spellEnd"/>
      <w:r w:rsidRPr="00BB7AB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and </w:t>
      </w:r>
      <w:r w:rsidRPr="00BB7AB5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>rho</w:t>
      </w:r>
    </w:p>
    <w:p w14:paraId="509CD777" w14:textId="77777777" w:rsidR="004C2882" w:rsidRPr="004C2882" w:rsidRDefault="004C2882" w:rsidP="004C2882">
      <w:pPr>
        <w:spacing w:line="360" w:lineRule="auto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14:paraId="13FED4AB" w14:textId="26F64F7C" w:rsidR="00815850" w:rsidRPr="00DF1897" w:rsidRDefault="00226479" w:rsidP="00DE2B7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7AB5">
        <w:rPr>
          <w:rFonts w:ascii="Times New Roman" w:hAnsi="Times New Roman" w:cs="Times New Roman"/>
          <w:b/>
          <w:bCs/>
          <w:sz w:val="24"/>
          <w:szCs w:val="24"/>
        </w:rPr>
        <w:t>Figure s1:</w:t>
      </w:r>
      <w:r w:rsidRPr="00BB7AB5">
        <w:rPr>
          <w:rFonts w:ascii="Times New Roman" w:hAnsi="Times New Roman" w:cs="Times New Roman"/>
          <w:sz w:val="24"/>
          <w:szCs w:val="24"/>
        </w:rPr>
        <w:t xml:space="preserve"> </w:t>
      </w:r>
      <w:r w:rsidR="00DF1897" w:rsidRPr="00DF18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Weibull survival functions with different shapes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1</m:t>
            </m:r>
          </m:sub>
        </m:sSub>
      </m:oMath>
      <w:r w:rsidR="00DF1897" w:rsidRPr="00DF1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1</w:t>
      </w:r>
      <w:r w:rsidR="00DF1897" w:rsidRPr="00DF189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2</m:t>
            </m:r>
          </m:sub>
        </m:sSub>
      </m:oMath>
      <w:r w:rsidR="00DF1897" w:rsidRPr="00DF1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1.5</w:t>
      </w:r>
      <w:r w:rsidRPr="00DF18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0761097" w14:textId="77777777" w:rsidR="00226479" w:rsidRDefault="00226479" w:rsidP="00DE2B7C">
      <w:pPr>
        <w:spacing w:line="360" w:lineRule="auto"/>
        <w:rPr>
          <w:rFonts w:ascii="Times New Roman" w:hAnsi="Times New Roman" w:cs="Times New Roman"/>
        </w:rPr>
      </w:pPr>
    </w:p>
    <w:p w14:paraId="323162D6" w14:textId="1E496560" w:rsidR="00815850" w:rsidRPr="00BB7AB5" w:rsidRDefault="00815850" w:rsidP="00DE2B7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</w:rPr>
      </w:pPr>
      <w:r w:rsidRPr="00BB7AB5">
        <w:rPr>
          <w:rFonts w:ascii="Times New Roman" w:eastAsia="Times New Roman" w:hAnsi="Times New Roman" w:cs="Times New Roman"/>
          <w:b/>
          <w:sz w:val="24"/>
          <w:szCs w:val="24"/>
        </w:rPr>
        <w:t>Table</w:t>
      </w:r>
      <w:r w:rsidRPr="00BB7AB5">
        <w:rPr>
          <w:rFonts w:ascii="Times New Roman" w:hAnsi="Times New Roman" w:cs="Times New Roman"/>
          <w:b/>
        </w:rPr>
        <w:t xml:space="preserve"> s1:</w:t>
      </w:r>
      <w:r w:rsidRPr="00BB7AB5">
        <w:rPr>
          <w:rFonts w:ascii="Times New Roman" w:hAnsi="Times New Roman" w:cs="Times New Roman"/>
        </w:rPr>
        <w:t xml:space="preserve"> </w:t>
      </w:r>
      <w:r w:rsidRPr="00BB7AB5">
        <w:rPr>
          <w:rFonts w:ascii="Times New Roman" w:eastAsia="Times New Roman" w:hAnsi="Times New Roman" w:cs="Times New Roman"/>
          <w:sz w:val="24"/>
          <w:szCs w:val="24"/>
        </w:rPr>
        <w:t xml:space="preserve">Simulation results for powers and sample sizes under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s = 0.5</m:t>
        </m:r>
      </m:oMath>
      <w:r w:rsidR="00390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DBD" w:rsidRPr="00FC00B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90DBD">
        <w:rPr>
          <w:rFonts w:ascii="Times New Roman" w:eastAsia="Times New Roman" w:hAnsi="Times New Roman" w:cs="Times New Roman"/>
          <w:sz w:val="24"/>
          <w:szCs w:val="24"/>
        </w:rPr>
        <w:t xml:space="preserve"> administrative censoring only (</w:t>
      </w:r>
      <w:proofErr w:type="spellStart"/>
      <w:proofErr w:type="gramStart"/>
      <w:r w:rsidR="00390DBD" w:rsidRPr="008C40DD">
        <w:rPr>
          <w:rFonts w:ascii="Times New Roman" w:eastAsia="Times New Roman" w:hAnsi="Times New Roman" w:cs="Times New Roman"/>
          <w:i/>
          <w:iCs/>
          <w:sz w:val="24"/>
          <w:szCs w:val="24"/>
        </w:rPr>
        <w:t>censor.rate</w:t>
      </w:r>
      <w:proofErr w:type="spellEnd"/>
      <w:proofErr w:type="gramEnd"/>
      <w:r w:rsidR="00390DBD">
        <w:rPr>
          <w:rFonts w:ascii="Times New Roman" w:eastAsia="Times New Roman" w:hAnsi="Times New Roman" w:cs="Times New Roman"/>
          <w:sz w:val="24"/>
          <w:szCs w:val="24"/>
        </w:rPr>
        <w:t xml:space="preserve"> = “</w:t>
      </w:r>
      <w:proofErr w:type="spellStart"/>
      <w:r w:rsidR="00390DBD">
        <w:rPr>
          <w:rFonts w:ascii="Times New Roman" w:eastAsia="Times New Roman" w:hAnsi="Times New Roman" w:cs="Times New Roman"/>
          <w:sz w:val="24"/>
          <w:szCs w:val="24"/>
        </w:rPr>
        <w:t>AC.only</w:t>
      </w:r>
      <w:proofErr w:type="spellEnd"/>
      <w:r w:rsidR="00390DBD">
        <w:rPr>
          <w:rFonts w:ascii="Times New Roman" w:eastAsia="Times New Roman" w:hAnsi="Times New Roman" w:cs="Times New Roman"/>
          <w:sz w:val="24"/>
          <w:szCs w:val="24"/>
        </w:rPr>
        <w:t>”)</w:t>
      </w:r>
      <w:r w:rsidRPr="00BB7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A986DB" w14:textId="77777777" w:rsidR="00815850" w:rsidRDefault="00815850" w:rsidP="00DE2B7C">
      <w:pPr>
        <w:spacing w:line="360" w:lineRule="auto"/>
        <w:rPr>
          <w:rFonts w:ascii="Times New Roman" w:hAnsi="Times New Roman" w:cs="Times New Roman"/>
        </w:rPr>
      </w:pPr>
    </w:p>
    <w:p w14:paraId="6EB992F4" w14:textId="45EDFAFC" w:rsidR="00815850" w:rsidRPr="00BB7AB5" w:rsidRDefault="00815850" w:rsidP="00DE2B7C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AB5">
        <w:rPr>
          <w:rFonts w:ascii="Times New Roman" w:eastAsia="Times New Roman" w:hAnsi="Times New Roman" w:cs="Times New Roman"/>
          <w:b/>
          <w:sz w:val="24"/>
          <w:szCs w:val="24"/>
        </w:rPr>
        <w:t>Table</w:t>
      </w:r>
      <w:r w:rsidRPr="00BB7AB5">
        <w:rPr>
          <w:rFonts w:ascii="Times New Roman" w:hAnsi="Times New Roman" w:cs="Times New Roman"/>
          <w:b/>
        </w:rPr>
        <w:t xml:space="preserve"> s</w:t>
      </w:r>
      <w:r w:rsidR="00226479" w:rsidRPr="00BB7AB5">
        <w:rPr>
          <w:rFonts w:ascii="Times New Roman" w:hAnsi="Times New Roman" w:cs="Times New Roman"/>
          <w:b/>
        </w:rPr>
        <w:t>2</w:t>
      </w:r>
      <w:r w:rsidRPr="00BB7AB5">
        <w:rPr>
          <w:rFonts w:ascii="Times New Roman" w:hAnsi="Times New Roman" w:cs="Times New Roman"/>
          <w:b/>
        </w:rPr>
        <w:t>:</w:t>
      </w:r>
      <w:r w:rsidRPr="00BB7AB5">
        <w:rPr>
          <w:rFonts w:ascii="Times New Roman" w:hAnsi="Times New Roman" w:cs="Times New Roman"/>
        </w:rPr>
        <w:t xml:space="preserve"> </w:t>
      </w:r>
      <w:r w:rsidRPr="00BB7AB5">
        <w:rPr>
          <w:rFonts w:ascii="Times New Roman" w:eastAsia="Times New Roman" w:hAnsi="Times New Roman" w:cs="Times New Roman"/>
          <w:sz w:val="24"/>
          <w:szCs w:val="24"/>
        </w:rPr>
        <w:t xml:space="preserve">Simulation results for powers and sample sizes under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s = 1</m:t>
        </m:r>
      </m:oMath>
      <w:r w:rsidR="00390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DBD" w:rsidRPr="00FC00B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90DBD">
        <w:rPr>
          <w:rFonts w:ascii="Times New Roman" w:eastAsia="Times New Roman" w:hAnsi="Times New Roman" w:cs="Times New Roman"/>
          <w:sz w:val="24"/>
          <w:szCs w:val="24"/>
        </w:rPr>
        <w:t xml:space="preserve"> administrative censoring only (</w:t>
      </w:r>
      <w:proofErr w:type="spellStart"/>
      <w:proofErr w:type="gramStart"/>
      <w:r w:rsidR="00390DBD" w:rsidRPr="008C40DD">
        <w:rPr>
          <w:rFonts w:ascii="Times New Roman" w:eastAsia="Times New Roman" w:hAnsi="Times New Roman" w:cs="Times New Roman"/>
          <w:i/>
          <w:iCs/>
          <w:sz w:val="24"/>
          <w:szCs w:val="24"/>
        </w:rPr>
        <w:t>censor.rate</w:t>
      </w:r>
      <w:proofErr w:type="spellEnd"/>
      <w:proofErr w:type="gramEnd"/>
      <w:r w:rsidR="00390DBD">
        <w:rPr>
          <w:rFonts w:ascii="Times New Roman" w:eastAsia="Times New Roman" w:hAnsi="Times New Roman" w:cs="Times New Roman"/>
          <w:sz w:val="24"/>
          <w:szCs w:val="24"/>
        </w:rPr>
        <w:t xml:space="preserve"> = “</w:t>
      </w:r>
      <w:proofErr w:type="spellStart"/>
      <w:r w:rsidR="00390DBD">
        <w:rPr>
          <w:rFonts w:ascii="Times New Roman" w:eastAsia="Times New Roman" w:hAnsi="Times New Roman" w:cs="Times New Roman"/>
          <w:sz w:val="24"/>
          <w:szCs w:val="24"/>
        </w:rPr>
        <w:t>AC.only</w:t>
      </w:r>
      <w:proofErr w:type="spellEnd"/>
      <w:r w:rsidR="00390DBD">
        <w:rPr>
          <w:rFonts w:ascii="Times New Roman" w:eastAsia="Times New Roman" w:hAnsi="Times New Roman" w:cs="Times New Roman"/>
          <w:sz w:val="24"/>
          <w:szCs w:val="24"/>
        </w:rPr>
        <w:t>”)</w:t>
      </w:r>
      <w:r w:rsidRPr="00BB7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479D9D" w14:textId="77777777" w:rsidR="00815850" w:rsidRDefault="00815850" w:rsidP="00815850">
      <w:pPr>
        <w:rPr>
          <w:rFonts w:ascii="Times New Roman" w:hAnsi="Times New Roman" w:cs="Times New Roman"/>
        </w:rPr>
      </w:pPr>
    </w:p>
    <w:p w14:paraId="36767D5B" w14:textId="77777777" w:rsidR="00815850" w:rsidRDefault="00815850" w:rsidP="00815850">
      <w:pPr>
        <w:spacing w:after="160" w:line="259" w:lineRule="auto"/>
      </w:pPr>
      <w:r>
        <w:br w:type="page"/>
      </w:r>
    </w:p>
    <w:p w14:paraId="6337DF68" w14:textId="5ECA4D9F" w:rsidR="00815850" w:rsidRPr="00350E37" w:rsidRDefault="00815850" w:rsidP="008158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0E37">
        <w:rPr>
          <w:rFonts w:ascii="Times New Roman" w:hAnsi="Times New Roman" w:cs="Times New Roman"/>
          <w:b/>
          <w:bCs/>
          <w:sz w:val="24"/>
          <w:szCs w:val="24"/>
        </w:rPr>
        <w:lastRenderedPageBreak/>
        <w:t>Details for censoring</w:t>
      </w:r>
      <w:r w:rsidR="00BB7AB5">
        <w:rPr>
          <w:rFonts w:ascii="Times New Roman" w:hAnsi="Times New Roman" w:cs="Times New Roman"/>
          <w:b/>
          <w:bCs/>
          <w:sz w:val="24"/>
          <w:szCs w:val="24"/>
        </w:rPr>
        <w:t xml:space="preserve"> distribution</w:t>
      </w:r>
    </w:p>
    <w:p w14:paraId="71829070" w14:textId="4BB68625" w:rsidR="00815850" w:rsidRPr="00350E37" w:rsidRDefault="00815850" w:rsidP="00815850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censoring </w:t>
      </w:r>
      <w:r w:rsidR="007E4C96">
        <w:rPr>
          <w:rFonts w:ascii="Times New Roman" w:hAnsi="Times New Roman" w:cs="Times New Roman"/>
          <w:sz w:val="24"/>
          <w:szCs w:val="24"/>
          <w:shd w:val="clear" w:color="auto" w:fill="FFFFFF"/>
        </w:rPr>
        <w:t>consists</w:t>
      </w:r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A428A9">
        <w:rPr>
          <w:rFonts w:ascii="Times New Roman" w:hAnsi="Times New Roman" w:cs="Times New Roman"/>
          <w:sz w:val="24"/>
          <w:szCs w:val="24"/>
          <w:shd w:val="clear" w:color="auto" w:fill="FFFFFF"/>
        </w:rPr>
        <w:t>both</w:t>
      </w:r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dropout censoring and administrative censoring. The distribution of the censoring can be expressed as follows:</w:t>
      </w:r>
    </w:p>
    <w:p w14:paraId="38EC1BF6" w14:textId="77777777" w:rsidR="00815850" w:rsidRPr="00350E37" w:rsidRDefault="00815850" w:rsidP="00815850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c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v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=d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c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0&lt;c&lt;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-v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 xml:space="preserve">+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D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-v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c=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-v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,</m:t>
          </m:r>
        </m:oMath>
      </m:oMathPara>
    </w:p>
    <w:p w14:paraId="54F98F32" w14:textId="6699B16A" w:rsidR="00815850" w:rsidRPr="00350E37" w:rsidRDefault="00815850" w:rsidP="00815850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v</m:t>
        </m:r>
      </m:oMath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the entry time which follows a uniform distribution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 xml:space="preserve">U(0,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)</m:t>
        </m:r>
      </m:oMath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c</m:t>
            </m:r>
          </m:e>
        </m:d>
      </m:oMath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D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c</m:t>
            </m:r>
          </m:e>
        </m:d>
      </m:oMath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the density function and survival function of dropout censoring, respectively. </w:t>
      </w:r>
      <m:oMath>
        <m:r>
          <w:rPr>
            <w:rFonts w:ascii="Cambria Math" w:hAnsi="Cambria Math" w:cs="Times New Roman"/>
            <w:sz w:val="24"/>
            <w:szCs w:val="24"/>
          </w:rPr>
          <m:t>I(∙)</m:t>
        </m:r>
      </m:oMath>
      <w:r w:rsidRPr="00350E37">
        <w:rPr>
          <w:rFonts w:ascii="Times New Roman" w:hAnsi="Times New Roman" w:cs="Times New Roman"/>
          <w:sz w:val="24"/>
          <w:szCs w:val="24"/>
        </w:rPr>
        <w:t xml:space="preserve"> is the indicator function. For simplicity, we assume a uniform distribution for the dropout censoring, i.e.</w:t>
      </w:r>
      <w:r w:rsidR="0067496F">
        <w:rPr>
          <w:rFonts w:ascii="Times New Roman" w:hAnsi="Times New Roman" w:cs="Times New Roman"/>
          <w:sz w:val="24"/>
          <w:szCs w:val="24"/>
        </w:rPr>
        <w:t>,</w:t>
      </w:r>
      <w:r w:rsidRPr="00350E3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d(c) 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I(0 &lt; c &lt; h)</m:t>
        </m:r>
      </m:oMath>
      <w:r w:rsidRPr="00350E37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</m:oMath>
      <w:r w:rsidRPr="00350E37">
        <w:rPr>
          <w:rFonts w:ascii="Times New Roman" w:hAnsi="Times New Roman" w:cs="Times New Roman"/>
          <w:sz w:val="24"/>
          <w:szCs w:val="24"/>
        </w:rPr>
        <w:t xml:space="preserve"> is determined by the formula of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&lt;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  <w:r w:rsidRPr="00350E37">
        <w:rPr>
          <w:rFonts w:ascii="Times New Roman" w:hAnsi="Times New Roman" w:cs="Times New Roman"/>
          <w:sz w:val="24"/>
          <w:szCs w:val="24"/>
        </w:rPr>
        <w:t xml:space="preserve"> with a given censoring rate of the control group assuming no treatment switching, where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&lt;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  <w:r w:rsidRPr="00350E37">
        <w:rPr>
          <w:rFonts w:ascii="Times New Roman" w:hAnsi="Times New Roman" w:cs="Times New Roman"/>
          <w:sz w:val="24"/>
          <w:szCs w:val="24"/>
        </w:rPr>
        <w:t xml:space="preserve"> is a function of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</m:oMath>
      <w:r w:rsidRPr="00350E37">
        <w:rPr>
          <w:rFonts w:ascii="Times New Roman" w:hAnsi="Times New Roman" w:cs="Times New Roman"/>
          <w:sz w:val="24"/>
          <w:szCs w:val="24"/>
        </w:rPr>
        <w:t xml:space="preserve"> and can be explicitly expressed as follows:</w:t>
      </w:r>
    </w:p>
    <w:p w14:paraId="04F76169" w14:textId="77777777" w:rsidR="00815850" w:rsidRPr="00350E37" w:rsidRDefault="00815850" w:rsidP="00815850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&lt;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sup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P</m:t>
              </m:r>
              <m:d>
                <m:dPr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v)</m:t>
              </m:r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dv</m:t>
          </m:r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14:paraId="2160B05E" w14:textId="6BE58A19" w:rsidR="00815850" w:rsidRPr="00350E37" w:rsidRDefault="00815850" w:rsidP="0081585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50E37">
        <w:rPr>
          <w:rFonts w:ascii="Times New Roman" w:hAnsi="Times New Roman" w:cs="Times New Roman"/>
          <w:sz w:val="24"/>
          <w:szCs w:val="24"/>
        </w:rPr>
        <w:t>Where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w:br/>
        </m:r>
      </m:oMath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P</m:t>
          </m:r>
          <m:d>
            <m:dPr>
              <m:endChr m:val="|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&lt;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v)=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-v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</m:d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nary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dt dc</m:t>
              </m:r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+ 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-v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∞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</m:d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nary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dt dc</m:t>
              </m:r>
            </m:e>
          </m:nary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-v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</m:d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nary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dt dc</m:t>
              </m:r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</w:rPr>
            <m:t>+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D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-v</m:t>
              </m:r>
            </m:e>
          </m:d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-v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</w:rPr>
            <m:t>dt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min⁡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(T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-v,   h)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nary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dt dc</m:t>
              </m:r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</w:rPr>
            <m:t>+I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h&gt;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-v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e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-v</m:t>
                  </m:r>
                </m:e>
              </m:d>
            </m:e>
          </m:d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-v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</w:rPr>
            <m:t>dt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h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min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-v, h</m:t>
                      </m:r>
                    </m:e>
                  </m:d>
                </m:sup>
              </m:sSup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+I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h&gt;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-v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e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-v</m:t>
                  </m:r>
                </m:e>
              </m:d>
            </m:e>
          </m:d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e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-v</m:t>
                  </m:r>
                </m:e>
              </m:d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.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 xml:space="preserve">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w:bookmarkStart w:id="0" w:name="_Hlk122435592"/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if</m:t>
              </m:r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 xml:space="preserve"> follows an exponential distribution with the median of</m:t>
              </m:r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 xml:space="preserve">.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  <w:bookmarkEnd w:id="0"/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w:br/>
          </m:r>
        </m:oMath>
      </m:oMathPara>
      <w:r w:rsidRPr="00350E3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For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e</m:t>
            </m:r>
          </m:sub>
        </m:sSub>
        <m:r>
          <w:rPr>
            <w:rFonts w:ascii="Cambria Math" w:eastAsia="Times New Roman" w:hAnsi="Cambria Math" w:cs="Times New Roman"/>
            <w:color w:val="242424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a</m:t>
            </m:r>
          </m:sub>
        </m:sSub>
        <m:r>
          <w:rPr>
            <w:rFonts w:ascii="Cambria Math" w:eastAsia="Times New Roman" w:hAnsi="Cambria Math" w:cs="Times New Roman"/>
            <w:color w:val="242424"/>
            <w:sz w:val="24"/>
            <w:szCs w:val="24"/>
          </w:rPr>
          <m:t>&lt;h&lt;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e</m:t>
            </m:r>
          </m:sub>
        </m:sSub>
      </m:oMath>
      <w:r w:rsidRPr="00350E37"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</w:p>
    <w:p w14:paraId="155ADAF8" w14:textId="77777777" w:rsidR="00815850" w:rsidRPr="00350E37" w:rsidRDefault="00815850" w:rsidP="0081585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50E3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color w:val="242424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&lt;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242424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0</m:t>
            </m:r>
          </m:sub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e</m:t>
                </m:r>
              </m:sub>
            </m:s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-h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242424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242424"/>
                        <w:sz w:val="24"/>
                        <w:szCs w:val="24"/>
                      </w:rPr>
                      <m:t>h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424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242424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242424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242424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242424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242424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424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242424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242424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242424"/>
                        <w:sz w:val="24"/>
                        <w:szCs w:val="24"/>
                      </w:rPr>
                      <m:t xml:space="preserve"> h</m:t>
                    </m:r>
                  </m:sup>
                </m:sSup>
              </m:e>
            </m:d>
          </m:e>
        </m:nary>
        <m:sSub>
          <m:sSub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V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v</m:t>
            </m:r>
          </m:e>
        </m:d>
        <m:r>
          <w:rPr>
            <w:rFonts w:ascii="Cambria Math" w:eastAsia="Times New Roman" w:hAnsi="Cambria Math" w:cs="Times New Roman"/>
            <w:color w:val="242424"/>
            <w:sz w:val="24"/>
            <w:szCs w:val="24"/>
          </w:rPr>
          <m:t>dv+</m:t>
        </m:r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e</m:t>
                </m:r>
              </m:sub>
            </m:s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-h</m:t>
            </m:r>
          </m:sub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a</m:t>
                </m:r>
              </m:sub>
            </m:sSub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242424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242424"/>
                        <w:sz w:val="24"/>
                        <w:szCs w:val="24"/>
                      </w:rPr>
                      <m:t>h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424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242424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242424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242424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242424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242424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424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242424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242424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242424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424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242424"/>
                            <w:sz w:val="24"/>
                            <w:szCs w:val="24"/>
                          </w:rPr>
                          <m:t>(T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242424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242424"/>
                        <w:sz w:val="24"/>
                        <w:szCs w:val="24"/>
                      </w:rPr>
                      <m:t>-v)</m:t>
                    </m:r>
                  </m:sup>
                </m:sSup>
              </m:e>
            </m:d>
          </m:e>
        </m:nary>
        <m:sSub>
          <m:sSub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V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v</m:t>
            </m:r>
          </m:e>
        </m:d>
        <m:r>
          <w:rPr>
            <w:rFonts w:ascii="Cambria Math" w:eastAsia="Times New Roman" w:hAnsi="Cambria Math" w:cs="Times New Roman"/>
            <w:color w:val="242424"/>
            <w:sz w:val="24"/>
            <w:szCs w:val="24"/>
          </w:rPr>
          <m:t>dv</m:t>
        </m:r>
      </m:oMath>
    </w:p>
    <w:p w14:paraId="598F273F" w14:textId="77777777" w:rsidR="00815850" w:rsidRPr="00350E37" w:rsidRDefault="00815850" w:rsidP="0081585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m:t>+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-h</m:t>
              </m:r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a</m:t>
                  </m:r>
                </m:sub>
              </m:sSub>
            </m:sup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-v</m:t>
                      </m:r>
                    </m:e>
                  </m:d>
                </m:e>
              </m:d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424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-v</m:t>
                      </m:r>
                    </m:e>
                  </m:d>
                </m:sup>
              </m:sSup>
            </m:e>
          </m:nary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V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v</m:t>
              </m:r>
            </m:e>
          </m:d>
          <m: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m:t xml:space="preserve">dv </m:t>
          </m:r>
        </m:oMath>
      </m:oMathPara>
    </w:p>
    <w:p w14:paraId="63E17CD8" w14:textId="77777777" w:rsidR="00815850" w:rsidRPr="00350E37" w:rsidRDefault="00815850" w:rsidP="0081585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w:lastRenderedPageBreak/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h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 xml:space="preserve"> h</m:t>
                  </m:r>
                </m:sup>
              </m:sSup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-h</m:t>
              </m:r>
            </m:e>
          </m:d>
          <m: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h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e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-h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h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-1</m:t>
              </m:r>
            </m:sup>
          </m:sSup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-h</m:t>
              </m:r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a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(T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e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-v)</m:t>
                  </m:r>
                </m:sup>
              </m:sSup>
            </m:e>
          </m:nary>
          <m: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m:t>dv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w:br/>
          </m:r>
        </m:oMath>
        <m:oMath>
          <m: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m:t xml:space="preserve">     + 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-1</m:t>
              </m:r>
            </m:sup>
          </m:sSubSup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-h</m:t>
              </m:r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a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(T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e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-v)</m:t>
                  </m:r>
                </m:sup>
              </m:sSup>
            </m:e>
          </m:nary>
          <m: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m:t>dv-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h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-1</m:t>
              </m:r>
            </m:sup>
          </m:sSup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-h</m:t>
              </m:r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a</m:t>
                  </m:r>
                </m:sub>
              </m:sSub>
            </m:sup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e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-v</m:t>
                  </m:r>
                </m:e>
              </m:d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(T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e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-v)</m:t>
                  </m:r>
                </m:sup>
              </m:sSup>
            </m:e>
          </m:nary>
          <m: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m:t>dv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w:br/>
          </m:r>
        </m:oMath>
        <m:oMath>
          <m: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h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424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 xml:space="preserve"> h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e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-h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a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424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-h</m:t>
                      </m:r>
                    </m:e>
                  </m:d>
                </m:e>
              </m:d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-1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h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+h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h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-(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h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-1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h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)</m:t>
              </m:r>
            </m:e>
          </m:d>
          <m: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m:t>,</m:t>
          </m:r>
        </m:oMath>
      </m:oMathPara>
    </w:p>
    <w:p w14:paraId="5C7F45F4" w14:textId="77777777" w:rsidR="00815850" w:rsidRPr="00350E37" w:rsidRDefault="00815850" w:rsidP="0081585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50E3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242424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e</m:t>
                </m:r>
              </m:sub>
            </m:s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a</m:t>
                </m:r>
              </m:sub>
            </m:sSub>
          </m:e>
        </m:d>
        <m:sSup>
          <m:sSup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(T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e</m:t>
                </m:r>
              </m:sub>
            </m:s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)</m:t>
            </m:r>
          </m:sup>
        </m:sSup>
        <m:r>
          <w:rPr>
            <w:rFonts w:ascii="Cambria Math" w:eastAsia="Times New Roman" w:hAnsi="Cambria Math" w:cs="Times New Roman"/>
            <w:color w:val="242424"/>
            <w:sz w:val="24"/>
            <w:szCs w:val="24"/>
          </w:rPr>
          <m:t xml:space="preserve">-x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x</m:t>
            </m:r>
          </m:sup>
        </m:sSup>
      </m:oMath>
      <w:r w:rsidRPr="00350E3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242424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(T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e</m:t>
                </m:r>
              </m:sub>
            </m:s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)</m:t>
            </m:r>
          </m:sup>
        </m:sSup>
        <m:r>
          <w:rPr>
            <w:rFonts w:ascii="Cambria Math" w:eastAsia="Times New Roman" w:hAnsi="Cambria Math" w:cs="Times New Roman"/>
            <w:color w:val="242424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x</m:t>
            </m:r>
          </m:sup>
        </m:sSup>
      </m:oMath>
      <w:r w:rsidRPr="00350E37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14:paraId="19AB9987" w14:textId="77777777" w:rsidR="00815850" w:rsidRPr="00350E37" w:rsidRDefault="00815850" w:rsidP="0081585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50E3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For </w:t>
      </w:r>
      <m:oMath>
        <m:r>
          <w:rPr>
            <w:rFonts w:ascii="Cambria Math" w:eastAsia="Times New Roman" w:hAnsi="Cambria Math" w:cs="Times New Roman"/>
            <w:color w:val="242424"/>
            <w:sz w:val="24"/>
            <w:szCs w:val="24"/>
          </w:rPr>
          <m:t>h≤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e</m:t>
            </m:r>
          </m:sub>
        </m:sSub>
        <m:r>
          <w:rPr>
            <w:rFonts w:ascii="Cambria Math" w:eastAsia="Times New Roman" w:hAnsi="Cambria Math" w:cs="Times New Roman"/>
            <w:color w:val="242424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a</m:t>
            </m:r>
          </m:sub>
        </m:sSub>
      </m:oMath>
      <w:r w:rsidRPr="00350E37"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</w:p>
    <w:p w14:paraId="672D9B7E" w14:textId="77777777" w:rsidR="00815850" w:rsidRPr="00350E37" w:rsidRDefault="00815850" w:rsidP="0081585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50E3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</w:t>
      </w:r>
      <m:oMath>
        <m:r>
          <w:rPr>
            <w:rFonts w:ascii="Cambria Math" w:eastAsia="Times New Roman" w:hAnsi="Cambria Math" w:cs="Times New Roman"/>
            <w:color w:val="242424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&lt;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242424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0</m:t>
            </m:r>
          </m:sub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a</m:t>
                </m:r>
              </m:sub>
            </m:sSub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242424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242424"/>
                        <w:sz w:val="24"/>
                        <w:szCs w:val="24"/>
                      </w:rPr>
                      <m:t>h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424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242424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242424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242424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242424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242424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424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242424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242424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242424"/>
                        <w:sz w:val="24"/>
                        <w:szCs w:val="24"/>
                      </w:rPr>
                      <m:t xml:space="preserve"> h</m:t>
                    </m:r>
                  </m:sup>
                </m:sSup>
              </m:e>
            </m:d>
          </m:e>
        </m:nary>
        <m:sSub>
          <m:sSub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V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v</m:t>
            </m:r>
          </m:e>
        </m:d>
        <m:r>
          <w:rPr>
            <w:rFonts w:ascii="Cambria Math" w:eastAsia="Times New Roman" w:hAnsi="Cambria Math" w:cs="Times New Roman"/>
            <w:color w:val="242424"/>
            <w:sz w:val="24"/>
            <w:szCs w:val="24"/>
          </w:rPr>
          <m:t>dv=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h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4242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42424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42424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242424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4242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42424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42424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242424"/>
                    <w:sz w:val="24"/>
                    <w:szCs w:val="24"/>
                  </w:rPr>
                  <m:t xml:space="preserve"> h</m:t>
                </m:r>
              </m:sup>
            </m:sSup>
          </m:e>
        </m:d>
      </m:oMath>
      <w:r w:rsidRPr="00350E37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14:paraId="5BB32D9A" w14:textId="77777777" w:rsidR="00815850" w:rsidRPr="00350E37" w:rsidRDefault="00815850" w:rsidP="00815850">
      <w:pPr>
        <w:spacing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50E3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For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42424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242424"/>
                <w:sz w:val="24"/>
                <w:szCs w:val="24"/>
              </w:rPr>
              <m:t>e</m:t>
            </m:r>
          </m:sub>
        </m:sSub>
        <m:r>
          <w:rPr>
            <w:rFonts w:ascii="Cambria Math" w:eastAsia="Times New Roman" w:hAnsi="Cambria Math" w:cs="Times New Roman"/>
            <w:color w:val="242424"/>
            <w:sz w:val="24"/>
            <w:szCs w:val="24"/>
          </w:rPr>
          <m:t>≤h</m:t>
        </m:r>
      </m:oMath>
      <w:r w:rsidRPr="00350E37"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m:oMath>
        <m:r>
          <w:rPr>
            <w:rFonts w:ascii="Cambria Math" w:eastAsia="Times New Roman" w:hAnsi="Cambria Math" w:cs="Times New Roman"/>
            <w:color w:val="242424"/>
            <w:sz w:val="24"/>
            <w:szCs w:val="24"/>
          </w:rPr>
          <m:t xml:space="preserve"> </m:t>
        </m:r>
      </m:oMath>
      <w:r w:rsidRPr="00350E37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m:oMathPara>
        <m:oMath>
          <m: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&lt;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a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h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424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424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e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-v</m:t>
                          </m:r>
                        </m:e>
                      </m:d>
                    </m:sup>
                  </m:sSup>
                </m:e>
              </m:d>
            </m:e>
          </m:nary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V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v</m:t>
              </m:r>
            </m:e>
          </m:d>
          <m: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m:t>dv+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a</m:t>
                  </m:r>
                </m:sub>
              </m:sSub>
            </m:sup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-v</m:t>
                      </m:r>
                    </m:e>
                  </m:d>
                </m:e>
              </m:d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424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-v</m:t>
                      </m:r>
                    </m:e>
                  </m:d>
                </m:sup>
              </m:sSup>
            </m:e>
          </m:nary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V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v</m:t>
              </m:r>
            </m:e>
          </m:d>
          <m: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m:t>dv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w:br/>
          </m:r>
        </m:oMath>
        <m:oMath>
          <m: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h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-1</m:t>
                  </m:r>
                </m:sup>
              </m:sSub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e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+h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e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-(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e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-1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e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)</m:t>
              </m:r>
            </m:e>
          </m:d>
          <m: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m:t>.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242424"/>
              <w:sz w:val="24"/>
              <w:szCs w:val="24"/>
            </w:rPr>
            <w:br/>
          </m:r>
        </m:oMath>
        <m:oMath>
          <m:d>
            <m:dPr>
              <m:ctrlPr>
                <w:rPr>
                  <w:rFonts w:ascii="Cambria Math" w:eastAsia="Times New Roman" w:hAnsi="Cambria Math" w:cs="Times New Roman"/>
                  <w:i/>
                  <w:color w:val="242424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h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424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424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424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e</m:t>
                          </m:r>
                        </m:sub>
                      </m:sSub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+h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424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424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e</m:t>
                          </m:r>
                        </m:sub>
                      </m:sSub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e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424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242424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424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424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42424"/>
                              <w:sz w:val="24"/>
                              <w:szCs w:val="24"/>
                            </w:rPr>
                            <m:t>e</m:t>
                          </m:r>
                        </m:sub>
                      </m:sSub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 xml:space="preserve"> if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4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424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42424"/>
                  <w:sz w:val="24"/>
                  <w:szCs w:val="24"/>
                </w:rPr>
                <m:t>=0</m:t>
              </m:r>
            </m:e>
          </m:d>
        </m:oMath>
      </m:oMathPara>
    </w:p>
    <w:p w14:paraId="03E95E51" w14:textId="77777777" w:rsidR="00815850" w:rsidRDefault="00815850" w:rsidP="00815850">
      <w:pPr>
        <w:spacing w:line="360" w:lineRule="auto"/>
        <w:rPr>
          <w:rFonts w:ascii="Times New Roman" w:eastAsia="Times New Roman" w:hAnsi="Times New Roman" w:cs="Times New Roman"/>
          <w:color w:val="242424"/>
        </w:rPr>
      </w:pPr>
    </w:p>
    <w:p w14:paraId="2AD3F616" w14:textId="77777777" w:rsidR="00815850" w:rsidRDefault="00815850" w:rsidP="00815850">
      <w:pPr>
        <w:spacing w:after="160" w:line="259" w:lineRule="auto"/>
        <w:rPr>
          <w:rFonts w:ascii="Times New Roman" w:eastAsia="Times New Roman" w:hAnsi="Times New Roman" w:cs="Times New Roman"/>
          <w:color w:val="242424"/>
        </w:rPr>
      </w:pPr>
      <w:r>
        <w:rPr>
          <w:rFonts w:ascii="Times New Roman" w:eastAsia="Times New Roman" w:hAnsi="Times New Roman" w:cs="Times New Roman"/>
          <w:color w:val="242424"/>
        </w:rPr>
        <w:br w:type="page"/>
      </w:r>
    </w:p>
    <w:p w14:paraId="784E0531" w14:textId="77777777" w:rsidR="00815850" w:rsidRDefault="00815850" w:rsidP="00815850">
      <w:pPr>
        <w:spacing w:line="360" w:lineRule="auto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  <w:r w:rsidRPr="00350E3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lastRenderedPageBreak/>
        <w:t xml:space="preserve">Parameters determination in beta, gamma, </w:t>
      </w:r>
      <w:r w:rsidRPr="00067DD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uniform,</w:t>
      </w:r>
      <w:r w:rsidRPr="00350E3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and independent exponential distributions via </w:t>
      </w:r>
      <w:proofErr w:type="spellStart"/>
      <w:r w:rsidRPr="00350E3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>pt</w:t>
      </w:r>
      <w:proofErr w:type="spellEnd"/>
      <w:r w:rsidRPr="00350E3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and </w:t>
      </w:r>
      <w:r w:rsidRPr="00350E37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>rho</w:t>
      </w:r>
    </w:p>
    <w:p w14:paraId="642A21A9" w14:textId="2E744C2F" w:rsidR="00815850" w:rsidRPr="00350E37" w:rsidRDefault="00815850" w:rsidP="00815850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7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consider </w:t>
      </w:r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using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pt</m:t>
        </m:r>
      </m:oMath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Pr="00350E3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rho</w:t>
      </w:r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determine the parameters in the assumed distributions </w:t>
      </w:r>
      <w:r w:rsidRPr="003979E2">
        <w:rPr>
          <w:rFonts w:ascii="Times New Roman" w:hAnsi="Times New Roman" w:cs="Times New Roman"/>
          <w:sz w:val="24"/>
          <w:szCs w:val="24"/>
          <w:shd w:val="clear" w:color="auto" w:fill="FFFFFF"/>
        </w:rPr>
        <w:t>for the switching time</w:t>
      </w:r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where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pt=E(s)/E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1</m:t>
                </m:r>
              </m:sub>
            </m:sSub>
          </m:e>
        </m:d>
      </m:oMath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denotes the ratio of the average switching time to the average </w:t>
      </w:r>
      <w:r w:rsidR="004779FF">
        <w:rPr>
          <w:rFonts w:ascii="Times New Roman" w:hAnsi="Times New Roman" w:cs="Times New Roman"/>
          <w:sz w:val="24"/>
          <w:szCs w:val="24"/>
          <w:shd w:val="clear" w:color="auto" w:fill="FFFFFF"/>
        </w:rPr>
        <w:t>survival</w:t>
      </w:r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 of the control group, and </w:t>
      </w:r>
      <w:r w:rsidRPr="0091216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rho</w:t>
      </w:r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denotes the correlation </w:t>
      </w:r>
      <w:r w:rsidR="00912163">
        <w:rPr>
          <w:rFonts w:ascii="Times New Roman" w:hAnsi="Times New Roman" w:cs="Times New Roman"/>
          <w:sz w:val="24"/>
          <w:szCs w:val="24"/>
          <w:shd w:val="clear" w:color="auto" w:fill="FFFFFF"/>
        </w:rPr>
        <w:t>between</w:t>
      </w:r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s=X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1</m:t>
            </m:r>
          </m:sub>
        </m:sSub>
      </m:oMath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1</m:t>
            </m:r>
          </m:sub>
        </m:sSub>
      </m:oMath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hen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pt</m:t>
        </m:r>
      </m:oMath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rho</m:t>
        </m:r>
      </m:oMath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given, the parameters in the assumed distributions can be obtained through solving the two equations: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pt=E(s)/E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=E(X)</m:t>
        </m:r>
      </m:oMath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</w:p>
    <w:p w14:paraId="3F5A29C9" w14:textId="1BA6C497" w:rsidR="00815850" w:rsidRPr="00350E37" w:rsidRDefault="00815850" w:rsidP="00815850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rho=cor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 xml:space="preserve">s,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X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-E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X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1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Var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s</m:t>
                      </m:r>
                    </m:e>
                  </m:d>
                </m:e>
              </m:rad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Var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</m:e>
                  </m:d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X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Var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</m:e>
                  </m:d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Var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+Var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X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E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 xml:space="preserve">       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E(X)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+Var(X)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w:bookmarkStart w:id="1" w:name="_Hlk122432562"/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if</m:t>
              </m:r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follows an exponential distribution</m:t>
              </m:r>
              <w:bookmarkEnd w:id="1"/>
            </m:e>
          </m:d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,</m:t>
          </m:r>
        </m:oMath>
      </m:oMathPara>
    </w:p>
    <w:p w14:paraId="0101D240" w14:textId="77777777" w:rsidR="00815850" w:rsidRPr="00350E37" w:rsidRDefault="00815850" w:rsidP="00815850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>where</w:t>
      </w:r>
      <w:proofErr w:type="gramEnd"/>
    </w:p>
    <w:p w14:paraId="3DEB86A4" w14:textId="77777777" w:rsidR="00815850" w:rsidRPr="00350E37" w:rsidRDefault="00815850" w:rsidP="00815850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Var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=E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E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=E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E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-E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E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=E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Var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+Var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X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shd w:val="clear" w:color="auto" w:fill="FFFFFF"/>
            </w:rPr>
            <m:t>.</m:t>
          </m:r>
        </m:oMath>
      </m:oMathPara>
    </w:p>
    <w:p w14:paraId="0F990D8F" w14:textId="688F7E0F" w:rsidR="00815850" w:rsidRPr="00350E37" w:rsidRDefault="007D2022" w:rsidP="00815850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When</w:t>
      </w:r>
      <w:r w:rsidR="00A66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s=X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1</m:t>
            </m:r>
          </m:sub>
        </m:sSub>
      </m:oMath>
      <w:r w:rsidR="00A6663D" w:rsidRPr="00350E37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X~beta(a,b)</m:t>
        </m:r>
      </m:oMath>
      <w:r w:rsidR="00A66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pt=a/(a+b)</m:t>
        </m:r>
      </m:oMath>
      <w:r w:rsidR="00A66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rho=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a+b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 xml:space="preserve">/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shd w:val="clear" w:color="auto" w:fill="FFFFFF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m:t>a+b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shd w:val="clear" w:color="auto" w:fill="FFFFFF"/>
                      </w:rPr>
                      <m:t>2ab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shd w:val="clear" w:color="auto" w:fill="FFFFFF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m:t>a+b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shd w:val="clear" w:color="auto" w:fill="FFFFFF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shd w:val="clear" w:color="auto" w:fill="FFFFFF"/>
                          </w:rPr>
                          <m:t>a+b+1</m:t>
                        </m:r>
                      </m:e>
                    </m: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1/2</m:t>
            </m:r>
          </m:sup>
        </m:sSup>
      </m:oMath>
      <w:r w:rsidR="00B16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When</w:t>
      </w:r>
      <w:r w:rsidR="00B16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s=X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1</m:t>
            </m:r>
          </m:sub>
        </m:sSub>
      </m:oMath>
      <w:r w:rsidR="00B16E6F" w:rsidRPr="00350E37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X~gamma(a,b)</m:t>
        </m:r>
      </m:oMath>
      <w:r w:rsidR="00B16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pt=a/b</m:t>
        </m:r>
      </m:oMath>
      <w:r w:rsidR="00B16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rho=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b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 xml:space="preserve">/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shd w:val="clear" w:color="auto" w:fill="FFFFFF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shd w:val="clear" w:color="auto" w:fill="FFFFFF"/>
                      </w:rPr>
                      <m:t>2a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shd w:val="clear" w:color="auto" w:fill="FFFFFF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shd w:val="clear" w:color="auto" w:fill="FFFFFF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1/2</m:t>
            </m:r>
          </m:sup>
        </m:sSup>
      </m:oMath>
      <w:r w:rsidR="00B16E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0CA9">
        <w:rPr>
          <w:rFonts w:ascii="Times New Roman" w:hAnsi="Times New Roman" w:cs="Times New Roman"/>
          <w:sz w:val="24"/>
          <w:szCs w:val="24"/>
          <w:shd w:val="clear" w:color="auto" w:fill="FFFFFF"/>
        </w:rPr>
        <w:t>When</w:t>
      </w:r>
      <w:r w:rsidR="00815850"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s</m:t>
        </m:r>
      </m:oMath>
      <w:r w:rsidR="00815850"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follows an exponential distribution and is independent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1</m:t>
            </m:r>
          </m:sub>
        </m:sSub>
      </m:oMath>
      <w:r w:rsidR="00815850"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the </w:t>
      </w:r>
      <w:r w:rsidR="00920CA9">
        <w:rPr>
          <w:rFonts w:ascii="Times New Roman" w:hAnsi="Times New Roman" w:cs="Times New Roman"/>
          <w:sz w:val="24"/>
          <w:szCs w:val="24"/>
          <w:shd w:val="clear" w:color="auto" w:fill="FFFFFF"/>
        </w:rPr>
        <w:t>mean</w:t>
      </w:r>
      <w:r w:rsidR="00815850"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parameter can be determined by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s</m:t>
            </m:r>
          </m:e>
        </m:d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=pt E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 xml:space="preserve">=pt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×m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/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log⁡</m:t>
        </m:r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(2).</m:t>
        </m:r>
      </m:oMath>
      <w:r w:rsidR="00815850"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0CA9">
        <w:rPr>
          <w:rFonts w:ascii="Times New Roman" w:hAnsi="Times New Roman" w:cs="Times New Roman"/>
          <w:sz w:val="24"/>
          <w:szCs w:val="24"/>
          <w:shd w:val="clear" w:color="auto" w:fill="FFFFFF"/>
        </w:rPr>
        <w:t>When</w:t>
      </w:r>
      <w:r w:rsidR="00815850" w:rsidRPr="00350E3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s=X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1</m:t>
            </m:r>
          </m:sub>
        </m:sSub>
      </m:oMath>
      <w:r w:rsidR="00815850" w:rsidRPr="00350E37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X</m:t>
        </m:r>
      </m:oMath>
      <w:r w:rsidR="00815850"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follows a uniform distribution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U(0, 1)</m:t>
        </m:r>
      </m:oMath>
      <w:r w:rsidR="00815850"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i.e.,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s</m:t>
        </m:r>
      </m:oMath>
      <w:r w:rsidR="00815850"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follows a uniform distribution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 xml:space="preserve">0,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1</m:t>
                </m:r>
              </m:sub>
            </m:sSub>
          </m:e>
        </m:d>
      </m:oMath>
      <w:r w:rsidR="00815850"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then 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pt</m:t>
        </m:r>
      </m:oMath>
      <w:r w:rsidR="00815850"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equals 0.5 </w:t>
      </w:r>
      <w:bookmarkStart w:id="2" w:name="_Hlk122433532"/>
      <w:r w:rsidR="00815850"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815850" w:rsidRPr="00350E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bookmarkStart w:id="3" w:name="_Hlk122432688"/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rho</m:t>
        </m:r>
      </m:oMath>
      <w:r w:rsidR="00815850"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constant (= 0.775 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1</m:t>
            </m:r>
          </m:sub>
        </m:sSub>
      </m:oMath>
      <w:r w:rsidR="00815850"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follows an exponential distribution)</w:t>
      </w:r>
      <w:bookmarkEnd w:id="2"/>
      <w:bookmarkEnd w:id="3"/>
      <w:r w:rsidR="00815850" w:rsidRPr="00350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DA9ECEE" w14:textId="77777777" w:rsidR="00815850" w:rsidRPr="00350E37" w:rsidRDefault="00815850" w:rsidP="00815850">
      <w:pPr>
        <w:spacing w:line="360" w:lineRule="auto"/>
        <w:rPr>
          <w:b/>
          <w:bCs/>
          <w:sz w:val="24"/>
          <w:szCs w:val="24"/>
        </w:rPr>
      </w:pPr>
    </w:p>
    <w:p w14:paraId="1317FC20" w14:textId="48EC23B4" w:rsidR="006634E2" w:rsidRDefault="006634E2">
      <w:pPr>
        <w:spacing w:after="160" w:line="259" w:lineRule="auto"/>
      </w:pPr>
      <w:r>
        <w:br w:type="page"/>
      </w:r>
    </w:p>
    <w:p w14:paraId="6D3F00F2" w14:textId="14B42E2A" w:rsidR="00EB3C33" w:rsidRDefault="00EB3C33" w:rsidP="006634E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F5BBC26" wp14:editId="115036CB">
            <wp:extent cx="5943600" cy="4457700"/>
            <wp:effectExtent l="0" t="0" r="0" b="0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4D2C2" w14:textId="283B0B0A" w:rsidR="006634E2" w:rsidRDefault="006634E2" w:rsidP="006634E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Figure </w:t>
      </w:r>
      <w:r w:rsidR="008E45E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DF1897" w:rsidRPr="00DF18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Weibull survival functions with different shapes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1</m:t>
            </m:r>
          </m:sub>
        </m:sSub>
      </m:oMath>
      <w:r w:rsidR="00DF1897" w:rsidRPr="00DF1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1</w:t>
      </w:r>
      <w:r w:rsidR="00DF1897" w:rsidRPr="00DF189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2</m:t>
            </m:r>
          </m:sub>
        </m:sSub>
      </m:oMath>
      <w:r w:rsidR="00DF1897" w:rsidRPr="00DF1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1.5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D963A95" w14:textId="50569D88" w:rsidR="006634E2" w:rsidRPr="00BA49BF" w:rsidRDefault="006634E2" w:rsidP="006634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9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s1.</w:t>
      </w:r>
      <w:r w:rsidRPr="00BA49BF">
        <w:rPr>
          <w:rFonts w:ascii="Times New Roman" w:eastAsia="Times New Roman" w:hAnsi="Times New Roman" w:cs="Times New Roman"/>
          <w:sz w:val="24"/>
          <w:szCs w:val="24"/>
        </w:rPr>
        <w:t xml:space="preserve"> Simulation results for powers and sample sizes under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s = 0.5</m:t>
        </m:r>
      </m:oMath>
      <w:r w:rsidR="00FC0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0BD" w:rsidRPr="00FC00B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C00BD">
        <w:rPr>
          <w:rFonts w:ascii="Times New Roman" w:eastAsia="Times New Roman" w:hAnsi="Times New Roman" w:cs="Times New Roman"/>
          <w:sz w:val="24"/>
          <w:szCs w:val="24"/>
        </w:rPr>
        <w:t xml:space="preserve"> administrative censoring only</w:t>
      </w:r>
      <w:r w:rsidR="008C40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8C40DD" w:rsidRPr="008C40DD">
        <w:rPr>
          <w:rFonts w:ascii="Times New Roman" w:eastAsia="Times New Roman" w:hAnsi="Times New Roman" w:cs="Times New Roman"/>
          <w:i/>
          <w:iCs/>
          <w:sz w:val="24"/>
          <w:szCs w:val="24"/>
        </w:rPr>
        <w:t>censor.rate</w:t>
      </w:r>
      <w:proofErr w:type="spellEnd"/>
      <w:proofErr w:type="gramEnd"/>
      <w:r w:rsidR="008C40DD">
        <w:rPr>
          <w:rFonts w:ascii="Times New Roman" w:eastAsia="Times New Roman" w:hAnsi="Times New Roman" w:cs="Times New Roman"/>
          <w:sz w:val="24"/>
          <w:szCs w:val="24"/>
        </w:rPr>
        <w:t xml:space="preserve"> = “</w:t>
      </w:r>
      <w:proofErr w:type="spellStart"/>
      <w:r w:rsidR="008C40DD">
        <w:rPr>
          <w:rFonts w:ascii="Times New Roman" w:eastAsia="Times New Roman" w:hAnsi="Times New Roman" w:cs="Times New Roman"/>
          <w:sz w:val="24"/>
          <w:szCs w:val="24"/>
        </w:rPr>
        <w:t>AC.only</w:t>
      </w:r>
      <w:proofErr w:type="spellEnd"/>
      <w:r w:rsidR="008C40DD">
        <w:rPr>
          <w:rFonts w:ascii="Times New Roman" w:eastAsia="Times New Roman" w:hAnsi="Times New Roman" w:cs="Times New Roman"/>
          <w:sz w:val="24"/>
          <w:szCs w:val="24"/>
        </w:rPr>
        <w:t>”)</w:t>
      </w:r>
      <w:r w:rsidR="00FC00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2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1E8" w:rsidRPr="00E821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power</w:t>
      </w:r>
      <w:r w:rsidR="00E821E8" w:rsidRPr="00E82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0.8, </w:t>
      </w:r>
      <w:r w:rsidR="00E821E8" w:rsidRPr="00E821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alpha</w:t>
      </w:r>
      <w:r w:rsidR="00E821E8" w:rsidRPr="00E82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0.05,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1</m:t>
            </m:r>
          </m:sub>
        </m:sSub>
      </m:oMath>
      <w:r w:rsidR="00E821E8" w:rsidRPr="00E82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1,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a</m:t>
            </m:r>
          </m:sub>
        </m:sSub>
      </m:oMath>
      <w:r w:rsidR="00E821E8" w:rsidRPr="00E82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3,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e</m:t>
            </m:r>
          </m:sub>
        </m:sSub>
      </m:oMath>
      <w:r w:rsidR="00E821E8" w:rsidRPr="00E82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5. </w:t>
      </w:r>
    </w:p>
    <w:tbl>
      <w:tblPr>
        <w:tblStyle w:val="PlainTable1"/>
        <w:tblW w:w="9350" w:type="dxa"/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1170"/>
        <w:gridCol w:w="1530"/>
        <w:gridCol w:w="1260"/>
        <w:gridCol w:w="1890"/>
        <w:gridCol w:w="1880"/>
      </w:tblGrid>
      <w:tr w:rsidR="006634E2" w:rsidRPr="00BA49BF" w14:paraId="558AE19E" w14:textId="77777777" w:rsidTr="00292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7526BBB" w14:textId="77777777" w:rsidR="006634E2" w:rsidRPr="00BA49BF" w:rsidRDefault="006634E2" w:rsidP="002924C6">
            <w:pPr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r</m:t>
                </m:r>
              </m:oMath>
            </m:oMathPara>
          </w:p>
        </w:tc>
        <w:tc>
          <w:tcPr>
            <w:tcW w:w="990" w:type="dxa"/>
          </w:tcPr>
          <w:p w14:paraId="7FFB9350" w14:textId="77777777" w:rsidR="006634E2" w:rsidRPr="00BA49BF" w:rsidRDefault="006634E2" w:rsidP="00292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Cambria Math" w:hAnsi="Cambria Math" w:cs="Cambria Math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1170" w:type="dxa"/>
          </w:tcPr>
          <w:p w14:paraId="714F4E9C" w14:textId="77777777" w:rsidR="006634E2" w:rsidRPr="00BA49BF" w:rsidRDefault="00000000" w:rsidP="00292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Cambria Math" w:hAnsi="Cambria Math" w:cs="Cambria Math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/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30" w:type="dxa"/>
          </w:tcPr>
          <w:p w14:paraId="0A879BE7" w14:textId="77777777" w:rsidR="006634E2" w:rsidRPr="00BA49BF" w:rsidRDefault="00000000" w:rsidP="00292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no-s</m:t>
                    </m:r>
                  </m:sub>
                </m:sSub>
              </m:oMath>
            </m:oMathPara>
          </w:p>
          <w:p w14:paraId="0F74AFAF" w14:textId="77777777" w:rsidR="006634E2" w:rsidRPr="00BA49BF" w:rsidRDefault="006634E2" w:rsidP="00292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gramEnd"/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switch)</w:t>
            </w:r>
          </w:p>
        </w:tc>
        <w:tc>
          <w:tcPr>
            <w:tcW w:w="1260" w:type="dxa"/>
          </w:tcPr>
          <w:p w14:paraId="0A8479FC" w14:textId="77777777" w:rsidR="006634E2" w:rsidRPr="00BA49BF" w:rsidRDefault="00000000" w:rsidP="00292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S</m:t>
                    </m:r>
                  </m:sub>
                </m:sSub>
              </m:oMath>
            </m:oMathPara>
          </w:p>
          <w:p w14:paraId="17486EDF" w14:textId="77777777" w:rsidR="006634E2" w:rsidRPr="00BA49BF" w:rsidRDefault="006634E2" w:rsidP="00292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(switch)</w:t>
            </w:r>
          </w:p>
        </w:tc>
        <w:tc>
          <w:tcPr>
            <w:tcW w:w="1890" w:type="dxa"/>
          </w:tcPr>
          <w:p w14:paraId="50D22EF0" w14:textId="77777777" w:rsidR="006634E2" w:rsidRPr="00BA49BF" w:rsidRDefault="006634E2" w:rsidP="00292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Ratio of</w:t>
            </w:r>
          </w:p>
          <w:p w14:paraId="2A5F836E" w14:textId="77777777" w:rsidR="006634E2" w:rsidRPr="00BA49BF" w:rsidRDefault="00000000" w:rsidP="00292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/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no-s</m:t>
                    </m:r>
                  </m:sub>
                </m:sSub>
              </m:oMath>
            </m:oMathPara>
          </w:p>
        </w:tc>
        <w:tc>
          <w:tcPr>
            <w:tcW w:w="1880" w:type="dxa"/>
          </w:tcPr>
          <w:p w14:paraId="2D41EF6D" w14:textId="77777777" w:rsidR="006634E2" w:rsidRPr="00BA49BF" w:rsidRDefault="006634E2" w:rsidP="00292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 based on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no-s</m:t>
                  </m:r>
                </m:sub>
              </m:sSub>
            </m:oMath>
          </w:p>
        </w:tc>
      </w:tr>
      <w:tr w:rsidR="006634E2" w:rsidRPr="00BA49BF" w14:paraId="4BC65027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4BFE4D01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14:paraId="75DCFAB3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70" w:type="dxa"/>
            <w:vAlign w:val="center"/>
          </w:tcPr>
          <w:p w14:paraId="398A8EFA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30" w:type="dxa"/>
            <w:vAlign w:val="center"/>
          </w:tcPr>
          <w:p w14:paraId="139BE0AB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260" w:type="dxa"/>
            <w:vAlign w:val="center"/>
          </w:tcPr>
          <w:p w14:paraId="5E06BD69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890" w:type="dxa"/>
            <w:vAlign w:val="center"/>
          </w:tcPr>
          <w:p w14:paraId="439D555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1.358</w:t>
            </w:r>
          </w:p>
        </w:tc>
        <w:tc>
          <w:tcPr>
            <w:tcW w:w="1880" w:type="dxa"/>
            <w:vAlign w:val="center"/>
          </w:tcPr>
          <w:p w14:paraId="05DEB4AF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0.668</w:t>
            </w:r>
          </w:p>
        </w:tc>
      </w:tr>
      <w:tr w:rsidR="006634E2" w:rsidRPr="00BA49BF" w14:paraId="44C1EC76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1FDB2F3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CC6D264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282366D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30" w:type="dxa"/>
            <w:vAlign w:val="center"/>
          </w:tcPr>
          <w:p w14:paraId="586E9CE2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0" w:type="dxa"/>
            <w:vAlign w:val="center"/>
          </w:tcPr>
          <w:p w14:paraId="2685672B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90" w:type="dxa"/>
            <w:vAlign w:val="center"/>
          </w:tcPr>
          <w:p w14:paraId="66D397A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1.391</w:t>
            </w:r>
          </w:p>
        </w:tc>
        <w:tc>
          <w:tcPr>
            <w:tcW w:w="1880" w:type="dxa"/>
            <w:vAlign w:val="center"/>
          </w:tcPr>
          <w:p w14:paraId="5E6E33B1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0.665</w:t>
            </w:r>
          </w:p>
        </w:tc>
      </w:tr>
      <w:tr w:rsidR="006634E2" w:rsidRPr="00BA49BF" w14:paraId="2E91A79A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5E993891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71BFA61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7611DB3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0" w:type="dxa"/>
            <w:vAlign w:val="center"/>
          </w:tcPr>
          <w:p w14:paraId="73BD3A49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center"/>
          </w:tcPr>
          <w:p w14:paraId="3D71EFB1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90" w:type="dxa"/>
            <w:vAlign w:val="center"/>
          </w:tcPr>
          <w:p w14:paraId="570525CD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1.396</w:t>
            </w:r>
          </w:p>
        </w:tc>
        <w:tc>
          <w:tcPr>
            <w:tcW w:w="1880" w:type="dxa"/>
            <w:vAlign w:val="center"/>
          </w:tcPr>
          <w:p w14:paraId="7B8814C4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0.652</w:t>
            </w:r>
          </w:p>
        </w:tc>
      </w:tr>
      <w:tr w:rsidR="006634E2" w:rsidRPr="00BA49BF" w14:paraId="26AD11F4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24D7974A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DD3AB46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C5EA1E1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30" w:type="dxa"/>
            <w:vAlign w:val="center"/>
          </w:tcPr>
          <w:p w14:paraId="1574FB8C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vAlign w:val="center"/>
          </w:tcPr>
          <w:p w14:paraId="43E2F649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90" w:type="dxa"/>
            <w:vAlign w:val="center"/>
          </w:tcPr>
          <w:p w14:paraId="750F32D8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1.404</w:t>
            </w:r>
          </w:p>
        </w:tc>
        <w:tc>
          <w:tcPr>
            <w:tcW w:w="1880" w:type="dxa"/>
            <w:vAlign w:val="center"/>
          </w:tcPr>
          <w:p w14:paraId="631E90FC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0.647</w:t>
            </w:r>
          </w:p>
        </w:tc>
      </w:tr>
      <w:tr w:rsidR="006634E2" w:rsidRPr="00BA49BF" w14:paraId="1E98A507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58968186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14:paraId="20F3E14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70" w:type="dxa"/>
            <w:vAlign w:val="center"/>
          </w:tcPr>
          <w:p w14:paraId="4715197C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30" w:type="dxa"/>
            <w:vAlign w:val="center"/>
          </w:tcPr>
          <w:p w14:paraId="0F7F7D98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260" w:type="dxa"/>
            <w:vAlign w:val="center"/>
          </w:tcPr>
          <w:p w14:paraId="2901F80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890" w:type="dxa"/>
            <w:vAlign w:val="center"/>
          </w:tcPr>
          <w:p w14:paraId="4B93F24A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1.938</w:t>
            </w:r>
          </w:p>
        </w:tc>
        <w:tc>
          <w:tcPr>
            <w:tcW w:w="1880" w:type="dxa"/>
            <w:vAlign w:val="center"/>
          </w:tcPr>
          <w:p w14:paraId="05C2D601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0.525</w:t>
            </w:r>
          </w:p>
        </w:tc>
      </w:tr>
      <w:tr w:rsidR="006634E2" w:rsidRPr="00BA49BF" w14:paraId="7EBCA70E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60FFCE04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08F4C70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4744E7D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30" w:type="dxa"/>
            <w:vAlign w:val="center"/>
          </w:tcPr>
          <w:p w14:paraId="1CF3D72C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0" w:type="dxa"/>
            <w:vAlign w:val="center"/>
          </w:tcPr>
          <w:p w14:paraId="51926A95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90" w:type="dxa"/>
            <w:vAlign w:val="center"/>
          </w:tcPr>
          <w:p w14:paraId="790FA76C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2.035</w:t>
            </w:r>
          </w:p>
        </w:tc>
        <w:tc>
          <w:tcPr>
            <w:tcW w:w="1880" w:type="dxa"/>
            <w:vAlign w:val="center"/>
          </w:tcPr>
          <w:p w14:paraId="6896DD82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0.516</w:t>
            </w:r>
          </w:p>
        </w:tc>
      </w:tr>
      <w:tr w:rsidR="006634E2" w:rsidRPr="00BA49BF" w14:paraId="2CA99D09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2661B455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D4FD841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B27F201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0" w:type="dxa"/>
            <w:vAlign w:val="center"/>
          </w:tcPr>
          <w:p w14:paraId="567BF9A3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center"/>
          </w:tcPr>
          <w:p w14:paraId="6D24C3EB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90" w:type="dxa"/>
            <w:vAlign w:val="center"/>
          </w:tcPr>
          <w:p w14:paraId="367D092E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2.048</w:t>
            </w:r>
          </w:p>
        </w:tc>
        <w:tc>
          <w:tcPr>
            <w:tcW w:w="1880" w:type="dxa"/>
            <w:vAlign w:val="center"/>
          </w:tcPr>
          <w:p w14:paraId="75D5F875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0.505</w:t>
            </w:r>
          </w:p>
        </w:tc>
      </w:tr>
      <w:tr w:rsidR="006634E2" w:rsidRPr="00BA49BF" w14:paraId="4F316E67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1FA37EB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73FD715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72B40FB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30" w:type="dxa"/>
            <w:vAlign w:val="center"/>
          </w:tcPr>
          <w:p w14:paraId="0168D3CD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vAlign w:val="center"/>
          </w:tcPr>
          <w:p w14:paraId="2D920131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90" w:type="dxa"/>
            <w:vAlign w:val="center"/>
          </w:tcPr>
          <w:p w14:paraId="5544849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2.071</w:t>
            </w:r>
          </w:p>
        </w:tc>
        <w:tc>
          <w:tcPr>
            <w:tcW w:w="1880" w:type="dxa"/>
            <w:vAlign w:val="center"/>
          </w:tcPr>
          <w:p w14:paraId="409FD815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0.504</w:t>
            </w:r>
          </w:p>
        </w:tc>
      </w:tr>
      <w:tr w:rsidR="006634E2" w:rsidRPr="00BA49BF" w14:paraId="740CD31D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366537EA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14:paraId="641EE552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70" w:type="dxa"/>
            <w:vAlign w:val="center"/>
          </w:tcPr>
          <w:p w14:paraId="1050686A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30" w:type="dxa"/>
            <w:vAlign w:val="center"/>
          </w:tcPr>
          <w:p w14:paraId="77C25404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260" w:type="dxa"/>
            <w:vAlign w:val="center"/>
          </w:tcPr>
          <w:p w14:paraId="751E0F6B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1890" w:type="dxa"/>
            <w:vAlign w:val="center"/>
          </w:tcPr>
          <w:p w14:paraId="1D42605A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2.883</w:t>
            </w:r>
          </w:p>
        </w:tc>
        <w:tc>
          <w:tcPr>
            <w:tcW w:w="1880" w:type="dxa"/>
            <w:vAlign w:val="center"/>
          </w:tcPr>
          <w:p w14:paraId="16772681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0.365</w:t>
            </w:r>
          </w:p>
        </w:tc>
      </w:tr>
      <w:tr w:rsidR="006634E2" w:rsidRPr="00BA49BF" w14:paraId="2FB02023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2B0BFED7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63C48F6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1C7CA73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30" w:type="dxa"/>
            <w:vAlign w:val="center"/>
          </w:tcPr>
          <w:p w14:paraId="78AE89BF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0" w:type="dxa"/>
            <w:vAlign w:val="center"/>
          </w:tcPr>
          <w:p w14:paraId="5AE75AC6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890" w:type="dxa"/>
            <w:vAlign w:val="center"/>
          </w:tcPr>
          <w:p w14:paraId="78923777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3.165</w:t>
            </w:r>
          </w:p>
        </w:tc>
        <w:tc>
          <w:tcPr>
            <w:tcW w:w="1880" w:type="dxa"/>
            <w:vAlign w:val="center"/>
          </w:tcPr>
          <w:p w14:paraId="1C66D2C2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0.355</w:t>
            </w:r>
          </w:p>
        </w:tc>
      </w:tr>
      <w:tr w:rsidR="006634E2" w:rsidRPr="00BA49BF" w14:paraId="1F709136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2CDB962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94D8FD5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F93D72A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0" w:type="dxa"/>
            <w:vAlign w:val="center"/>
          </w:tcPr>
          <w:p w14:paraId="55B2389A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center"/>
          </w:tcPr>
          <w:p w14:paraId="31325DB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90" w:type="dxa"/>
            <w:vAlign w:val="center"/>
          </w:tcPr>
          <w:p w14:paraId="7440F86F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3.159</w:t>
            </w:r>
          </w:p>
        </w:tc>
        <w:tc>
          <w:tcPr>
            <w:tcW w:w="1880" w:type="dxa"/>
            <w:vAlign w:val="center"/>
          </w:tcPr>
          <w:p w14:paraId="7B87AFCF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0.353</w:t>
            </w:r>
          </w:p>
        </w:tc>
      </w:tr>
      <w:tr w:rsidR="006634E2" w:rsidRPr="00BA49BF" w14:paraId="759505BD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3C7F8595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3346B1E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CFE040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30" w:type="dxa"/>
            <w:vAlign w:val="center"/>
          </w:tcPr>
          <w:p w14:paraId="07EDB893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vAlign w:val="center"/>
          </w:tcPr>
          <w:p w14:paraId="45CE87B4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90" w:type="dxa"/>
            <w:vAlign w:val="center"/>
          </w:tcPr>
          <w:p w14:paraId="1F38EAB3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3.310</w:t>
            </w:r>
          </w:p>
        </w:tc>
        <w:tc>
          <w:tcPr>
            <w:tcW w:w="1880" w:type="dxa"/>
            <w:vAlign w:val="center"/>
          </w:tcPr>
          <w:p w14:paraId="65908D99" w14:textId="342D18C0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  <w:r w:rsidR="00797E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34E2" w:rsidRPr="00BA49BF" w14:paraId="57E5E70D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710A17B9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14:paraId="2B3CFBFC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70" w:type="dxa"/>
            <w:vAlign w:val="center"/>
          </w:tcPr>
          <w:p w14:paraId="5D9BBC0D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30" w:type="dxa"/>
            <w:vAlign w:val="center"/>
          </w:tcPr>
          <w:p w14:paraId="3A8A1FD5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260" w:type="dxa"/>
            <w:vAlign w:val="center"/>
          </w:tcPr>
          <w:p w14:paraId="5FF3F17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1890" w:type="dxa"/>
            <w:vAlign w:val="center"/>
          </w:tcPr>
          <w:p w14:paraId="2C824555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5.011</w:t>
            </w:r>
          </w:p>
        </w:tc>
        <w:tc>
          <w:tcPr>
            <w:tcW w:w="1880" w:type="dxa"/>
            <w:vAlign w:val="center"/>
          </w:tcPr>
          <w:p w14:paraId="1CAA9A15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0.246</w:t>
            </w:r>
          </w:p>
        </w:tc>
      </w:tr>
      <w:tr w:rsidR="006634E2" w:rsidRPr="00BA49BF" w14:paraId="67F284E2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29DDCC3E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CF13D4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DC926C3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30" w:type="dxa"/>
            <w:vAlign w:val="center"/>
          </w:tcPr>
          <w:p w14:paraId="78E0C95F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0" w:type="dxa"/>
            <w:vAlign w:val="center"/>
          </w:tcPr>
          <w:p w14:paraId="629A4D1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890" w:type="dxa"/>
            <w:vAlign w:val="center"/>
          </w:tcPr>
          <w:p w14:paraId="548CC792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5.617</w:t>
            </w:r>
          </w:p>
        </w:tc>
        <w:tc>
          <w:tcPr>
            <w:tcW w:w="1880" w:type="dxa"/>
            <w:vAlign w:val="center"/>
          </w:tcPr>
          <w:p w14:paraId="37D0FFCF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0.223</w:t>
            </w:r>
          </w:p>
        </w:tc>
      </w:tr>
      <w:tr w:rsidR="006634E2" w:rsidRPr="00BA49BF" w14:paraId="77D7693B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5DE0C664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327C093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7137D7F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0" w:type="dxa"/>
            <w:vAlign w:val="center"/>
          </w:tcPr>
          <w:p w14:paraId="41C276E2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center"/>
          </w:tcPr>
          <w:p w14:paraId="5C579EC8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890" w:type="dxa"/>
            <w:vAlign w:val="center"/>
          </w:tcPr>
          <w:p w14:paraId="287340F7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5.444</w:t>
            </w:r>
          </w:p>
        </w:tc>
        <w:tc>
          <w:tcPr>
            <w:tcW w:w="1880" w:type="dxa"/>
            <w:vAlign w:val="center"/>
          </w:tcPr>
          <w:p w14:paraId="68900331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0.227</w:t>
            </w:r>
          </w:p>
        </w:tc>
      </w:tr>
      <w:tr w:rsidR="006634E2" w:rsidRPr="00BA49BF" w14:paraId="6FAFEDA5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DECF4FF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67F9828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7FCEEE2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30" w:type="dxa"/>
            <w:vAlign w:val="center"/>
          </w:tcPr>
          <w:p w14:paraId="0D64F7FF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vAlign w:val="center"/>
          </w:tcPr>
          <w:p w14:paraId="758AA556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90" w:type="dxa"/>
            <w:vAlign w:val="center"/>
          </w:tcPr>
          <w:p w14:paraId="62F5BAD1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5.548</w:t>
            </w:r>
          </w:p>
        </w:tc>
        <w:tc>
          <w:tcPr>
            <w:tcW w:w="1880" w:type="dxa"/>
            <w:vAlign w:val="center"/>
          </w:tcPr>
          <w:p w14:paraId="080CD765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0.235</w:t>
            </w:r>
          </w:p>
        </w:tc>
      </w:tr>
      <w:tr w:rsidR="006634E2" w:rsidRPr="00BA49BF" w14:paraId="3B68F6DD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4B3CB65F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14:paraId="732D35D9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70" w:type="dxa"/>
            <w:vAlign w:val="center"/>
          </w:tcPr>
          <w:p w14:paraId="2877AFC8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30" w:type="dxa"/>
            <w:vAlign w:val="center"/>
          </w:tcPr>
          <w:p w14:paraId="129F5F81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260" w:type="dxa"/>
            <w:vAlign w:val="center"/>
          </w:tcPr>
          <w:p w14:paraId="071F9529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3728</w:t>
            </w:r>
          </w:p>
        </w:tc>
        <w:tc>
          <w:tcPr>
            <w:tcW w:w="1890" w:type="dxa"/>
            <w:vAlign w:val="center"/>
          </w:tcPr>
          <w:p w14:paraId="61A9E955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10.103</w:t>
            </w:r>
          </w:p>
        </w:tc>
        <w:tc>
          <w:tcPr>
            <w:tcW w:w="1880" w:type="dxa"/>
            <w:vAlign w:val="center"/>
          </w:tcPr>
          <w:p w14:paraId="4E695EDC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</w:rPr>
              <w:t>0.142</w:t>
            </w:r>
          </w:p>
        </w:tc>
      </w:tr>
      <w:tr w:rsidR="006634E2" w:rsidRPr="00BA49BF" w14:paraId="778E385B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44D34710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85A154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2EFA7F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30" w:type="dxa"/>
            <w:vAlign w:val="center"/>
          </w:tcPr>
          <w:p w14:paraId="2F0BF178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0" w:type="dxa"/>
            <w:vAlign w:val="center"/>
          </w:tcPr>
          <w:p w14:paraId="783B65A7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890" w:type="dxa"/>
            <w:vAlign w:val="center"/>
          </w:tcPr>
          <w:p w14:paraId="19B7A870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10.696</w:t>
            </w:r>
          </w:p>
        </w:tc>
        <w:tc>
          <w:tcPr>
            <w:tcW w:w="1880" w:type="dxa"/>
            <w:vAlign w:val="center"/>
          </w:tcPr>
          <w:p w14:paraId="35C59267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0.141</w:t>
            </w:r>
          </w:p>
        </w:tc>
      </w:tr>
      <w:tr w:rsidR="006634E2" w:rsidRPr="00BA49BF" w14:paraId="78D99FDE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2614EB14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B8B2706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464D2F7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0" w:type="dxa"/>
            <w:vAlign w:val="center"/>
          </w:tcPr>
          <w:p w14:paraId="5AFE3A0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center"/>
          </w:tcPr>
          <w:p w14:paraId="6603FDF8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890" w:type="dxa"/>
            <w:vAlign w:val="center"/>
          </w:tcPr>
          <w:p w14:paraId="4233097B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10.968</w:t>
            </w:r>
          </w:p>
        </w:tc>
        <w:tc>
          <w:tcPr>
            <w:tcW w:w="1880" w:type="dxa"/>
            <w:vAlign w:val="center"/>
          </w:tcPr>
          <w:p w14:paraId="3AFF8D39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6634E2" w:rsidRPr="00BA49BF" w14:paraId="33D86D3B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4FD6F185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3FC6E7C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627457F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30" w:type="dxa"/>
            <w:vAlign w:val="center"/>
          </w:tcPr>
          <w:p w14:paraId="2BA1C053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vAlign w:val="center"/>
          </w:tcPr>
          <w:p w14:paraId="775C09E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890" w:type="dxa"/>
            <w:vAlign w:val="center"/>
          </w:tcPr>
          <w:p w14:paraId="20F54714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11.595</w:t>
            </w:r>
          </w:p>
        </w:tc>
        <w:tc>
          <w:tcPr>
            <w:tcW w:w="1880" w:type="dxa"/>
            <w:vAlign w:val="center"/>
          </w:tcPr>
          <w:p w14:paraId="7CB4817C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6634E2" w:rsidRPr="00BA49BF" w14:paraId="48215197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0E33B97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7871CA72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70" w:type="dxa"/>
            <w:vAlign w:val="center"/>
          </w:tcPr>
          <w:p w14:paraId="40707944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30" w:type="dxa"/>
            <w:vAlign w:val="center"/>
          </w:tcPr>
          <w:p w14:paraId="35E8F74D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60" w:type="dxa"/>
            <w:vAlign w:val="center"/>
          </w:tcPr>
          <w:p w14:paraId="45641765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890" w:type="dxa"/>
            <w:vAlign w:val="center"/>
          </w:tcPr>
          <w:p w14:paraId="2BE2500A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1.369</w:t>
            </w:r>
          </w:p>
        </w:tc>
        <w:tc>
          <w:tcPr>
            <w:tcW w:w="1880" w:type="dxa"/>
            <w:vAlign w:val="center"/>
          </w:tcPr>
          <w:p w14:paraId="24255B03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6634E2" w:rsidRPr="00BA49BF" w14:paraId="198CD536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4143DCFB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3815BD4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4ACBB44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30" w:type="dxa"/>
            <w:vAlign w:val="center"/>
          </w:tcPr>
          <w:p w14:paraId="21990515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center"/>
          </w:tcPr>
          <w:p w14:paraId="0664C755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90" w:type="dxa"/>
            <w:vAlign w:val="center"/>
          </w:tcPr>
          <w:p w14:paraId="633FAD0B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1.427</w:t>
            </w:r>
          </w:p>
        </w:tc>
        <w:tc>
          <w:tcPr>
            <w:tcW w:w="1880" w:type="dxa"/>
            <w:vAlign w:val="center"/>
          </w:tcPr>
          <w:p w14:paraId="1CDE5C6F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6634E2" w:rsidRPr="00BA49BF" w14:paraId="26444390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4ADC25A6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A9D3182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B81511E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0" w:type="dxa"/>
            <w:vAlign w:val="center"/>
          </w:tcPr>
          <w:p w14:paraId="2B11E6B5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vAlign w:val="center"/>
          </w:tcPr>
          <w:p w14:paraId="68CC7C8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90" w:type="dxa"/>
            <w:vAlign w:val="center"/>
          </w:tcPr>
          <w:p w14:paraId="07D13709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1.467</w:t>
            </w:r>
          </w:p>
        </w:tc>
        <w:tc>
          <w:tcPr>
            <w:tcW w:w="1880" w:type="dxa"/>
            <w:vAlign w:val="center"/>
          </w:tcPr>
          <w:p w14:paraId="00390367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6634E2" w:rsidRPr="00BA49BF" w14:paraId="391141A3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23E0A72F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C7A7CF4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2189667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30" w:type="dxa"/>
            <w:vAlign w:val="center"/>
          </w:tcPr>
          <w:p w14:paraId="044EA757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vAlign w:val="center"/>
          </w:tcPr>
          <w:p w14:paraId="587677BE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90" w:type="dxa"/>
            <w:vAlign w:val="center"/>
          </w:tcPr>
          <w:p w14:paraId="53DC9B44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1.484</w:t>
            </w:r>
          </w:p>
        </w:tc>
        <w:tc>
          <w:tcPr>
            <w:tcW w:w="1880" w:type="dxa"/>
            <w:vAlign w:val="center"/>
          </w:tcPr>
          <w:p w14:paraId="513D55CC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6634E2" w:rsidRPr="00BA49BF" w14:paraId="3988A5C7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660FCB7A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06FDE92E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70" w:type="dxa"/>
            <w:vAlign w:val="center"/>
          </w:tcPr>
          <w:p w14:paraId="55E745BA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30" w:type="dxa"/>
            <w:vAlign w:val="center"/>
          </w:tcPr>
          <w:p w14:paraId="246ADD5E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60" w:type="dxa"/>
            <w:vAlign w:val="center"/>
          </w:tcPr>
          <w:p w14:paraId="32BB2F19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890" w:type="dxa"/>
            <w:vAlign w:val="center"/>
          </w:tcPr>
          <w:p w14:paraId="520AA4A7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1.974</w:t>
            </w:r>
          </w:p>
        </w:tc>
        <w:tc>
          <w:tcPr>
            <w:tcW w:w="1880" w:type="dxa"/>
            <w:vAlign w:val="center"/>
          </w:tcPr>
          <w:p w14:paraId="7D5B7AF3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34E2" w:rsidRPr="00BA49BF" w14:paraId="1BCD409D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4A4C938A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6C50393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F271490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30" w:type="dxa"/>
            <w:vAlign w:val="center"/>
          </w:tcPr>
          <w:p w14:paraId="194CC363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center"/>
          </w:tcPr>
          <w:p w14:paraId="30F0762C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90" w:type="dxa"/>
            <w:vAlign w:val="center"/>
          </w:tcPr>
          <w:p w14:paraId="13F23B39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2.073</w:t>
            </w:r>
          </w:p>
        </w:tc>
        <w:tc>
          <w:tcPr>
            <w:tcW w:w="1880" w:type="dxa"/>
            <w:vAlign w:val="center"/>
          </w:tcPr>
          <w:p w14:paraId="4ED6A6E3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4E2" w:rsidRPr="00BA49BF" w14:paraId="318B8C10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2C347AF6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45E047C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5DEF013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0" w:type="dxa"/>
            <w:vAlign w:val="center"/>
          </w:tcPr>
          <w:p w14:paraId="64ACD973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vAlign w:val="center"/>
          </w:tcPr>
          <w:p w14:paraId="561EF4BB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90" w:type="dxa"/>
            <w:vAlign w:val="center"/>
          </w:tcPr>
          <w:p w14:paraId="7C9F8F9C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2.089</w:t>
            </w:r>
          </w:p>
        </w:tc>
        <w:tc>
          <w:tcPr>
            <w:tcW w:w="1880" w:type="dxa"/>
            <w:vAlign w:val="center"/>
          </w:tcPr>
          <w:p w14:paraId="1055402C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34E2" w:rsidRPr="00BA49BF" w14:paraId="5D663804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5188FE81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F9879A7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77FA686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30" w:type="dxa"/>
            <w:vAlign w:val="center"/>
          </w:tcPr>
          <w:p w14:paraId="27245EFD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vAlign w:val="center"/>
          </w:tcPr>
          <w:p w14:paraId="395CD080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90" w:type="dxa"/>
            <w:vAlign w:val="center"/>
          </w:tcPr>
          <w:p w14:paraId="38B78801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2.032</w:t>
            </w:r>
          </w:p>
        </w:tc>
        <w:tc>
          <w:tcPr>
            <w:tcW w:w="1880" w:type="dxa"/>
            <w:vAlign w:val="center"/>
          </w:tcPr>
          <w:p w14:paraId="73E96F78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634E2" w:rsidRPr="00BA49BF" w14:paraId="73893D1A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357FE12C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05EE2829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70" w:type="dxa"/>
            <w:vAlign w:val="center"/>
          </w:tcPr>
          <w:p w14:paraId="1C8751D6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30" w:type="dxa"/>
            <w:vAlign w:val="center"/>
          </w:tcPr>
          <w:p w14:paraId="0E5B4747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60" w:type="dxa"/>
            <w:vAlign w:val="center"/>
          </w:tcPr>
          <w:p w14:paraId="5ECA1BAC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90" w:type="dxa"/>
            <w:vAlign w:val="center"/>
          </w:tcPr>
          <w:p w14:paraId="0A948E1F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2.980</w:t>
            </w:r>
          </w:p>
        </w:tc>
        <w:tc>
          <w:tcPr>
            <w:tcW w:w="1880" w:type="dxa"/>
            <w:vAlign w:val="center"/>
          </w:tcPr>
          <w:p w14:paraId="001CFFAD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0.375</w:t>
            </w:r>
          </w:p>
        </w:tc>
      </w:tr>
      <w:tr w:rsidR="006634E2" w:rsidRPr="00BA49BF" w14:paraId="10949A7E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72FA038F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C676993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64A2A82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30" w:type="dxa"/>
            <w:vAlign w:val="center"/>
          </w:tcPr>
          <w:p w14:paraId="064D8BAE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center"/>
          </w:tcPr>
          <w:p w14:paraId="67F44C81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90" w:type="dxa"/>
            <w:vAlign w:val="center"/>
          </w:tcPr>
          <w:p w14:paraId="2227D6D8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3.195</w:t>
            </w:r>
          </w:p>
        </w:tc>
        <w:tc>
          <w:tcPr>
            <w:tcW w:w="1880" w:type="dxa"/>
            <w:vAlign w:val="center"/>
          </w:tcPr>
          <w:p w14:paraId="6D69D81C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0.362</w:t>
            </w:r>
          </w:p>
        </w:tc>
      </w:tr>
      <w:tr w:rsidR="006634E2" w:rsidRPr="00BA49BF" w14:paraId="3312B4A0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2FF7920A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7AA614C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E638E6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0" w:type="dxa"/>
            <w:vAlign w:val="center"/>
          </w:tcPr>
          <w:p w14:paraId="7C59FD0C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vAlign w:val="center"/>
          </w:tcPr>
          <w:p w14:paraId="234D9F16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90" w:type="dxa"/>
            <w:vAlign w:val="center"/>
          </w:tcPr>
          <w:p w14:paraId="73DCCDDB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3.289</w:t>
            </w:r>
          </w:p>
        </w:tc>
        <w:tc>
          <w:tcPr>
            <w:tcW w:w="1880" w:type="dxa"/>
            <w:vAlign w:val="center"/>
          </w:tcPr>
          <w:p w14:paraId="78D2339B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0.361</w:t>
            </w:r>
          </w:p>
        </w:tc>
      </w:tr>
      <w:tr w:rsidR="006634E2" w:rsidRPr="00BA49BF" w14:paraId="0119CD66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6FA82694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0DCEE68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6B2E253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30" w:type="dxa"/>
            <w:vAlign w:val="center"/>
          </w:tcPr>
          <w:p w14:paraId="27A15C20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vAlign w:val="center"/>
          </w:tcPr>
          <w:p w14:paraId="74580686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90" w:type="dxa"/>
            <w:vAlign w:val="center"/>
          </w:tcPr>
          <w:p w14:paraId="6FFF26C8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3.290</w:t>
            </w:r>
          </w:p>
        </w:tc>
        <w:tc>
          <w:tcPr>
            <w:tcW w:w="1880" w:type="dxa"/>
            <w:vAlign w:val="center"/>
          </w:tcPr>
          <w:p w14:paraId="2A7FBA46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0.366</w:t>
            </w:r>
          </w:p>
        </w:tc>
      </w:tr>
      <w:tr w:rsidR="006634E2" w:rsidRPr="00BA49BF" w14:paraId="54E69814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55E97DD9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798DC5B9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70" w:type="dxa"/>
            <w:vAlign w:val="center"/>
          </w:tcPr>
          <w:p w14:paraId="4EE731FB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30" w:type="dxa"/>
            <w:vAlign w:val="center"/>
          </w:tcPr>
          <w:p w14:paraId="16755A0E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60" w:type="dxa"/>
            <w:vAlign w:val="center"/>
          </w:tcPr>
          <w:p w14:paraId="2F0C85D5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890" w:type="dxa"/>
            <w:vAlign w:val="center"/>
          </w:tcPr>
          <w:p w14:paraId="0E76FF71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5.148</w:t>
            </w:r>
          </w:p>
        </w:tc>
        <w:tc>
          <w:tcPr>
            <w:tcW w:w="1880" w:type="dxa"/>
            <w:vAlign w:val="center"/>
          </w:tcPr>
          <w:p w14:paraId="06325B56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0.239</w:t>
            </w:r>
          </w:p>
        </w:tc>
      </w:tr>
      <w:tr w:rsidR="006634E2" w:rsidRPr="00BA49BF" w14:paraId="01D8DDF1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2D652D0E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D7E3A3F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E8D334B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30" w:type="dxa"/>
            <w:vAlign w:val="center"/>
          </w:tcPr>
          <w:p w14:paraId="59F584C2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center"/>
          </w:tcPr>
          <w:p w14:paraId="3AF2EF60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890" w:type="dxa"/>
            <w:vAlign w:val="center"/>
          </w:tcPr>
          <w:p w14:paraId="14D61B1B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5.573</w:t>
            </w:r>
          </w:p>
        </w:tc>
        <w:tc>
          <w:tcPr>
            <w:tcW w:w="1880" w:type="dxa"/>
            <w:vAlign w:val="center"/>
          </w:tcPr>
          <w:p w14:paraId="74DA9D7E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0.233</w:t>
            </w:r>
          </w:p>
        </w:tc>
      </w:tr>
      <w:tr w:rsidR="006634E2" w:rsidRPr="00BA49BF" w14:paraId="7230176A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77C72111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D4C841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B73202B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0" w:type="dxa"/>
            <w:vAlign w:val="center"/>
          </w:tcPr>
          <w:p w14:paraId="3AA600F7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vAlign w:val="center"/>
          </w:tcPr>
          <w:p w14:paraId="0D7FDA93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90" w:type="dxa"/>
            <w:vAlign w:val="center"/>
          </w:tcPr>
          <w:p w14:paraId="7CF100E1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5.600</w:t>
            </w:r>
          </w:p>
        </w:tc>
        <w:tc>
          <w:tcPr>
            <w:tcW w:w="1880" w:type="dxa"/>
            <w:vAlign w:val="center"/>
          </w:tcPr>
          <w:p w14:paraId="44BBC2E1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0.232</w:t>
            </w:r>
          </w:p>
        </w:tc>
      </w:tr>
      <w:tr w:rsidR="006634E2" w:rsidRPr="00BA49BF" w14:paraId="43D3A06E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39FF2A01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CFB42CE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E3E9588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30" w:type="dxa"/>
            <w:vAlign w:val="center"/>
          </w:tcPr>
          <w:p w14:paraId="61FB3AD3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vAlign w:val="center"/>
          </w:tcPr>
          <w:p w14:paraId="7E0CA83C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90" w:type="dxa"/>
            <w:vAlign w:val="center"/>
          </w:tcPr>
          <w:p w14:paraId="469F021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5.742</w:t>
            </w:r>
          </w:p>
        </w:tc>
        <w:tc>
          <w:tcPr>
            <w:tcW w:w="1880" w:type="dxa"/>
            <w:vAlign w:val="center"/>
          </w:tcPr>
          <w:p w14:paraId="5D208678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0.238</w:t>
            </w:r>
          </w:p>
        </w:tc>
      </w:tr>
      <w:tr w:rsidR="006634E2" w:rsidRPr="00BA49BF" w14:paraId="0A9AD938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28BE78F3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2E32C5B7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70" w:type="dxa"/>
            <w:vAlign w:val="center"/>
          </w:tcPr>
          <w:p w14:paraId="6CD7C33C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30" w:type="dxa"/>
            <w:vAlign w:val="center"/>
          </w:tcPr>
          <w:p w14:paraId="2C69D91F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60" w:type="dxa"/>
            <w:vAlign w:val="center"/>
          </w:tcPr>
          <w:p w14:paraId="73BB4BB5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2796</w:t>
            </w:r>
          </w:p>
        </w:tc>
        <w:tc>
          <w:tcPr>
            <w:tcW w:w="1890" w:type="dxa"/>
            <w:vAlign w:val="center"/>
          </w:tcPr>
          <w:p w14:paraId="73544999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10.314</w:t>
            </w:r>
          </w:p>
        </w:tc>
        <w:tc>
          <w:tcPr>
            <w:tcW w:w="1880" w:type="dxa"/>
            <w:vAlign w:val="center"/>
          </w:tcPr>
          <w:p w14:paraId="039873B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0.147</w:t>
            </w:r>
          </w:p>
        </w:tc>
      </w:tr>
      <w:tr w:rsidR="006634E2" w:rsidRPr="00BA49BF" w14:paraId="4929773B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718BE83F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F59ADD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E6F4C80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30" w:type="dxa"/>
            <w:vAlign w:val="center"/>
          </w:tcPr>
          <w:p w14:paraId="1ED6AF35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center"/>
          </w:tcPr>
          <w:p w14:paraId="2D0C3C87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890" w:type="dxa"/>
            <w:vAlign w:val="center"/>
          </w:tcPr>
          <w:p w14:paraId="497ACA54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11.427</w:t>
            </w:r>
          </w:p>
        </w:tc>
        <w:tc>
          <w:tcPr>
            <w:tcW w:w="1880" w:type="dxa"/>
            <w:vAlign w:val="center"/>
          </w:tcPr>
          <w:p w14:paraId="06B0D6B4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0.139</w:t>
            </w:r>
          </w:p>
        </w:tc>
      </w:tr>
      <w:tr w:rsidR="006634E2" w:rsidRPr="00BA49BF" w14:paraId="198C8D9E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56CFE2FB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0439B24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CA37365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0" w:type="dxa"/>
            <w:vAlign w:val="center"/>
          </w:tcPr>
          <w:p w14:paraId="658EAFD3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vAlign w:val="center"/>
          </w:tcPr>
          <w:p w14:paraId="2DFC1A7A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890" w:type="dxa"/>
            <w:vAlign w:val="center"/>
          </w:tcPr>
          <w:p w14:paraId="3B909895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11.400</w:t>
            </w:r>
          </w:p>
        </w:tc>
        <w:tc>
          <w:tcPr>
            <w:tcW w:w="1880" w:type="dxa"/>
            <w:vAlign w:val="center"/>
          </w:tcPr>
          <w:p w14:paraId="353A52F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0.148</w:t>
            </w:r>
          </w:p>
        </w:tc>
      </w:tr>
      <w:tr w:rsidR="006634E2" w:rsidRPr="00BA49BF" w14:paraId="4606E80E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4021A45D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5AB65F0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B72A670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30" w:type="dxa"/>
            <w:vAlign w:val="center"/>
          </w:tcPr>
          <w:p w14:paraId="7868195C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vAlign w:val="center"/>
          </w:tcPr>
          <w:p w14:paraId="4CA1D63B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890" w:type="dxa"/>
            <w:vAlign w:val="center"/>
          </w:tcPr>
          <w:p w14:paraId="77A4805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11.645</w:t>
            </w:r>
          </w:p>
        </w:tc>
        <w:tc>
          <w:tcPr>
            <w:tcW w:w="1880" w:type="dxa"/>
            <w:vAlign w:val="center"/>
          </w:tcPr>
          <w:p w14:paraId="7CDD049D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0.161</w:t>
            </w:r>
          </w:p>
        </w:tc>
      </w:tr>
    </w:tbl>
    <w:p w14:paraId="12014604" w14:textId="16D928F1" w:rsidR="006634E2" w:rsidRPr="00BA49BF" w:rsidRDefault="00000000" w:rsidP="006634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n</m:t>
            </m:r>
          </m:e>
          <m:sub>
            <m:r>
              <w:rPr>
                <w:rFonts w:ascii="Cambria Math" w:eastAsia="Cambria Math" w:hAnsi="Cambria Math" w:cs="Times New Roman"/>
              </w:rPr>
              <m:t>s</m:t>
            </m:r>
          </m:sub>
        </m:sSub>
      </m:oMath>
      <w:r w:rsidR="00D71998" w:rsidRPr="00D71998">
        <w:rPr>
          <w:rFonts w:ascii="Times New Roman" w:eastAsia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n</m:t>
            </m:r>
          </m:e>
          <m:sub>
            <m:r>
              <w:rPr>
                <w:rFonts w:ascii="Cambria Math" w:eastAsia="Cambria Math" w:hAnsi="Cambria Math" w:cs="Times New Roman"/>
              </w:rPr>
              <m:t>no-s</m:t>
            </m:r>
          </m:sub>
        </m:sSub>
      </m:oMath>
      <w:r w:rsidR="00D71998" w:rsidRPr="00D71998">
        <w:rPr>
          <w:rFonts w:ascii="Times New Roman" w:eastAsia="Times New Roman" w:hAnsi="Times New Roman" w:cs="Times New Roman"/>
        </w:rPr>
        <w:t xml:space="preserve"> denote the required sample size with and without treatment switching, respectively</w:t>
      </w:r>
      <w:r w:rsidR="00D71998">
        <w:rPr>
          <w:rFonts w:ascii="Times New Roman" w:eastAsia="Times New Roman" w:hAnsi="Times New Roman" w:cs="Times New Roman"/>
        </w:rPr>
        <w:t>.</w:t>
      </w:r>
    </w:p>
    <w:p w14:paraId="55E7D4A1" w14:textId="77777777" w:rsidR="006634E2" w:rsidRPr="00BA49BF" w:rsidRDefault="006634E2" w:rsidP="006634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9BF">
        <w:br w:type="page"/>
      </w:r>
    </w:p>
    <w:p w14:paraId="39D501C6" w14:textId="3CDCAEAD" w:rsidR="006634E2" w:rsidRPr="00BA49BF" w:rsidRDefault="006634E2" w:rsidP="006634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9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A4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A49BF">
        <w:rPr>
          <w:rFonts w:ascii="Times New Roman" w:eastAsia="Times New Roman" w:hAnsi="Times New Roman" w:cs="Times New Roman"/>
          <w:sz w:val="24"/>
          <w:szCs w:val="24"/>
        </w:rPr>
        <w:t xml:space="preserve"> Simulation results for powers and sample sizes under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s = 1</m:t>
        </m:r>
      </m:oMath>
      <w:r w:rsidR="008C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0DD" w:rsidRPr="00FC00B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8C40DD">
        <w:rPr>
          <w:rFonts w:ascii="Times New Roman" w:eastAsia="Times New Roman" w:hAnsi="Times New Roman" w:cs="Times New Roman"/>
          <w:sz w:val="24"/>
          <w:szCs w:val="24"/>
        </w:rPr>
        <w:t xml:space="preserve"> administrative censoring only (</w:t>
      </w:r>
      <w:proofErr w:type="spellStart"/>
      <w:proofErr w:type="gramStart"/>
      <w:r w:rsidR="008C40DD" w:rsidRPr="008C40DD">
        <w:rPr>
          <w:rFonts w:ascii="Times New Roman" w:eastAsia="Times New Roman" w:hAnsi="Times New Roman" w:cs="Times New Roman"/>
          <w:i/>
          <w:iCs/>
          <w:sz w:val="24"/>
          <w:szCs w:val="24"/>
        </w:rPr>
        <w:t>censor.rate</w:t>
      </w:r>
      <w:proofErr w:type="spellEnd"/>
      <w:proofErr w:type="gramEnd"/>
      <w:r w:rsidR="008C40DD">
        <w:rPr>
          <w:rFonts w:ascii="Times New Roman" w:eastAsia="Times New Roman" w:hAnsi="Times New Roman" w:cs="Times New Roman"/>
          <w:sz w:val="24"/>
          <w:szCs w:val="24"/>
        </w:rPr>
        <w:t xml:space="preserve"> = “</w:t>
      </w:r>
      <w:proofErr w:type="spellStart"/>
      <w:r w:rsidR="008C40DD">
        <w:rPr>
          <w:rFonts w:ascii="Times New Roman" w:eastAsia="Times New Roman" w:hAnsi="Times New Roman" w:cs="Times New Roman"/>
          <w:sz w:val="24"/>
          <w:szCs w:val="24"/>
        </w:rPr>
        <w:t>AC.only</w:t>
      </w:r>
      <w:proofErr w:type="spellEnd"/>
      <w:r w:rsidR="008C40DD">
        <w:rPr>
          <w:rFonts w:ascii="Times New Roman" w:eastAsia="Times New Roman" w:hAnsi="Times New Roman" w:cs="Times New Roman"/>
          <w:sz w:val="24"/>
          <w:szCs w:val="24"/>
        </w:rPr>
        <w:t>”)</w:t>
      </w:r>
      <w:r w:rsidRPr="00BA49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2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1E8" w:rsidRPr="00E821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power</w:t>
      </w:r>
      <w:r w:rsidR="00E821E8" w:rsidRPr="00E82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0.8, </w:t>
      </w:r>
      <w:r w:rsidR="00E821E8" w:rsidRPr="00E821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alpha</w:t>
      </w:r>
      <w:r w:rsidR="00E821E8" w:rsidRPr="00E82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0.05,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1</m:t>
            </m:r>
          </m:sub>
        </m:sSub>
      </m:oMath>
      <w:r w:rsidR="00E821E8" w:rsidRPr="00E82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1,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a</m:t>
            </m:r>
          </m:sub>
        </m:sSub>
      </m:oMath>
      <w:r w:rsidR="00E821E8" w:rsidRPr="00E82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3,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e</m:t>
            </m:r>
          </m:sub>
        </m:sSub>
      </m:oMath>
      <w:r w:rsidR="00E821E8" w:rsidRPr="00E82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5.</w:t>
      </w:r>
    </w:p>
    <w:tbl>
      <w:tblPr>
        <w:tblStyle w:val="PlainTable1"/>
        <w:tblW w:w="9350" w:type="dxa"/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1170"/>
        <w:gridCol w:w="1530"/>
        <w:gridCol w:w="1260"/>
        <w:gridCol w:w="1890"/>
        <w:gridCol w:w="1880"/>
      </w:tblGrid>
      <w:tr w:rsidR="006634E2" w:rsidRPr="00BA49BF" w14:paraId="46BFF7D9" w14:textId="77777777" w:rsidTr="00292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BB1E83D" w14:textId="77777777" w:rsidR="006634E2" w:rsidRPr="00BA49BF" w:rsidRDefault="006634E2" w:rsidP="002924C6">
            <w:pPr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r</m:t>
                </m:r>
              </m:oMath>
            </m:oMathPara>
          </w:p>
        </w:tc>
        <w:tc>
          <w:tcPr>
            <w:tcW w:w="990" w:type="dxa"/>
          </w:tcPr>
          <w:p w14:paraId="332747CC" w14:textId="77777777" w:rsidR="006634E2" w:rsidRPr="00BA49BF" w:rsidRDefault="006634E2" w:rsidP="00292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Cambria Math" w:hAnsi="Cambria Math" w:cs="Cambria Math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1170" w:type="dxa"/>
          </w:tcPr>
          <w:p w14:paraId="04FA3C92" w14:textId="77777777" w:rsidR="006634E2" w:rsidRPr="00BA49BF" w:rsidRDefault="00000000" w:rsidP="00292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Cambria Math" w:hAnsi="Cambria Math" w:cs="Cambria Math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/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30" w:type="dxa"/>
          </w:tcPr>
          <w:p w14:paraId="0EF27041" w14:textId="77777777" w:rsidR="006634E2" w:rsidRPr="00BA49BF" w:rsidRDefault="00000000" w:rsidP="00292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no-s</m:t>
                    </m:r>
                  </m:sub>
                </m:sSub>
              </m:oMath>
            </m:oMathPara>
          </w:p>
          <w:p w14:paraId="05C91E78" w14:textId="77777777" w:rsidR="006634E2" w:rsidRPr="00BA49BF" w:rsidRDefault="006634E2" w:rsidP="00292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gramEnd"/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switch)</w:t>
            </w:r>
          </w:p>
        </w:tc>
        <w:tc>
          <w:tcPr>
            <w:tcW w:w="1260" w:type="dxa"/>
          </w:tcPr>
          <w:p w14:paraId="0FA2A58F" w14:textId="77777777" w:rsidR="006634E2" w:rsidRPr="00BA49BF" w:rsidRDefault="00000000" w:rsidP="00292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S</m:t>
                    </m:r>
                  </m:sub>
                </m:sSub>
              </m:oMath>
            </m:oMathPara>
          </w:p>
          <w:p w14:paraId="6DB608C2" w14:textId="77777777" w:rsidR="006634E2" w:rsidRPr="00BA49BF" w:rsidRDefault="006634E2" w:rsidP="00292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(switch)</w:t>
            </w:r>
          </w:p>
        </w:tc>
        <w:tc>
          <w:tcPr>
            <w:tcW w:w="1890" w:type="dxa"/>
          </w:tcPr>
          <w:p w14:paraId="7B7AE1F3" w14:textId="77777777" w:rsidR="006634E2" w:rsidRPr="00BA49BF" w:rsidRDefault="006634E2" w:rsidP="00292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Ratio of</w:t>
            </w:r>
          </w:p>
          <w:p w14:paraId="343B21A3" w14:textId="77777777" w:rsidR="006634E2" w:rsidRPr="00BA49BF" w:rsidRDefault="00000000" w:rsidP="00292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/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no-s</m:t>
                    </m:r>
                  </m:sub>
                </m:sSub>
              </m:oMath>
            </m:oMathPara>
          </w:p>
        </w:tc>
        <w:tc>
          <w:tcPr>
            <w:tcW w:w="1880" w:type="dxa"/>
          </w:tcPr>
          <w:p w14:paraId="5B863584" w14:textId="77777777" w:rsidR="006634E2" w:rsidRPr="00BA49BF" w:rsidRDefault="006634E2" w:rsidP="00292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 based on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no-s</m:t>
                  </m:r>
                </m:sub>
              </m:sSub>
            </m:oMath>
          </w:p>
        </w:tc>
      </w:tr>
      <w:tr w:rsidR="006634E2" w:rsidRPr="00BA49BF" w14:paraId="7FA4AB05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D941314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4ACB889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70" w:type="dxa"/>
          </w:tcPr>
          <w:p w14:paraId="31304A8B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30" w:type="dxa"/>
          </w:tcPr>
          <w:p w14:paraId="24A88A1E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260" w:type="dxa"/>
          </w:tcPr>
          <w:p w14:paraId="70C76FA5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890" w:type="dxa"/>
          </w:tcPr>
          <w:p w14:paraId="2E130979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1.209</w:t>
            </w:r>
          </w:p>
        </w:tc>
        <w:tc>
          <w:tcPr>
            <w:tcW w:w="1880" w:type="dxa"/>
          </w:tcPr>
          <w:p w14:paraId="2B5F3C9A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0.716</w:t>
            </w:r>
          </w:p>
        </w:tc>
      </w:tr>
      <w:tr w:rsidR="006634E2" w:rsidRPr="00BA49BF" w14:paraId="234460CD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B41DF2B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91B544E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7E0C88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30" w:type="dxa"/>
          </w:tcPr>
          <w:p w14:paraId="66B368DD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0" w:type="dxa"/>
          </w:tcPr>
          <w:p w14:paraId="0BCACD9D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90" w:type="dxa"/>
          </w:tcPr>
          <w:p w14:paraId="7E3EC604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1.243</w:t>
            </w:r>
          </w:p>
        </w:tc>
        <w:tc>
          <w:tcPr>
            <w:tcW w:w="1880" w:type="dxa"/>
          </w:tcPr>
          <w:p w14:paraId="493F7A51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0.700</w:t>
            </w:r>
          </w:p>
        </w:tc>
      </w:tr>
      <w:tr w:rsidR="006634E2" w:rsidRPr="00BA49BF" w14:paraId="51BC5B29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142571E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914C7AE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D3D376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0" w:type="dxa"/>
          </w:tcPr>
          <w:p w14:paraId="60823D8F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</w:tcPr>
          <w:p w14:paraId="7F806F23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90" w:type="dxa"/>
          </w:tcPr>
          <w:p w14:paraId="7D3489E5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1.286</w:t>
            </w:r>
          </w:p>
        </w:tc>
        <w:tc>
          <w:tcPr>
            <w:tcW w:w="1880" w:type="dxa"/>
          </w:tcPr>
          <w:p w14:paraId="639B23E1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0.693</w:t>
            </w:r>
          </w:p>
        </w:tc>
      </w:tr>
      <w:tr w:rsidR="006634E2" w:rsidRPr="00BA49BF" w14:paraId="77703791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202075D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E161F6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B77F8C6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30" w:type="dxa"/>
          </w:tcPr>
          <w:p w14:paraId="448FBF09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14:paraId="59A0A6E4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90" w:type="dxa"/>
          </w:tcPr>
          <w:p w14:paraId="032F64E1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1.310</w:t>
            </w:r>
          </w:p>
        </w:tc>
        <w:tc>
          <w:tcPr>
            <w:tcW w:w="1880" w:type="dxa"/>
          </w:tcPr>
          <w:p w14:paraId="4C3DBC5E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0.689</w:t>
            </w:r>
          </w:p>
        </w:tc>
      </w:tr>
      <w:tr w:rsidR="006634E2" w:rsidRPr="00BA49BF" w14:paraId="18BFE02C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710A938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538806B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70" w:type="dxa"/>
          </w:tcPr>
          <w:p w14:paraId="23A34FC1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30" w:type="dxa"/>
          </w:tcPr>
          <w:p w14:paraId="4B377282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260" w:type="dxa"/>
          </w:tcPr>
          <w:p w14:paraId="2930C57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890" w:type="dxa"/>
          </w:tcPr>
          <w:p w14:paraId="4F1315DB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1.518</w:t>
            </w:r>
          </w:p>
        </w:tc>
        <w:tc>
          <w:tcPr>
            <w:tcW w:w="1880" w:type="dxa"/>
          </w:tcPr>
          <w:p w14:paraId="2A3A46EE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0.610</w:t>
            </w:r>
          </w:p>
        </w:tc>
      </w:tr>
      <w:tr w:rsidR="006634E2" w:rsidRPr="00BA49BF" w14:paraId="6CB99DDE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407A4F2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44F8ACB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A8C4E08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30" w:type="dxa"/>
          </w:tcPr>
          <w:p w14:paraId="739A8343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0" w:type="dxa"/>
          </w:tcPr>
          <w:p w14:paraId="09AA9302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90" w:type="dxa"/>
          </w:tcPr>
          <w:p w14:paraId="6FD67C54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1.557</w:t>
            </w:r>
          </w:p>
        </w:tc>
        <w:tc>
          <w:tcPr>
            <w:tcW w:w="1880" w:type="dxa"/>
          </w:tcPr>
          <w:p w14:paraId="126CA318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0.620</w:t>
            </w:r>
          </w:p>
        </w:tc>
      </w:tr>
      <w:tr w:rsidR="006634E2" w:rsidRPr="00BA49BF" w14:paraId="5A6FD768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7EA38CC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F91BA5B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4A7238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0" w:type="dxa"/>
          </w:tcPr>
          <w:p w14:paraId="4B09DBA9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</w:tcPr>
          <w:p w14:paraId="543CCD77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90" w:type="dxa"/>
          </w:tcPr>
          <w:p w14:paraId="3BA33DB9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1.556</w:t>
            </w:r>
          </w:p>
        </w:tc>
        <w:tc>
          <w:tcPr>
            <w:tcW w:w="1880" w:type="dxa"/>
          </w:tcPr>
          <w:p w14:paraId="0083C6D7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0.595</w:t>
            </w:r>
          </w:p>
        </w:tc>
      </w:tr>
      <w:tr w:rsidR="006634E2" w:rsidRPr="00BA49BF" w14:paraId="2DF272D5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FA79E8E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C7A7080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03A99D7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30" w:type="dxa"/>
          </w:tcPr>
          <w:p w14:paraId="132CC7E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14:paraId="37FE2AC2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0" w:type="dxa"/>
          </w:tcPr>
          <w:p w14:paraId="2CBB2AA5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1.619</w:t>
            </w:r>
          </w:p>
        </w:tc>
        <w:tc>
          <w:tcPr>
            <w:tcW w:w="1880" w:type="dxa"/>
          </w:tcPr>
          <w:p w14:paraId="235FD170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0.600</w:t>
            </w:r>
          </w:p>
        </w:tc>
      </w:tr>
      <w:tr w:rsidR="006634E2" w:rsidRPr="00BA49BF" w14:paraId="48A423C2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92C113F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A9E7CBF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70" w:type="dxa"/>
          </w:tcPr>
          <w:p w14:paraId="6D248393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30" w:type="dxa"/>
          </w:tcPr>
          <w:p w14:paraId="2CD89697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260" w:type="dxa"/>
          </w:tcPr>
          <w:p w14:paraId="0C15DFD2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890" w:type="dxa"/>
          </w:tcPr>
          <w:p w14:paraId="3E384146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1.913</w:t>
            </w:r>
          </w:p>
        </w:tc>
        <w:tc>
          <w:tcPr>
            <w:tcW w:w="1880" w:type="dxa"/>
          </w:tcPr>
          <w:p w14:paraId="0F2CE6EF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0.507</w:t>
            </w:r>
          </w:p>
        </w:tc>
      </w:tr>
      <w:tr w:rsidR="006634E2" w:rsidRPr="00BA49BF" w14:paraId="6903258F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BFCA783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B324DC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199BE5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30" w:type="dxa"/>
          </w:tcPr>
          <w:p w14:paraId="22283F8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0" w:type="dxa"/>
          </w:tcPr>
          <w:p w14:paraId="7D1A577D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90" w:type="dxa"/>
          </w:tcPr>
          <w:p w14:paraId="769B45C0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2.009</w:t>
            </w:r>
          </w:p>
        </w:tc>
        <w:tc>
          <w:tcPr>
            <w:tcW w:w="1880" w:type="dxa"/>
          </w:tcPr>
          <w:p w14:paraId="3DCFD3F5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0.504</w:t>
            </w:r>
          </w:p>
        </w:tc>
      </w:tr>
      <w:tr w:rsidR="006634E2" w:rsidRPr="00BA49BF" w14:paraId="6648F061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8C4CAB2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0A0F025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929A157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0" w:type="dxa"/>
          </w:tcPr>
          <w:p w14:paraId="7D1F8801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</w:tcPr>
          <w:p w14:paraId="3DB182CD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90" w:type="dxa"/>
          </w:tcPr>
          <w:p w14:paraId="5DF3D6CD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2.032</w:t>
            </w:r>
          </w:p>
        </w:tc>
        <w:tc>
          <w:tcPr>
            <w:tcW w:w="1880" w:type="dxa"/>
          </w:tcPr>
          <w:p w14:paraId="6E8458A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0.513</w:t>
            </w:r>
          </w:p>
        </w:tc>
      </w:tr>
      <w:tr w:rsidR="006634E2" w:rsidRPr="00BA49BF" w14:paraId="0B36616F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73A95A1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8AF38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ADDBDD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30" w:type="dxa"/>
          </w:tcPr>
          <w:p w14:paraId="26D861E3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14:paraId="56300892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90" w:type="dxa"/>
          </w:tcPr>
          <w:p w14:paraId="0BC5B158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2.048</w:t>
            </w:r>
          </w:p>
        </w:tc>
        <w:tc>
          <w:tcPr>
            <w:tcW w:w="1880" w:type="dxa"/>
          </w:tcPr>
          <w:p w14:paraId="3A312A73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0.514</w:t>
            </w:r>
          </w:p>
        </w:tc>
      </w:tr>
      <w:tr w:rsidR="006634E2" w:rsidRPr="00BA49BF" w14:paraId="649CC64E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044A921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5192D9B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70" w:type="dxa"/>
          </w:tcPr>
          <w:p w14:paraId="51F76C3F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30" w:type="dxa"/>
          </w:tcPr>
          <w:p w14:paraId="1C009E08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260" w:type="dxa"/>
          </w:tcPr>
          <w:p w14:paraId="5EBB5705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890" w:type="dxa"/>
          </w:tcPr>
          <w:p w14:paraId="54064AE9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2.482</w:t>
            </w:r>
          </w:p>
        </w:tc>
        <w:tc>
          <w:tcPr>
            <w:tcW w:w="1880" w:type="dxa"/>
          </w:tcPr>
          <w:p w14:paraId="10749C4C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0.423</w:t>
            </w:r>
          </w:p>
        </w:tc>
      </w:tr>
      <w:tr w:rsidR="006634E2" w:rsidRPr="00BA49BF" w14:paraId="7BC5E866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D708F1A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22EC073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699B3C0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30" w:type="dxa"/>
          </w:tcPr>
          <w:p w14:paraId="71919A86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0" w:type="dxa"/>
          </w:tcPr>
          <w:p w14:paraId="79E1F558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90" w:type="dxa"/>
          </w:tcPr>
          <w:p w14:paraId="6C8E3C1C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2.600</w:t>
            </w:r>
          </w:p>
        </w:tc>
        <w:tc>
          <w:tcPr>
            <w:tcW w:w="1880" w:type="dxa"/>
          </w:tcPr>
          <w:p w14:paraId="27A4E3D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0.409</w:t>
            </w:r>
          </w:p>
        </w:tc>
      </w:tr>
      <w:tr w:rsidR="006634E2" w:rsidRPr="00BA49BF" w14:paraId="61A9F1F5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27198D2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00B597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5431ABA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0" w:type="dxa"/>
          </w:tcPr>
          <w:p w14:paraId="6A65263D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</w:tcPr>
          <w:p w14:paraId="4578D5BD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90" w:type="dxa"/>
          </w:tcPr>
          <w:p w14:paraId="47AC9CDC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2.667</w:t>
            </w:r>
          </w:p>
        </w:tc>
        <w:tc>
          <w:tcPr>
            <w:tcW w:w="1880" w:type="dxa"/>
          </w:tcPr>
          <w:p w14:paraId="440A7EA9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0.418</w:t>
            </w:r>
          </w:p>
        </w:tc>
      </w:tr>
      <w:tr w:rsidR="006634E2" w:rsidRPr="00BA49BF" w14:paraId="631E847C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FB438AB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FEECAD7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E88854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30" w:type="dxa"/>
          </w:tcPr>
          <w:p w14:paraId="71C2B968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14:paraId="564FC224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90" w:type="dxa"/>
          </w:tcPr>
          <w:p w14:paraId="4CD7C68E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2.833</w:t>
            </w:r>
          </w:p>
        </w:tc>
        <w:tc>
          <w:tcPr>
            <w:tcW w:w="1880" w:type="dxa"/>
          </w:tcPr>
          <w:p w14:paraId="0CE90982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0.407</w:t>
            </w:r>
          </w:p>
        </w:tc>
      </w:tr>
      <w:tr w:rsidR="006634E2" w:rsidRPr="00BA49BF" w14:paraId="4CAE7B57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4CD7518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911F0B5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70" w:type="dxa"/>
          </w:tcPr>
          <w:p w14:paraId="404C4B89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30" w:type="dxa"/>
          </w:tcPr>
          <w:p w14:paraId="49FAA34E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260" w:type="dxa"/>
          </w:tcPr>
          <w:p w14:paraId="2F57CDB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890" w:type="dxa"/>
          </w:tcPr>
          <w:p w14:paraId="567AB76C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3.463</w:t>
            </w:r>
          </w:p>
        </w:tc>
        <w:tc>
          <w:tcPr>
            <w:tcW w:w="1880" w:type="dxa"/>
          </w:tcPr>
          <w:p w14:paraId="3CDB85F2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0.324</w:t>
            </w:r>
          </w:p>
        </w:tc>
      </w:tr>
      <w:tr w:rsidR="006634E2" w:rsidRPr="00BA49BF" w14:paraId="324111D7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CBE9E0F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7C27D0B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B43CF70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30" w:type="dxa"/>
          </w:tcPr>
          <w:p w14:paraId="1379B742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0" w:type="dxa"/>
          </w:tcPr>
          <w:p w14:paraId="3F7821F6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890" w:type="dxa"/>
          </w:tcPr>
          <w:p w14:paraId="7EBBC30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3.487</w:t>
            </w:r>
          </w:p>
        </w:tc>
        <w:tc>
          <w:tcPr>
            <w:tcW w:w="1880" w:type="dxa"/>
          </w:tcPr>
          <w:p w14:paraId="04364D53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0.313</w:t>
            </w:r>
          </w:p>
        </w:tc>
      </w:tr>
      <w:tr w:rsidR="006634E2" w:rsidRPr="00BA49BF" w14:paraId="3B29AB12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55630C9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69A5407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996758B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0" w:type="dxa"/>
          </w:tcPr>
          <w:p w14:paraId="1C285002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</w:tcPr>
          <w:p w14:paraId="51920F9A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90" w:type="dxa"/>
          </w:tcPr>
          <w:p w14:paraId="6B6D6D98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3.514</w:t>
            </w:r>
          </w:p>
        </w:tc>
        <w:tc>
          <w:tcPr>
            <w:tcW w:w="1880" w:type="dxa"/>
          </w:tcPr>
          <w:p w14:paraId="60125A93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0.313</w:t>
            </w:r>
          </w:p>
        </w:tc>
      </w:tr>
      <w:tr w:rsidR="006634E2" w:rsidRPr="00BA49BF" w14:paraId="2D630200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8949A12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7E777C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5EB2C4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30" w:type="dxa"/>
          </w:tcPr>
          <w:p w14:paraId="3A0EFDA8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14:paraId="6C25E9A6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90" w:type="dxa"/>
          </w:tcPr>
          <w:p w14:paraId="05817A6C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3.714</w:t>
            </w:r>
          </w:p>
        </w:tc>
        <w:tc>
          <w:tcPr>
            <w:tcW w:w="1880" w:type="dxa"/>
          </w:tcPr>
          <w:p w14:paraId="5342311D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0.300</w:t>
            </w:r>
          </w:p>
        </w:tc>
      </w:tr>
      <w:tr w:rsidR="006634E2" w:rsidRPr="00BA49BF" w14:paraId="64E51448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A507305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0B59696D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70" w:type="dxa"/>
          </w:tcPr>
          <w:p w14:paraId="002E2F94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30" w:type="dxa"/>
          </w:tcPr>
          <w:p w14:paraId="06E3DDFE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60" w:type="dxa"/>
          </w:tcPr>
          <w:p w14:paraId="6EC8069B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890" w:type="dxa"/>
          </w:tcPr>
          <w:p w14:paraId="0AB24C68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1.214</w:t>
            </w:r>
          </w:p>
        </w:tc>
        <w:tc>
          <w:tcPr>
            <w:tcW w:w="1880" w:type="dxa"/>
          </w:tcPr>
          <w:p w14:paraId="7529EFE5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0.723</w:t>
            </w:r>
          </w:p>
        </w:tc>
      </w:tr>
      <w:tr w:rsidR="006634E2" w:rsidRPr="00BA49BF" w14:paraId="24F3E16A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348042B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D4C2AF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3D7DF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30" w:type="dxa"/>
          </w:tcPr>
          <w:p w14:paraId="5716C7D2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</w:tcPr>
          <w:p w14:paraId="1FFCA1A0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90" w:type="dxa"/>
          </w:tcPr>
          <w:p w14:paraId="39D144E7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1.256</w:t>
            </w:r>
          </w:p>
        </w:tc>
        <w:tc>
          <w:tcPr>
            <w:tcW w:w="1880" w:type="dxa"/>
          </w:tcPr>
          <w:p w14:paraId="2C4D1A3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0.716</w:t>
            </w:r>
          </w:p>
        </w:tc>
      </w:tr>
      <w:tr w:rsidR="006634E2" w:rsidRPr="00BA49BF" w14:paraId="3FB4FB28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B1B57C8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30356F2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22B39BC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0" w:type="dxa"/>
          </w:tcPr>
          <w:p w14:paraId="5F52C77F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14:paraId="05BC4A0D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90" w:type="dxa"/>
          </w:tcPr>
          <w:p w14:paraId="23719251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1.267</w:t>
            </w:r>
          </w:p>
        </w:tc>
        <w:tc>
          <w:tcPr>
            <w:tcW w:w="1880" w:type="dxa"/>
          </w:tcPr>
          <w:p w14:paraId="5706ECBD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0.711</w:t>
            </w:r>
          </w:p>
        </w:tc>
      </w:tr>
      <w:tr w:rsidR="006634E2" w:rsidRPr="00BA49BF" w14:paraId="29D88096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D1407F9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829827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113C897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30" w:type="dxa"/>
          </w:tcPr>
          <w:p w14:paraId="2F031A14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14:paraId="250C4736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90" w:type="dxa"/>
          </w:tcPr>
          <w:p w14:paraId="6314A334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1.323</w:t>
            </w:r>
          </w:p>
        </w:tc>
        <w:tc>
          <w:tcPr>
            <w:tcW w:w="1880" w:type="dxa"/>
          </w:tcPr>
          <w:p w14:paraId="29C5F1C3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0.708</w:t>
            </w:r>
          </w:p>
        </w:tc>
      </w:tr>
      <w:tr w:rsidR="006634E2" w:rsidRPr="00BA49BF" w14:paraId="2DB40092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1C9BD8D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6379B9DD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70" w:type="dxa"/>
          </w:tcPr>
          <w:p w14:paraId="4FDC460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30" w:type="dxa"/>
          </w:tcPr>
          <w:p w14:paraId="50764B5C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60" w:type="dxa"/>
          </w:tcPr>
          <w:p w14:paraId="6535EEB2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890" w:type="dxa"/>
          </w:tcPr>
          <w:p w14:paraId="6113208B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1.509</w:t>
            </w:r>
          </w:p>
        </w:tc>
        <w:tc>
          <w:tcPr>
            <w:tcW w:w="1880" w:type="dxa"/>
          </w:tcPr>
          <w:p w14:paraId="35D45455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0.634</w:t>
            </w:r>
          </w:p>
        </w:tc>
      </w:tr>
      <w:tr w:rsidR="006634E2" w:rsidRPr="00BA49BF" w14:paraId="7E2D8AB3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D86A3A6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1410380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302A6E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30" w:type="dxa"/>
          </w:tcPr>
          <w:p w14:paraId="50D88B23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</w:tcPr>
          <w:p w14:paraId="1E5E9B01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90" w:type="dxa"/>
          </w:tcPr>
          <w:p w14:paraId="2E6D2E4F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1.598</w:t>
            </w:r>
          </w:p>
        </w:tc>
        <w:tc>
          <w:tcPr>
            <w:tcW w:w="1880" w:type="dxa"/>
          </w:tcPr>
          <w:p w14:paraId="2D966857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0.628</w:t>
            </w:r>
          </w:p>
        </w:tc>
      </w:tr>
      <w:tr w:rsidR="006634E2" w:rsidRPr="00BA49BF" w14:paraId="74E9F4EF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42EDE9A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51E913E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0B69C18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0" w:type="dxa"/>
          </w:tcPr>
          <w:p w14:paraId="788EEA68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14:paraId="1DC37FA3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90" w:type="dxa"/>
          </w:tcPr>
          <w:p w14:paraId="700445C9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1.600</w:t>
            </w:r>
          </w:p>
        </w:tc>
        <w:tc>
          <w:tcPr>
            <w:tcW w:w="1880" w:type="dxa"/>
          </w:tcPr>
          <w:p w14:paraId="6EF62B59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0.621</w:t>
            </w:r>
          </w:p>
        </w:tc>
      </w:tr>
      <w:tr w:rsidR="006634E2" w:rsidRPr="00BA49BF" w14:paraId="53380647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E665B8D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7D30B43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63D76B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30" w:type="dxa"/>
          </w:tcPr>
          <w:p w14:paraId="3F4BE1B0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14:paraId="5D1DF128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0" w:type="dxa"/>
          </w:tcPr>
          <w:p w14:paraId="60B96BA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1.548</w:t>
            </w:r>
          </w:p>
        </w:tc>
        <w:tc>
          <w:tcPr>
            <w:tcW w:w="1880" w:type="dxa"/>
          </w:tcPr>
          <w:p w14:paraId="44643452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0.613</w:t>
            </w:r>
          </w:p>
        </w:tc>
      </w:tr>
      <w:tr w:rsidR="006634E2" w:rsidRPr="00BA49BF" w14:paraId="7BE17C80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755BF7D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F9FF541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70" w:type="dxa"/>
          </w:tcPr>
          <w:p w14:paraId="56908618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30" w:type="dxa"/>
          </w:tcPr>
          <w:p w14:paraId="01752B8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60" w:type="dxa"/>
          </w:tcPr>
          <w:p w14:paraId="07128CBE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890" w:type="dxa"/>
          </w:tcPr>
          <w:p w14:paraId="6DAE143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1.904</w:t>
            </w:r>
          </w:p>
        </w:tc>
        <w:tc>
          <w:tcPr>
            <w:tcW w:w="1880" w:type="dxa"/>
          </w:tcPr>
          <w:p w14:paraId="4A495F8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0.528</w:t>
            </w:r>
          </w:p>
        </w:tc>
      </w:tr>
      <w:tr w:rsidR="006634E2" w:rsidRPr="00BA49BF" w14:paraId="541EA0C7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47233E3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3D48D4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61FE427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30" w:type="dxa"/>
          </w:tcPr>
          <w:p w14:paraId="20807ED1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</w:tcPr>
          <w:p w14:paraId="7C8DD8CF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90" w:type="dxa"/>
          </w:tcPr>
          <w:p w14:paraId="68C388F0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2.049</w:t>
            </w:r>
          </w:p>
        </w:tc>
        <w:tc>
          <w:tcPr>
            <w:tcW w:w="1880" w:type="dxa"/>
          </w:tcPr>
          <w:p w14:paraId="30695640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0.521</w:t>
            </w:r>
          </w:p>
        </w:tc>
      </w:tr>
      <w:tr w:rsidR="006634E2" w:rsidRPr="00BA49BF" w14:paraId="33C1D681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60ACFBB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7CFFFD1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95C852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0" w:type="dxa"/>
          </w:tcPr>
          <w:p w14:paraId="4A32D1FF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14:paraId="1AAF062C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90" w:type="dxa"/>
          </w:tcPr>
          <w:p w14:paraId="478C73FD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2.044</w:t>
            </w:r>
          </w:p>
        </w:tc>
        <w:tc>
          <w:tcPr>
            <w:tcW w:w="1880" w:type="dxa"/>
          </w:tcPr>
          <w:p w14:paraId="724A9EFA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0.495</w:t>
            </w:r>
          </w:p>
        </w:tc>
      </w:tr>
      <w:tr w:rsidR="006634E2" w:rsidRPr="00BA49BF" w14:paraId="56F7BCC9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E4EEC1B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C48819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2A5FB14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30" w:type="dxa"/>
          </w:tcPr>
          <w:p w14:paraId="549DF97E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14:paraId="4B793EB3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90" w:type="dxa"/>
          </w:tcPr>
          <w:p w14:paraId="05673066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2.065</w:t>
            </w:r>
          </w:p>
        </w:tc>
        <w:tc>
          <w:tcPr>
            <w:tcW w:w="1880" w:type="dxa"/>
          </w:tcPr>
          <w:p w14:paraId="62B86496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0.503</w:t>
            </w:r>
          </w:p>
        </w:tc>
      </w:tr>
      <w:tr w:rsidR="006634E2" w:rsidRPr="00BA49BF" w14:paraId="723DEE80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912533E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4F1064C3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70" w:type="dxa"/>
          </w:tcPr>
          <w:p w14:paraId="42F674C4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30" w:type="dxa"/>
          </w:tcPr>
          <w:p w14:paraId="03EA5A93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60" w:type="dxa"/>
          </w:tcPr>
          <w:p w14:paraId="50A164EF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890" w:type="dxa"/>
          </w:tcPr>
          <w:p w14:paraId="5AAA131E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2.524</w:t>
            </w:r>
          </w:p>
        </w:tc>
        <w:tc>
          <w:tcPr>
            <w:tcW w:w="1880" w:type="dxa"/>
          </w:tcPr>
          <w:p w14:paraId="49AC4E2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0.434</w:t>
            </w:r>
          </w:p>
        </w:tc>
      </w:tr>
      <w:tr w:rsidR="006634E2" w:rsidRPr="00BA49BF" w14:paraId="6CDEC765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CF38C46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659494C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A5DC9B8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30" w:type="dxa"/>
          </w:tcPr>
          <w:p w14:paraId="1B105AE8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</w:tcPr>
          <w:p w14:paraId="5D7C3F8F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90" w:type="dxa"/>
          </w:tcPr>
          <w:p w14:paraId="029F4385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2.720</w:t>
            </w:r>
          </w:p>
        </w:tc>
        <w:tc>
          <w:tcPr>
            <w:tcW w:w="1880" w:type="dxa"/>
          </w:tcPr>
          <w:p w14:paraId="32EDEE61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0.418</w:t>
            </w:r>
          </w:p>
        </w:tc>
      </w:tr>
      <w:tr w:rsidR="006634E2" w:rsidRPr="00BA49BF" w14:paraId="37184532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9945B76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859BC2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FB50572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0" w:type="dxa"/>
          </w:tcPr>
          <w:p w14:paraId="7E9EA114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14:paraId="26968516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90" w:type="dxa"/>
          </w:tcPr>
          <w:p w14:paraId="777C6A8A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2.756</w:t>
            </w:r>
          </w:p>
        </w:tc>
        <w:tc>
          <w:tcPr>
            <w:tcW w:w="1880" w:type="dxa"/>
          </w:tcPr>
          <w:p w14:paraId="7B103042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0.421</w:t>
            </w:r>
          </w:p>
        </w:tc>
      </w:tr>
      <w:tr w:rsidR="006634E2" w:rsidRPr="00BA49BF" w14:paraId="33D8AAB6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9235453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B66C0BB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FFC91D6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30" w:type="dxa"/>
          </w:tcPr>
          <w:p w14:paraId="277398A8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14:paraId="18B43DAD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90" w:type="dxa"/>
          </w:tcPr>
          <w:p w14:paraId="55AEC4C0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2.677</w:t>
            </w:r>
          </w:p>
        </w:tc>
        <w:tc>
          <w:tcPr>
            <w:tcW w:w="1880" w:type="dxa"/>
          </w:tcPr>
          <w:p w14:paraId="2CBEEEB7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0.429</w:t>
            </w:r>
          </w:p>
        </w:tc>
      </w:tr>
      <w:tr w:rsidR="006634E2" w:rsidRPr="00BA49BF" w14:paraId="781A4905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A19E5DB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6E93BEF3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70" w:type="dxa"/>
          </w:tcPr>
          <w:p w14:paraId="3511598D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30" w:type="dxa"/>
          </w:tcPr>
          <w:p w14:paraId="75A55800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60" w:type="dxa"/>
          </w:tcPr>
          <w:p w14:paraId="632DF9C6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890" w:type="dxa"/>
          </w:tcPr>
          <w:p w14:paraId="75D411D8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3.387</w:t>
            </w:r>
          </w:p>
        </w:tc>
        <w:tc>
          <w:tcPr>
            <w:tcW w:w="1880" w:type="dxa"/>
          </w:tcPr>
          <w:p w14:paraId="63BD8167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0.329</w:t>
            </w:r>
          </w:p>
        </w:tc>
      </w:tr>
      <w:tr w:rsidR="006634E2" w:rsidRPr="00BA49BF" w14:paraId="7040866E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37047A5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793E1D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750A8B7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30" w:type="dxa"/>
          </w:tcPr>
          <w:p w14:paraId="2C654794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</w:tcPr>
          <w:p w14:paraId="4477BD1A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90" w:type="dxa"/>
          </w:tcPr>
          <w:p w14:paraId="409E5B19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3.732</w:t>
            </w:r>
          </w:p>
        </w:tc>
        <w:tc>
          <w:tcPr>
            <w:tcW w:w="1880" w:type="dxa"/>
          </w:tcPr>
          <w:p w14:paraId="1619A0F5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0.312</w:t>
            </w:r>
          </w:p>
        </w:tc>
      </w:tr>
      <w:tr w:rsidR="006634E2" w:rsidRPr="00BA49BF" w14:paraId="1850D77F" w14:textId="77777777" w:rsidTr="0029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6722956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4A8C05B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8E81D21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30" w:type="dxa"/>
          </w:tcPr>
          <w:p w14:paraId="6BB24C0F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14:paraId="321CC9D2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90" w:type="dxa"/>
          </w:tcPr>
          <w:p w14:paraId="15774632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3.733</w:t>
            </w:r>
          </w:p>
        </w:tc>
        <w:tc>
          <w:tcPr>
            <w:tcW w:w="1880" w:type="dxa"/>
          </w:tcPr>
          <w:p w14:paraId="1BCCBBE4" w14:textId="77777777" w:rsidR="006634E2" w:rsidRPr="00BA49BF" w:rsidRDefault="006634E2" w:rsidP="0029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0.340</w:t>
            </w:r>
          </w:p>
        </w:tc>
      </w:tr>
      <w:tr w:rsidR="006634E2" w:rsidRPr="00BA49BF" w14:paraId="71F9C9A1" w14:textId="77777777" w:rsidTr="00292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067E96B" w14:textId="77777777" w:rsidR="006634E2" w:rsidRPr="00BA49BF" w:rsidRDefault="006634E2" w:rsidP="0029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D72963F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FAC9C7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30" w:type="dxa"/>
          </w:tcPr>
          <w:p w14:paraId="231B976F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14:paraId="748D4361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90" w:type="dxa"/>
          </w:tcPr>
          <w:p w14:paraId="6A5EDA12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3.742</w:t>
            </w:r>
          </w:p>
        </w:tc>
        <w:tc>
          <w:tcPr>
            <w:tcW w:w="1880" w:type="dxa"/>
          </w:tcPr>
          <w:p w14:paraId="53E0CBDD" w14:textId="77777777" w:rsidR="006634E2" w:rsidRPr="00BA49BF" w:rsidRDefault="006634E2" w:rsidP="00292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9BF">
              <w:rPr>
                <w:rFonts w:ascii="Times New Roman" w:eastAsia="Times New Roman" w:hAnsi="Times New Roman" w:cs="Times New Roman"/>
                <w:sz w:val="24"/>
                <w:szCs w:val="24"/>
              </w:rPr>
              <w:t>0.329</w:t>
            </w:r>
          </w:p>
        </w:tc>
      </w:tr>
    </w:tbl>
    <w:p w14:paraId="16B9185B" w14:textId="421CF78D" w:rsidR="006634E2" w:rsidRPr="00D71998" w:rsidRDefault="00000000" w:rsidP="006634E2">
      <w:pPr>
        <w:jc w:val="both"/>
        <w:rPr>
          <w:rFonts w:ascii="Times New Roman" w:eastAsia="Times New Roman" w:hAnsi="Times New Roman" w:cs="Times New Roman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n</m:t>
            </m:r>
          </m:e>
          <m:sub>
            <m:r>
              <w:rPr>
                <w:rFonts w:ascii="Cambria Math" w:eastAsia="Cambria Math" w:hAnsi="Cambria Math" w:cs="Times New Roman"/>
              </w:rPr>
              <m:t>s</m:t>
            </m:r>
          </m:sub>
        </m:sSub>
      </m:oMath>
      <w:r w:rsidR="00D71998" w:rsidRPr="00D71998">
        <w:rPr>
          <w:rFonts w:ascii="Times New Roman" w:eastAsia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n</m:t>
            </m:r>
          </m:e>
          <m:sub>
            <m:r>
              <w:rPr>
                <w:rFonts w:ascii="Cambria Math" w:eastAsia="Cambria Math" w:hAnsi="Cambria Math" w:cs="Times New Roman"/>
              </w:rPr>
              <m:t>no-s</m:t>
            </m:r>
          </m:sub>
        </m:sSub>
      </m:oMath>
      <w:r w:rsidR="00D71998" w:rsidRPr="00D71998">
        <w:rPr>
          <w:rFonts w:ascii="Times New Roman" w:eastAsia="Times New Roman" w:hAnsi="Times New Roman" w:cs="Times New Roman"/>
        </w:rPr>
        <w:t xml:space="preserve"> denote the required sample size with and without treatment switching, respectively</w:t>
      </w:r>
      <w:r w:rsidR="00D71998">
        <w:rPr>
          <w:rFonts w:ascii="Times New Roman" w:eastAsia="Times New Roman" w:hAnsi="Times New Roman" w:cs="Times New Roman"/>
        </w:rPr>
        <w:t>.</w:t>
      </w:r>
    </w:p>
    <w:p w14:paraId="55E82011" w14:textId="77777777" w:rsidR="006634E2" w:rsidRPr="00BA49BF" w:rsidRDefault="006634E2" w:rsidP="006634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285BC" w14:textId="3E6C857A" w:rsidR="00746E7B" w:rsidRDefault="00746E7B" w:rsidP="006634E2">
      <w:pPr>
        <w:spacing w:after="160" w:line="259" w:lineRule="auto"/>
      </w:pPr>
    </w:p>
    <w:sectPr w:rsidR="00746E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904A" w14:textId="77777777" w:rsidR="00006A6A" w:rsidRDefault="00006A6A" w:rsidP="00C8515B">
      <w:pPr>
        <w:spacing w:line="240" w:lineRule="auto"/>
      </w:pPr>
      <w:r>
        <w:separator/>
      </w:r>
    </w:p>
  </w:endnote>
  <w:endnote w:type="continuationSeparator" w:id="0">
    <w:p w14:paraId="1BFB4D86" w14:textId="77777777" w:rsidR="00006A6A" w:rsidRDefault="00006A6A" w:rsidP="00C85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519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F1A4E5" w14:textId="6FA4B2F5" w:rsidR="00C8515B" w:rsidRDefault="00C851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CCB8DE" w14:textId="77777777" w:rsidR="00C8515B" w:rsidRDefault="00C85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003D" w14:textId="77777777" w:rsidR="00006A6A" w:rsidRDefault="00006A6A" w:rsidP="00C8515B">
      <w:pPr>
        <w:spacing w:line="240" w:lineRule="auto"/>
      </w:pPr>
      <w:r>
        <w:separator/>
      </w:r>
    </w:p>
  </w:footnote>
  <w:footnote w:type="continuationSeparator" w:id="0">
    <w:p w14:paraId="30076B88" w14:textId="77777777" w:rsidR="00006A6A" w:rsidRDefault="00006A6A" w:rsidP="00C851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14C"/>
    <w:multiLevelType w:val="multilevel"/>
    <w:tmpl w:val="9812780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699F513C"/>
    <w:multiLevelType w:val="hybridMultilevel"/>
    <w:tmpl w:val="71CC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65882"/>
    <w:multiLevelType w:val="multilevel"/>
    <w:tmpl w:val="97F2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5762554">
    <w:abstractNumId w:val="0"/>
  </w:num>
  <w:num w:numId="2" w16cid:durableId="1599411317">
    <w:abstractNumId w:val="2"/>
  </w:num>
  <w:num w:numId="3" w16cid:durableId="1549758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37"/>
    <w:rsid w:val="000029DF"/>
    <w:rsid w:val="00006A6A"/>
    <w:rsid w:val="001428EC"/>
    <w:rsid w:val="0022357B"/>
    <w:rsid w:val="00226479"/>
    <w:rsid w:val="002C2453"/>
    <w:rsid w:val="002F3F37"/>
    <w:rsid w:val="0033346F"/>
    <w:rsid w:val="00390DBD"/>
    <w:rsid w:val="00395C8F"/>
    <w:rsid w:val="003C2D84"/>
    <w:rsid w:val="003D7DD4"/>
    <w:rsid w:val="004779FF"/>
    <w:rsid w:val="004C2882"/>
    <w:rsid w:val="004E0B81"/>
    <w:rsid w:val="004F64FF"/>
    <w:rsid w:val="00505D5C"/>
    <w:rsid w:val="006634E2"/>
    <w:rsid w:val="0067496F"/>
    <w:rsid w:val="006C5580"/>
    <w:rsid w:val="006D74EE"/>
    <w:rsid w:val="00746E7B"/>
    <w:rsid w:val="00797E75"/>
    <w:rsid w:val="007D2022"/>
    <w:rsid w:val="007E4C96"/>
    <w:rsid w:val="00815850"/>
    <w:rsid w:val="008334E2"/>
    <w:rsid w:val="008C40DD"/>
    <w:rsid w:val="008D2661"/>
    <w:rsid w:val="008E45E1"/>
    <w:rsid w:val="00912163"/>
    <w:rsid w:val="009156FB"/>
    <w:rsid w:val="00920CA9"/>
    <w:rsid w:val="00A428A9"/>
    <w:rsid w:val="00A65EBD"/>
    <w:rsid w:val="00A6663D"/>
    <w:rsid w:val="00B16E6F"/>
    <w:rsid w:val="00BB1F74"/>
    <w:rsid w:val="00BB7AB5"/>
    <w:rsid w:val="00C8515B"/>
    <w:rsid w:val="00D71998"/>
    <w:rsid w:val="00DE2B7C"/>
    <w:rsid w:val="00DF1897"/>
    <w:rsid w:val="00E51DB2"/>
    <w:rsid w:val="00E821E8"/>
    <w:rsid w:val="00EA563B"/>
    <w:rsid w:val="00EB3C33"/>
    <w:rsid w:val="00F0514F"/>
    <w:rsid w:val="00FC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C8E2"/>
  <w15:chartTrackingRefBased/>
  <w15:docId w15:val="{45D06BEE-D9F4-4696-8BDD-BFECCE39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850"/>
    <w:pPr>
      <w:spacing w:after="0" w:line="276" w:lineRule="auto"/>
    </w:pPr>
    <w:rPr>
      <w:rFonts w:ascii="Arial" w:eastAsia="Arial" w:hAnsi="Arial" w:cs="Arial"/>
      <w:lang w:val="en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85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85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85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85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85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85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850"/>
    <w:rPr>
      <w:rFonts w:ascii="Arial" w:eastAsia="Arial" w:hAnsi="Arial" w:cs="Arial"/>
      <w:sz w:val="40"/>
      <w:szCs w:val="40"/>
      <w:lang w:val="en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850"/>
    <w:rPr>
      <w:rFonts w:ascii="Arial" w:eastAsia="Arial" w:hAnsi="Arial" w:cs="Arial"/>
      <w:sz w:val="32"/>
      <w:szCs w:val="32"/>
      <w:lang w:val="en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850"/>
    <w:rPr>
      <w:rFonts w:ascii="Arial" w:eastAsia="Arial" w:hAnsi="Arial" w:cs="Arial"/>
      <w:color w:val="434343"/>
      <w:sz w:val="28"/>
      <w:szCs w:val="28"/>
      <w:lang w:val="en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850"/>
    <w:rPr>
      <w:rFonts w:ascii="Arial" w:eastAsia="Arial" w:hAnsi="Arial" w:cs="Arial"/>
      <w:color w:val="666666"/>
      <w:sz w:val="24"/>
      <w:szCs w:val="24"/>
      <w:lang w:val="en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850"/>
    <w:rPr>
      <w:rFonts w:ascii="Arial" w:eastAsia="Arial" w:hAnsi="Arial" w:cs="Arial"/>
      <w:color w:val="666666"/>
      <w:lang w:val="en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850"/>
    <w:rPr>
      <w:rFonts w:ascii="Arial" w:eastAsia="Arial" w:hAnsi="Arial" w:cs="Arial"/>
      <w:i/>
      <w:color w:val="666666"/>
      <w:lang w:val="en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81585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850"/>
    <w:rPr>
      <w:rFonts w:ascii="Arial" w:eastAsia="Arial" w:hAnsi="Arial" w:cs="Arial"/>
      <w:sz w:val="52"/>
      <w:szCs w:val="52"/>
      <w:lang w:val="en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85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15850"/>
    <w:rPr>
      <w:rFonts w:ascii="Arial" w:eastAsia="Arial" w:hAnsi="Arial" w:cs="Arial"/>
      <w:color w:val="666666"/>
      <w:sz w:val="30"/>
      <w:szCs w:val="30"/>
      <w:lang w:val="en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5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850"/>
    <w:rPr>
      <w:rFonts w:ascii="Arial" w:eastAsia="Arial" w:hAnsi="Arial" w:cs="Arial"/>
      <w:sz w:val="20"/>
      <w:szCs w:val="20"/>
      <w:lang w:val="en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850"/>
    <w:rPr>
      <w:rFonts w:ascii="Arial" w:eastAsia="Arial" w:hAnsi="Arial" w:cs="Arial"/>
      <w:b/>
      <w:bCs/>
      <w:sz w:val="20"/>
      <w:szCs w:val="20"/>
      <w:lang w:val="en" w:eastAsia="zh-CN"/>
    </w:rPr>
  </w:style>
  <w:style w:type="paragraph" w:styleId="Revision">
    <w:name w:val="Revision"/>
    <w:hidden/>
    <w:uiPriority w:val="99"/>
    <w:semiHidden/>
    <w:rsid w:val="00815850"/>
    <w:pPr>
      <w:spacing w:after="0" w:line="240" w:lineRule="auto"/>
    </w:pPr>
    <w:rPr>
      <w:rFonts w:ascii="Arial" w:eastAsia="Arial" w:hAnsi="Arial" w:cs="Arial"/>
      <w:lang w:val="en" w:eastAsia="zh-CN"/>
    </w:rPr>
  </w:style>
  <w:style w:type="paragraph" w:styleId="Header">
    <w:name w:val="header"/>
    <w:basedOn w:val="Normal"/>
    <w:link w:val="HeaderChar"/>
    <w:uiPriority w:val="99"/>
    <w:unhideWhenUsed/>
    <w:rsid w:val="008158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50"/>
    <w:rPr>
      <w:rFonts w:ascii="Arial" w:eastAsia="Arial" w:hAnsi="Arial" w:cs="Arial"/>
      <w:lang w:val="en" w:eastAsia="zh-CN"/>
    </w:rPr>
  </w:style>
  <w:style w:type="paragraph" w:styleId="Footer">
    <w:name w:val="footer"/>
    <w:basedOn w:val="Normal"/>
    <w:link w:val="FooterChar"/>
    <w:uiPriority w:val="99"/>
    <w:unhideWhenUsed/>
    <w:rsid w:val="008158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50"/>
    <w:rPr>
      <w:rFonts w:ascii="Arial" w:eastAsia="Arial" w:hAnsi="Arial" w:cs="Arial"/>
      <w:lang w:val="en" w:eastAsia="zh-CN"/>
    </w:rPr>
  </w:style>
  <w:style w:type="paragraph" w:customStyle="1" w:styleId="Author-Affiliation">
    <w:name w:val="Author-Affiliation"/>
    <w:basedOn w:val="Normal"/>
    <w:link w:val="Author-AffiliationChar"/>
    <w:qFormat/>
    <w:rsid w:val="00815850"/>
    <w:pPr>
      <w:spacing w:before="100" w:after="52" w:line="240" w:lineRule="exact"/>
      <w:jc w:val="both"/>
    </w:pPr>
    <w:rPr>
      <w:rFonts w:ascii="Helvetica-Light" w:eastAsiaTheme="minorEastAsia" w:hAnsi="Helvetica-Light" w:cs="Times New Roman"/>
      <w:iCs/>
      <w:sz w:val="18"/>
      <w:szCs w:val="18"/>
      <w:lang w:val="en-US" w:eastAsia="en-US"/>
    </w:rPr>
  </w:style>
  <w:style w:type="character" w:customStyle="1" w:styleId="Author-AffiliationChar">
    <w:name w:val="Author-Affiliation Char"/>
    <w:basedOn w:val="DefaultParagraphFont"/>
    <w:link w:val="Author-Affiliation"/>
    <w:rsid w:val="00815850"/>
    <w:rPr>
      <w:rFonts w:ascii="Helvetica-Light" w:hAnsi="Helvetica-Light" w:cs="Times New Roman"/>
      <w:iCs/>
      <w:sz w:val="18"/>
      <w:szCs w:val="18"/>
      <w:lang w:eastAsia="en-US"/>
    </w:rPr>
  </w:style>
  <w:style w:type="character" w:styleId="Hyperlink">
    <w:name w:val="Hyperlink"/>
    <w:uiPriority w:val="99"/>
    <w:rsid w:val="008158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85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15850"/>
  </w:style>
  <w:style w:type="table" w:styleId="TableGrid">
    <w:name w:val="Table Grid"/>
    <w:basedOn w:val="TableNormal"/>
    <w:uiPriority w:val="39"/>
    <w:rsid w:val="00815850"/>
    <w:pPr>
      <w:spacing w:after="0" w:line="240" w:lineRule="auto"/>
    </w:pPr>
    <w:rPr>
      <w:rFonts w:ascii="Arial" w:eastAsia="Arial" w:hAnsi="Arial" w:cs="Arial"/>
      <w:lang w:val="en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15850"/>
    <w:pPr>
      <w:spacing w:after="0" w:line="240" w:lineRule="auto"/>
    </w:pPr>
    <w:rPr>
      <w:rFonts w:ascii="Arial" w:eastAsia="Arial" w:hAnsi="Arial" w:cs="Arial"/>
      <w:lang w:val="en"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15850"/>
    <w:pPr>
      <w:spacing w:after="0" w:line="240" w:lineRule="auto"/>
    </w:pPr>
    <w:rPr>
      <w:rFonts w:ascii="Arial" w:eastAsia="Arial" w:hAnsi="Arial" w:cs="Arial"/>
      <w:lang w:val="en"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815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Chih-Yuan</dc:creator>
  <cp:keywords/>
  <dc:description/>
  <cp:lastModifiedBy>Hsu, Chih-Yuan</cp:lastModifiedBy>
  <cp:revision>3</cp:revision>
  <dcterms:created xsi:type="dcterms:W3CDTF">2023-02-04T21:53:00Z</dcterms:created>
  <dcterms:modified xsi:type="dcterms:W3CDTF">2023-02-04T21:54:00Z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2022-12-20T04:22:53Z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054a44e0-f4f8-4a5a-bcae-c5fb7d15c98c</vt:lpwstr>
  </property>
  <property fmtid="{D5CDD505-2E9C-101B-9397-08002B2CF9AE}" pid="8" name="MSIP_Label_792c8cef-6f2b-4af1-b4ac-d815ff795cd6_ContentBits">
    <vt:lpwstr>0</vt:lpwstr>
  </property>
</Properties>
</file>