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E8D2" w14:textId="0202645E" w:rsidR="00143475" w:rsidRPr="00143475" w:rsidRDefault="008D7242" w:rsidP="0014347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S2. </w:t>
      </w:r>
      <w:bookmarkStart w:id="0" w:name="_GoBack"/>
      <w:bookmarkEnd w:id="0"/>
    </w:p>
    <w:p w14:paraId="7CA54A40" w14:textId="0337E445" w:rsidR="000A1296" w:rsidRPr="00143475" w:rsidRDefault="00B56ECD" w:rsidP="00143475">
      <w:pPr>
        <w:spacing w:line="480" w:lineRule="auto"/>
        <w:rPr>
          <w:rFonts w:ascii="Times New Roman" w:hAnsi="Times New Roman" w:cs="Times New Roman"/>
          <w:i/>
        </w:rPr>
      </w:pPr>
      <w:r w:rsidRPr="00143475">
        <w:rPr>
          <w:rFonts w:ascii="Times New Roman" w:hAnsi="Times New Roman" w:cs="Times New Roman"/>
          <w:i/>
        </w:rPr>
        <w:t xml:space="preserve">Lifestyle </w:t>
      </w:r>
      <w:r w:rsidR="00143475">
        <w:rPr>
          <w:rFonts w:ascii="Times New Roman" w:hAnsi="Times New Roman" w:cs="Times New Roman"/>
          <w:i/>
        </w:rPr>
        <w:t>behaviors</w:t>
      </w:r>
      <w:r w:rsidRPr="00143475">
        <w:rPr>
          <w:rFonts w:ascii="Times New Roman" w:hAnsi="Times New Roman" w:cs="Times New Roman"/>
          <w:i/>
        </w:rPr>
        <w:t xml:space="preserve"> </w:t>
      </w:r>
    </w:p>
    <w:p w14:paraId="1D590578" w14:textId="7B338A1B" w:rsidR="00B56ECD" w:rsidRPr="00143475" w:rsidRDefault="00B56E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06" w:type="dxa"/>
        <w:tblInd w:w="720" w:type="dxa"/>
        <w:tblLook w:val="04A0" w:firstRow="1" w:lastRow="0" w:firstColumn="1" w:lastColumn="0" w:noHBand="0" w:noVBand="1"/>
      </w:tblPr>
      <w:tblGrid>
        <w:gridCol w:w="1983"/>
        <w:gridCol w:w="984"/>
        <w:gridCol w:w="1172"/>
        <w:gridCol w:w="381"/>
        <w:gridCol w:w="1906"/>
        <w:gridCol w:w="1173"/>
        <w:gridCol w:w="323"/>
        <w:gridCol w:w="1367"/>
        <w:gridCol w:w="1417"/>
      </w:tblGrid>
      <w:tr w:rsidR="008E3FA7" w:rsidRPr="00143475" w14:paraId="4EC6EE76" w14:textId="77777777" w:rsidTr="00F63964">
        <w:tc>
          <w:tcPr>
            <w:tcW w:w="1983" w:type="dxa"/>
          </w:tcPr>
          <w:p w14:paraId="371AD25B" w14:textId="77777777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Lifestyle habit</w:t>
            </w:r>
          </w:p>
        </w:tc>
        <w:tc>
          <w:tcPr>
            <w:tcW w:w="2156" w:type="dxa"/>
            <w:gridSpan w:val="2"/>
          </w:tcPr>
          <w:p w14:paraId="654D123B" w14:textId="2A39A053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Clinical subsample</w:t>
            </w:r>
          </w:p>
        </w:tc>
        <w:tc>
          <w:tcPr>
            <w:tcW w:w="381" w:type="dxa"/>
          </w:tcPr>
          <w:p w14:paraId="6E748141" w14:textId="63FC68CB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</w:tcPr>
          <w:p w14:paraId="050A3864" w14:textId="5044FCEF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Subclinical subsample</w:t>
            </w:r>
          </w:p>
        </w:tc>
        <w:tc>
          <w:tcPr>
            <w:tcW w:w="323" w:type="dxa"/>
          </w:tcPr>
          <w:p w14:paraId="22568CCD" w14:textId="7B94583E" w:rsidR="008E3FA7" w:rsidRPr="00143475" w:rsidRDefault="008E3FA7" w:rsidP="00F6396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</w:tcPr>
          <w:p w14:paraId="1243D173" w14:textId="204CD07B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Total sample</w:t>
            </w:r>
          </w:p>
        </w:tc>
      </w:tr>
      <w:tr w:rsidR="008E3FA7" w:rsidRPr="00143475" w14:paraId="2E99AE16" w14:textId="77777777" w:rsidTr="00F63964">
        <w:tc>
          <w:tcPr>
            <w:tcW w:w="1983" w:type="dxa"/>
          </w:tcPr>
          <w:p w14:paraId="46891323" w14:textId="77777777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3AFFEA8" w14:textId="6086C449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Baseline</w:t>
            </w:r>
          </w:p>
        </w:tc>
        <w:tc>
          <w:tcPr>
            <w:tcW w:w="1172" w:type="dxa"/>
          </w:tcPr>
          <w:p w14:paraId="61C93DCF" w14:textId="34CCFD85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Post</w:t>
            </w:r>
          </w:p>
        </w:tc>
        <w:tc>
          <w:tcPr>
            <w:tcW w:w="381" w:type="dxa"/>
          </w:tcPr>
          <w:p w14:paraId="005512AF" w14:textId="77777777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5ABA66F0" w14:textId="73AD3472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Baseline</w:t>
            </w:r>
          </w:p>
        </w:tc>
        <w:tc>
          <w:tcPr>
            <w:tcW w:w="1173" w:type="dxa"/>
          </w:tcPr>
          <w:p w14:paraId="3C0BFB34" w14:textId="7210CE60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Post</w:t>
            </w:r>
          </w:p>
        </w:tc>
        <w:tc>
          <w:tcPr>
            <w:tcW w:w="323" w:type="dxa"/>
          </w:tcPr>
          <w:p w14:paraId="32B0BEFA" w14:textId="12725CE9" w:rsidR="008E3FA7" w:rsidRPr="00143475" w:rsidRDefault="008E3FA7" w:rsidP="00F6396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19B426E" w14:textId="5BDEE56A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Baseline</w:t>
            </w:r>
          </w:p>
        </w:tc>
        <w:tc>
          <w:tcPr>
            <w:tcW w:w="1417" w:type="dxa"/>
          </w:tcPr>
          <w:p w14:paraId="7C5045FB" w14:textId="6C4ACC6B" w:rsidR="008E3FA7" w:rsidRPr="00143475" w:rsidRDefault="008E3FA7" w:rsidP="00212791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Post</w:t>
            </w:r>
          </w:p>
        </w:tc>
      </w:tr>
      <w:tr w:rsidR="008E3FA7" w:rsidRPr="00143475" w14:paraId="66290382" w14:textId="77777777" w:rsidTr="00F63964">
        <w:tc>
          <w:tcPr>
            <w:tcW w:w="1983" w:type="dxa"/>
          </w:tcPr>
          <w:p w14:paraId="40B6FBDC" w14:textId="77777777" w:rsidR="008E3FA7" w:rsidRPr="00143475" w:rsidRDefault="008E3FA7" w:rsidP="00924338">
            <w:pPr>
              <w:pStyle w:val="ListParagraph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At least one unhealthy lifestyle behavior</w:t>
            </w:r>
          </w:p>
        </w:tc>
        <w:tc>
          <w:tcPr>
            <w:tcW w:w="984" w:type="dxa"/>
          </w:tcPr>
          <w:p w14:paraId="46E8FC57" w14:textId="1266C2EF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5</w:t>
            </w:r>
            <w:r w:rsidR="00425163" w:rsidRPr="00143475">
              <w:rPr>
                <w:rFonts w:cs="Times New Roman"/>
                <w:sz w:val="20"/>
                <w:szCs w:val="20"/>
              </w:rPr>
              <w:t>1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73257224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(36/71)</w:t>
            </w:r>
          </w:p>
        </w:tc>
        <w:tc>
          <w:tcPr>
            <w:tcW w:w="1172" w:type="dxa"/>
          </w:tcPr>
          <w:p w14:paraId="6CB9365B" w14:textId="19824466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4</w:t>
            </w:r>
            <w:r w:rsidR="00425163" w:rsidRPr="00143475">
              <w:rPr>
                <w:rFonts w:cs="Times New Roman"/>
                <w:sz w:val="20"/>
                <w:szCs w:val="20"/>
              </w:rPr>
              <w:t>8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08539ADF" w14:textId="18672158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(32/67)</w:t>
            </w:r>
          </w:p>
        </w:tc>
        <w:tc>
          <w:tcPr>
            <w:tcW w:w="381" w:type="dxa"/>
          </w:tcPr>
          <w:p w14:paraId="49D4E80E" w14:textId="58C13D25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E98B56D" w14:textId="068F7DAC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20%</w:t>
            </w:r>
          </w:p>
          <w:p w14:paraId="43751B98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(4/20)</w:t>
            </w:r>
          </w:p>
        </w:tc>
        <w:tc>
          <w:tcPr>
            <w:tcW w:w="1173" w:type="dxa"/>
          </w:tcPr>
          <w:p w14:paraId="3AD56022" w14:textId="0AB0BFC6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21%</w:t>
            </w:r>
          </w:p>
          <w:p w14:paraId="56FA0DDF" w14:textId="26D5BD5D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(4/19)</w:t>
            </w:r>
          </w:p>
        </w:tc>
        <w:tc>
          <w:tcPr>
            <w:tcW w:w="323" w:type="dxa"/>
          </w:tcPr>
          <w:p w14:paraId="3F1A050F" w14:textId="7421FD29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EB07FF0" w14:textId="6D64623F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44%</w:t>
            </w:r>
          </w:p>
          <w:p w14:paraId="542925B4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(40/91)</w:t>
            </w:r>
          </w:p>
        </w:tc>
        <w:tc>
          <w:tcPr>
            <w:tcW w:w="1417" w:type="dxa"/>
          </w:tcPr>
          <w:p w14:paraId="0C58D911" w14:textId="5A70094F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4</w:t>
            </w:r>
            <w:r w:rsidR="00425163" w:rsidRPr="00143475">
              <w:rPr>
                <w:rFonts w:cs="Times New Roman"/>
                <w:sz w:val="20"/>
                <w:szCs w:val="20"/>
              </w:rPr>
              <w:t>2</w:t>
            </w:r>
            <w:r w:rsidRPr="00143475">
              <w:rPr>
                <w:rFonts w:cs="Times New Roman"/>
                <w:sz w:val="20"/>
                <w:szCs w:val="20"/>
              </w:rPr>
              <w:t xml:space="preserve">% </w:t>
            </w:r>
          </w:p>
          <w:p w14:paraId="478C230A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(36/86)</w:t>
            </w:r>
          </w:p>
        </w:tc>
      </w:tr>
      <w:tr w:rsidR="008E3FA7" w:rsidRPr="00143475" w14:paraId="1F39BFC9" w14:textId="77777777" w:rsidTr="00F63964">
        <w:tc>
          <w:tcPr>
            <w:tcW w:w="1983" w:type="dxa"/>
          </w:tcPr>
          <w:p w14:paraId="4E787A00" w14:textId="77777777" w:rsidR="008E3FA7" w:rsidRPr="00143475" w:rsidRDefault="008E3FA7" w:rsidP="00924338">
            <w:pPr>
              <w:pStyle w:val="ListParagraph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Daily smoking</w:t>
            </w:r>
          </w:p>
        </w:tc>
        <w:tc>
          <w:tcPr>
            <w:tcW w:w="984" w:type="dxa"/>
          </w:tcPr>
          <w:p w14:paraId="7EED41CA" w14:textId="1B2BB61A" w:rsidR="008E3FA7" w:rsidRPr="00143475" w:rsidRDefault="00425163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3</w:t>
            </w:r>
            <w:r w:rsidR="008E3FA7"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6F01E2E2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(2/71)</w:t>
            </w:r>
          </w:p>
        </w:tc>
        <w:tc>
          <w:tcPr>
            <w:tcW w:w="1172" w:type="dxa"/>
          </w:tcPr>
          <w:p w14:paraId="4776F02E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3.0%</w:t>
            </w:r>
          </w:p>
          <w:p w14:paraId="7D67E908" w14:textId="38E8EBEE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(2/67)</w:t>
            </w:r>
          </w:p>
        </w:tc>
        <w:tc>
          <w:tcPr>
            <w:tcW w:w="381" w:type="dxa"/>
          </w:tcPr>
          <w:p w14:paraId="67C87E96" w14:textId="0A691C1B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3669E5B9" w14:textId="07D74040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0%</w:t>
            </w:r>
          </w:p>
          <w:p w14:paraId="179EBA29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(0/71)</w:t>
            </w:r>
          </w:p>
        </w:tc>
        <w:tc>
          <w:tcPr>
            <w:tcW w:w="1173" w:type="dxa"/>
          </w:tcPr>
          <w:p w14:paraId="70CE576C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0%</w:t>
            </w:r>
          </w:p>
          <w:p w14:paraId="7365D5D4" w14:textId="36FCC4BE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(0/19)</w:t>
            </w:r>
          </w:p>
        </w:tc>
        <w:tc>
          <w:tcPr>
            <w:tcW w:w="323" w:type="dxa"/>
          </w:tcPr>
          <w:p w14:paraId="2780408B" w14:textId="51F30724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F58631A" w14:textId="4B12B1EF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2%</w:t>
            </w:r>
          </w:p>
          <w:p w14:paraId="3CDEBCBB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(2/91)</w:t>
            </w:r>
          </w:p>
        </w:tc>
        <w:tc>
          <w:tcPr>
            <w:tcW w:w="1417" w:type="dxa"/>
          </w:tcPr>
          <w:p w14:paraId="0660CC8B" w14:textId="00FA16FD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2%</w:t>
            </w:r>
          </w:p>
          <w:p w14:paraId="4A93B2A8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(2/86)</w:t>
            </w:r>
          </w:p>
        </w:tc>
      </w:tr>
      <w:tr w:rsidR="008E3FA7" w:rsidRPr="00143475" w14:paraId="6D34170B" w14:textId="77777777" w:rsidTr="00F63964">
        <w:tc>
          <w:tcPr>
            <w:tcW w:w="1983" w:type="dxa"/>
          </w:tcPr>
          <w:p w14:paraId="057F32F4" w14:textId="77777777" w:rsidR="008E3FA7" w:rsidRPr="00143475" w:rsidRDefault="008E3FA7" w:rsidP="00924338">
            <w:pPr>
              <w:pStyle w:val="ListParagraph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Binge drinking more than once a month OR more than 9/14 (w/m)glasses/week</w:t>
            </w:r>
          </w:p>
        </w:tc>
        <w:tc>
          <w:tcPr>
            <w:tcW w:w="984" w:type="dxa"/>
          </w:tcPr>
          <w:p w14:paraId="7BD25F34" w14:textId="3885DD8D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</w:t>
            </w:r>
            <w:r w:rsidR="00425163" w:rsidRPr="00143475">
              <w:rPr>
                <w:rFonts w:cs="Times New Roman"/>
                <w:sz w:val="20"/>
                <w:szCs w:val="20"/>
              </w:rPr>
              <w:t>2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509B404E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(16/71)</w:t>
            </w:r>
          </w:p>
        </w:tc>
        <w:tc>
          <w:tcPr>
            <w:tcW w:w="1172" w:type="dxa"/>
          </w:tcPr>
          <w:p w14:paraId="5AAFCD6B" w14:textId="286D96A9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</w:t>
            </w:r>
            <w:r w:rsidR="00425163" w:rsidRPr="00143475">
              <w:rPr>
                <w:rFonts w:cs="Times New Roman"/>
                <w:sz w:val="20"/>
                <w:szCs w:val="20"/>
              </w:rPr>
              <w:t>2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1157C579" w14:textId="25687869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(14/67)</w:t>
            </w:r>
          </w:p>
        </w:tc>
        <w:tc>
          <w:tcPr>
            <w:tcW w:w="381" w:type="dxa"/>
          </w:tcPr>
          <w:p w14:paraId="3AEBC8A0" w14:textId="1663E513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EFED842" w14:textId="11AD2832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5%</w:t>
            </w:r>
          </w:p>
          <w:p w14:paraId="41BB59B5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(1/20)</w:t>
            </w:r>
          </w:p>
        </w:tc>
        <w:tc>
          <w:tcPr>
            <w:tcW w:w="1173" w:type="dxa"/>
          </w:tcPr>
          <w:p w14:paraId="1A148644" w14:textId="2E128085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5%</w:t>
            </w:r>
          </w:p>
          <w:p w14:paraId="51E35A13" w14:textId="206F9EFE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 xml:space="preserve">(1/19) </w:t>
            </w:r>
          </w:p>
        </w:tc>
        <w:tc>
          <w:tcPr>
            <w:tcW w:w="323" w:type="dxa"/>
          </w:tcPr>
          <w:p w14:paraId="64CC5C93" w14:textId="24C9197B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B6D46CD" w14:textId="7BB066C1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</w:t>
            </w:r>
            <w:r w:rsidR="00425163" w:rsidRPr="00143475">
              <w:rPr>
                <w:rFonts w:cs="Times New Roman"/>
                <w:sz w:val="20"/>
                <w:szCs w:val="20"/>
              </w:rPr>
              <w:t>9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3A41FC57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(17/91)</w:t>
            </w:r>
          </w:p>
        </w:tc>
        <w:tc>
          <w:tcPr>
            <w:tcW w:w="1417" w:type="dxa"/>
          </w:tcPr>
          <w:p w14:paraId="4DE52506" w14:textId="26D0543D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17%</w:t>
            </w:r>
          </w:p>
          <w:p w14:paraId="6ACA47DF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(15/86)</w:t>
            </w:r>
          </w:p>
        </w:tc>
      </w:tr>
      <w:tr w:rsidR="008E3FA7" w:rsidRPr="00143475" w14:paraId="269B868E" w14:textId="77777777" w:rsidTr="00F63964">
        <w:tc>
          <w:tcPr>
            <w:tcW w:w="1983" w:type="dxa"/>
          </w:tcPr>
          <w:p w14:paraId="0264E388" w14:textId="77777777" w:rsidR="008E3FA7" w:rsidRPr="00143475" w:rsidRDefault="008E3FA7" w:rsidP="008E3FA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43475">
              <w:rPr>
                <w:rFonts w:ascii="Times New Roman" w:hAnsi="Times New Roman" w:cs="Times New Roman"/>
                <w:sz w:val="20"/>
                <w:szCs w:val="20"/>
              </w:rPr>
              <w:t>insufficient physical activity, less than 150 minutes/week</w:t>
            </w:r>
          </w:p>
          <w:p w14:paraId="7379867C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18293817" w14:textId="26CD48C6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28%</w:t>
            </w:r>
          </w:p>
          <w:p w14:paraId="00598A46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20/71</w:t>
            </w:r>
          </w:p>
        </w:tc>
        <w:tc>
          <w:tcPr>
            <w:tcW w:w="1172" w:type="dxa"/>
          </w:tcPr>
          <w:p w14:paraId="33E01542" w14:textId="4BF7810F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</w:t>
            </w:r>
            <w:r w:rsidR="00425163" w:rsidRPr="00143475">
              <w:rPr>
                <w:rFonts w:cs="Times New Roman"/>
                <w:sz w:val="20"/>
                <w:szCs w:val="20"/>
              </w:rPr>
              <w:t>4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709C8739" w14:textId="369C58E6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(16/67</w:t>
            </w:r>
          </w:p>
        </w:tc>
        <w:tc>
          <w:tcPr>
            <w:tcW w:w="381" w:type="dxa"/>
          </w:tcPr>
          <w:p w14:paraId="7D561CC5" w14:textId="6F3F75F1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061A5096" w14:textId="027C8064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10%</w:t>
            </w:r>
          </w:p>
          <w:p w14:paraId="3A9243F7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2/20</w:t>
            </w:r>
          </w:p>
        </w:tc>
        <w:tc>
          <w:tcPr>
            <w:tcW w:w="1173" w:type="dxa"/>
          </w:tcPr>
          <w:p w14:paraId="75334A44" w14:textId="627113F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</w:t>
            </w:r>
            <w:r w:rsidR="00425163" w:rsidRPr="00143475">
              <w:rPr>
                <w:rFonts w:cs="Times New Roman"/>
                <w:sz w:val="20"/>
                <w:szCs w:val="20"/>
              </w:rPr>
              <w:t>6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11B7E21E" w14:textId="4BB5044B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(3/19)</w:t>
            </w:r>
          </w:p>
        </w:tc>
        <w:tc>
          <w:tcPr>
            <w:tcW w:w="323" w:type="dxa"/>
          </w:tcPr>
          <w:p w14:paraId="4DEC8529" w14:textId="1A03754E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84628CB" w14:textId="55B4A885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24%</w:t>
            </w:r>
          </w:p>
          <w:p w14:paraId="5697C112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(22/91)</w:t>
            </w:r>
          </w:p>
        </w:tc>
        <w:tc>
          <w:tcPr>
            <w:tcW w:w="1417" w:type="dxa"/>
          </w:tcPr>
          <w:p w14:paraId="1A1DCB80" w14:textId="3A5C7F7B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</w:t>
            </w:r>
            <w:r w:rsidR="00425163" w:rsidRPr="00143475">
              <w:rPr>
                <w:rFonts w:cs="Times New Roman"/>
                <w:sz w:val="20"/>
                <w:szCs w:val="20"/>
              </w:rPr>
              <w:t>6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0414A21B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(22/86)</w:t>
            </w:r>
          </w:p>
        </w:tc>
      </w:tr>
      <w:tr w:rsidR="008E3FA7" w:rsidRPr="00143475" w14:paraId="11DD6B73" w14:textId="77777777" w:rsidTr="00F63964">
        <w:tc>
          <w:tcPr>
            <w:tcW w:w="1983" w:type="dxa"/>
          </w:tcPr>
          <w:p w14:paraId="3785B786" w14:textId="77777777" w:rsidR="008E3FA7" w:rsidRPr="00143475" w:rsidRDefault="008E3FA7" w:rsidP="008E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75">
              <w:rPr>
                <w:rFonts w:ascii="Times New Roman" w:hAnsi="Times New Roman" w:cs="Times New Roman"/>
                <w:sz w:val="20"/>
                <w:szCs w:val="20"/>
              </w:rPr>
              <w:t>Notably unhealthy dietary habits (diet index 0-4)</w:t>
            </w:r>
          </w:p>
        </w:tc>
        <w:tc>
          <w:tcPr>
            <w:tcW w:w="984" w:type="dxa"/>
          </w:tcPr>
          <w:p w14:paraId="1FDE6387" w14:textId="4D30D162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</w:t>
            </w:r>
            <w:r w:rsidR="00425163" w:rsidRPr="00143475">
              <w:rPr>
                <w:rFonts w:cs="Times New Roman"/>
                <w:sz w:val="20"/>
                <w:szCs w:val="20"/>
              </w:rPr>
              <w:t>3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319CEF56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9/71</w:t>
            </w:r>
          </w:p>
        </w:tc>
        <w:tc>
          <w:tcPr>
            <w:tcW w:w="1172" w:type="dxa"/>
          </w:tcPr>
          <w:p w14:paraId="270B33D1" w14:textId="512A4474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</w:t>
            </w:r>
            <w:r w:rsidR="00425163" w:rsidRPr="00143475">
              <w:rPr>
                <w:rFonts w:cs="Times New Roman"/>
                <w:sz w:val="20"/>
                <w:szCs w:val="20"/>
              </w:rPr>
              <w:t>1</w:t>
            </w:r>
            <w:r w:rsidRPr="00143475">
              <w:rPr>
                <w:rFonts w:cs="Times New Roman"/>
                <w:sz w:val="20"/>
                <w:szCs w:val="20"/>
              </w:rPr>
              <w:t>%</w:t>
            </w:r>
          </w:p>
          <w:p w14:paraId="56A5ADAF" w14:textId="73CF9E9B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14/67</w:t>
            </w:r>
          </w:p>
        </w:tc>
        <w:tc>
          <w:tcPr>
            <w:tcW w:w="381" w:type="dxa"/>
          </w:tcPr>
          <w:p w14:paraId="26A03278" w14:textId="3FFC8C78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6C96800B" w14:textId="6B9AA45B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10%</w:t>
            </w:r>
          </w:p>
          <w:p w14:paraId="64BB22F9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2/20</w:t>
            </w:r>
          </w:p>
        </w:tc>
        <w:tc>
          <w:tcPr>
            <w:tcW w:w="1173" w:type="dxa"/>
          </w:tcPr>
          <w:p w14:paraId="7A72992B" w14:textId="1B7E8B6E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5%</w:t>
            </w:r>
          </w:p>
          <w:p w14:paraId="486DE01F" w14:textId="196B045A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1/19</w:t>
            </w:r>
          </w:p>
        </w:tc>
        <w:tc>
          <w:tcPr>
            <w:tcW w:w="323" w:type="dxa"/>
          </w:tcPr>
          <w:p w14:paraId="48C006F4" w14:textId="566A55E4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A39A9C2" w14:textId="014FD480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12%</w:t>
            </w:r>
          </w:p>
          <w:p w14:paraId="1132689F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11/91</w:t>
            </w:r>
          </w:p>
        </w:tc>
        <w:tc>
          <w:tcPr>
            <w:tcW w:w="1417" w:type="dxa"/>
          </w:tcPr>
          <w:p w14:paraId="1433AFA3" w14:textId="56D11D4D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17%</w:t>
            </w:r>
          </w:p>
          <w:p w14:paraId="1DE5BF02" w14:textId="77777777" w:rsidR="008E3FA7" w:rsidRPr="00143475" w:rsidRDefault="008E3FA7" w:rsidP="008E3FA7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43475">
              <w:rPr>
                <w:rFonts w:cs="Times New Roman"/>
                <w:sz w:val="20"/>
                <w:szCs w:val="20"/>
              </w:rPr>
              <w:t>15/86</w:t>
            </w:r>
          </w:p>
        </w:tc>
      </w:tr>
    </w:tbl>
    <w:p w14:paraId="02BA4F91" w14:textId="77777777" w:rsidR="0091740E" w:rsidRDefault="0091740E">
      <w:pPr>
        <w:rPr>
          <w:rFonts w:ascii="Times New Roman" w:hAnsi="Times New Roman" w:cs="Times New Roman"/>
          <w:i/>
          <w:sz w:val="20"/>
          <w:szCs w:val="20"/>
        </w:rPr>
      </w:pPr>
    </w:p>
    <w:p w14:paraId="034632E3" w14:textId="0EC04F99" w:rsidR="00B56ECD" w:rsidRPr="00143475" w:rsidRDefault="00143475">
      <w:pPr>
        <w:rPr>
          <w:rFonts w:ascii="Times New Roman" w:hAnsi="Times New Roman" w:cs="Times New Roman"/>
          <w:sz w:val="20"/>
          <w:szCs w:val="20"/>
        </w:rPr>
      </w:pPr>
      <w:r w:rsidRPr="00143475">
        <w:rPr>
          <w:rFonts w:ascii="Times New Roman" w:hAnsi="Times New Roman" w:cs="Times New Roman"/>
          <w:i/>
          <w:sz w:val="20"/>
          <w:szCs w:val="20"/>
        </w:rPr>
        <w:t>Note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24338" w:rsidRPr="00143475">
        <w:rPr>
          <w:rFonts w:ascii="Times New Roman" w:hAnsi="Times New Roman" w:cs="Times New Roman"/>
          <w:sz w:val="20"/>
          <w:szCs w:val="20"/>
        </w:rPr>
        <w:t>Risky lifestyle behavior was defined as daily smoking, binge drinking of 4/5 (women/men) drinks at one occasion more than once a month and/or more than 9/14 (women/men) standard glasses of alcohol weekly, insufficient physical activity (&lt;150 minutes/week) or significantly unhealthy diet habits (a score of 0-4 on a diet index in the questionnaire, ranging from 0-12).</w:t>
      </w:r>
    </w:p>
    <w:sectPr w:rsidR="00B56ECD" w:rsidRPr="00143475" w:rsidSect="0021279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BC68" w16cex:dateUtc="2022-03-28T20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CD"/>
    <w:rsid w:val="00031B18"/>
    <w:rsid w:val="000630AE"/>
    <w:rsid w:val="00070371"/>
    <w:rsid w:val="000A21EA"/>
    <w:rsid w:val="000D1505"/>
    <w:rsid w:val="000D59CE"/>
    <w:rsid w:val="000E5CDA"/>
    <w:rsid w:val="00101742"/>
    <w:rsid w:val="00125ACF"/>
    <w:rsid w:val="00143475"/>
    <w:rsid w:val="00170E6C"/>
    <w:rsid w:val="001A0E6C"/>
    <w:rsid w:val="00212791"/>
    <w:rsid w:val="00225BB6"/>
    <w:rsid w:val="00243112"/>
    <w:rsid w:val="0026311F"/>
    <w:rsid w:val="0027631C"/>
    <w:rsid w:val="00276DDA"/>
    <w:rsid w:val="002A1BDD"/>
    <w:rsid w:val="002B2EAF"/>
    <w:rsid w:val="002C1128"/>
    <w:rsid w:val="002E62E2"/>
    <w:rsid w:val="0033171F"/>
    <w:rsid w:val="00425163"/>
    <w:rsid w:val="00453E43"/>
    <w:rsid w:val="004A4CEC"/>
    <w:rsid w:val="004C1EFB"/>
    <w:rsid w:val="004C372E"/>
    <w:rsid w:val="004E2025"/>
    <w:rsid w:val="00527838"/>
    <w:rsid w:val="005624BF"/>
    <w:rsid w:val="005C1EBA"/>
    <w:rsid w:val="005D531A"/>
    <w:rsid w:val="00603154"/>
    <w:rsid w:val="006078B5"/>
    <w:rsid w:val="00626539"/>
    <w:rsid w:val="00663BDE"/>
    <w:rsid w:val="006E1385"/>
    <w:rsid w:val="006F6E43"/>
    <w:rsid w:val="00710FDB"/>
    <w:rsid w:val="00713CFA"/>
    <w:rsid w:val="00716403"/>
    <w:rsid w:val="007479AE"/>
    <w:rsid w:val="007550DF"/>
    <w:rsid w:val="00757643"/>
    <w:rsid w:val="007643E3"/>
    <w:rsid w:val="0081030B"/>
    <w:rsid w:val="0087340F"/>
    <w:rsid w:val="008C3D11"/>
    <w:rsid w:val="008D7242"/>
    <w:rsid w:val="008E3FA7"/>
    <w:rsid w:val="008F1844"/>
    <w:rsid w:val="0091740E"/>
    <w:rsid w:val="00924338"/>
    <w:rsid w:val="009703EF"/>
    <w:rsid w:val="00974B1B"/>
    <w:rsid w:val="009B7FA6"/>
    <w:rsid w:val="009D5ABE"/>
    <w:rsid w:val="00A065FB"/>
    <w:rsid w:val="00AD1C62"/>
    <w:rsid w:val="00AF1F02"/>
    <w:rsid w:val="00B031D6"/>
    <w:rsid w:val="00B16B3F"/>
    <w:rsid w:val="00B56ECD"/>
    <w:rsid w:val="00B74CCF"/>
    <w:rsid w:val="00C44DE2"/>
    <w:rsid w:val="00C506F2"/>
    <w:rsid w:val="00C63276"/>
    <w:rsid w:val="00CB4076"/>
    <w:rsid w:val="00CD4122"/>
    <w:rsid w:val="00CE2355"/>
    <w:rsid w:val="00D7071A"/>
    <w:rsid w:val="00DC2A07"/>
    <w:rsid w:val="00DE58B0"/>
    <w:rsid w:val="00E14E64"/>
    <w:rsid w:val="00E45548"/>
    <w:rsid w:val="00EA025A"/>
    <w:rsid w:val="00EF1AA6"/>
    <w:rsid w:val="00F34691"/>
    <w:rsid w:val="00F63836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C7CFAF"/>
  <w15:chartTrackingRefBased/>
  <w15:docId w15:val="{73CFE84F-D75D-FF49-A7F6-E465B30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CD"/>
    <w:pPr>
      <w:spacing w:line="480" w:lineRule="auto"/>
      <w:ind w:left="720"/>
      <w:contextualSpacing/>
    </w:pPr>
    <w:rPr>
      <w:rFonts w:ascii="Times New Roman" w:eastAsia="SimSu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6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ECD"/>
    <w:pPr>
      <w:spacing w:line="480" w:lineRule="auto"/>
    </w:pPr>
    <w:rPr>
      <w:rFonts w:ascii="Times New Roman" w:eastAsia="SimSu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ECD"/>
    <w:rPr>
      <w:rFonts w:ascii="Times New Roman" w:eastAsia="SimSu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56EC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E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CD"/>
    <w:rPr>
      <w:rFonts w:ascii="Times New Roman" w:hAnsi="Times New Roman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D6"/>
    <w:pPr>
      <w:spacing w:line="240" w:lineRule="auto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D6"/>
    <w:rPr>
      <w:rFonts w:ascii="Times New Roman" w:eastAsia="SimSu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127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Kolaas</dc:creator>
  <cp:keywords/>
  <dc:description/>
  <cp:lastModifiedBy>Karoline Kolaas</cp:lastModifiedBy>
  <cp:revision>16</cp:revision>
  <dcterms:created xsi:type="dcterms:W3CDTF">2022-03-22T12:25:00Z</dcterms:created>
  <dcterms:modified xsi:type="dcterms:W3CDTF">2022-09-08T09:42:00Z</dcterms:modified>
</cp:coreProperties>
</file>