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83" w:rsidRPr="00C70EA9" w:rsidRDefault="00904E83" w:rsidP="00904E83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</w:rPr>
        <w:t>Supplementary table 1</w:t>
      </w:r>
      <w:r w:rsidRPr="006B05E9">
        <w:rPr>
          <w:rFonts w:ascii="Times New Roman" w:hAnsi="Times New Roman" w:cs="Times New Roman"/>
          <w:b/>
          <w:bCs/>
        </w:rPr>
        <w:t>.</w:t>
      </w:r>
      <w:proofErr w:type="gramEnd"/>
      <w:r w:rsidRPr="006B05E9">
        <w:rPr>
          <w:rFonts w:ascii="Times New Roman" w:hAnsi="Times New Roman" w:cs="Times New Roman"/>
        </w:rPr>
        <w:t xml:space="preserve"> Univariate analysis of patients with and without multifocal GIM or carcinoma at repeat EGD</w:t>
      </w:r>
    </w:p>
    <w:p w:rsidR="00904E83" w:rsidRDefault="00904E83" w:rsidP="00904E83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22"/>
        <w:gridCol w:w="2816"/>
        <w:gridCol w:w="2709"/>
        <w:gridCol w:w="829"/>
      </w:tblGrid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904E83" w:rsidRPr="00550386" w:rsidRDefault="00904E83" w:rsidP="00CE6A79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Without multifocal GIM or carcinoma at repeat EGD (n=63)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904E83" w:rsidRPr="00550386" w:rsidRDefault="00904E83" w:rsidP="00CE6A79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Multifocal GIM without carcinoma at repeat EGD (n=18)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904E83" w:rsidRPr="00550386" w:rsidRDefault="00904E83" w:rsidP="00CE6A79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p-value  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Male, n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04E83" w:rsidRPr="009F0144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(47.6%)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04E83" w:rsidRPr="009F0144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(33.3%)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0.282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 at index EGD, median (IQR)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04E83" w:rsidRPr="009F0144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(53 – 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04E83" w:rsidRPr="009F0144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(55 – 68)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0.445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Smoking history, n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0.479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(65.1%)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(77.8%)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(15.9%)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(5.6%)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(19.0%)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(16.7%)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History of GERD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(36.5%)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(38.9%)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0.854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History of </w:t>
            </w:r>
            <w:r w:rsidRPr="005503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H. pylori </w:t>
            </w:r>
            <w:r w:rsidRPr="0055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infection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(31.7%)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(50.0%)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0.154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Family history of 1</w:t>
            </w:r>
            <w:r w:rsidRPr="0055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Pr="0055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degree relative with cancer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family history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(74.2%)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(77.8%)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0.757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Gastric cancer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(4.8%)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0.341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Non-gastric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</w:t>
            </w: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(9.7%)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(5.6%)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0.722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cancer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(12.9%)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(16.7%)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0.683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Hemoglobin at time of index EGD, median (IQR)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 (11.2 – 13.8)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 (9.7 – 13.4)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0.343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Recommended interval for repeat EGD for GIM surveillance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904E83" w:rsidRPr="00550386" w:rsidRDefault="00904E83" w:rsidP="00CE6A79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recommendation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(36.5%)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(22.2%)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0.257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&lt;3 months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(4.8%)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0.345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3-6 months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(7.9%)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(5.6%)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0.734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(22.2%)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(16.7%)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0.610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2-3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(30.2%)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(50.0%)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0.119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(5.6%)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0.060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Location of endoscopic abnormality observed at index EGD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abnormalities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(9.8%)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(11.1%)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0.875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Antrum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(45.9%)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(27.8%)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0.171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(31.1%)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(33.3%)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0.861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Pylorus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(6.6%)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(11.1%)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0.522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(6.6%)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(16.7%)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0.185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Fundus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(8.2%)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(22.2%)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0.100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Generalized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(21.3%)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(27.8%)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0.565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Incisura </w:t>
            </w:r>
            <w:proofErr w:type="spellStart"/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angularis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(6.6%)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0.265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endoscopic abnormality observed at index EGD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abnormalities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(10.0%)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(11.1%)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0.892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Erythema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(10.0%)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(27.8%)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0.057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Nodularity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(18.3%)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0.050*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Erythema and erosions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(20.0%)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(16.7%)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0.753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Atrophic/decreased folds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(13.3%)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(16.7%)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0.722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(20.0%)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(16.7%)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0.753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(15.0%)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(5.6%)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E83" w:rsidRPr="00952024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0.293</w:t>
            </w:r>
          </w:p>
        </w:tc>
      </w:tr>
      <w:tr w:rsidR="00904E83" w:rsidRPr="00550386" w:rsidTr="00CE6A79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Other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B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DB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B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DB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</w:t>
            </w:r>
            <w:r w:rsidRPr="00DB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E83" w:rsidRPr="00550386" w:rsidRDefault="00904E83" w:rsidP="00CE6A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04E83" w:rsidRDefault="00904E83" w:rsidP="00904E83">
      <w:pPr>
        <w:rPr>
          <w:rFonts w:ascii="Times New Roman" w:hAnsi="Times New Roman" w:cs="Times New Roman"/>
        </w:rPr>
      </w:pPr>
    </w:p>
    <w:p w:rsidR="00904E83" w:rsidRDefault="00904E83" w:rsidP="00904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*Other </w:t>
      </w:r>
      <w:r w:rsidRPr="00C70EA9">
        <w:rPr>
          <w:rFonts w:ascii="Times New Roman" w:hAnsi="Times New Roman" w:cs="Times New Roman"/>
        </w:rPr>
        <w:t>include</w:t>
      </w:r>
      <w:r>
        <w:rPr>
          <w:rFonts w:ascii="Times New Roman" w:hAnsi="Times New Roman" w:cs="Times New Roman"/>
        </w:rPr>
        <w:t>d</w:t>
      </w:r>
      <w:r w:rsidRPr="00C70EA9">
        <w:rPr>
          <w:rFonts w:ascii="Times New Roman" w:hAnsi="Times New Roman" w:cs="Times New Roman"/>
        </w:rPr>
        <w:t xml:space="preserve"> erythema and nodularity, </w:t>
      </w:r>
      <w:proofErr w:type="spellStart"/>
      <w:r w:rsidRPr="00C70EA9">
        <w:rPr>
          <w:rFonts w:ascii="Times New Roman" w:hAnsi="Times New Roman" w:cs="Times New Roman"/>
        </w:rPr>
        <w:t>gastropathy</w:t>
      </w:r>
      <w:proofErr w:type="spellEnd"/>
      <w:r w:rsidRPr="00C70EA9">
        <w:rPr>
          <w:rFonts w:ascii="Times New Roman" w:hAnsi="Times New Roman" w:cs="Times New Roman"/>
        </w:rPr>
        <w:t xml:space="preserve"> unspecified, thickened folds, or mottled appearance </w:t>
      </w:r>
    </w:p>
    <w:p w:rsidR="00904E83" w:rsidRDefault="00904E83" w:rsidP="00904E83">
      <w:pPr>
        <w:jc w:val="both"/>
        <w:rPr>
          <w:rFonts w:ascii="Times New Roman" w:hAnsi="Times New Roman" w:cs="Times New Roman"/>
        </w:rPr>
      </w:pPr>
      <w:r w:rsidRPr="00B02A86">
        <w:rPr>
          <w:rFonts w:ascii="Times New Roman" w:hAnsi="Times New Roman" w:cs="Times New Roman"/>
        </w:rPr>
        <w:t>Analyses were limited due to low number of repeat EGDs and a low number of patients with documented multifocal GIM at repeat EGD. Nodularity at index EGD was more common at index EGD in patients without multifocal GIM at repeat EGD</w:t>
      </w:r>
      <w:r>
        <w:rPr>
          <w:rFonts w:ascii="Times New Roman" w:hAnsi="Times New Roman" w:cs="Times New Roman"/>
        </w:rPr>
        <w:t xml:space="preserve"> (p-value 0.05)</w:t>
      </w:r>
      <w:r w:rsidRPr="00B02A86">
        <w:rPr>
          <w:rFonts w:ascii="Times New Roman" w:hAnsi="Times New Roman" w:cs="Times New Roman"/>
        </w:rPr>
        <w:t xml:space="preserve">. </w:t>
      </w:r>
    </w:p>
    <w:p w:rsidR="00C94FE7" w:rsidRDefault="00C94FE7">
      <w:bookmarkStart w:id="0" w:name="_GoBack"/>
      <w:bookmarkEnd w:id="0"/>
    </w:p>
    <w:sectPr w:rsidR="00C94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83"/>
    <w:rsid w:val="00025B30"/>
    <w:rsid w:val="00043B90"/>
    <w:rsid w:val="000B0DA9"/>
    <w:rsid w:val="002225CF"/>
    <w:rsid w:val="003F3F0F"/>
    <w:rsid w:val="005C7D72"/>
    <w:rsid w:val="00692608"/>
    <w:rsid w:val="00904E83"/>
    <w:rsid w:val="00C16C41"/>
    <w:rsid w:val="00C64E73"/>
    <w:rsid w:val="00C94FE7"/>
    <w:rsid w:val="00E3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8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8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Nonong, Mercied</dc:creator>
  <cp:lastModifiedBy>Nonong, Mercied</cp:lastModifiedBy>
  <cp:revision>1</cp:revision>
  <dcterms:created xsi:type="dcterms:W3CDTF">2023-05-09T13:56:00Z</dcterms:created>
  <dcterms:modified xsi:type="dcterms:W3CDTF">2023-05-09T13:57:00Z</dcterms:modified>
</cp:coreProperties>
</file>