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71E9B" w14:textId="52DD618E" w:rsidR="00714357" w:rsidRPr="003105B8" w:rsidRDefault="00714357" w:rsidP="0071435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color w:val="000000"/>
          <w:szCs w:val="21"/>
          <w:shd w:val="clear" w:color="auto" w:fill="FFFFFF"/>
        </w:rPr>
      </w:pPr>
      <w:r w:rsidRPr="003105B8">
        <w:rPr>
          <w:rFonts w:ascii="Times New Roman" w:eastAsia="SimSun" w:hAnsi="Times New Roman"/>
          <w:color w:val="000000"/>
          <w:szCs w:val="21"/>
          <w:shd w:val="clear" w:color="auto" w:fill="FFFFFF"/>
        </w:rPr>
        <w:t xml:space="preserve">Table </w:t>
      </w:r>
      <w:proofErr w:type="spellStart"/>
      <w:r w:rsidRPr="003105B8">
        <w:rPr>
          <w:rFonts w:ascii="Times New Roman" w:eastAsia="SimSun" w:hAnsi="Times New Roman"/>
          <w:color w:val="000000"/>
          <w:szCs w:val="21"/>
          <w:shd w:val="clear" w:color="auto" w:fill="FFFFFF"/>
        </w:rPr>
        <w:t>S1</w:t>
      </w:r>
      <w:proofErr w:type="spellEnd"/>
      <w:r w:rsidRPr="003105B8">
        <w:rPr>
          <w:rFonts w:ascii="Times New Roman" w:eastAsia="SimSun" w:hAnsi="Times New Roman"/>
          <w:color w:val="000000"/>
          <w:szCs w:val="21"/>
          <w:shd w:val="clear" w:color="auto" w:fill="FFFFFF"/>
        </w:rPr>
        <w:t xml:space="preserve"> Trends of hepatitis B virus resistance to </w:t>
      </w:r>
      <w:bookmarkStart w:id="0" w:name="_GoBack"/>
      <w:bookmarkEnd w:id="0"/>
      <w:r w:rsidRPr="003105B8">
        <w:rPr>
          <w:rFonts w:ascii="Times New Roman" w:eastAsia="SimSun" w:hAnsi="Times New Roman"/>
          <w:color w:val="000000"/>
          <w:szCs w:val="21"/>
          <w:shd w:val="clear" w:color="auto" w:fill="FFFFFF"/>
        </w:rPr>
        <w:t>nucleoside/nucleotide analogues from 2011 to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983"/>
        <w:gridCol w:w="992"/>
        <w:gridCol w:w="832"/>
        <w:gridCol w:w="832"/>
        <w:gridCol w:w="856"/>
        <w:gridCol w:w="832"/>
        <w:gridCol w:w="1008"/>
      </w:tblGrid>
      <w:tr w:rsidR="00714357" w:rsidRPr="00FB7DBA" w14:paraId="671EF983" w14:textId="77777777" w:rsidTr="00936E1E">
        <w:trPr>
          <w:trHeight w:val="285"/>
        </w:trPr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1472" w14:textId="77777777" w:rsidR="00714357" w:rsidRPr="00FB7DBA" w:rsidRDefault="00714357" w:rsidP="00936E1E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4816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326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A563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8621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7E8D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A38A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C770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</w:tr>
      <w:tr w:rsidR="00714357" w:rsidRPr="00FB7DBA" w14:paraId="68545EE7" w14:textId="77777777" w:rsidTr="00936E1E">
        <w:trPr>
          <w:trHeight w:val="285"/>
        </w:trPr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1106" w14:textId="77777777" w:rsidR="00714357" w:rsidRPr="00FB7DBA" w:rsidRDefault="00714357" w:rsidP="00936E1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Patients(n)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E560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77AE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25F5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D005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0325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7D2C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CA45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 w:rsidR="00714357" w:rsidRPr="00FB7DBA" w14:paraId="50ACA598" w14:textId="77777777" w:rsidTr="00936E1E">
        <w:trPr>
          <w:trHeight w:val="28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B9B6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LAM/</w:t>
            </w:r>
            <w:proofErr w:type="spellStart"/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LdT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1CE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ED69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BC05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F4CB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D5A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391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AABA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714357" w:rsidRPr="00FB7DBA" w14:paraId="4948BA66" w14:textId="77777777" w:rsidTr="00936E1E">
        <w:trPr>
          <w:trHeight w:val="28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429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ADV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9780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E296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9391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244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8259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5FE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D5F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14357" w:rsidRPr="00FB7DBA" w14:paraId="0C82EB3F" w14:textId="77777777" w:rsidTr="00936E1E">
        <w:trPr>
          <w:trHeight w:val="28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C2AF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LMV+ADV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6F12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C18F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5163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EC8D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AFCB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F0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F90A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714357" w:rsidRPr="00FB7DBA" w14:paraId="7A338935" w14:textId="77777777" w:rsidTr="00936E1E">
        <w:trPr>
          <w:trHeight w:val="285"/>
        </w:trPr>
        <w:tc>
          <w:tcPr>
            <w:tcW w:w="1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980C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ETV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B4C4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83B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EC61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2A7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0BBE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632B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5F15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714357" w:rsidRPr="00FB7DBA" w14:paraId="257095F3" w14:textId="77777777" w:rsidTr="00936E1E">
        <w:trPr>
          <w:trHeight w:val="285"/>
        </w:trPr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3BBA1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Multidrug resistance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CF41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BA31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D1E0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63AD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D3DE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FB468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BB92" w14:textId="77777777" w:rsidR="00714357" w:rsidRPr="00FB7DBA" w:rsidRDefault="00714357" w:rsidP="00936E1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B7DB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14:paraId="4AC799C1" w14:textId="77777777" w:rsidR="00FF6900" w:rsidRDefault="00FF6900"/>
    <w:sectPr w:rsidR="00FF6900" w:rsidSect="00FF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7"/>
    <w:rsid w:val="00714357"/>
    <w:rsid w:val="008C0F0D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8B84"/>
  <w15:chartTrackingRefBased/>
  <w15:docId w15:val="{005D3CD5-30B2-44E8-BF02-52B1DF2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Shang</dc:creator>
  <cp:keywords/>
  <dc:description/>
  <cp:lastModifiedBy>Rajeshwari A.</cp:lastModifiedBy>
  <cp:revision>2</cp:revision>
  <dcterms:created xsi:type="dcterms:W3CDTF">2021-03-05T10:08:00Z</dcterms:created>
  <dcterms:modified xsi:type="dcterms:W3CDTF">2021-09-01T09:46:00Z</dcterms:modified>
</cp:coreProperties>
</file>