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78AD" w14:textId="39E32B67" w:rsidR="00E40E5E" w:rsidRDefault="00E40E5E" w:rsidP="00E40E5E">
      <w:pPr>
        <w:spacing w:line="360" w:lineRule="auto"/>
        <w:rPr>
          <w:rFonts w:ascii="Times New Roman" w:hAnsi="Times New Roman" w:cs="Times New Roman"/>
          <w:b/>
          <w:bCs/>
          <w:szCs w:val="24"/>
        </w:rPr>
      </w:pPr>
      <w:r>
        <w:rPr>
          <w:rFonts w:ascii="Times New Roman" w:hAnsi="Times New Roman" w:cs="Times New Roman"/>
          <w:b/>
          <w:bCs/>
          <w:szCs w:val="24"/>
        </w:rPr>
        <w:t xml:space="preserve">Table </w:t>
      </w:r>
      <w:r w:rsidR="00A543D3">
        <w:rPr>
          <w:rFonts w:ascii="Times New Roman" w:hAnsi="Times New Roman" w:cs="Times New Roman"/>
          <w:b/>
          <w:bCs/>
          <w:szCs w:val="24"/>
        </w:rPr>
        <w:t>S</w:t>
      </w:r>
      <w:r>
        <w:rPr>
          <w:rFonts w:ascii="Times New Roman" w:hAnsi="Times New Roman" w:cs="Times New Roman"/>
          <w:b/>
          <w:bCs/>
          <w:szCs w:val="24"/>
        </w:rPr>
        <w:t>1. The baseline characteristics of the NSCLC patients with and without prior cancer</w:t>
      </w:r>
      <w:r w:rsidR="006E27E1">
        <w:rPr>
          <w:rFonts w:ascii="Times New Roman" w:hAnsi="Times New Roman" w:cs="Times New Roman"/>
          <w:b/>
          <w:bCs/>
          <w:szCs w:val="24"/>
        </w:rPr>
        <w:t xml:space="preserve"> </w:t>
      </w:r>
      <w:r w:rsidR="006E27E1">
        <w:rPr>
          <w:rFonts w:ascii="Times New Roman" w:hAnsi="Times New Roman" w:cs="Times New Roman" w:hint="eastAsia"/>
          <w:b/>
          <w:bCs/>
          <w:szCs w:val="24"/>
        </w:rPr>
        <w:t>after</w:t>
      </w:r>
      <w:r w:rsidR="006E27E1">
        <w:rPr>
          <w:rFonts w:ascii="Times New Roman" w:hAnsi="Times New Roman" w:cs="Times New Roman"/>
          <w:b/>
          <w:bCs/>
          <w:szCs w:val="24"/>
        </w:rPr>
        <w:t xml:space="preserve"> PSM</w:t>
      </w:r>
    </w:p>
    <w:tbl>
      <w:tblPr>
        <w:tblStyle w:val="a3"/>
        <w:tblW w:w="8647"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7"/>
        <w:gridCol w:w="2409"/>
        <w:gridCol w:w="1134"/>
      </w:tblGrid>
      <w:tr w:rsidR="00E40E5E" w14:paraId="12B8204E" w14:textId="77777777" w:rsidTr="00E40E5E">
        <w:trPr>
          <w:trHeight w:val="340"/>
        </w:trPr>
        <w:tc>
          <w:tcPr>
            <w:tcW w:w="2977" w:type="dxa"/>
            <w:tcBorders>
              <w:top w:val="single" w:sz="4" w:space="0" w:color="auto"/>
              <w:left w:val="nil"/>
              <w:bottom w:val="single" w:sz="4" w:space="0" w:color="auto"/>
              <w:right w:val="nil"/>
            </w:tcBorders>
            <w:vAlign w:val="center"/>
            <w:hideMark/>
          </w:tcPr>
          <w:p w14:paraId="11F06AC1" w14:textId="77777777" w:rsidR="00E40E5E" w:rsidRDefault="00E40E5E">
            <w:pPr>
              <w:spacing w:line="360" w:lineRule="auto"/>
              <w:rPr>
                <w:rFonts w:ascii="Times New Roman" w:hAnsi="Times New Roman" w:cs="Times New Roman"/>
              </w:rPr>
            </w:pPr>
            <w:r>
              <w:rPr>
                <w:rFonts w:ascii="Times New Roman" w:hAnsi="Times New Roman" w:cs="Times New Roman"/>
                <w:szCs w:val="21"/>
              </w:rPr>
              <w:t>Characteristics</w:t>
            </w:r>
          </w:p>
        </w:tc>
        <w:tc>
          <w:tcPr>
            <w:tcW w:w="2127" w:type="dxa"/>
            <w:tcBorders>
              <w:top w:val="single" w:sz="4" w:space="0" w:color="auto"/>
              <w:left w:val="nil"/>
              <w:bottom w:val="single" w:sz="4" w:space="0" w:color="auto"/>
              <w:right w:val="nil"/>
            </w:tcBorders>
            <w:vAlign w:val="center"/>
            <w:hideMark/>
          </w:tcPr>
          <w:p w14:paraId="4F3C22CA" w14:textId="77777777" w:rsidR="00E40E5E" w:rsidRDefault="00E40E5E">
            <w:pPr>
              <w:spacing w:line="360" w:lineRule="auto"/>
              <w:jc w:val="center"/>
              <w:rPr>
                <w:rFonts w:ascii="Times New Roman" w:hAnsi="Times New Roman" w:cs="Times New Roman"/>
                <w:szCs w:val="21"/>
              </w:rPr>
            </w:pPr>
            <w:r>
              <w:rPr>
                <w:rFonts w:ascii="Times New Roman" w:hAnsi="Times New Roman" w:cs="Times New Roman"/>
                <w:szCs w:val="21"/>
              </w:rPr>
              <w:t>with prior cancer</w:t>
            </w:r>
          </w:p>
          <w:p w14:paraId="510F6D75"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(N = 338)</w:t>
            </w:r>
          </w:p>
        </w:tc>
        <w:tc>
          <w:tcPr>
            <w:tcW w:w="2409" w:type="dxa"/>
            <w:tcBorders>
              <w:top w:val="single" w:sz="4" w:space="0" w:color="auto"/>
              <w:left w:val="nil"/>
              <w:bottom w:val="single" w:sz="4" w:space="0" w:color="auto"/>
              <w:right w:val="nil"/>
            </w:tcBorders>
            <w:vAlign w:val="center"/>
            <w:hideMark/>
          </w:tcPr>
          <w:p w14:paraId="57E705AF" w14:textId="77777777" w:rsidR="00E40E5E" w:rsidRDefault="00E40E5E">
            <w:pPr>
              <w:spacing w:line="360" w:lineRule="auto"/>
              <w:jc w:val="center"/>
              <w:rPr>
                <w:rFonts w:ascii="Times New Roman" w:hAnsi="Times New Roman" w:cs="Times New Roman"/>
                <w:szCs w:val="21"/>
              </w:rPr>
            </w:pPr>
            <w:r>
              <w:rPr>
                <w:rFonts w:ascii="Times New Roman" w:hAnsi="Times New Roman" w:cs="Times New Roman"/>
                <w:szCs w:val="21"/>
              </w:rPr>
              <w:t>without prior cancer</w:t>
            </w:r>
          </w:p>
          <w:p w14:paraId="54D1DECB" w14:textId="75D9C36E" w:rsidR="00E40E5E" w:rsidRDefault="00E40E5E">
            <w:pPr>
              <w:spacing w:line="360" w:lineRule="auto"/>
              <w:jc w:val="center"/>
              <w:rPr>
                <w:rFonts w:ascii="Times New Roman" w:hAnsi="Times New Roman" w:cs="Times New Roman"/>
              </w:rPr>
            </w:pPr>
            <w:r>
              <w:rPr>
                <w:rFonts w:ascii="Times New Roman" w:hAnsi="Times New Roman" w:cs="Times New Roman"/>
                <w:szCs w:val="21"/>
              </w:rPr>
              <w:t xml:space="preserve">(N = </w:t>
            </w:r>
            <w:r w:rsidR="002B3A74">
              <w:rPr>
                <w:rFonts w:ascii="Times New Roman" w:hAnsi="Times New Roman" w:cs="Times New Roman"/>
                <w:szCs w:val="21"/>
              </w:rPr>
              <w:t>338</w:t>
            </w:r>
            <w:r>
              <w:rPr>
                <w:rFonts w:ascii="Times New Roman" w:hAnsi="Times New Roman" w:cs="Times New Roman"/>
                <w:szCs w:val="21"/>
              </w:rPr>
              <w:t>)</w:t>
            </w:r>
          </w:p>
        </w:tc>
        <w:tc>
          <w:tcPr>
            <w:tcW w:w="1134" w:type="dxa"/>
            <w:tcBorders>
              <w:top w:val="single" w:sz="4" w:space="0" w:color="auto"/>
              <w:left w:val="nil"/>
              <w:bottom w:val="single" w:sz="4" w:space="0" w:color="auto"/>
              <w:right w:val="nil"/>
            </w:tcBorders>
            <w:vAlign w:val="center"/>
            <w:hideMark/>
          </w:tcPr>
          <w:p w14:paraId="125CF1E2" w14:textId="77777777" w:rsidR="00E40E5E" w:rsidRDefault="00E40E5E">
            <w:pPr>
              <w:spacing w:line="360" w:lineRule="auto"/>
              <w:jc w:val="center"/>
              <w:rPr>
                <w:rFonts w:ascii="Times New Roman" w:hAnsi="Times New Roman" w:cs="Times New Roman"/>
              </w:rPr>
            </w:pPr>
            <w:r>
              <w:rPr>
                <w:rFonts w:ascii="Times New Roman" w:hAnsi="Times New Roman" w:cs="Times New Roman"/>
                <w:i/>
                <w:iCs/>
                <w:szCs w:val="21"/>
              </w:rPr>
              <w:t>P</w:t>
            </w:r>
          </w:p>
        </w:tc>
      </w:tr>
      <w:tr w:rsidR="00E40E5E" w14:paraId="460CF705" w14:textId="77777777" w:rsidTr="00E40E5E">
        <w:trPr>
          <w:trHeight w:val="340"/>
        </w:trPr>
        <w:tc>
          <w:tcPr>
            <w:tcW w:w="2977" w:type="dxa"/>
            <w:tcBorders>
              <w:top w:val="single" w:sz="4" w:space="0" w:color="auto"/>
              <w:left w:val="nil"/>
              <w:bottom w:val="nil"/>
              <w:right w:val="nil"/>
            </w:tcBorders>
            <w:shd w:val="clear" w:color="auto" w:fill="E7E6E6" w:themeFill="background2"/>
            <w:vAlign w:val="center"/>
            <w:hideMark/>
          </w:tcPr>
          <w:p w14:paraId="3CBC0277" w14:textId="77777777" w:rsidR="00E40E5E" w:rsidRDefault="00E40E5E">
            <w:pPr>
              <w:spacing w:line="360" w:lineRule="auto"/>
              <w:rPr>
                <w:rFonts w:ascii="Times New Roman" w:hAnsi="Times New Roman" w:cs="Times New Roman"/>
              </w:rPr>
            </w:pPr>
            <w:r>
              <w:rPr>
                <w:rFonts w:ascii="Times New Roman" w:hAnsi="Times New Roman" w:cs="Times New Roman"/>
                <w:szCs w:val="21"/>
              </w:rPr>
              <w:t>Age, years</w:t>
            </w:r>
          </w:p>
        </w:tc>
        <w:tc>
          <w:tcPr>
            <w:tcW w:w="2127" w:type="dxa"/>
            <w:tcBorders>
              <w:top w:val="single" w:sz="4" w:space="0" w:color="auto"/>
              <w:left w:val="nil"/>
              <w:bottom w:val="nil"/>
              <w:right w:val="nil"/>
            </w:tcBorders>
            <w:shd w:val="clear" w:color="auto" w:fill="E7E6E6" w:themeFill="background2"/>
            <w:vAlign w:val="center"/>
          </w:tcPr>
          <w:p w14:paraId="13B75691" w14:textId="77777777" w:rsidR="00E40E5E" w:rsidRDefault="00E40E5E">
            <w:pPr>
              <w:spacing w:line="360" w:lineRule="auto"/>
              <w:jc w:val="center"/>
              <w:rPr>
                <w:rFonts w:ascii="Times New Roman" w:hAnsi="Times New Roman" w:cs="Times New Roman"/>
              </w:rPr>
            </w:pPr>
          </w:p>
        </w:tc>
        <w:tc>
          <w:tcPr>
            <w:tcW w:w="2409" w:type="dxa"/>
            <w:tcBorders>
              <w:top w:val="single" w:sz="4" w:space="0" w:color="auto"/>
              <w:left w:val="nil"/>
              <w:bottom w:val="nil"/>
              <w:right w:val="nil"/>
            </w:tcBorders>
            <w:shd w:val="clear" w:color="auto" w:fill="E7E6E6" w:themeFill="background2"/>
            <w:vAlign w:val="center"/>
          </w:tcPr>
          <w:p w14:paraId="7B80A927" w14:textId="77777777" w:rsidR="00E40E5E" w:rsidRDefault="00E40E5E">
            <w:pPr>
              <w:spacing w:line="360" w:lineRule="auto"/>
              <w:jc w:val="center"/>
              <w:rPr>
                <w:rFonts w:ascii="Times New Roman" w:hAnsi="Times New Roman" w:cs="Times New Roman"/>
              </w:rPr>
            </w:pPr>
          </w:p>
        </w:tc>
        <w:tc>
          <w:tcPr>
            <w:tcW w:w="1134" w:type="dxa"/>
            <w:tcBorders>
              <w:top w:val="single" w:sz="4" w:space="0" w:color="auto"/>
              <w:left w:val="nil"/>
              <w:bottom w:val="nil"/>
              <w:right w:val="nil"/>
            </w:tcBorders>
            <w:shd w:val="clear" w:color="auto" w:fill="E7E6E6" w:themeFill="background2"/>
            <w:vAlign w:val="center"/>
            <w:hideMark/>
          </w:tcPr>
          <w:p w14:paraId="11E62B04" w14:textId="77E0C87F" w:rsidR="00E40E5E" w:rsidRDefault="002B3A74">
            <w:pPr>
              <w:spacing w:line="360" w:lineRule="auto"/>
              <w:jc w:val="center"/>
              <w:rPr>
                <w:rFonts w:ascii="Times New Roman" w:hAnsi="Times New Roman" w:cs="Times New Roman"/>
              </w:rPr>
            </w:pPr>
            <w:r>
              <w:rPr>
                <w:rFonts w:ascii="Times New Roman" w:hAnsi="Times New Roman" w:cs="Times New Roman"/>
                <w:szCs w:val="21"/>
              </w:rPr>
              <w:t>0.391</w:t>
            </w:r>
            <w:r w:rsidR="00E40E5E">
              <w:rPr>
                <w:rFonts w:ascii="Times New Roman" w:hAnsi="Times New Roman" w:cs="Times New Roman"/>
                <w:color w:val="1C1D1E"/>
                <w:sz w:val="21"/>
                <w:szCs w:val="21"/>
                <w:shd w:val="clear" w:color="auto" w:fill="FFFFFF"/>
                <w:vertAlign w:val="superscript"/>
              </w:rPr>
              <w:t>a</w:t>
            </w:r>
          </w:p>
        </w:tc>
      </w:tr>
      <w:tr w:rsidR="00E40E5E" w14:paraId="47BE4062" w14:textId="77777777" w:rsidTr="00E40E5E">
        <w:trPr>
          <w:trHeight w:val="340"/>
        </w:trPr>
        <w:tc>
          <w:tcPr>
            <w:tcW w:w="2977" w:type="dxa"/>
            <w:tcBorders>
              <w:top w:val="nil"/>
              <w:left w:val="nil"/>
              <w:bottom w:val="nil"/>
              <w:right w:val="nil"/>
            </w:tcBorders>
            <w:vAlign w:val="center"/>
            <w:hideMark/>
          </w:tcPr>
          <w:p w14:paraId="7A6D47FD"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Median (range)</w:t>
            </w:r>
          </w:p>
        </w:tc>
        <w:tc>
          <w:tcPr>
            <w:tcW w:w="2127" w:type="dxa"/>
            <w:tcBorders>
              <w:top w:val="nil"/>
              <w:left w:val="nil"/>
              <w:bottom w:val="nil"/>
              <w:right w:val="nil"/>
            </w:tcBorders>
            <w:vAlign w:val="center"/>
            <w:hideMark/>
          </w:tcPr>
          <w:p w14:paraId="4D6FB88F" w14:textId="1F2A2801" w:rsidR="00E40E5E" w:rsidRDefault="002B3A74">
            <w:pPr>
              <w:spacing w:line="360" w:lineRule="auto"/>
              <w:jc w:val="center"/>
              <w:rPr>
                <w:rFonts w:ascii="Times New Roman" w:hAnsi="Times New Roman" w:cs="Times New Roman"/>
              </w:rPr>
            </w:pPr>
            <w:r>
              <w:rPr>
                <w:rFonts w:ascii="Times New Roman" w:hAnsi="Times New Roman" w:cs="Times New Roman"/>
                <w:szCs w:val="21"/>
              </w:rPr>
              <w:t>65 (29-84)</w:t>
            </w:r>
          </w:p>
        </w:tc>
        <w:tc>
          <w:tcPr>
            <w:tcW w:w="2409" w:type="dxa"/>
            <w:tcBorders>
              <w:top w:val="nil"/>
              <w:left w:val="nil"/>
              <w:bottom w:val="nil"/>
              <w:right w:val="nil"/>
            </w:tcBorders>
            <w:vAlign w:val="center"/>
            <w:hideMark/>
          </w:tcPr>
          <w:p w14:paraId="52082555" w14:textId="369221DF" w:rsidR="00E40E5E" w:rsidRDefault="002B3A74">
            <w:pPr>
              <w:spacing w:line="360" w:lineRule="auto"/>
              <w:jc w:val="center"/>
              <w:rPr>
                <w:rFonts w:ascii="Times New Roman" w:hAnsi="Times New Roman" w:cs="Times New Roman"/>
              </w:rPr>
            </w:pPr>
            <w:r>
              <w:rPr>
                <w:rFonts w:ascii="Times New Roman" w:hAnsi="Times New Roman" w:cs="Times New Roman"/>
                <w:szCs w:val="21"/>
              </w:rPr>
              <w:t>63 (31-83)</w:t>
            </w:r>
          </w:p>
        </w:tc>
        <w:tc>
          <w:tcPr>
            <w:tcW w:w="1134" w:type="dxa"/>
            <w:tcBorders>
              <w:top w:val="nil"/>
              <w:left w:val="nil"/>
              <w:bottom w:val="nil"/>
              <w:right w:val="nil"/>
            </w:tcBorders>
            <w:vAlign w:val="center"/>
          </w:tcPr>
          <w:p w14:paraId="1D8D107D" w14:textId="77777777" w:rsidR="00E40E5E" w:rsidRDefault="00E40E5E">
            <w:pPr>
              <w:spacing w:line="360" w:lineRule="auto"/>
              <w:jc w:val="center"/>
              <w:rPr>
                <w:rFonts w:ascii="Times New Roman" w:hAnsi="Times New Roman" w:cs="Times New Roman"/>
              </w:rPr>
            </w:pPr>
          </w:p>
        </w:tc>
      </w:tr>
      <w:tr w:rsidR="00E40E5E" w14:paraId="07F21B4A"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68B8D98C" w14:textId="77777777" w:rsidR="00E40E5E" w:rsidRDefault="00E40E5E">
            <w:pPr>
              <w:spacing w:line="360" w:lineRule="auto"/>
              <w:rPr>
                <w:rFonts w:ascii="Times New Roman" w:hAnsi="Times New Roman" w:cs="Times New Roman"/>
              </w:rPr>
            </w:pPr>
            <w:r>
              <w:rPr>
                <w:rFonts w:ascii="Times New Roman" w:hAnsi="Times New Roman" w:cs="Times New Roman"/>
                <w:szCs w:val="21"/>
              </w:rPr>
              <w:t>Sex</w:t>
            </w:r>
          </w:p>
        </w:tc>
        <w:tc>
          <w:tcPr>
            <w:tcW w:w="2127" w:type="dxa"/>
            <w:tcBorders>
              <w:top w:val="nil"/>
              <w:left w:val="nil"/>
              <w:bottom w:val="nil"/>
              <w:right w:val="nil"/>
            </w:tcBorders>
            <w:shd w:val="clear" w:color="auto" w:fill="E7E6E6" w:themeFill="background2"/>
            <w:vAlign w:val="center"/>
          </w:tcPr>
          <w:p w14:paraId="167EC9EC"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19151217"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5863CE67" w14:textId="0C812629" w:rsidR="00E40E5E" w:rsidRDefault="002B3A74">
            <w:pPr>
              <w:spacing w:line="360" w:lineRule="auto"/>
              <w:jc w:val="center"/>
              <w:rPr>
                <w:rFonts w:ascii="Times New Roman" w:hAnsi="Times New Roman" w:cs="Times New Roman"/>
              </w:rPr>
            </w:pPr>
            <w:r>
              <w:rPr>
                <w:rFonts w:ascii="Times New Roman" w:hAnsi="Times New Roman" w:cs="Times New Roman"/>
                <w:szCs w:val="21"/>
              </w:rPr>
              <w:t>0.408</w:t>
            </w:r>
          </w:p>
        </w:tc>
      </w:tr>
      <w:tr w:rsidR="00E40E5E" w14:paraId="0B278312" w14:textId="77777777" w:rsidTr="00E40E5E">
        <w:trPr>
          <w:trHeight w:val="340"/>
        </w:trPr>
        <w:tc>
          <w:tcPr>
            <w:tcW w:w="2977" w:type="dxa"/>
            <w:tcBorders>
              <w:top w:val="nil"/>
              <w:left w:val="nil"/>
              <w:bottom w:val="nil"/>
              <w:right w:val="nil"/>
            </w:tcBorders>
            <w:vAlign w:val="center"/>
            <w:hideMark/>
          </w:tcPr>
          <w:p w14:paraId="6E0D9F80"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Male</w:t>
            </w:r>
          </w:p>
        </w:tc>
        <w:tc>
          <w:tcPr>
            <w:tcW w:w="2127" w:type="dxa"/>
            <w:tcBorders>
              <w:top w:val="nil"/>
              <w:left w:val="nil"/>
              <w:bottom w:val="nil"/>
              <w:right w:val="nil"/>
            </w:tcBorders>
            <w:vAlign w:val="center"/>
            <w:hideMark/>
          </w:tcPr>
          <w:p w14:paraId="1BACE57E"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112 (33.1)</w:t>
            </w:r>
          </w:p>
        </w:tc>
        <w:tc>
          <w:tcPr>
            <w:tcW w:w="2409" w:type="dxa"/>
            <w:tcBorders>
              <w:top w:val="nil"/>
              <w:left w:val="nil"/>
              <w:bottom w:val="nil"/>
              <w:right w:val="nil"/>
            </w:tcBorders>
            <w:vAlign w:val="center"/>
            <w:hideMark/>
          </w:tcPr>
          <w:p w14:paraId="52ECCD24" w14:textId="035FBB2E" w:rsidR="00E40E5E" w:rsidRDefault="00E40E5E">
            <w:pPr>
              <w:spacing w:line="360" w:lineRule="auto"/>
              <w:jc w:val="center"/>
              <w:rPr>
                <w:rFonts w:ascii="Times New Roman" w:hAnsi="Times New Roman" w:cs="Times New Roman"/>
              </w:rPr>
            </w:pPr>
            <w:r>
              <w:rPr>
                <w:rFonts w:ascii="Times New Roman" w:hAnsi="Times New Roman" w:cs="Times New Roman"/>
                <w:szCs w:val="21"/>
              </w:rPr>
              <w:t>1</w:t>
            </w:r>
            <w:r w:rsidR="002B3A74">
              <w:rPr>
                <w:rFonts w:ascii="Times New Roman" w:hAnsi="Times New Roman" w:cs="Times New Roman"/>
                <w:szCs w:val="21"/>
              </w:rPr>
              <w:t>02</w:t>
            </w:r>
            <w:r>
              <w:rPr>
                <w:rFonts w:ascii="Times New Roman" w:hAnsi="Times New Roman" w:cs="Times New Roman"/>
                <w:szCs w:val="21"/>
              </w:rPr>
              <w:t xml:space="preserve"> (</w:t>
            </w:r>
            <w:r w:rsidR="002B3A74">
              <w:rPr>
                <w:rFonts w:ascii="Times New Roman" w:hAnsi="Times New Roman" w:cs="Times New Roman"/>
                <w:szCs w:val="21"/>
              </w:rPr>
              <w:t>30.2</w:t>
            </w:r>
            <w:r>
              <w:rPr>
                <w:rFonts w:ascii="Times New Roman" w:hAnsi="Times New Roman" w:cs="Times New Roman"/>
                <w:szCs w:val="21"/>
              </w:rPr>
              <w:t>)</w:t>
            </w:r>
          </w:p>
        </w:tc>
        <w:tc>
          <w:tcPr>
            <w:tcW w:w="1134" w:type="dxa"/>
            <w:tcBorders>
              <w:top w:val="nil"/>
              <w:left w:val="nil"/>
              <w:bottom w:val="nil"/>
              <w:right w:val="nil"/>
            </w:tcBorders>
            <w:vAlign w:val="center"/>
          </w:tcPr>
          <w:p w14:paraId="6186CB06" w14:textId="77777777" w:rsidR="00E40E5E" w:rsidRDefault="00E40E5E">
            <w:pPr>
              <w:spacing w:line="360" w:lineRule="auto"/>
              <w:jc w:val="center"/>
              <w:rPr>
                <w:rFonts w:ascii="Times New Roman" w:hAnsi="Times New Roman" w:cs="Times New Roman"/>
              </w:rPr>
            </w:pPr>
          </w:p>
        </w:tc>
      </w:tr>
      <w:tr w:rsidR="00E40E5E" w14:paraId="122C5596" w14:textId="77777777" w:rsidTr="00E40E5E">
        <w:trPr>
          <w:trHeight w:val="340"/>
        </w:trPr>
        <w:tc>
          <w:tcPr>
            <w:tcW w:w="2977" w:type="dxa"/>
            <w:tcBorders>
              <w:top w:val="nil"/>
              <w:left w:val="nil"/>
              <w:bottom w:val="nil"/>
              <w:right w:val="nil"/>
            </w:tcBorders>
            <w:vAlign w:val="center"/>
            <w:hideMark/>
          </w:tcPr>
          <w:p w14:paraId="05DBED82"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Female</w:t>
            </w:r>
          </w:p>
        </w:tc>
        <w:tc>
          <w:tcPr>
            <w:tcW w:w="2127" w:type="dxa"/>
            <w:tcBorders>
              <w:top w:val="nil"/>
              <w:left w:val="nil"/>
              <w:bottom w:val="nil"/>
              <w:right w:val="nil"/>
            </w:tcBorders>
            <w:vAlign w:val="center"/>
            <w:hideMark/>
          </w:tcPr>
          <w:p w14:paraId="61334EE5"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226 (66.9)</w:t>
            </w:r>
          </w:p>
        </w:tc>
        <w:tc>
          <w:tcPr>
            <w:tcW w:w="2409" w:type="dxa"/>
            <w:tcBorders>
              <w:top w:val="nil"/>
              <w:left w:val="nil"/>
              <w:bottom w:val="nil"/>
              <w:right w:val="nil"/>
            </w:tcBorders>
            <w:vAlign w:val="center"/>
            <w:hideMark/>
          </w:tcPr>
          <w:p w14:paraId="086689A7" w14:textId="4FA93945" w:rsidR="00E40E5E" w:rsidRDefault="002B3A74">
            <w:pPr>
              <w:spacing w:line="360" w:lineRule="auto"/>
              <w:jc w:val="center"/>
              <w:rPr>
                <w:rFonts w:ascii="Times New Roman" w:hAnsi="Times New Roman" w:cs="Times New Roman"/>
              </w:rPr>
            </w:pPr>
            <w:r>
              <w:rPr>
                <w:rFonts w:ascii="Times New Roman" w:hAnsi="Times New Roman" w:cs="Times New Roman"/>
                <w:szCs w:val="21"/>
              </w:rPr>
              <w:t>236</w:t>
            </w:r>
            <w:r w:rsidR="00E40E5E">
              <w:rPr>
                <w:rFonts w:ascii="Times New Roman" w:hAnsi="Times New Roman" w:cs="Times New Roman"/>
                <w:szCs w:val="21"/>
              </w:rPr>
              <w:t xml:space="preserve"> (</w:t>
            </w:r>
            <w:r>
              <w:rPr>
                <w:rFonts w:ascii="Times New Roman" w:hAnsi="Times New Roman" w:cs="Times New Roman"/>
                <w:szCs w:val="21"/>
              </w:rPr>
              <w:t>69.8</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60BB72B4" w14:textId="77777777" w:rsidR="00E40E5E" w:rsidRDefault="00E40E5E">
            <w:pPr>
              <w:spacing w:line="360" w:lineRule="auto"/>
              <w:jc w:val="center"/>
              <w:rPr>
                <w:rFonts w:ascii="Times New Roman" w:hAnsi="Times New Roman" w:cs="Times New Roman"/>
              </w:rPr>
            </w:pPr>
          </w:p>
        </w:tc>
      </w:tr>
      <w:tr w:rsidR="00E40E5E" w14:paraId="3034E938"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49DC0813" w14:textId="77777777" w:rsidR="00E40E5E" w:rsidRDefault="00E40E5E">
            <w:pPr>
              <w:spacing w:line="360" w:lineRule="auto"/>
              <w:rPr>
                <w:rFonts w:ascii="Times New Roman" w:hAnsi="Times New Roman" w:cs="Times New Roman"/>
              </w:rPr>
            </w:pPr>
            <w:r>
              <w:rPr>
                <w:rFonts w:ascii="Times New Roman" w:hAnsi="Times New Roman" w:cs="Times New Roman"/>
                <w:szCs w:val="21"/>
              </w:rPr>
              <w:t>Smoking</w:t>
            </w:r>
          </w:p>
        </w:tc>
        <w:tc>
          <w:tcPr>
            <w:tcW w:w="2127" w:type="dxa"/>
            <w:tcBorders>
              <w:top w:val="nil"/>
              <w:left w:val="nil"/>
              <w:bottom w:val="nil"/>
              <w:right w:val="nil"/>
            </w:tcBorders>
            <w:shd w:val="clear" w:color="auto" w:fill="E7E6E6" w:themeFill="background2"/>
            <w:vAlign w:val="center"/>
          </w:tcPr>
          <w:p w14:paraId="192E9DAB"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2C6357A7"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7A2673C9" w14:textId="32CF7D8E" w:rsidR="00E40E5E" w:rsidRDefault="002B3A74">
            <w:pPr>
              <w:spacing w:line="360" w:lineRule="auto"/>
              <w:jc w:val="center"/>
              <w:rPr>
                <w:rFonts w:ascii="Times New Roman" w:hAnsi="Times New Roman" w:cs="Times New Roman"/>
              </w:rPr>
            </w:pPr>
            <w:r>
              <w:rPr>
                <w:rFonts w:ascii="Times New Roman" w:hAnsi="Times New Roman" w:cs="Times New Roman"/>
                <w:szCs w:val="21"/>
              </w:rPr>
              <w:t>0.368</w:t>
            </w:r>
          </w:p>
        </w:tc>
      </w:tr>
      <w:tr w:rsidR="00E40E5E" w14:paraId="7E4D1354" w14:textId="77777777" w:rsidTr="00E40E5E">
        <w:trPr>
          <w:trHeight w:val="340"/>
        </w:trPr>
        <w:tc>
          <w:tcPr>
            <w:tcW w:w="2977" w:type="dxa"/>
            <w:tcBorders>
              <w:top w:val="nil"/>
              <w:left w:val="nil"/>
              <w:bottom w:val="nil"/>
              <w:right w:val="nil"/>
            </w:tcBorders>
            <w:vAlign w:val="center"/>
            <w:hideMark/>
          </w:tcPr>
          <w:p w14:paraId="78E3E547"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Non-smoker</w:t>
            </w:r>
          </w:p>
        </w:tc>
        <w:tc>
          <w:tcPr>
            <w:tcW w:w="2127" w:type="dxa"/>
            <w:tcBorders>
              <w:top w:val="nil"/>
              <w:left w:val="nil"/>
              <w:bottom w:val="nil"/>
              <w:right w:val="nil"/>
            </w:tcBorders>
            <w:vAlign w:val="center"/>
            <w:hideMark/>
          </w:tcPr>
          <w:p w14:paraId="59DFD020"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252 (74.6)</w:t>
            </w:r>
          </w:p>
        </w:tc>
        <w:tc>
          <w:tcPr>
            <w:tcW w:w="2409" w:type="dxa"/>
            <w:tcBorders>
              <w:top w:val="nil"/>
              <w:left w:val="nil"/>
              <w:bottom w:val="nil"/>
              <w:right w:val="nil"/>
            </w:tcBorders>
            <w:vAlign w:val="center"/>
            <w:hideMark/>
          </w:tcPr>
          <w:p w14:paraId="7A4034DD" w14:textId="18F55F5B" w:rsidR="00E40E5E" w:rsidRDefault="00E40E5E">
            <w:pPr>
              <w:spacing w:line="360" w:lineRule="auto"/>
              <w:jc w:val="center"/>
              <w:rPr>
                <w:rFonts w:ascii="Times New Roman" w:hAnsi="Times New Roman" w:cs="Times New Roman"/>
              </w:rPr>
            </w:pPr>
            <w:r>
              <w:rPr>
                <w:rFonts w:ascii="Times New Roman" w:hAnsi="Times New Roman" w:cs="Times New Roman"/>
                <w:szCs w:val="21"/>
              </w:rPr>
              <w:t>2</w:t>
            </w:r>
            <w:r w:rsidR="002B3A74">
              <w:rPr>
                <w:rFonts w:ascii="Times New Roman" w:hAnsi="Times New Roman" w:cs="Times New Roman"/>
                <w:szCs w:val="21"/>
              </w:rPr>
              <w:t>62</w:t>
            </w:r>
            <w:r>
              <w:rPr>
                <w:rFonts w:ascii="Times New Roman" w:hAnsi="Times New Roman" w:cs="Times New Roman"/>
                <w:szCs w:val="21"/>
              </w:rPr>
              <w:t xml:space="preserve"> (</w:t>
            </w:r>
            <w:r w:rsidR="002B3A74">
              <w:rPr>
                <w:rFonts w:ascii="Times New Roman" w:hAnsi="Times New Roman" w:cs="Times New Roman"/>
                <w:szCs w:val="21"/>
              </w:rPr>
              <w:t>77.5</w:t>
            </w:r>
            <w:r>
              <w:rPr>
                <w:rFonts w:ascii="Times New Roman" w:hAnsi="Times New Roman" w:cs="Times New Roman"/>
                <w:szCs w:val="21"/>
              </w:rPr>
              <w:t>)</w:t>
            </w:r>
          </w:p>
        </w:tc>
        <w:tc>
          <w:tcPr>
            <w:tcW w:w="1134" w:type="dxa"/>
            <w:tcBorders>
              <w:top w:val="nil"/>
              <w:left w:val="nil"/>
              <w:bottom w:val="nil"/>
              <w:right w:val="nil"/>
            </w:tcBorders>
            <w:vAlign w:val="center"/>
          </w:tcPr>
          <w:p w14:paraId="0C38E8F1" w14:textId="77777777" w:rsidR="00E40E5E" w:rsidRDefault="00E40E5E">
            <w:pPr>
              <w:spacing w:line="360" w:lineRule="auto"/>
              <w:jc w:val="center"/>
              <w:rPr>
                <w:rFonts w:ascii="Times New Roman" w:hAnsi="Times New Roman" w:cs="Times New Roman"/>
              </w:rPr>
            </w:pPr>
          </w:p>
        </w:tc>
      </w:tr>
      <w:tr w:rsidR="00E40E5E" w14:paraId="296551C4" w14:textId="77777777" w:rsidTr="00E40E5E">
        <w:trPr>
          <w:trHeight w:val="340"/>
        </w:trPr>
        <w:tc>
          <w:tcPr>
            <w:tcW w:w="2977" w:type="dxa"/>
            <w:tcBorders>
              <w:top w:val="nil"/>
              <w:left w:val="nil"/>
              <w:bottom w:val="nil"/>
              <w:right w:val="nil"/>
            </w:tcBorders>
            <w:vAlign w:val="center"/>
            <w:hideMark/>
          </w:tcPr>
          <w:p w14:paraId="6DEB7D0B"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Smoker</w:t>
            </w:r>
          </w:p>
        </w:tc>
        <w:tc>
          <w:tcPr>
            <w:tcW w:w="2127" w:type="dxa"/>
            <w:tcBorders>
              <w:top w:val="nil"/>
              <w:left w:val="nil"/>
              <w:bottom w:val="nil"/>
              <w:right w:val="nil"/>
            </w:tcBorders>
            <w:vAlign w:val="center"/>
            <w:hideMark/>
          </w:tcPr>
          <w:p w14:paraId="7E28EED3"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86 (25.4)</w:t>
            </w:r>
          </w:p>
        </w:tc>
        <w:tc>
          <w:tcPr>
            <w:tcW w:w="2409" w:type="dxa"/>
            <w:tcBorders>
              <w:top w:val="nil"/>
              <w:left w:val="nil"/>
              <w:bottom w:val="nil"/>
              <w:right w:val="nil"/>
            </w:tcBorders>
            <w:vAlign w:val="center"/>
            <w:hideMark/>
          </w:tcPr>
          <w:p w14:paraId="035F2126" w14:textId="31C4088C" w:rsidR="00E40E5E" w:rsidRDefault="002B3A74">
            <w:pPr>
              <w:spacing w:line="360" w:lineRule="auto"/>
              <w:jc w:val="center"/>
              <w:rPr>
                <w:rFonts w:ascii="Times New Roman" w:hAnsi="Times New Roman" w:cs="Times New Roman"/>
              </w:rPr>
            </w:pPr>
            <w:r>
              <w:rPr>
                <w:rFonts w:ascii="Times New Roman" w:hAnsi="Times New Roman" w:cs="Times New Roman"/>
                <w:szCs w:val="21"/>
              </w:rPr>
              <w:t>76</w:t>
            </w:r>
            <w:r w:rsidR="00E40E5E">
              <w:rPr>
                <w:rFonts w:ascii="Times New Roman" w:hAnsi="Times New Roman" w:cs="Times New Roman"/>
                <w:szCs w:val="21"/>
              </w:rPr>
              <w:t xml:space="preserve"> (</w:t>
            </w:r>
            <w:r>
              <w:rPr>
                <w:rFonts w:ascii="Times New Roman" w:hAnsi="Times New Roman" w:cs="Times New Roman"/>
                <w:szCs w:val="21"/>
              </w:rPr>
              <w:t>22.5</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73875218" w14:textId="77777777" w:rsidR="00E40E5E" w:rsidRDefault="00E40E5E">
            <w:pPr>
              <w:spacing w:line="360" w:lineRule="auto"/>
              <w:jc w:val="center"/>
              <w:rPr>
                <w:rFonts w:ascii="Times New Roman" w:hAnsi="Times New Roman" w:cs="Times New Roman"/>
              </w:rPr>
            </w:pPr>
          </w:p>
        </w:tc>
      </w:tr>
      <w:tr w:rsidR="00E40E5E" w14:paraId="3CFC379E"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173FF654" w14:textId="77777777" w:rsidR="00E40E5E" w:rsidRDefault="00E40E5E">
            <w:pPr>
              <w:spacing w:line="360" w:lineRule="auto"/>
              <w:rPr>
                <w:rFonts w:ascii="Times New Roman" w:hAnsi="Times New Roman" w:cs="Times New Roman"/>
              </w:rPr>
            </w:pPr>
            <w:r>
              <w:rPr>
                <w:rFonts w:ascii="Times New Roman" w:hAnsi="Times New Roman" w:cs="Times New Roman"/>
                <w:szCs w:val="21"/>
              </w:rPr>
              <w:t>Preoperative comorbidity</w:t>
            </w:r>
          </w:p>
        </w:tc>
        <w:tc>
          <w:tcPr>
            <w:tcW w:w="2127" w:type="dxa"/>
            <w:tcBorders>
              <w:top w:val="nil"/>
              <w:left w:val="nil"/>
              <w:bottom w:val="nil"/>
              <w:right w:val="nil"/>
            </w:tcBorders>
            <w:shd w:val="clear" w:color="auto" w:fill="E7E6E6" w:themeFill="background2"/>
            <w:vAlign w:val="center"/>
          </w:tcPr>
          <w:p w14:paraId="0BD9A97E"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38480A5C"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3EC23F1E" w14:textId="1F0E9ACC" w:rsidR="00E40E5E" w:rsidRDefault="00E40E5E">
            <w:pPr>
              <w:spacing w:line="360" w:lineRule="auto"/>
              <w:jc w:val="center"/>
              <w:rPr>
                <w:rFonts w:ascii="Times New Roman" w:hAnsi="Times New Roman" w:cs="Times New Roman"/>
              </w:rPr>
            </w:pPr>
            <w:r>
              <w:rPr>
                <w:rFonts w:ascii="Times New Roman" w:hAnsi="Times New Roman" w:cs="Times New Roman"/>
                <w:szCs w:val="21"/>
              </w:rPr>
              <w:t>0.</w:t>
            </w:r>
            <w:r w:rsidR="00483BD0">
              <w:rPr>
                <w:rFonts w:ascii="Times New Roman" w:hAnsi="Times New Roman" w:cs="Times New Roman"/>
                <w:szCs w:val="21"/>
              </w:rPr>
              <w:t>528</w:t>
            </w:r>
          </w:p>
        </w:tc>
      </w:tr>
      <w:tr w:rsidR="00E40E5E" w14:paraId="183BC634" w14:textId="77777777" w:rsidTr="00E40E5E">
        <w:trPr>
          <w:trHeight w:val="340"/>
        </w:trPr>
        <w:tc>
          <w:tcPr>
            <w:tcW w:w="2977" w:type="dxa"/>
            <w:tcBorders>
              <w:top w:val="nil"/>
              <w:left w:val="nil"/>
              <w:bottom w:val="nil"/>
              <w:right w:val="nil"/>
            </w:tcBorders>
            <w:vAlign w:val="center"/>
            <w:hideMark/>
          </w:tcPr>
          <w:p w14:paraId="32EE7A72"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Without</w:t>
            </w:r>
          </w:p>
        </w:tc>
        <w:tc>
          <w:tcPr>
            <w:tcW w:w="2127" w:type="dxa"/>
            <w:tcBorders>
              <w:top w:val="nil"/>
              <w:left w:val="nil"/>
              <w:bottom w:val="nil"/>
              <w:right w:val="nil"/>
            </w:tcBorders>
            <w:vAlign w:val="center"/>
            <w:hideMark/>
          </w:tcPr>
          <w:p w14:paraId="01DC3D49"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127 (37.6)</w:t>
            </w:r>
          </w:p>
        </w:tc>
        <w:tc>
          <w:tcPr>
            <w:tcW w:w="2409" w:type="dxa"/>
            <w:tcBorders>
              <w:top w:val="nil"/>
              <w:left w:val="nil"/>
              <w:bottom w:val="nil"/>
              <w:right w:val="nil"/>
            </w:tcBorders>
            <w:vAlign w:val="center"/>
            <w:hideMark/>
          </w:tcPr>
          <w:p w14:paraId="7927D323" w14:textId="50F94BAD" w:rsidR="00E40E5E" w:rsidRDefault="00483BD0">
            <w:pPr>
              <w:spacing w:line="360" w:lineRule="auto"/>
              <w:jc w:val="center"/>
              <w:rPr>
                <w:rFonts w:ascii="Times New Roman" w:hAnsi="Times New Roman" w:cs="Times New Roman"/>
              </w:rPr>
            </w:pPr>
            <w:r>
              <w:rPr>
                <w:rFonts w:ascii="Times New Roman" w:hAnsi="Times New Roman" w:cs="Times New Roman"/>
                <w:szCs w:val="21"/>
              </w:rPr>
              <w:t>135</w:t>
            </w:r>
            <w:r w:rsidR="00E40E5E">
              <w:rPr>
                <w:rFonts w:ascii="Times New Roman" w:hAnsi="Times New Roman" w:cs="Times New Roman"/>
                <w:szCs w:val="21"/>
              </w:rPr>
              <w:t xml:space="preserve"> (</w:t>
            </w:r>
            <w:r>
              <w:rPr>
                <w:rFonts w:ascii="Times New Roman" w:hAnsi="Times New Roman" w:cs="Times New Roman"/>
                <w:szCs w:val="21"/>
              </w:rPr>
              <w:t>39</w:t>
            </w:r>
            <w:r w:rsidR="00E40E5E">
              <w:rPr>
                <w:rFonts w:ascii="Times New Roman" w:hAnsi="Times New Roman" w:cs="Times New Roman"/>
                <w:szCs w:val="21"/>
              </w:rPr>
              <w:t>.9)</w:t>
            </w:r>
          </w:p>
        </w:tc>
        <w:tc>
          <w:tcPr>
            <w:tcW w:w="1134" w:type="dxa"/>
            <w:tcBorders>
              <w:top w:val="nil"/>
              <w:left w:val="nil"/>
              <w:bottom w:val="nil"/>
              <w:right w:val="nil"/>
            </w:tcBorders>
            <w:vAlign w:val="center"/>
          </w:tcPr>
          <w:p w14:paraId="07DBD9B6" w14:textId="77777777" w:rsidR="00E40E5E" w:rsidRDefault="00E40E5E">
            <w:pPr>
              <w:spacing w:line="360" w:lineRule="auto"/>
              <w:jc w:val="center"/>
              <w:rPr>
                <w:rFonts w:ascii="Times New Roman" w:hAnsi="Times New Roman" w:cs="Times New Roman"/>
              </w:rPr>
            </w:pPr>
          </w:p>
        </w:tc>
      </w:tr>
      <w:tr w:rsidR="00E40E5E" w14:paraId="0F049248" w14:textId="77777777" w:rsidTr="00E40E5E">
        <w:trPr>
          <w:trHeight w:val="340"/>
        </w:trPr>
        <w:tc>
          <w:tcPr>
            <w:tcW w:w="2977" w:type="dxa"/>
            <w:tcBorders>
              <w:top w:val="nil"/>
              <w:left w:val="nil"/>
              <w:bottom w:val="nil"/>
              <w:right w:val="nil"/>
            </w:tcBorders>
            <w:vAlign w:val="center"/>
            <w:hideMark/>
          </w:tcPr>
          <w:p w14:paraId="482F7D60"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With</w:t>
            </w:r>
          </w:p>
        </w:tc>
        <w:tc>
          <w:tcPr>
            <w:tcW w:w="2127" w:type="dxa"/>
            <w:tcBorders>
              <w:top w:val="nil"/>
              <w:left w:val="nil"/>
              <w:bottom w:val="nil"/>
              <w:right w:val="nil"/>
            </w:tcBorders>
            <w:vAlign w:val="center"/>
            <w:hideMark/>
          </w:tcPr>
          <w:p w14:paraId="60E9A676"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211 (62.4)</w:t>
            </w:r>
          </w:p>
        </w:tc>
        <w:tc>
          <w:tcPr>
            <w:tcW w:w="2409" w:type="dxa"/>
            <w:tcBorders>
              <w:top w:val="nil"/>
              <w:left w:val="nil"/>
              <w:bottom w:val="nil"/>
              <w:right w:val="nil"/>
            </w:tcBorders>
            <w:vAlign w:val="center"/>
            <w:hideMark/>
          </w:tcPr>
          <w:p w14:paraId="7EA3EDDB" w14:textId="111A9532" w:rsidR="00E40E5E" w:rsidRDefault="00E40E5E">
            <w:pPr>
              <w:spacing w:line="360" w:lineRule="auto"/>
              <w:jc w:val="center"/>
              <w:rPr>
                <w:rFonts w:ascii="Times New Roman" w:hAnsi="Times New Roman" w:cs="Times New Roman"/>
              </w:rPr>
            </w:pPr>
            <w:r>
              <w:rPr>
                <w:rFonts w:ascii="Times New Roman" w:hAnsi="Times New Roman" w:cs="Times New Roman"/>
                <w:szCs w:val="21"/>
              </w:rPr>
              <w:t>2</w:t>
            </w:r>
            <w:r w:rsidR="00483BD0">
              <w:rPr>
                <w:rFonts w:ascii="Times New Roman" w:hAnsi="Times New Roman" w:cs="Times New Roman"/>
                <w:szCs w:val="21"/>
              </w:rPr>
              <w:t>03</w:t>
            </w:r>
            <w:r>
              <w:rPr>
                <w:rFonts w:ascii="Times New Roman" w:hAnsi="Times New Roman" w:cs="Times New Roman"/>
                <w:szCs w:val="21"/>
              </w:rPr>
              <w:t xml:space="preserve"> (</w:t>
            </w:r>
            <w:r w:rsidR="00483BD0">
              <w:rPr>
                <w:rFonts w:ascii="Times New Roman" w:hAnsi="Times New Roman" w:cs="Times New Roman"/>
                <w:szCs w:val="21"/>
              </w:rPr>
              <w:t>60</w:t>
            </w:r>
            <w:r>
              <w:rPr>
                <w:rFonts w:ascii="Times New Roman" w:hAnsi="Times New Roman" w:cs="Times New Roman"/>
                <w:szCs w:val="21"/>
              </w:rPr>
              <w:t>.1)</w:t>
            </w:r>
          </w:p>
        </w:tc>
        <w:tc>
          <w:tcPr>
            <w:tcW w:w="1134" w:type="dxa"/>
            <w:tcBorders>
              <w:top w:val="nil"/>
              <w:left w:val="nil"/>
              <w:bottom w:val="nil"/>
              <w:right w:val="nil"/>
            </w:tcBorders>
            <w:vAlign w:val="center"/>
          </w:tcPr>
          <w:p w14:paraId="71E8E776" w14:textId="77777777" w:rsidR="00E40E5E" w:rsidRDefault="00E40E5E">
            <w:pPr>
              <w:spacing w:line="360" w:lineRule="auto"/>
              <w:jc w:val="center"/>
              <w:rPr>
                <w:rFonts w:ascii="Times New Roman" w:hAnsi="Times New Roman" w:cs="Times New Roman"/>
              </w:rPr>
            </w:pPr>
          </w:p>
        </w:tc>
      </w:tr>
      <w:tr w:rsidR="00E40E5E" w14:paraId="0D1578C5"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3D6C83BC" w14:textId="77777777" w:rsidR="00E40E5E" w:rsidRDefault="00E40E5E">
            <w:pPr>
              <w:spacing w:line="360" w:lineRule="auto"/>
              <w:rPr>
                <w:rFonts w:ascii="Times New Roman" w:hAnsi="Times New Roman" w:cs="Times New Roman"/>
              </w:rPr>
            </w:pPr>
            <w:r>
              <w:rPr>
                <w:rFonts w:ascii="Times New Roman" w:hAnsi="Times New Roman" w:cs="Times New Roman"/>
                <w:szCs w:val="21"/>
              </w:rPr>
              <w:t>BMI</w:t>
            </w:r>
          </w:p>
        </w:tc>
        <w:tc>
          <w:tcPr>
            <w:tcW w:w="2127" w:type="dxa"/>
            <w:tcBorders>
              <w:top w:val="nil"/>
              <w:left w:val="nil"/>
              <w:bottom w:val="nil"/>
              <w:right w:val="nil"/>
            </w:tcBorders>
            <w:shd w:val="clear" w:color="auto" w:fill="E7E6E6" w:themeFill="background2"/>
            <w:vAlign w:val="center"/>
          </w:tcPr>
          <w:p w14:paraId="0706AA41"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25BE22C2"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0A482739" w14:textId="7B499850" w:rsidR="00E40E5E" w:rsidRDefault="00E40E5E">
            <w:pPr>
              <w:spacing w:line="360" w:lineRule="auto"/>
              <w:jc w:val="center"/>
              <w:rPr>
                <w:rFonts w:ascii="Times New Roman" w:hAnsi="Times New Roman" w:cs="Times New Roman"/>
              </w:rPr>
            </w:pPr>
            <w:r>
              <w:rPr>
                <w:rFonts w:ascii="Times New Roman" w:hAnsi="Times New Roman" w:cs="Times New Roman"/>
                <w:szCs w:val="21"/>
              </w:rPr>
              <w:t>0.</w:t>
            </w:r>
            <w:r w:rsidR="00483BD0">
              <w:rPr>
                <w:rFonts w:ascii="Times New Roman" w:hAnsi="Times New Roman" w:cs="Times New Roman"/>
                <w:szCs w:val="21"/>
              </w:rPr>
              <w:t>626</w:t>
            </w:r>
            <w:r>
              <w:rPr>
                <w:rFonts w:ascii="Times New Roman" w:hAnsi="Times New Roman" w:cs="Times New Roman"/>
                <w:color w:val="1C1D1E"/>
                <w:sz w:val="21"/>
                <w:szCs w:val="21"/>
                <w:shd w:val="clear" w:color="auto" w:fill="FFFFFF"/>
                <w:vertAlign w:val="superscript"/>
              </w:rPr>
              <w:t>a</w:t>
            </w:r>
          </w:p>
        </w:tc>
      </w:tr>
      <w:tr w:rsidR="00E40E5E" w14:paraId="7375360E" w14:textId="77777777" w:rsidTr="00E40E5E">
        <w:trPr>
          <w:trHeight w:val="340"/>
        </w:trPr>
        <w:tc>
          <w:tcPr>
            <w:tcW w:w="2977" w:type="dxa"/>
            <w:tcBorders>
              <w:top w:val="nil"/>
              <w:left w:val="nil"/>
              <w:bottom w:val="nil"/>
              <w:right w:val="nil"/>
            </w:tcBorders>
            <w:vAlign w:val="center"/>
            <w:hideMark/>
          </w:tcPr>
          <w:p w14:paraId="0BC6E6DA"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Median (range)</w:t>
            </w:r>
          </w:p>
        </w:tc>
        <w:tc>
          <w:tcPr>
            <w:tcW w:w="2127" w:type="dxa"/>
            <w:tcBorders>
              <w:top w:val="nil"/>
              <w:left w:val="nil"/>
              <w:bottom w:val="nil"/>
              <w:right w:val="nil"/>
            </w:tcBorders>
            <w:vAlign w:val="center"/>
            <w:hideMark/>
          </w:tcPr>
          <w:p w14:paraId="6892DF08" w14:textId="3B608F10" w:rsidR="00E40E5E" w:rsidRDefault="00E40E5E">
            <w:pPr>
              <w:spacing w:line="360" w:lineRule="auto"/>
              <w:jc w:val="center"/>
              <w:rPr>
                <w:rFonts w:ascii="Times New Roman" w:hAnsi="Times New Roman" w:cs="Times New Roman"/>
              </w:rPr>
            </w:pPr>
            <w:r>
              <w:rPr>
                <w:rFonts w:ascii="Times New Roman" w:hAnsi="Times New Roman" w:cs="Times New Roman"/>
                <w:szCs w:val="21"/>
              </w:rPr>
              <w:t>2</w:t>
            </w:r>
            <w:r w:rsidR="002B3A74">
              <w:rPr>
                <w:rFonts w:ascii="Times New Roman" w:hAnsi="Times New Roman" w:cs="Times New Roman"/>
                <w:szCs w:val="21"/>
              </w:rPr>
              <w:t>3.7</w:t>
            </w:r>
            <w:r>
              <w:rPr>
                <w:rFonts w:ascii="Times New Roman" w:hAnsi="Times New Roman" w:cs="Times New Roman"/>
                <w:szCs w:val="21"/>
              </w:rPr>
              <w:t xml:space="preserve"> (15.6-38.</w:t>
            </w:r>
            <w:r w:rsidR="002B3A74">
              <w:rPr>
                <w:rFonts w:ascii="Times New Roman" w:hAnsi="Times New Roman" w:cs="Times New Roman"/>
                <w:szCs w:val="21"/>
              </w:rPr>
              <w:t>2</w:t>
            </w:r>
            <w:r>
              <w:rPr>
                <w:rFonts w:ascii="Times New Roman" w:hAnsi="Times New Roman" w:cs="Times New Roman"/>
                <w:szCs w:val="21"/>
              </w:rPr>
              <w:t>)</w:t>
            </w:r>
          </w:p>
        </w:tc>
        <w:tc>
          <w:tcPr>
            <w:tcW w:w="2409" w:type="dxa"/>
            <w:tcBorders>
              <w:top w:val="nil"/>
              <w:left w:val="nil"/>
              <w:bottom w:val="nil"/>
              <w:right w:val="nil"/>
            </w:tcBorders>
            <w:vAlign w:val="center"/>
            <w:hideMark/>
          </w:tcPr>
          <w:p w14:paraId="65832BB1" w14:textId="76FF0DB8" w:rsidR="00E40E5E" w:rsidRDefault="00E40E5E">
            <w:pPr>
              <w:spacing w:line="360" w:lineRule="auto"/>
              <w:jc w:val="center"/>
              <w:rPr>
                <w:rFonts w:ascii="Times New Roman" w:hAnsi="Times New Roman" w:cs="Times New Roman"/>
              </w:rPr>
            </w:pPr>
            <w:r>
              <w:rPr>
                <w:rFonts w:ascii="Times New Roman" w:hAnsi="Times New Roman" w:cs="Times New Roman"/>
                <w:szCs w:val="21"/>
              </w:rPr>
              <w:t>2</w:t>
            </w:r>
            <w:r w:rsidR="002B3A74">
              <w:rPr>
                <w:rFonts w:ascii="Times New Roman" w:hAnsi="Times New Roman" w:cs="Times New Roman"/>
                <w:szCs w:val="21"/>
              </w:rPr>
              <w:t>3.8</w:t>
            </w:r>
            <w:r>
              <w:rPr>
                <w:rFonts w:ascii="Times New Roman" w:hAnsi="Times New Roman" w:cs="Times New Roman"/>
                <w:szCs w:val="21"/>
              </w:rPr>
              <w:t xml:space="preserve"> (1</w:t>
            </w:r>
            <w:r w:rsidR="002B3A74">
              <w:rPr>
                <w:rFonts w:ascii="Times New Roman" w:hAnsi="Times New Roman" w:cs="Times New Roman"/>
                <w:szCs w:val="21"/>
              </w:rPr>
              <w:t>7.0</w:t>
            </w:r>
            <w:r>
              <w:rPr>
                <w:rFonts w:ascii="Times New Roman" w:hAnsi="Times New Roman" w:cs="Times New Roman"/>
                <w:szCs w:val="21"/>
              </w:rPr>
              <w:t>-</w:t>
            </w:r>
            <w:r w:rsidR="002B3A74">
              <w:rPr>
                <w:rFonts w:ascii="Times New Roman" w:hAnsi="Times New Roman" w:cs="Times New Roman"/>
                <w:szCs w:val="21"/>
              </w:rPr>
              <w:t>35.9</w:t>
            </w:r>
            <w:r>
              <w:rPr>
                <w:rFonts w:ascii="Times New Roman" w:hAnsi="Times New Roman" w:cs="Times New Roman"/>
                <w:szCs w:val="21"/>
              </w:rPr>
              <w:t>)</w:t>
            </w:r>
          </w:p>
        </w:tc>
        <w:tc>
          <w:tcPr>
            <w:tcW w:w="1134" w:type="dxa"/>
            <w:tcBorders>
              <w:top w:val="nil"/>
              <w:left w:val="nil"/>
              <w:bottom w:val="nil"/>
              <w:right w:val="nil"/>
            </w:tcBorders>
            <w:vAlign w:val="center"/>
          </w:tcPr>
          <w:p w14:paraId="743013D1" w14:textId="77777777" w:rsidR="00E40E5E" w:rsidRDefault="00E40E5E">
            <w:pPr>
              <w:spacing w:line="360" w:lineRule="auto"/>
              <w:jc w:val="center"/>
              <w:rPr>
                <w:rFonts w:ascii="Times New Roman" w:hAnsi="Times New Roman" w:cs="Times New Roman"/>
              </w:rPr>
            </w:pPr>
          </w:p>
        </w:tc>
      </w:tr>
      <w:tr w:rsidR="00E40E5E" w14:paraId="1AC737B0"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51AAE59B" w14:textId="77777777" w:rsidR="00E40E5E" w:rsidRDefault="00E40E5E">
            <w:pPr>
              <w:spacing w:line="360" w:lineRule="auto"/>
              <w:rPr>
                <w:rFonts w:ascii="Times New Roman" w:hAnsi="Times New Roman" w:cs="Times New Roman"/>
              </w:rPr>
            </w:pPr>
            <w:r>
              <w:rPr>
                <w:rFonts w:ascii="Times New Roman" w:hAnsi="Times New Roman" w:cs="Times New Roman"/>
                <w:szCs w:val="21"/>
              </w:rPr>
              <w:t>ASA grade</w:t>
            </w:r>
          </w:p>
        </w:tc>
        <w:tc>
          <w:tcPr>
            <w:tcW w:w="2127" w:type="dxa"/>
            <w:tcBorders>
              <w:top w:val="nil"/>
              <w:left w:val="nil"/>
              <w:bottom w:val="nil"/>
              <w:right w:val="nil"/>
            </w:tcBorders>
            <w:shd w:val="clear" w:color="auto" w:fill="E7E6E6" w:themeFill="background2"/>
            <w:vAlign w:val="center"/>
          </w:tcPr>
          <w:p w14:paraId="24373A23"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75BE077C"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163217C9" w14:textId="212EF7E7" w:rsidR="00E40E5E" w:rsidRDefault="005B5C7D">
            <w:pPr>
              <w:spacing w:line="360" w:lineRule="auto"/>
              <w:jc w:val="center"/>
              <w:rPr>
                <w:rFonts w:ascii="Times New Roman" w:hAnsi="Times New Roman" w:cs="Times New Roman"/>
              </w:rPr>
            </w:pPr>
            <w:r>
              <w:rPr>
                <w:rFonts w:ascii="Times New Roman" w:hAnsi="Times New Roman" w:cs="Times New Roman"/>
                <w:szCs w:val="21"/>
              </w:rPr>
              <w:t>0.914</w:t>
            </w:r>
            <w:r w:rsidR="00E40E5E">
              <w:rPr>
                <w:rFonts w:ascii="Times New Roman" w:hAnsi="Times New Roman" w:cs="Times New Roman"/>
                <w:color w:val="1C1D1E"/>
                <w:sz w:val="21"/>
                <w:szCs w:val="21"/>
                <w:shd w:val="clear" w:color="auto" w:fill="FFFFFF"/>
                <w:vertAlign w:val="superscript"/>
              </w:rPr>
              <w:t>b</w:t>
            </w:r>
          </w:p>
        </w:tc>
      </w:tr>
      <w:tr w:rsidR="00E40E5E" w14:paraId="0ECFE2DC" w14:textId="77777777" w:rsidTr="00E40E5E">
        <w:trPr>
          <w:trHeight w:val="340"/>
        </w:trPr>
        <w:tc>
          <w:tcPr>
            <w:tcW w:w="2977" w:type="dxa"/>
            <w:tcBorders>
              <w:top w:val="nil"/>
              <w:left w:val="nil"/>
              <w:bottom w:val="nil"/>
              <w:right w:val="nil"/>
            </w:tcBorders>
            <w:vAlign w:val="center"/>
            <w:hideMark/>
          </w:tcPr>
          <w:p w14:paraId="67B02138"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1</w:t>
            </w:r>
          </w:p>
        </w:tc>
        <w:tc>
          <w:tcPr>
            <w:tcW w:w="2127" w:type="dxa"/>
            <w:tcBorders>
              <w:top w:val="nil"/>
              <w:left w:val="nil"/>
              <w:bottom w:val="nil"/>
              <w:right w:val="nil"/>
            </w:tcBorders>
            <w:vAlign w:val="center"/>
            <w:hideMark/>
          </w:tcPr>
          <w:p w14:paraId="6AF749B7"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36 (10.7)</w:t>
            </w:r>
          </w:p>
        </w:tc>
        <w:tc>
          <w:tcPr>
            <w:tcW w:w="2409" w:type="dxa"/>
            <w:tcBorders>
              <w:top w:val="nil"/>
              <w:left w:val="nil"/>
              <w:bottom w:val="nil"/>
              <w:right w:val="nil"/>
            </w:tcBorders>
            <w:vAlign w:val="center"/>
            <w:hideMark/>
          </w:tcPr>
          <w:p w14:paraId="2BD3F2A9" w14:textId="6A863AD0" w:rsidR="00E40E5E" w:rsidRDefault="00483BD0">
            <w:pPr>
              <w:spacing w:line="360" w:lineRule="auto"/>
              <w:jc w:val="center"/>
              <w:rPr>
                <w:rFonts w:ascii="Times New Roman" w:hAnsi="Times New Roman" w:cs="Times New Roman"/>
              </w:rPr>
            </w:pPr>
            <w:r>
              <w:rPr>
                <w:rFonts w:ascii="Times New Roman" w:hAnsi="Times New Roman" w:cs="Times New Roman"/>
                <w:szCs w:val="21"/>
              </w:rPr>
              <w:t>40</w:t>
            </w:r>
            <w:r w:rsidR="00E40E5E">
              <w:rPr>
                <w:rFonts w:ascii="Times New Roman" w:hAnsi="Times New Roman" w:cs="Times New Roman"/>
                <w:szCs w:val="21"/>
              </w:rPr>
              <w:t xml:space="preserve"> (</w:t>
            </w:r>
            <w:r>
              <w:rPr>
                <w:rFonts w:ascii="Times New Roman" w:hAnsi="Times New Roman" w:cs="Times New Roman"/>
                <w:szCs w:val="21"/>
              </w:rPr>
              <w:t>11.8</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7D10F690" w14:textId="77777777" w:rsidR="00E40E5E" w:rsidRDefault="00E40E5E">
            <w:pPr>
              <w:spacing w:line="360" w:lineRule="auto"/>
              <w:jc w:val="center"/>
              <w:rPr>
                <w:rFonts w:ascii="Times New Roman" w:hAnsi="Times New Roman" w:cs="Times New Roman"/>
              </w:rPr>
            </w:pPr>
          </w:p>
        </w:tc>
      </w:tr>
      <w:tr w:rsidR="00E40E5E" w14:paraId="15785860" w14:textId="77777777" w:rsidTr="00E40E5E">
        <w:trPr>
          <w:trHeight w:val="340"/>
        </w:trPr>
        <w:tc>
          <w:tcPr>
            <w:tcW w:w="2977" w:type="dxa"/>
            <w:tcBorders>
              <w:top w:val="nil"/>
              <w:left w:val="nil"/>
              <w:bottom w:val="nil"/>
              <w:right w:val="nil"/>
            </w:tcBorders>
            <w:vAlign w:val="center"/>
            <w:hideMark/>
          </w:tcPr>
          <w:p w14:paraId="583EBECE"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2</w:t>
            </w:r>
          </w:p>
        </w:tc>
        <w:tc>
          <w:tcPr>
            <w:tcW w:w="2127" w:type="dxa"/>
            <w:tcBorders>
              <w:top w:val="nil"/>
              <w:left w:val="nil"/>
              <w:bottom w:val="nil"/>
              <w:right w:val="nil"/>
            </w:tcBorders>
            <w:vAlign w:val="center"/>
            <w:hideMark/>
          </w:tcPr>
          <w:p w14:paraId="7A2AB71B"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291 (86.1)</w:t>
            </w:r>
          </w:p>
        </w:tc>
        <w:tc>
          <w:tcPr>
            <w:tcW w:w="2409" w:type="dxa"/>
            <w:tcBorders>
              <w:top w:val="nil"/>
              <w:left w:val="nil"/>
              <w:bottom w:val="nil"/>
              <w:right w:val="nil"/>
            </w:tcBorders>
            <w:vAlign w:val="center"/>
            <w:hideMark/>
          </w:tcPr>
          <w:p w14:paraId="53BF7195" w14:textId="3B53B83A" w:rsidR="00E40E5E" w:rsidRDefault="00483BD0">
            <w:pPr>
              <w:spacing w:line="360" w:lineRule="auto"/>
              <w:jc w:val="center"/>
              <w:rPr>
                <w:rFonts w:ascii="Times New Roman" w:hAnsi="Times New Roman" w:cs="Times New Roman"/>
              </w:rPr>
            </w:pPr>
            <w:r>
              <w:rPr>
                <w:rFonts w:ascii="Times New Roman" w:hAnsi="Times New Roman" w:cs="Times New Roman"/>
                <w:szCs w:val="21"/>
              </w:rPr>
              <w:t>282</w:t>
            </w:r>
            <w:r w:rsidR="00E40E5E">
              <w:rPr>
                <w:rFonts w:ascii="Times New Roman" w:hAnsi="Times New Roman" w:cs="Times New Roman"/>
                <w:szCs w:val="21"/>
              </w:rPr>
              <w:t xml:space="preserve"> (</w:t>
            </w:r>
            <w:r>
              <w:rPr>
                <w:rFonts w:ascii="Times New Roman" w:hAnsi="Times New Roman" w:cs="Times New Roman"/>
                <w:szCs w:val="21"/>
              </w:rPr>
              <w:t>83.4</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727534D2" w14:textId="77777777" w:rsidR="00E40E5E" w:rsidRDefault="00E40E5E">
            <w:pPr>
              <w:spacing w:line="360" w:lineRule="auto"/>
              <w:jc w:val="center"/>
              <w:rPr>
                <w:rFonts w:ascii="Times New Roman" w:hAnsi="Times New Roman" w:cs="Times New Roman"/>
              </w:rPr>
            </w:pPr>
          </w:p>
        </w:tc>
      </w:tr>
      <w:tr w:rsidR="00E40E5E" w14:paraId="6F61BDCC" w14:textId="77777777" w:rsidTr="00E40E5E">
        <w:trPr>
          <w:trHeight w:val="340"/>
        </w:trPr>
        <w:tc>
          <w:tcPr>
            <w:tcW w:w="2977" w:type="dxa"/>
            <w:tcBorders>
              <w:top w:val="nil"/>
              <w:left w:val="nil"/>
              <w:bottom w:val="nil"/>
              <w:right w:val="nil"/>
            </w:tcBorders>
            <w:vAlign w:val="center"/>
            <w:hideMark/>
          </w:tcPr>
          <w:p w14:paraId="44E3068F"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3</w:t>
            </w:r>
          </w:p>
        </w:tc>
        <w:tc>
          <w:tcPr>
            <w:tcW w:w="2127" w:type="dxa"/>
            <w:tcBorders>
              <w:top w:val="nil"/>
              <w:left w:val="nil"/>
              <w:bottom w:val="nil"/>
              <w:right w:val="nil"/>
            </w:tcBorders>
            <w:vAlign w:val="center"/>
            <w:hideMark/>
          </w:tcPr>
          <w:p w14:paraId="547F71D1"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11 (3.3)</w:t>
            </w:r>
          </w:p>
        </w:tc>
        <w:tc>
          <w:tcPr>
            <w:tcW w:w="2409" w:type="dxa"/>
            <w:tcBorders>
              <w:top w:val="nil"/>
              <w:left w:val="nil"/>
              <w:bottom w:val="nil"/>
              <w:right w:val="nil"/>
            </w:tcBorders>
            <w:vAlign w:val="center"/>
            <w:hideMark/>
          </w:tcPr>
          <w:p w14:paraId="383E3EE9" w14:textId="50125651" w:rsidR="00E40E5E" w:rsidRDefault="00483BD0">
            <w:pPr>
              <w:spacing w:line="360" w:lineRule="auto"/>
              <w:jc w:val="center"/>
              <w:rPr>
                <w:rFonts w:ascii="Times New Roman" w:hAnsi="Times New Roman" w:cs="Times New Roman"/>
              </w:rPr>
            </w:pPr>
            <w:r>
              <w:rPr>
                <w:rFonts w:ascii="Times New Roman" w:hAnsi="Times New Roman" w:cs="Times New Roman"/>
                <w:szCs w:val="21"/>
              </w:rPr>
              <w:t>15</w:t>
            </w:r>
            <w:r w:rsidR="00E40E5E">
              <w:rPr>
                <w:rFonts w:ascii="Times New Roman" w:hAnsi="Times New Roman" w:cs="Times New Roman"/>
                <w:szCs w:val="21"/>
              </w:rPr>
              <w:t xml:space="preserve"> (4.</w:t>
            </w:r>
            <w:r>
              <w:rPr>
                <w:rFonts w:ascii="Times New Roman" w:hAnsi="Times New Roman" w:cs="Times New Roman"/>
                <w:szCs w:val="21"/>
              </w:rPr>
              <w:t>4</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47003E45" w14:textId="77777777" w:rsidR="00E40E5E" w:rsidRDefault="00E40E5E">
            <w:pPr>
              <w:spacing w:line="360" w:lineRule="auto"/>
              <w:jc w:val="center"/>
              <w:rPr>
                <w:rFonts w:ascii="Times New Roman" w:hAnsi="Times New Roman" w:cs="Times New Roman"/>
              </w:rPr>
            </w:pPr>
          </w:p>
        </w:tc>
      </w:tr>
      <w:tr w:rsidR="00E40E5E" w14:paraId="022D5597" w14:textId="77777777" w:rsidTr="00E40E5E">
        <w:trPr>
          <w:trHeight w:val="340"/>
        </w:trPr>
        <w:tc>
          <w:tcPr>
            <w:tcW w:w="2977" w:type="dxa"/>
            <w:tcBorders>
              <w:top w:val="nil"/>
              <w:left w:val="nil"/>
              <w:bottom w:val="nil"/>
              <w:right w:val="nil"/>
            </w:tcBorders>
            <w:vAlign w:val="center"/>
            <w:hideMark/>
          </w:tcPr>
          <w:p w14:paraId="13BB280F"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4</w:t>
            </w:r>
          </w:p>
        </w:tc>
        <w:tc>
          <w:tcPr>
            <w:tcW w:w="2127" w:type="dxa"/>
            <w:tcBorders>
              <w:top w:val="nil"/>
              <w:left w:val="nil"/>
              <w:bottom w:val="nil"/>
              <w:right w:val="nil"/>
            </w:tcBorders>
            <w:vAlign w:val="center"/>
            <w:hideMark/>
          </w:tcPr>
          <w:p w14:paraId="0DFC7F20"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0 (0.0)</w:t>
            </w:r>
          </w:p>
        </w:tc>
        <w:tc>
          <w:tcPr>
            <w:tcW w:w="2409" w:type="dxa"/>
            <w:tcBorders>
              <w:top w:val="nil"/>
              <w:left w:val="nil"/>
              <w:bottom w:val="nil"/>
              <w:right w:val="nil"/>
            </w:tcBorders>
            <w:vAlign w:val="center"/>
            <w:hideMark/>
          </w:tcPr>
          <w:p w14:paraId="2AA5A087" w14:textId="3AED90F6" w:rsidR="00E40E5E" w:rsidRDefault="00483BD0">
            <w:pPr>
              <w:spacing w:line="360" w:lineRule="auto"/>
              <w:jc w:val="center"/>
              <w:rPr>
                <w:rFonts w:ascii="Times New Roman" w:hAnsi="Times New Roman" w:cs="Times New Roman"/>
              </w:rPr>
            </w:pPr>
            <w:r>
              <w:rPr>
                <w:rFonts w:ascii="Times New Roman" w:hAnsi="Times New Roman" w:cs="Times New Roman"/>
                <w:szCs w:val="21"/>
              </w:rPr>
              <w:t>1</w:t>
            </w:r>
            <w:r w:rsidR="00E40E5E">
              <w:rPr>
                <w:rFonts w:ascii="Times New Roman" w:hAnsi="Times New Roman" w:cs="Times New Roman"/>
                <w:szCs w:val="21"/>
              </w:rPr>
              <w:t xml:space="preserve"> (0.</w:t>
            </w:r>
            <w:r w:rsidR="005B5C7D">
              <w:rPr>
                <w:rFonts w:ascii="Times New Roman" w:hAnsi="Times New Roman" w:cs="Times New Roman"/>
                <w:szCs w:val="21"/>
              </w:rPr>
              <w:t>4</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2F0C33D6" w14:textId="77777777" w:rsidR="00E40E5E" w:rsidRDefault="00E40E5E">
            <w:pPr>
              <w:spacing w:line="360" w:lineRule="auto"/>
              <w:jc w:val="center"/>
              <w:rPr>
                <w:rFonts w:ascii="Times New Roman" w:hAnsi="Times New Roman" w:cs="Times New Roman"/>
              </w:rPr>
            </w:pPr>
          </w:p>
        </w:tc>
      </w:tr>
      <w:tr w:rsidR="00E40E5E" w14:paraId="43B44C96"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203921DA" w14:textId="77777777" w:rsidR="00E40E5E" w:rsidRDefault="00E40E5E">
            <w:pPr>
              <w:spacing w:line="360" w:lineRule="auto"/>
              <w:rPr>
                <w:rFonts w:ascii="Times New Roman" w:hAnsi="Times New Roman" w:cs="Times New Roman"/>
              </w:rPr>
            </w:pPr>
            <w:r>
              <w:rPr>
                <w:rFonts w:ascii="Times New Roman" w:hAnsi="Times New Roman" w:cs="Times New Roman"/>
                <w:szCs w:val="21"/>
              </w:rPr>
              <w:t>Surgical approach</w:t>
            </w:r>
          </w:p>
        </w:tc>
        <w:tc>
          <w:tcPr>
            <w:tcW w:w="2127" w:type="dxa"/>
            <w:tcBorders>
              <w:top w:val="nil"/>
              <w:left w:val="nil"/>
              <w:bottom w:val="nil"/>
              <w:right w:val="nil"/>
            </w:tcBorders>
            <w:shd w:val="clear" w:color="auto" w:fill="E7E6E6" w:themeFill="background2"/>
            <w:vAlign w:val="center"/>
          </w:tcPr>
          <w:p w14:paraId="4AD4712D"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5306B90B"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43F5B1D7" w14:textId="55F7CCAF" w:rsidR="00E40E5E" w:rsidRDefault="005B5C7D">
            <w:pPr>
              <w:spacing w:line="360" w:lineRule="auto"/>
              <w:jc w:val="center"/>
              <w:rPr>
                <w:rFonts w:ascii="Times New Roman" w:hAnsi="Times New Roman" w:cs="Times New Roman"/>
              </w:rPr>
            </w:pPr>
            <w:r>
              <w:rPr>
                <w:rFonts w:ascii="Times New Roman" w:hAnsi="Times New Roman" w:cs="Times New Roman"/>
                <w:szCs w:val="21"/>
              </w:rPr>
              <w:t>1.000</w:t>
            </w:r>
          </w:p>
        </w:tc>
      </w:tr>
      <w:tr w:rsidR="005B5C7D" w14:paraId="31AF8AF8" w14:textId="77777777" w:rsidTr="00E40E5E">
        <w:trPr>
          <w:trHeight w:val="340"/>
        </w:trPr>
        <w:tc>
          <w:tcPr>
            <w:tcW w:w="2977" w:type="dxa"/>
            <w:tcBorders>
              <w:top w:val="nil"/>
              <w:left w:val="nil"/>
              <w:bottom w:val="nil"/>
              <w:right w:val="nil"/>
            </w:tcBorders>
            <w:vAlign w:val="center"/>
            <w:hideMark/>
          </w:tcPr>
          <w:p w14:paraId="76EAFB45" w14:textId="77777777" w:rsidR="005B5C7D" w:rsidRDefault="005B5C7D" w:rsidP="005B5C7D">
            <w:pPr>
              <w:spacing w:line="360" w:lineRule="auto"/>
              <w:ind w:firstLineChars="100" w:firstLine="240"/>
              <w:rPr>
                <w:rFonts w:ascii="Times New Roman" w:hAnsi="Times New Roman" w:cs="Times New Roman"/>
              </w:rPr>
            </w:pPr>
            <w:r>
              <w:rPr>
                <w:rFonts w:ascii="Times New Roman" w:hAnsi="Times New Roman" w:cs="Times New Roman"/>
                <w:szCs w:val="21"/>
              </w:rPr>
              <w:t>VATS</w:t>
            </w:r>
          </w:p>
        </w:tc>
        <w:tc>
          <w:tcPr>
            <w:tcW w:w="2127" w:type="dxa"/>
            <w:tcBorders>
              <w:top w:val="nil"/>
              <w:left w:val="nil"/>
              <w:bottom w:val="nil"/>
              <w:right w:val="nil"/>
            </w:tcBorders>
            <w:vAlign w:val="center"/>
            <w:hideMark/>
          </w:tcPr>
          <w:p w14:paraId="2FB66BAC" w14:textId="77777777" w:rsidR="005B5C7D" w:rsidRDefault="005B5C7D" w:rsidP="005B5C7D">
            <w:pPr>
              <w:spacing w:line="360" w:lineRule="auto"/>
              <w:jc w:val="center"/>
              <w:rPr>
                <w:rFonts w:ascii="Times New Roman" w:hAnsi="Times New Roman" w:cs="Times New Roman"/>
              </w:rPr>
            </w:pPr>
            <w:r>
              <w:rPr>
                <w:rFonts w:ascii="Times New Roman" w:hAnsi="Times New Roman" w:cs="Times New Roman"/>
                <w:szCs w:val="21"/>
              </w:rPr>
              <w:t>315 (93.2)</w:t>
            </w:r>
          </w:p>
        </w:tc>
        <w:tc>
          <w:tcPr>
            <w:tcW w:w="2409" w:type="dxa"/>
            <w:tcBorders>
              <w:top w:val="nil"/>
              <w:left w:val="nil"/>
              <w:bottom w:val="nil"/>
              <w:right w:val="nil"/>
            </w:tcBorders>
            <w:vAlign w:val="center"/>
            <w:hideMark/>
          </w:tcPr>
          <w:p w14:paraId="044D64A7" w14:textId="2D1ECED9" w:rsidR="005B5C7D" w:rsidRDefault="005B5C7D" w:rsidP="005B5C7D">
            <w:pPr>
              <w:spacing w:line="360" w:lineRule="auto"/>
              <w:jc w:val="center"/>
              <w:rPr>
                <w:rFonts w:ascii="Times New Roman" w:hAnsi="Times New Roman" w:cs="Times New Roman"/>
              </w:rPr>
            </w:pPr>
            <w:r>
              <w:rPr>
                <w:rFonts w:ascii="Times New Roman" w:hAnsi="Times New Roman" w:cs="Times New Roman"/>
                <w:szCs w:val="21"/>
              </w:rPr>
              <w:t>315 (93.2)</w:t>
            </w:r>
          </w:p>
        </w:tc>
        <w:tc>
          <w:tcPr>
            <w:tcW w:w="1134" w:type="dxa"/>
            <w:tcBorders>
              <w:top w:val="nil"/>
              <w:left w:val="nil"/>
              <w:bottom w:val="nil"/>
              <w:right w:val="nil"/>
            </w:tcBorders>
            <w:vAlign w:val="center"/>
          </w:tcPr>
          <w:p w14:paraId="281B12DE" w14:textId="77777777" w:rsidR="005B5C7D" w:rsidRDefault="005B5C7D" w:rsidP="005B5C7D">
            <w:pPr>
              <w:spacing w:line="360" w:lineRule="auto"/>
              <w:jc w:val="center"/>
              <w:rPr>
                <w:rFonts w:ascii="Times New Roman" w:hAnsi="Times New Roman" w:cs="Times New Roman"/>
              </w:rPr>
            </w:pPr>
          </w:p>
        </w:tc>
      </w:tr>
      <w:tr w:rsidR="005B5C7D" w14:paraId="314F8355" w14:textId="77777777" w:rsidTr="00E40E5E">
        <w:trPr>
          <w:trHeight w:val="340"/>
        </w:trPr>
        <w:tc>
          <w:tcPr>
            <w:tcW w:w="2977" w:type="dxa"/>
            <w:tcBorders>
              <w:top w:val="nil"/>
              <w:left w:val="nil"/>
              <w:bottom w:val="nil"/>
              <w:right w:val="nil"/>
            </w:tcBorders>
            <w:vAlign w:val="center"/>
            <w:hideMark/>
          </w:tcPr>
          <w:p w14:paraId="3673080A" w14:textId="77777777" w:rsidR="005B5C7D" w:rsidRDefault="005B5C7D" w:rsidP="005B5C7D">
            <w:pPr>
              <w:spacing w:line="360" w:lineRule="auto"/>
              <w:ind w:firstLineChars="100" w:firstLine="240"/>
              <w:rPr>
                <w:rFonts w:ascii="Times New Roman" w:hAnsi="Times New Roman" w:cs="Times New Roman"/>
              </w:rPr>
            </w:pPr>
            <w:r>
              <w:rPr>
                <w:rFonts w:ascii="Times New Roman" w:hAnsi="Times New Roman" w:cs="Times New Roman"/>
                <w:szCs w:val="21"/>
              </w:rPr>
              <w:t>Open</w:t>
            </w:r>
          </w:p>
        </w:tc>
        <w:tc>
          <w:tcPr>
            <w:tcW w:w="2127" w:type="dxa"/>
            <w:tcBorders>
              <w:top w:val="nil"/>
              <w:left w:val="nil"/>
              <w:bottom w:val="nil"/>
              <w:right w:val="nil"/>
            </w:tcBorders>
            <w:vAlign w:val="center"/>
            <w:hideMark/>
          </w:tcPr>
          <w:p w14:paraId="76082718" w14:textId="77777777" w:rsidR="005B5C7D" w:rsidRDefault="005B5C7D" w:rsidP="005B5C7D">
            <w:pPr>
              <w:spacing w:line="360" w:lineRule="auto"/>
              <w:jc w:val="center"/>
              <w:rPr>
                <w:rFonts w:ascii="Times New Roman" w:hAnsi="Times New Roman" w:cs="Times New Roman"/>
              </w:rPr>
            </w:pPr>
            <w:r>
              <w:rPr>
                <w:rFonts w:ascii="Times New Roman" w:hAnsi="Times New Roman" w:cs="Times New Roman"/>
                <w:szCs w:val="21"/>
              </w:rPr>
              <w:t>23 (6.8)</w:t>
            </w:r>
          </w:p>
        </w:tc>
        <w:tc>
          <w:tcPr>
            <w:tcW w:w="2409" w:type="dxa"/>
            <w:tcBorders>
              <w:top w:val="nil"/>
              <w:left w:val="nil"/>
              <w:bottom w:val="nil"/>
              <w:right w:val="nil"/>
            </w:tcBorders>
            <w:vAlign w:val="center"/>
            <w:hideMark/>
          </w:tcPr>
          <w:p w14:paraId="31D0BE27" w14:textId="10E77E2C" w:rsidR="005B5C7D" w:rsidRDefault="005B5C7D" w:rsidP="005B5C7D">
            <w:pPr>
              <w:spacing w:line="360" w:lineRule="auto"/>
              <w:jc w:val="center"/>
              <w:rPr>
                <w:rFonts w:ascii="Times New Roman" w:hAnsi="Times New Roman" w:cs="Times New Roman"/>
              </w:rPr>
            </w:pPr>
            <w:r>
              <w:rPr>
                <w:rFonts w:ascii="Times New Roman" w:hAnsi="Times New Roman" w:cs="Times New Roman"/>
                <w:szCs w:val="21"/>
              </w:rPr>
              <w:t>23 (6.8)</w:t>
            </w:r>
          </w:p>
        </w:tc>
        <w:tc>
          <w:tcPr>
            <w:tcW w:w="1134" w:type="dxa"/>
            <w:tcBorders>
              <w:top w:val="nil"/>
              <w:left w:val="nil"/>
              <w:bottom w:val="nil"/>
              <w:right w:val="nil"/>
            </w:tcBorders>
            <w:vAlign w:val="center"/>
          </w:tcPr>
          <w:p w14:paraId="301BB084" w14:textId="77777777" w:rsidR="005B5C7D" w:rsidRDefault="005B5C7D" w:rsidP="005B5C7D">
            <w:pPr>
              <w:spacing w:line="360" w:lineRule="auto"/>
              <w:jc w:val="center"/>
              <w:rPr>
                <w:rFonts w:ascii="Times New Roman" w:hAnsi="Times New Roman" w:cs="Times New Roman"/>
              </w:rPr>
            </w:pPr>
          </w:p>
        </w:tc>
      </w:tr>
      <w:tr w:rsidR="00E40E5E" w14:paraId="00F89100"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526E2361" w14:textId="77777777" w:rsidR="00E40E5E" w:rsidRDefault="00E40E5E">
            <w:pPr>
              <w:spacing w:line="360" w:lineRule="auto"/>
              <w:rPr>
                <w:rFonts w:ascii="Times New Roman" w:hAnsi="Times New Roman" w:cs="Times New Roman"/>
              </w:rPr>
            </w:pPr>
            <w:r>
              <w:rPr>
                <w:rFonts w:ascii="Times New Roman" w:hAnsi="Times New Roman" w:cs="Times New Roman"/>
                <w:szCs w:val="21"/>
              </w:rPr>
              <w:t>Surgical extent</w:t>
            </w:r>
          </w:p>
        </w:tc>
        <w:tc>
          <w:tcPr>
            <w:tcW w:w="2127" w:type="dxa"/>
            <w:tcBorders>
              <w:top w:val="nil"/>
              <w:left w:val="nil"/>
              <w:bottom w:val="nil"/>
              <w:right w:val="nil"/>
            </w:tcBorders>
            <w:shd w:val="clear" w:color="auto" w:fill="E7E6E6" w:themeFill="background2"/>
            <w:vAlign w:val="center"/>
          </w:tcPr>
          <w:p w14:paraId="66500F5C"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286A356F"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0D90A437" w14:textId="0A08EBFD" w:rsidR="00E40E5E" w:rsidRDefault="00E40E5E">
            <w:pPr>
              <w:spacing w:line="360" w:lineRule="auto"/>
              <w:jc w:val="center"/>
              <w:rPr>
                <w:rFonts w:ascii="Times New Roman" w:hAnsi="Times New Roman" w:cs="Times New Roman"/>
              </w:rPr>
            </w:pPr>
            <w:r>
              <w:rPr>
                <w:rFonts w:ascii="Times New Roman" w:hAnsi="Times New Roman" w:cs="Times New Roman"/>
                <w:szCs w:val="21"/>
              </w:rPr>
              <w:t>0.</w:t>
            </w:r>
            <w:r w:rsidR="005B5C7D">
              <w:rPr>
                <w:rFonts w:ascii="Times New Roman" w:hAnsi="Times New Roman" w:cs="Times New Roman"/>
                <w:szCs w:val="21"/>
              </w:rPr>
              <w:t>811</w:t>
            </w:r>
          </w:p>
        </w:tc>
      </w:tr>
      <w:tr w:rsidR="00E40E5E" w14:paraId="2590F756" w14:textId="77777777" w:rsidTr="00E40E5E">
        <w:trPr>
          <w:trHeight w:val="340"/>
        </w:trPr>
        <w:tc>
          <w:tcPr>
            <w:tcW w:w="2977" w:type="dxa"/>
            <w:tcBorders>
              <w:top w:val="nil"/>
              <w:left w:val="nil"/>
              <w:bottom w:val="nil"/>
              <w:right w:val="nil"/>
            </w:tcBorders>
            <w:vAlign w:val="center"/>
            <w:hideMark/>
          </w:tcPr>
          <w:p w14:paraId="5ADF5742"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Lobectomy</w:t>
            </w:r>
          </w:p>
        </w:tc>
        <w:tc>
          <w:tcPr>
            <w:tcW w:w="2127" w:type="dxa"/>
            <w:tcBorders>
              <w:top w:val="nil"/>
              <w:left w:val="nil"/>
              <w:bottom w:val="nil"/>
              <w:right w:val="nil"/>
            </w:tcBorders>
            <w:vAlign w:val="center"/>
            <w:hideMark/>
          </w:tcPr>
          <w:p w14:paraId="452369E7"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230 (68.0)</w:t>
            </w:r>
          </w:p>
        </w:tc>
        <w:tc>
          <w:tcPr>
            <w:tcW w:w="2409" w:type="dxa"/>
            <w:tcBorders>
              <w:top w:val="nil"/>
              <w:left w:val="nil"/>
              <w:bottom w:val="nil"/>
              <w:right w:val="nil"/>
            </w:tcBorders>
            <w:vAlign w:val="center"/>
            <w:hideMark/>
          </w:tcPr>
          <w:p w14:paraId="7AA28992" w14:textId="1F46E058" w:rsidR="00E40E5E" w:rsidRDefault="005B5C7D">
            <w:pPr>
              <w:spacing w:line="360" w:lineRule="auto"/>
              <w:jc w:val="center"/>
              <w:rPr>
                <w:rFonts w:ascii="Times New Roman" w:hAnsi="Times New Roman" w:cs="Times New Roman"/>
              </w:rPr>
            </w:pPr>
            <w:r>
              <w:rPr>
                <w:rFonts w:ascii="Times New Roman" w:hAnsi="Times New Roman" w:cs="Times New Roman"/>
                <w:szCs w:val="21"/>
              </w:rPr>
              <w:t>230 (68.0)</w:t>
            </w:r>
          </w:p>
        </w:tc>
        <w:tc>
          <w:tcPr>
            <w:tcW w:w="1134" w:type="dxa"/>
            <w:tcBorders>
              <w:top w:val="nil"/>
              <w:left w:val="nil"/>
              <w:bottom w:val="nil"/>
              <w:right w:val="nil"/>
            </w:tcBorders>
            <w:vAlign w:val="center"/>
          </w:tcPr>
          <w:p w14:paraId="4884B141" w14:textId="77777777" w:rsidR="00E40E5E" w:rsidRDefault="00E40E5E">
            <w:pPr>
              <w:spacing w:line="360" w:lineRule="auto"/>
              <w:jc w:val="center"/>
              <w:rPr>
                <w:rFonts w:ascii="Times New Roman" w:hAnsi="Times New Roman" w:cs="Times New Roman"/>
              </w:rPr>
            </w:pPr>
          </w:p>
        </w:tc>
      </w:tr>
      <w:tr w:rsidR="00E40E5E" w14:paraId="0BC680D2" w14:textId="77777777" w:rsidTr="00E40E5E">
        <w:trPr>
          <w:trHeight w:val="340"/>
        </w:trPr>
        <w:tc>
          <w:tcPr>
            <w:tcW w:w="2977" w:type="dxa"/>
            <w:tcBorders>
              <w:top w:val="nil"/>
              <w:left w:val="nil"/>
              <w:bottom w:val="nil"/>
              <w:right w:val="nil"/>
            </w:tcBorders>
            <w:vAlign w:val="center"/>
            <w:hideMark/>
          </w:tcPr>
          <w:p w14:paraId="456D6739"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Sublobectomy</w:t>
            </w:r>
          </w:p>
        </w:tc>
        <w:tc>
          <w:tcPr>
            <w:tcW w:w="2127" w:type="dxa"/>
            <w:tcBorders>
              <w:top w:val="nil"/>
              <w:left w:val="nil"/>
              <w:bottom w:val="nil"/>
              <w:right w:val="nil"/>
            </w:tcBorders>
            <w:vAlign w:val="center"/>
            <w:hideMark/>
          </w:tcPr>
          <w:p w14:paraId="111DCC67"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104 (30.8)</w:t>
            </w:r>
          </w:p>
        </w:tc>
        <w:tc>
          <w:tcPr>
            <w:tcW w:w="2409" w:type="dxa"/>
            <w:tcBorders>
              <w:top w:val="nil"/>
              <w:left w:val="nil"/>
              <w:bottom w:val="nil"/>
              <w:right w:val="nil"/>
            </w:tcBorders>
            <w:vAlign w:val="center"/>
            <w:hideMark/>
          </w:tcPr>
          <w:p w14:paraId="3F3744F7" w14:textId="55E3B0FD" w:rsidR="00E40E5E" w:rsidRDefault="005B5C7D">
            <w:pPr>
              <w:spacing w:line="360" w:lineRule="auto"/>
              <w:jc w:val="center"/>
              <w:rPr>
                <w:rFonts w:ascii="Times New Roman" w:hAnsi="Times New Roman" w:cs="Times New Roman"/>
              </w:rPr>
            </w:pPr>
            <w:r>
              <w:rPr>
                <w:rFonts w:ascii="Times New Roman" w:hAnsi="Times New Roman" w:cs="Times New Roman"/>
                <w:szCs w:val="21"/>
              </w:rPr>
              <w:t>102</w:t>
            </w:r>
            <w:r w:rsidR="00E40E5E">
              <w:rPr>
                <w:rFonts w:ascii="Times New Roman" w:hAnsi="Times New Roman" w:cs="Times New Roman"/>
                <w:szCs w:val="21"/>
              </w:rPr>
              <w:t xml:space="preserve"> (</w:t>
            </w:r>
            <w:r>
              <w:rPr>
                <w:rFonts w:ascii="Times New Roman" w:hAnsi="Times New Roman" w:cs="Times New Roman"/>
                <w:szCs w:val="21"/>
              </w:rPr>
              <w:t>30.2</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465D7E63" w14:textId="77777777" w:rsidR="00E40E5E" w:rsidRDefault="00E40E5E">
            <w:pPr>
              <w:spacing w:line="360" w:lineRule="auto"/>
              <w:jc w:val="center"/>
              <w:rPr>
                <w:rFonts w:ascii="Times New Roman" w:hAnsi="Times New Roman" w:cs="Times New Roman"/>
              </w:rPr>
            </w:pPr>
          </w:p>
        </w:tc>
      </w:tr>
      <w:tr w:rsidR="00E40E5E" w14:paraId="7556B7F6" w14:textId="77777777" w:rsidTr="00E40E5E">
        <w:trPr>
          <w:trHeight w:val="340"/>
        </w:trPr>
        <w:tc>
          <w:tcPr>
            <w:tcW w:w="2977" w:type="dxa"/>
            <w:tcBorders>
              <w:top w:val="nil"/>
              <w:left w:val="nil"/>
              <w:bottom w:val="nil"/>
              <w:right w:val="nil"/>
            </w:tcBorders>
            <w:vAlign w:val="center"/>
            <w:hideMark/>
          </w:tcPr>
          <w:p w14:paraId="5948BE7F"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rPr>
              <w:t>Pneumonectomy</w:t>
            </w:r>
          </w:p>
        </w:tc>
        <w:tc>
          <w:tcPr>
            <w:tcW w:w="2127" w:type="dxa"/>
            <w:tcBorders>
              <w:top w:val="nil"/>
              <w:left w:val="nil"/>
              <w:bottom w:val="nil"/>
              <w:right w:val="nil"/>
            </w:tcBorders>
            <w:vAlign w:val="center"/>
            <w:hideMark/>
          </w:tcPr>
          <w:p w14:paraId="56C0EF8B"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4 (1.2)</w:t>
            </w:r>
          </w:p>
        </w:tc>
        <w:tc>
          <w:tcPr>
            <w:tcW w:w="2409" w:type="dxa"/>
            <w:tcBorders>
              <w:top w:val="nil"/>
              <w:left w:val="nil"/>
              <w:bottom w:val="nil"/>
              <w:right w:val="nil"/>
            </w:tcBorders>
            <w:vAlign w:val="center"/>
            <w:hideMark/>
          </w:tcPr>
          <w:p w14:paraId="42B2866E" w14:textId="09C4F4A9" w:rsidR="00E40E5E" w:rsidRDefault="005B5C7D">
            <w:pPr>
              <w:spacing w:line="360" w:lineRule="auto"/>
              <w:jc w:val="center"/>
              <w:rPr>
                <w:rFonts w:ascii="Times New Roman" w:hAnsi="Times New Roman" w:cs="Times New Roman"/>
              </w:rPr>
            </w:pPr>
            <w:r>
              <w:rPr>
                <w:rFonts w:ascii="Times New Roman" w:hAnsi="Times New Roman" w:cs="Times New Roman"/>
                <w:szCs w:val="21"/>
              </w:rPr>
              <w:t>6</w:t>
            </w:r>
            <w:r w:rsidR="00E40E5E">
              <w:rPr>
                <w:rFonts w:ascii="Times New Roman" w:hAnsi="Times New Roman" w:cs="Times New Roman"/>
                <w:szCs w:val="21"/>
              </w:rPr>
              <w:t xml:space="preserve"> (</w:t>
            </w:r>
            <w:r>
              <w:rPr>
                <w:rFonts w:ascii="Times New Roman" w:hAnsi="Times New Roman" w:cs="Times New Roman"/>
                <w:szCs w:val="21"/>
              </w:rPr>
              <w:t>1.8</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55DC091E" w14:textId="77777777" w:rsidR="00E40E5E" w:rsidRDefault="00E40E5E">
            <w:pPr>
              <w:spacing w:line="360" w:lineRule="auto"/>
              <w:jc w:val="center"/>
              <w:rPr>
                <w:rFonts w:ascii="Times New Roman" w:hAnsi="Times New Roman" w:cs="Times New Roman"/>
              </w:rPr>
            </w:pPr>
          </w:p>
        </w:tc>
      </w:tr>
      <w:tr w:rsidR="00E40E5E" w14:paraId="6F1271F2"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7B9BEF85" w14:textId="77777777" w:rsidR="00E40E5E" w:rsidRDefault="00E40E5E">
            <w:pPr>
              <w:spacing w:line="360" w:lineRule="auto"/>
              <w:rPr>
                <w:rFonts w:ascii="Times New Roman" w:hAnsi="Times New Roman" w:cs="Times New Roman"/>
              </w:rPr>
            </w:pPr>
            <w:r>
              <w:rPr>
                <w:rFonts w:ascii="Times New Roman" w:hAnsi="Times New Roman" w:cs="Times New Roman"/>
                <w:szCs w:val="21"/>
              </w:rPr>
              <w:lastRenderedPageBreak/>
              <w:t>Histology</w:t>
            </w:r>
          </w:p>
        </w:tc>
        <w:tc>
          <w:tcPr>
            <w:tcW w:w="2127" w:type="dxa"/>
            <w:tcBorders>
              <w:top w:val="nil"/>
              <w:left w:val="nil"/>
              <w:bottom w:val="nil"/>
              <w:right w:val="nil"/>
            </w:tcBorders>
            <w:shd w:val="clear" w:color="auto" w:fill="E7E6E6" w:themeFill="background2"/>
            <w:vAlign w:val="center"/>
          </w:tcPr>
          <w:p w14:paraId="2840AAF8"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53EBA410"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1201EDF4" w14:textId="5B1DB2C3" w:rsidR="00E40E5E" w:rsidRDefault="00E40E5E">
            <w:pPr>
              <w:spacing w:line="360" w:lineRule="auto"/>
              <w:jc w:val="center"/>
              <w:rPr>
                <w:rFonts w:ascii="Times New Roman" w:hAnsi="Times New Roman" w:cs="Times New Roman"/>
              </w:rPr>
            </w:pPr>
            <w:r>
              <w:rPr>
                <w:rFonts w:ascii="Times New Roman" w:hAnsi="Times New Roman" w:cs="Times New Roman"/>
                <w:szCs w:val="21"/>
              </w:rPr>
              <w:t>0.</w:t>
            </w:r>
            <w:r w:rsidR="005B5C7D">
              <w:rPr>
                <w:rFonts w:ascii="Times New Roman" w:hAnsi="Times New Roman" w:cs="Times New Roman"/>
                <w:szCs w:val="21"/>
              </w:rPr>
              <w:t>381</w:t>
            </w:r>
          </w:p>
        </w:tc>
      </w:tr>
      <w:tr w:rsidR="00E40E5E" w14:paraId="352ED9C5" w14:textId="77777777" w:rsidTr="00E40E5E">
        <w:trPr>
          <w:trHeight w:val="340"/>
        </w:trPr>
        <w:tc>
          <w:tcPr>
            <w:tcW w:w="2977" w:type="dxa"/>
            <w:tcBorders>
              <w:top w:val="nil"/>
              <w:left w:val="nil"/>
              <w:bottom w:val="nil"/>
              <w:right w:val="nil"/>
            </w:tcBorders>
            <w:vAlign w:val="center"/>
            <w:hideMark/>
          </w:tcPr>
          <w:p w14:paraId="31AA359E"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ADC</w:t>
            </w:r>
          </w:p>
        </w:tc>
        <w:tc>
          <w:tcPr>
            <w:tcW w:w="2127" w:type="dxa"/>
            <w:tcBorders>
              <w:top w:val="nil"/>
              <w:left w:val="nil"/>
              <w:bottom w:val="nil"/>
              <w:right w:val="nil"/>
            </w:tcBorders>
            <w:vAlign w:val="center"/>
            <w:hideMark/>
          </w:tcPr>
          <w:p w14:paraId="69D7CD08"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282 (83.4)</w:t>
            </w:r>
          </w:p>
        </w:tc>
        <w:tc>
          <w:tcPr>
            <w:tcW w:w="2409" w:type="dxa"/>
            <w:tcBorders>
              <w:top w:val="nil"/>
              <w:left w:val="nil"/>
              <w:bottom w:val="nil"/>
              <w:right w:val="nil"/>
            </w:tcBorders>
            <w:vAlign w:val="center"/>
            <w:hideMark/>
          </w:tcPr>
          <w:p w14:paraId="16E1958F" w14:textId="59932851" w:rsidR="00E40E5E" w:rsidRDefault="005B5C7D">
            <w:pPr>
              <w:spacing w:line="360" w:lineRule="auto"/>
              <w:jc w:val="center"/>
              <w:rPr>
                <w:rFonts w:ascii="Times New Roman" w:hAnsi="Times New Roman" w:cs="Times New Roman"/>
              </w:rPr>
            </w:pPr>
            <w:r>
              <w:rPr>
                <w:rFonts w:ascii="Times New Roman" w:hAnsi="Times New Roman" w:cs="Times New Roman"/>
                <w:szCs w:val="21"/>
              </w:rPr>
              <w:t>288</w:t>
            </w:r>
            <w:r w:rsidR="00E40E5E">
              <w:rPr>
                <w:rFonts w:ascii="Times New Roman" w:hAnsi="Times New Roman" w:cs="Times New Roman"/>
                <w:szCs w:val="21"/>
              </w:rPr>
              <w:t xml:space="preserve"> (8</w:t>
            </w:r>
            <w:r>
              <w:rPr>
                <w:rFonts w:ascii="Times New Roman" w:hAnsi="Times New Roman" w:cs="Times New Roman"/>
                <w:szCs w:val="21"/>
              </w:rPr>
              <w:t>5</w:t>
            </w:r>
            <w:r w:rsidR="00E40E5E">
              <w:rPr>
                <w:rFonts w:ascii="Times New Roman" w:hAnsi="Times New Roman" w:cs="Times New Roman"/>
                <w:szCs w:val="21"/>
              </w:rPr>
              <w:t>.2)</w:t>
            </w:r>
          </w:p>
        </w:tc>
        <w:tc>
          <w:tcPr>
            <w:tcW w:w="1134" w:type="dxa"/>
            <w:tcBorders>
              <w:top w:val="nil"/>
              <w:left w:val="nil"/>
              <w:bottom w:val="nil"/>
              <w:right w:val="nil"/>
            </w:tcBorders>
            <w:vAlign w:val="center"/>
          </w:tcPr>
          <w:p w14:paraId="673346C5" w14:textId="77777777" w:rsidR="00E40E5E" w:rsidRDefault="00E40E5E">
            <w:pPr>
              <w:spacing w:line="360" w:lineRule="auto"/>
              <w:jc w:val="center"/>
              <w:rPr>
                <w:rFonts w:ascii="Times New Roman" w:hAnsi="Times New Roman" w:cs="Times New Roman"/>
              </w:rPr>
            </w:pPr>
          </w:p>
        </w:tc>
      </w:tr>
      <w:tr w:rsidR="00E40E5E" w14:paraId="2721A951" w14:textId="77777777" w:rsidTr="00E40E5E">
        <w:trPr>
          <w:trHeight w:val="340"/>
        </w:trPr>
        <w:tc>
          <w:tcPr>
            <w:tcW w:w="2977" w:type="dxa"/>
            <w:tcBorders>
              <w:top w:val="nil"/>
              <w:left w:val="nil"/>
              <w:bottom w:val="nil"/>
              <w:right w:val="nil"/>
            </w:tcBorders>
            <w:vAlign w:val="center"/>
            <w:hideMark/>
          </w:tcPr>
          <w:p w14:paraId="61652B1D" w14:textId="77777777" w:rsidR="00E40E5E" w:rsidRDefault="00E40E5E">
            <w:pPr>
              <w:spacing w:line="360" w:lineRule="auto"/>
              <w:ind w:firstLineChars="100" w:firstLine="240"/>
              <w:rPr>
                <w:rFonts w:ascii="Times New Roman" w:hAnsi="Times New Roman" w:cs="Times New Roman"/>
                <w:szCs w:val="21"/>
              </w:rPr>
            </w:pPr>
            <w:r>
              <w:rPr>
                <w:rFonts w:ascii="Times New Roman" w:hAnsi="Times New Roman" w:cs="Times New Roman"/>
                <w:szCs w:val="21"/>
              </w:rPr>
              <w:t>SCC</w:t>
            </w:r>
          </w:p>
        </w:tc>
        <w:tc>
          <w:tcPr>
            <w:tcW w:w="2127" w:type="dxa"/>
            <w:tcBorders>
              <w:top w:val="nil"/>
              <w:left w:val="nil"/>
              <w:bottom w:val="nil"/>
              <w:right w:val="nil"/>
            </w:tcBorders>
            <w:vAlign w:val="center"/>
            <w:hideMark/>
          </w:tcPr>
          <w:p w14:paraId="0133DB7E" w14:textId="77777777" w:rsidR="00E40E5E" w:rsidRDefault="00E40E5E">
            <w:pPr>
              <w:spacing w:line="360" w:lineRule="auto"/>
              <w:jc w:val="center"/>
              <w:rPr>
                <w:rFonts w:ascii="Times New Roman" w:hAnsi="Times New Roman" w:cs="Times New Roman"/>
                <w:szCs w:val="21"/>
              </w:rPr>
            </w:pPr>
            <w:r>
              <w:rPr>
                <w:rFonts w:ascii="Times New Roman" w:hAnsi="Times New Roman" w:cs="Times New Roman"/>
                <w:szCs w:val="21"/>
              </w:rPr>
              <w:t>45 (13.3)</w:t>
            </w:r>
          </w:p>
        </w:tc>
        <w:tc>
          <w:tcPr>
            <w:tcW w:w="2409" w:type="dxa"/>
            <w:tcBorders>
              <w:top w:val="nil"/>
              <w:left w:val="nil"/>
              <w:bottom w:val="nil"/>
              <w:right w:val="nil"/>
            </w:tcBorders>
            <w:vAlign w:val="center"/>
            <w:hideMark/>
          </w:tcPr>
          <w:p w14:paraId="3D783017" w14:textId="2C9C4F27" w:rsidR="00E40E5E" w:rsidRDefault="005B5C7D">
            <w:pPr>
              <w:spacing w:line="360" w:lineRule="auto"/>
              <w:jc w:val="center"/>
              <w:rPr>
                <w:rFonts w:ascii="Times New Roman" w:hAnsi="Times New Roman" w:cs="Times New Roman"/>
                <w:szCs w:val="21"/>
              </w:rPr>
            </w:pPr>
            <w:r>
              <w:rPr>
                <w:rFonts w:ascii="Times New Roman" w:hAnsi="Times New Roman" w:cs="Times New Roman"/>
                <w:szCs w:val="21"/>
              </w:rPr>
              <w:t>35</w:t>
            </w:r>
            <w:r w:rsidR="00E40E5E">
              <w:rPr>
                <w:rFonts w:ascii="Times New Roman" w:hAnsi="Times New Roman" w:cs="Times New Roman"/>
                <w:szCs w:val="21"/>
              </w:rPr>
              <w:t xml:space="preserve"> (1</w:t>
            </w:r>
            <w:r>
              <w:rPr>
                <w:rFonts w:ascii="Times New Roman" w:hAnsi="Times New Roman" w:cs="Times New Roman"/>
                <w:szCs w:val="21"/>
              </w:rPr>
              <w:t>0.4</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46D9A87D" w14:textId="77777777" w:rsidR="00E40E5E" w:rsidRDefault="00E40E5E">
            <w:pPr>
              <w:spacing w:line="360" w:lineRule="auto"/>
              <w:jc w:val="center"/>
              <w:rPr>
                <w:rFonts w:ascii="Times New Roman" w:hAnsi="Times New Roman" w:cs="Times New Roman"/>
              </w:rPr>
            </w:pPr>
          </w:p>
        </w:tc>
      </w:tr>
      <w:tr w:rsidR="00E40E5E" w14:paraId="70C59D30" w14:textId="77777777" w:rsidTr="00E40E5E">
        <w:trPr>
          <w:trHeight w:val="340"/>
        </w:trPr>
        <w:tc>
          <w:tcPr>
            <w:tcW w:w="2977" w:type="dxa"/>
            <w:tcBorders>
              <w:top w:val="nil"/>
              <w:left w:val="nil"/>
              <w:bottom w:val="nil"/>
              <w:right w:val="nil"/>
            </w:tcBorders>
            <w:vAlign w:val="center"/>
            <w:hideMark/>
          </w:tcPr>
          <w:p w14:paraId="51693D1A"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Other</w:t>
            </w:r>
          </w:p>
        </w:tc>
        <w:tc>
          <w:tcPr>
            <w:tcW w:w="2127" w:type="dxa"/>
            <w:tcBorders>
              <w:top w:val="nil"/>
              <w:left w:val="nil"/>
              <w:bottom w:val="nil"/>
              <w:right w:val="nil"/>
            </w:tcBorders>
            <w:vAlign w:val="center"/>
            <w:hideMark/>
          </w:tcPr>
          <w:p w14:paraId="4D59DC85"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11 (3.3)</w:t>
            </w:r>
          </w:p>
        </w:tc>
        <w:tc>
          <w:tcPr>
            <w:tcW w:w="2409" w:type="dxa"/>
            <w:tcBorders>
              <w:top w:val="nil"/>
              <w:left w:val="nil"/>
              <w:bottom w:val="nil"/>
              <w:right w:val="nil"/>
            </w:tcBorders>
            <w:vAlign w:val="center"/>
            <w:hideMark/>
          </w:tcPr>
          <w:p w14:paraId="0B6DBE80" w14:textId="6E3F076A" w:rsidR="00E40E5E" w:rsidRDefault="00E40E5E">
            <w:pPr>
              <w:spacing w:line="360" w:lineRule="auto"/>
              <w:jc w:val="center"/>
              <w:rPr>
                <w:rFonts w:ascii="Times New Roman" w:hAnsi="Times New Roman" w:cs="Times New Roman"/>
              </w:rPr>
            </w:pPr>
            <w:r>
              <w:rPr>
                <w:rFonts w:ascii="Times New Roman" w:hAnsi="Times New Roman" w:cs="Times New Roman"/>
                <w:szCs w:val="21"/>
              </w:rPr>
              <w:t>1</w:t>
            </w:r>
            <w:r w:rsidR="005B5C7D">
              <w:rPr>
                <w:rFonts w:ascii="Times New Roman" w:hAnsi="Times New Roman" w:cs="Times New Roman"/>
                <w:szCs w:val="21"/>
              </w:rPr>
              <w:t>5</w:t>
            </w:r>
            <w:r>
              <w:rPr>
                <w:rFonts w:ascii="Times New Roman" w:hAnsi="Times New Roman" w:cs="Times New Roman"/>
                <w:szCs w:val="21"/>
              </w:rPr>
              <w:t xml:space="preserve"> (</w:t>
            </w:r>
            <w:r w:rsidR="005B5C7D">
              <w:rPr>
                <w:rFonts w:ascii="Times New Roman" w:hAnsi="Times New Roman" w:cs="Times New Roman"/>
                <w:szCs w:val="21"/>
              </w:rPr>
              <w:t>4.4</w:t>
            </w:r>
            <w:r>
              <w:rPr>
                <w:rFonts w:ascii="Times New Roman" w:hAnsi="Times New Roman" w:cs="Times New Roman"/>
                <w:szCs w:val="21"/>
              </w:rPr>
              <w:t>)</w:t>
            </w:r>
          </w:p>
        </w:tc>
        <w:tc>
          <w:tcPr>
            <w:tcW w:w="1134" w:type="dxa"/>
            <w:tcBorders>
              <w:top w:val="nil"/>
              <w:left w:val="nil"/>
              <w:bottom w:val="nil"/>
              <w:right w:val="nil"/>
            </w:tcBorders>
            <w:vAlign w:val="center"/>
          </w:tcPr>
          <w:p w14:paraId="0C31E25C" w14:textId="77777777" w:rsidR="00E40E5E" w:rsidRDefault="00E40E5E">
            <w:pPr>
              <w:spacing w:line="360" w:lineRule="auto"/>
              <w:jc w:val="center"/>
              <w:rPr>
                <w:rFonts w:ascii="Times New Roman" w:hAnsi="Times New Roman" w:cs="Times New Roman"/>
              </w:rPr>
            </w:pPr>
          </w:p>
        </w:tc>
      </w:tr>
      <w:tr w:rsidR="00E40E5E" w14:paraId="1D94247C"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682C3C5C" w14:textId="77777777" w:rsidR="00E40E5E" w:rsidRDefault="00E40E5E">
            <w:pPr>
              <w:spacing w:line="360" w:lineRule="auto"/>
              <w:rPr>
                <w:rFonts w:ascii="Times New Roman" w:hAnsi="Times New Roman" w:cs="Times New Roman"/>
              </w:rPr>
            </w:pPr>
            <w:r>
              <w:rPr>
                <w:rFonts w:ascii="Times New Roman" w:hAnsi="Times New Roman" w:cs="Times New Roman"/>
                <w:szCs w:val="21"/>
              </w:rPr>
              <w:t>VPI</w:t>
            </w:r>
          </w:p>
        </w:tc>
        <w:tc>
          <w:tcPr>
            <w:tcW w:w="2127" w:type="dxa"/>
            <w:tcBorders>
              <w:top w:val="nil"/>
              <w:left w:val="nil"/>
              <w:bottom w:val="nil"/>
              <w:right w:val="nil"/>
            </w:tcBorders>
            <w:shd w:val="clear" w:color="auto" w:fill="E7E6E6" w:themeFill="background2"/>
            <w:vAlign w:val="center"/>
          </w:tcPr>
          <w:p w14:paraId="0414946E"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248EEEDE"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1A6E8940" w14:textId="6A5ED33F" w:rsidR="00E40E5E" w:rsidRDefault="00E40E5E">
            <w:pPr>
              <w:spacing w:line="360" w:lineRule="auto"/>
              <w:jc w:val="center"/>
              <w:rPr>
                <w:rFonts w:ascii="Times New Roman" w:hAnsi="Times New Roman" w:cs="Times New Roman"/>
              </w:rPr>
            </w:pPr>
            <w:r>
              <w:rPr>
                <w:rFonts w:ascii="Times New Roman" w:hAnsi="Times New Roman" w:cs="Times New Roman"/>
                <w:szCs w:val="21"/>
              </w:rPr>
              <w:t>0.</w:t>
            </w:r>
            <w:r w:rsidR="005B5C7D">
              <w:rPr>
                <w:rFonts w:ascii="Times New Roman" w:hAnsi="Times New Roman" w:cs="Times New Roman"/>
                <w:szCs w:val="21"/>
              </w:rPr>
              <w:t>634</w:t>
            </w:r>
          </w:p>
        </w:tc>
      </w:tr>
      <w:tr w:rsidR="00E40E5E" w14:paraId="3C0D8149" w14:textId="77777777" w:rsidTr="00E40E5E">
        <w:trPr>
          <w:trHeight w:val="340"/>
        </w:trPr>
        <w:tc>
          <w:tcPr>
            <w:tcW w:w="2977" w:type="dxa"/>
            <w:tcBorders>
              <w:top w:val="nil"/>
              <w:left w:val="nil"/>
              <w:bottom w:val="nil"/>
              <w:right w:val="nil"/>
            </w:tcBorders>
            <w:vAlign w:val="center"/>
            <w:hideMark/>
          </w:tcPr>
          <w:p w14:paraId="5748606B"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Without</w:t>
            </w:r>
          </w:p>
        </w:tc>
        <w:tc>
          <w:tcPr>
            <w:tcW w:w="2127" w:type="dxa"/>
            <w:tcBorders>
              <w:top w:val="nil"/>
              <w:left w:val="nil"/>
              <w:bottom w:val="nil"/>
              <w:right w:val="nil"/>
            </w:tcBorders>
            <w:vAlign w:val="center"/>
            <w:hideMark/>
          </w:tcPr>
          <w:p w14:paraId="0EA7CBA1"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271 (80.2)</w:t>
            </w:r>
          </w:p>
        </w:tc>
        <w:tc>
          <w:tcPr>
            <w:tcW w:w="2409" w:type="dxa"/>
            <w:tcBorders>
              <w:top w:val="nil"/>
              <w:left w:val="nil"/>
              <w:bottom w:val="nil"/>
              <w:right w:val="nil"/>
            </w:tcBorders>
            <w:vAlign w:val="center"/>
            <w:hideMark/>
          </w:tcPr>
          <w:p w14:paraId="563BA266" w14:textId="79BA8D5C" w:rsidR="00E40E5E" w:rsidRDefault="00E40E5E">
            <w:pPr>
              <w:spacing w:line="360" w:lineRule="auto"/>
              <w:jc w:val="center"/>
              <w:rPr>
                <w:rFonts w:ascii="Times New Roman" w:hAnsi="Times New Roman" w:cs="Times New Roman"/>
              </w:rPr>
            </w:pPr>
            <w:r>
              <w:rPr>
                <w:rFonts w:ascii="Times New Roman" w:hAnsi="Times New Roman" w:cs="Times New Roman"/>
                <w:szCs w:val="21"/>
              </w:rPr>
              <w:t>2</w:t>
            </w:r>
            <w:r w:rsidR="005B5C7D">
              <w:rPr>
                <w:rFonts w:ascii="Times New Roman" w:hAnsi="Times New Roman" w:cs="Times New Roman"/>
                <w:szCs w:val="21"/>
              </w:rPr>
              <w:t>66</w:t>
            </w:r>
            <w:r>
              <w:rPr>
                <w:rFonts w:ascii="Times New Roman" w:hAnsi="Times New Roman" w:cs="Times New Roman"/>
                <w:szCs w:val="21"/>
              </w:rPr>
              <w:t xml:space="preserve"> (7</w:t>
            </w:r>
            <w:r w:rsidR="005B5C7D">
              <w:rPr>
                <w:rFonts w:ascii="Times New Roman" w:hAnsi="Times New Roman" w:cs="Times New Roman"/>
                <w:szCs w:val="21"/>
              </w:rPr>
              <w:t>8.7</w:t>
            </w:r>
            <w:r>
              <w:rPr>
                <w:rFonts w:ascii="Times New Roman" w:hAnsi="Times New Roman" w:cs="Times New Roman"/>
                <w:szCs w:val="21"/>
              </w:rPr>
              <w:t>)</w:t>
            </w:r>
          </w:p>
        </w:tc>
        <w:tc>
          <w:tcPr>
            <w:tcW w:w="1134" w:type="dxa"/>
            <w:tcBorders>
              <w:top w:val="nil"/>
              <w:left w:val="nil"/>
              <w:bottom w:val="nil"/>
              <w:right w:val="nil"/>
            </w:tcBorders>
            <w:vAlign w:val="center"/>
          </w:tcPr>
          <w:p w14:paraId="48D204C3" w14:textId="77777777" w:rsidR="00E40E5E" w:rsidRDefault="00E40E5E">
            <w:pPr>
              <w:spacing w:line="360" w:lineRule="auto"/>
              <w:jc w:val="center"/>
              <w:rPr>
                <w:rFonts w:ascii="Times New Roman" w:hAnsi="Times New Roman" w:cs="Times New Roman"/>
              </w:rPr>
            </w:pPr>
          </w:p>
        </w:tc>
      </w:tr>
      <w:tr w:rsidR="00E40E5E" w14:paraId="2E9104B8" w14:textId="77777777" w:rsidTr="00E40E5E">
        <w:trPr>
          <w:trHeight w:val="340"/>
        </w:trPr>
        <w:tc>
          <w:tcPr>
            <w:tcW w:w="2977" w:type="dxa"/>
            <w:tcBorders>
              <w:top w:val="nil"/>
              <w:left w:val="nil"/>
              <w:bottom w:val="nil"/>
              <w:right w:val="nil"/>
            </w:tcBorders>
            <w:vAlign w:val="center"/>
            <w:hideMark/>
          </w:tcPr>
          <w:p w14:paraId="6D259C31"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With</w:t>
            </w:r>
          </w:p>
        </w:tc>
        <w:tc>
          <w:tcPr>
            <w:tcW w:w="2127" w:type="dxa"/>
            <w:tcBorders>
              <w:top w:val="nil"/>
              <w:left w:val="nil"/>
              <w:bottom w:val="nil"/>
              <w:right w:val="nil"/>
            </w:tcBorders>
            <w:vAlign w:val="center"/>
            <w:hideMark/>
          </w:tcPr>
          <w:p w14:paraId="56E5F95D"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67 (19.8)</w:t>
            </w:r>
          </w:p>
        </w:tc>
        <w:tc>
          <w:tcPr>
            <w:tcW w:w="2409" w:type="dxa"/>
            <w:tcBorders>
              <w:top w:val="nil"/>
              <w:left w:val="nil"/>
              <w:bottom w:val="nil"/>
              <w:right w:val="nil"/>
            </w:tcBorders>
            <w:vAlign w:val="center"/>
            <w:hideMark/>
          </w:tcPr>
          <w:p w14:paraId="4F9C3E79" w14:textId="2638969B" w:rsidR="00E40E5E" w:rsidRDefault="005B5C7D">
            <w:pPr>
              <w:spacing w:line="360" w:lineRule="auto"/>
              <w:jc w:val="center"/>
              <w:rPr>
                <w:rFonts w:ascii="Times New Roman" w:hAnsi="Times New Roman" w:cs="Times New Roman"/>
              </w:rPr>
            </w:pPr>
            <w:r>
              <w:rPr>
                <w:rFonts w:ascii="Times New Roman" w:hAnsi="Times New Roman" w:cs="Times New Roman"/>
                <w:szCs w:val="21"/>
              </w:rPr>
              <w:t>72</w:t>
            </w:r>
            <w:r w:rsidR="00E40E5E">
              <w:rPr>
                <w:rFonts w:ascii="Times New Roman" w:hAnsi="Times New Roman" w:cs="Times New Roman"/>
                <w:szCs w:val="21"/>
              </w:rPr>
              <w:t xml:space="preserve"> (2</w:t>
            </w:r>
            <w:r>
              <w:rPr>
                <w:rFonts w:ascii="Times New Roman" w:hAnsi="Times New Roman" w:cs="Times New Roman"/>
                <w:szCs w:val="21"/>
              </w:rPr>
              <w:t>1.3</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3815920E" w14:textId="77777777" w:rsidR="00E40E5E" w:rsidRDefault="00E40E5E">
            <w:pPr>
              <w:spacing w:line="360" w:lineRule="auto"/>
              <w:jc w:val="center"/>
              <w:rPr>
                <w:rFonts w:ascii="Times New Roman" w:hAnsi="Times New Roman" w:cs="Times New Roman"/>
              </w:rPr>
            </w:pPr>
          </w:p>
        </w:tc>
      </w:tr>
      <w:tr w:rsidR="00E40E5E" w14:paraId="72F556C2" w14:textId="77777777" w:rsidTr="00E40E5E">
        <w:trPr>
          <w:trHeight w:val="340"/>
        </w:trPr>
        <w:tc>
          <w:tcPr>
            <w:tcW w:w="2977" w:type="dxa"/>
            <w:tcBorders>
              <w:top w:val="nil"/>
              <w:left w:val="nil"/>
              <w:bottom w:val="nil"/>
              <w:right w:val="nil"/>
            </w:tcBorders>
            <w:shd w:val="clear" w:color="auto" w:fill="E7E6E6" w:themeFill="background2"/>
            <w:hideMark/>
          </w:tcPr>
          <w:p w14:paraId="0C6ED453" w14:textId="77777777" w:rsidR="00E40E5E" w:rsidRDefault="00E40E5E">
            <w:pPr>
              <w:spacing w:line="360" w:lineRule="auto"/>
              <w:rPr>
                <w:rFonts w:ascii="Times New Roman" w:hAnsi="Times New Roman" w:cs="Times New Roman"/>
                <w:szCs w:val="21"/>
              </w:rPr>
            </w:pPr>
            <w:r>
              <w:rPr>
                <w:rFonts w:ascii="Times New Roman" w:hAnsi="Times New Roman" w:cs="Times New Roman"/>
              </w:rPr>
              <w:t>LVI</w:t>
            </w:r>
          </w:p>
        </w:tc>
        <w:tc>
          <w:tcPr>
            <w:tcW w:w="2127" w:type="dxa"/>
            <w:tcBorders>
              <w:top w:val="nil"/>
              <w:left w:val="nil"/>
              <w:bottom w:val="nil"/>
              <w:right w:val="nil"/>
            </w:tcBorders>
            <w:shd w:val="clear" w:color="auto" w:fill="E7E6E6" w:themeFill="background2"/>
            <w:vAlign w:val="center"/>
          </w:tcPr>
          <w:p w14:paraId="12D42097"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6EF2E950"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77EDA58F" w14:textId="0B823FD7" w:rsidR="00E40E5E" w:rsidRDefault="00E40E5E">
            <w:pPr>
              <w:spacing w:line="360" w:lineRule="auto"/>
              <w:jc w:val="center"/>
              <w:rPr>
                <w:rFonts w:ascii="Times New Roman" w:hAnsi="Times New Roman" w:cs="Times New Roman"/>
                <w:szCs w:val="21"/>
              </w:rPr>
            </w:pPr>
            <w:r>
              <w:rPr>
                <w:rFonts w:ascii="Times New Roman" w:hAnsi="Times New Roman" w:cs="Times New Roman"/>
                <w:szCs w:val="21"/>
              </w:rPr>
              <w:t>0.</w:t>
            </w:r>
            <w:r w:rsidR="005B5C7D">
              <w:rPr>
                <w:rFonts w:ascii="Times New Roman" w:hAnsi="Times New Roman" w:cs="Times New Roman"/>
                <w:szCs w:val="21"/>
              </w:rPr>
              <w:t>454</w:t>
            </w:r>
          </w:p>
        </w:tc>
      </w:tr>
      <w:tr w:rsidR="00E40E5E" w14:paraId="6D179228" w14:textId="77777777" w:rsidTr="00E40E5E">
        <w:trPr>
          <w:trHeight w:val="340"/>
        </w:trPr>
        <w:tc>
          <w:tcPr>
            <w:tcW w:w="2977" w:type="dxa"/>
            <w:tcBorders>
              <w:top w:val="nil"/>
              <w:left w:val="nil"/>
              <w:bottom w:val="nil"/>
              <w:right w:val="nil"/>
            </w:tcBorders>
            <w:shd w:val="clear" w:color="auto" w:fill="E7E6E6" w:themeFill="background2"/>
            <w:hideMark/>
          </w:tcPr>
          <w:p w14:paraId="490E3B66" w14:textId="77777777" w:rsidR="00E40E5E" w:rsidRDefault="00E40E5E">
            <w:pPr>
              <w:spacing w:line="360" w:lineRule="auto"/>
              <w:ind w:firstLineChars="100" w:firstLine="240"/>
              <w:rPr>
                <w:rFonts w:ascii="Times New Roman" w:hAnsi="Times New Roman" w:cs="Times New Roman"/>
                <w:szCs w:val="21"/>
              </w:rPr>
            </w:pPr>
            <w:r>
              <w:rPr>
                <w:rFonts w:ascii="Times New Roman" w:hAnsi="Times New Roman" w:cs="Times New Roman"/>
              </w:rPr>
              <w:t>Without</w:t>
            </w:r>
          </w:p>
        </w:tc>
        <w:tc>
          <w:tcPr>
            <w:tcW w:w="2127" w:type="dxa"/>
            <w:tcBorders>
              <w:top w:val="nil"/>
              <w:left w:val="nil"/>
              <w:bottom w:val="nil"/>
              <w:right w:val="nil"/>
            </w:tcBorders>
            <w:shd w:val="clear" w:color="auto" w:fill="E7E6E6" w:themeFill="background2"/>
            <w:vAlign w:val="center"/>
            <w:hideMark/>
          </w:tcPr>
          <w:p w14:paraId="420999B0" w14:textId="77777777" w:rsidR="00E40E5E" w:rsidRDefault="00E40E5E">
            <w:pPr>
              <w:spacing w:line="360" w:lineRule="auto"/>
              <w:jc w:val="center"/>
              <w:rPr>
                <w:rFonts w:ascii="Times New Roman" w:hAnsi="Times New Roman" w:cs="Times New Roman"/>
              </w:rPr>
            </w:pPr>
            <w:r>
              <w:rPr>
                <w:rFonts w:ascii="Times New Roman" w:hAnsi="Times New Roman" w:cs="Times New Roman"/>
              </w:rPr>
              <w:t>299 (88.5)</w:t>
            </w:r>
          </w:p>
        </w:tc>
        <w:tc>
          <w:tcPr>
            <w:tcW w:w="2409" w:type="dxa"/>
            <w:tcBorders>
              <w:top w:val="nil"/>
              <w:left w:val="nil"/>
              <w:bottom w:val="nil"/>
              <w:right w:val="nil"/>
            </w:tcBorders>
            <w:shd w:val="clear" w:color="auto" w:fill="E7E6E6" w:themeFill="background2"/>
            <w:vAlign w:val="center"/>
            <w:hideMark/>
          </w:tcPr>
          <w:p w14:paraId="0559C26B" w14:textId="21379699" w:rsidR="00E40E5E" w:rsidRDefault="005B5C7D">
            <w:pPr>
              <w:spacing w:line="360" w:lineRule="auto"/>
              <w:jc w:val="center"/>
              <w:rPr>
                <w:rFonts w:ascii="Times New Roman" w:hAnsi="Times New Roman" w:cs="Times New Roman"/>
              </w:rPr>
            </w:pPr>
            <w:r>
              <w:rPr>
                <w:rFonts w:ascii="Times New Roman" w:hAnsi="Times New Roman" w:cs="Times New Roman"/>
              </w:rPr>
              <w:t>305</w:t>
            </w:r>
            <w:r w:rsidR="00E40E5E">
              <w:rPr>
                <w:rFonts w:ascii="Times New Roman" w:hAnsi="Times New Roman" w:cs="Times New Roman"/>
              </w:rPr>
              <w:t xml:space="preserve"> (</w:t>
            </w:r>
            <w:r>
              <w:rPr>
                <w:rFonts w:ascii="Times New Roman" w:hAnsi="Times New Roman" w:cs="Times New Roman"/>
              </w:rPr>
              <w:t>90.2</w:t>
            </w:r>
            <w:r w:rsidR="00E40E5E">
              <w:rPr>
                <w:rFonts w:ascii="Times New Roman" w:hAnsi="Times New Roman" w:cs="Times New Roman"/>
              </w:rPr>
              <w:t>)</w:t>
            </w:r>
          </w:p>
        </w:tc>
        <w:tc>
          <w:tcPr>
            <w:tcW w:w="1134" w:type="dxa"/>
            <w:tcBorders>
              <w:top w:val="nil"/>
              <w:left w:val="nil"/>
              <w:bottom w:val="nil"/>
              <w:right w:val="nil"/>
            </w:tcBorders>
            <w:shd w:val="clear" w:color="auto" w:fill="E7E6E6" w:themeFill="background2"/>
            <w:vAlign w:val="center"/>
          </w:tcPr>
          <w:p w14:paraId="5F842F4D" w14:textId="77777777" w:rsidR="00E40E5E" w:rsidRDefault="00E40E5E">
            <w:pPr>
              <w:spacing w:line="360" w:lineRule="auto"/>
              <w:jc w:val="center"/>
              <w:rPr>
                <w:rFonts w:ascii="Times New Roman" w:hAnsi="Times New Roman" w:cs="Times New Roman"/>
                <w:szCs w:val="21"/>
              </w:rPr>
            </w:pPr>
          </w:p>
        </w:tc>
      </w:tr>
      <w:tr w:rsidR="00E40E5E" w14:paraId="65CF689E" w14:textId="77777777" w:rsidTr="00E40E5E">
        <w:trPr>
          <w:trHeight w:val="340"/>
        </w:trPr>
        <w:tc>
          <w:tcPr>
            <w:tcW w:w="2977" w:type="dxa"/>
            <w:tcBorders>
              <w:top w:val="nil"/>
              <w:left w:val="nil"/>
              <w:bottom w:val="nil"/>
              <w:right w:val="nil"/>
            </w:tcBorders>
            <w:shd w:val="clear" w:color="auto" w:fill="E7E6E6" w:themeFill="background2"/>
            <w:hideMark/>
          </w:tcPr>
          <w:p w14:paraId="3C4F0C08" w14:textId="77777777" w:rsidR="00E40E5E" w:rsidRDefault="00E40E5E">
            <w:pPr>
              <w:spacing w:line="360" w:lineRule="auto"/>
              <w:ind w:firstLineChars="100" w:firstLine="240"/>
              <w:rPr>
                <w:rFonts w:ascii="Times New Roman" w:hAnsi="Times New Roman" w:cs="Times New Roman"/>
                <w:szCs w:val="21"/>
              </w:rPr>
            </w:pPr>
            <w:r>
              <w:rPr>
                <w:rFonts w:ascii="Times New Roman" w:hAnsi="Times New Roman" w:cs="Times New Roman"/>
              </w:rPr>
              <w:t>With</w:t>
            </w:r>
          </w:p>
        </w:tc>
        <w:tc>
          <w:tcPr>
            <w:tcW w:w="2127" w:type="dxa"/>
            <w:tcBorders>
              <w:top w:val="nil"/>
              <w:left w:val="nil"/>
              <w:bottom w:val="nil"/>
              <w:right w:val="nil"/>
            </w:tcBorders>
            <w:shd w:val="clear" w:color="auto" w:fill="E7E6E6" w:themeFill="background2"/>
            <w:vAlign w:val="center"/>
            <w:hideMark/>
          </w:tcPr>
          <w:p w14:paraId="3F8D605B" w14:textId="77777777" w:rsidR="00E40E5E" w:rsidRDefault="00E40E5E">
            <w:pPr>
              <w:spacing w:line="360" w:lineRule="auto"/>
              <w:jc w:val="center"/>
              <w:rPr>
                <w:rFonts w:ascii="Times New Roman" w:hAnsi="Times New Roman" w:cs="Times New Roman"/>
              </w:rPr>
            </w:pPr>
            <w:r>
              <w:rPr>
                <w:rFonts w:ascii="Times New Roman" w:hAnsi="Times New Roman" w:cs="Times New Roman"/>
              </w:rPr>
              <w:t>39 (11.5)</w:t>
            </w:r>
          </w:p>
        </w:tc>
        <w:tc>
          <w:tcPr>
            <w:tcW w:w="2409" w:type="dxa"/>
            <w:tcBorders>
              <w:top w:val="nil"/>
              <w:left w:val="nil"/>
              <w:bottom w:val="nil"/>
              <w:right w:val="nil"/>
            </w:tcBorders>
            <w:shd w:val="clear" w:color="auto" w:fill="E7E6E6" w:themeFill="background2"/>
            <w:vAlign w:val="center"/>
            <w:hideMark/>
          </w:tcPr>
          <w:p w14:paraId="2DB6478B" w14:textId="1FFDD607" w:rsidR="00E40E5E" w:rsidRDefault="005B5C7D">
            <w:pPr>
              <w:spacing w:line="360" w:lineRule="auto"/>
              <w:jc w:val="center"/>
              <w:rPr>
                <w:rFonts w:ascii="Times New Roman" w:hAnsi="Times New Roman" w:cs="Times New Roman"/>
              </w:rPr>
            </w:pPr>
            <w:r>
              <w:rPr>
                <w:rFonts w:ascii="Times New Roman" w:hAnsi="Times New Roman" w:cs="Times New Roman"/>
              </w:rPr>
              <w:t>33</w:t>
            </w:r>
            <w:r w:rsidR="00E40E5E">
              <w:rPr>
                <w:rFonts w:ascii="Times New Roman" w:hAnsi="Times New Roman" w:cs="Times New Roman"/>
              </w:rPr>
              <w:t xml:space="preserve"> (</w:t>
            </w:r>
            <w:r>
              <w:rPr>
                <w:rFonts w:ascii="Times New Roman" w:hAnsi="Times New Roman" w:cs="Times New Roman"/>
              </w:rPr>
              <w:t>9.8</w:t>
            </w:r>
            <w:r w:rsidR="00E40E5E">
              <w:rPr>
                <w:rFonts w:ascii="Times New Roman" w:hAnsi="Times New Roman" w:cs="Times New Roman"/>
              </w:rPr>
              <w:t>)</w:t>
            </w:r>
          </w:p>
        </w:tc>
        <w:tc>
          <w:tcPr>
            <w:tcW w:w="1134" w:type="dxa"/>
            <w:tcBorders>
              <w:top w:val="nil"/>
              <w:left w:val="nil"/>
              <w:bottom w:val="nil"/>
              <w:right w:val="nil"/>
            </w:tcBorders>
            <w:shd w:val="clear" w:color="auto" w:fill="E7E6E6" w:themeFill="background2"/>
            <w:vAlign w:val="center"/>
          </w:tcPr>
          <w:p w14:paraId="44E37A16" w14:textId="77777777" w:rsidR="00E40E5E" w:rsidRDefault="00E40E5E">
            <w:pPr>
              <w:spacing w:line="360" w:lineRule="auto"/>
              <w:jc w:val="center"/>
              <w:rPr>
                <w:rFonts w:ascii="Times New Roman" w:hAnsi="Times New Roman" w:cs="Times New Roman"/>
                <w:szCs w:val="21"/>
              </w:rPr>
            </w:pPr>
          </w:p>
        </w:tc>
      </w:tr>
      <w:tr w:rsidR="00E40E5E" w14:paraId="3B5608D8"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5B2DE502" w14:textId="77777777" w:rsidR="00E40E5E" w:rsidRDefault="00E40E5E">
            <w:pPr>
              <w:spacing w:line="360" w:lineRule="auto"/>
              <w:rPr>
                <w:rFonts w:ascii="Times New Roman" w:hAnsi="Times New Roman" w:cs="Times New Roman"/>
              </w:rPr>
            </w:pPr>
            <w:r>
              <w:rPr>
                <w:rFonts w:ascii="Times New Roman" w:hAnsi="Times New Roman" w:cs="Times New Roman"/>
                <w:szCs w:val="21"/>
              </w:rPr>
              <w:t>Pathologic TNM stage</w:t>
            </w:r>
          </w:p>
        </w:tc>
        <w:tc>
          <w:tcPr>
            <w:tcW w:w="2127" w:type="dxa"/>
            <w:tcBorders>
              <w:top w:val="nil"/>
              <w:left w:val="nil"/>
              <w:bottom w:val="nil"/>
              <w:right w:val="nil"/>
            </w:tcBorders>
            <w:shd w:val="clear" w:color="auto" w:fill="E7E6E6" w:themeFill="background2"/>
            <w:vAlign w:val="center"/>
          </w:tcPr>
          <w:p w14:paraId="0AB75D44"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37819D85"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0284CA6A" w14:textId="5918ACD3" w:rsidR="00E40E5E" w:rsidRDefault="00E40E5E">
            <w:pPr>
              <w:spacing w:line="360" w:lineRule="auto"/>
              <w:jc w:val="center"/>
              <w:rPr>
                <w:rFonts w:ascii="Times New Roman" w:hAnsi="Times New Roman" w:cs="Times New Roman"/>
              </w:rPr>
            </w:pPr>
            <w:r>
              <w:rPr>
                <w:rFonts w:ascii="Times New Roman" w:hAnsi="Times New Roman" w:cs="Times New Roman"/>
                <w:szCs w:val="21"/>
              </w:rPr>
              <w:t>0.</w:t>
            </w:r>
            <w:r w:rsidR="005B5C7D">
              <w:rPr>
                <w:rFonts w:ascii="Times New Roman" w:hAnsi="Times New Roman" w:cs="Times New Roman"/>
                <w:szCs w:val="21"/>
              </w:rPr>
              <w:t>273</w:t>
            </w:r>
          </w:p>
        </w:tc>
      </w:tr>
      <w:tr w:rsidR="00E40E5E" w14:paraId="7C02FF63" w14:textId="77777777" w:rsidTr="00E40E5E">
        <w:trPr>
          <w:trHeight w:val="340"/>
        </w:trPr>
        <w:tc>
          <w:tcPr>
            <w:tcW w:w="2977" w:type="dxa"/>
            <w:tcBorders>
              <w:top w:val="nil"/>
              <w:left w:val="nil"/>
              <w:bottom w:val="nil"/>
              <w:right w:val="nil"/>
            </w:tcBorders>
            <w:vAlign w:val="center"/>
            <w:hideMark/>
          </w:tcPr>
          <w:p w14:paraId="6E9E131F"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I</w:t>
            </w:r>
          </w:p>
        </w:tc>
        <w:tc>
          <w:tcPr>
            <w:tcW w:w="2127" w:type="dxa"/>
            <w:tcBorders>
              <w:top w:val="nil"/>
              <w:left w:val="nil"/>
              <w:bottom w:val="nil"/>
              <w:right w:val="nil"/>
            </w:tcBorders>
            <w:vAlign w:val="center"/>
            <w:hideMark/>
          </w:tcPr>
          <w:p w14:paraId="41507623"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269 (79.6))</w:t>
            </w:r>
          </w:p>
        </w:tc>
        <w:tc>
          <w:tcPr>
            <w:tcW w:w="2409" w:type="dxa"/>
            <w:tcBorders>
              <w:top w:val="nil"/>
              <w:left w:val="nil"/>
              <w:bottom w:val="nil"/>
              <w:right w:val="nil"/>
            </w:tcBorders>
            <w:vAlign w:val="center"/>
            <w:hideMark/>
          </w:tcPr>
          <w:p w14:paraId="46D0E984" w14:textId="5E17DB31" w:rsidR="00E40E5E" w:rsidRDefault="00E40E5E">
            <w:pPr>
              <w:spacing w:line="360" w:lineRule="auto"/>
              <w:jc w:val="center"/>
              <w:rPr>
                <w:rFonts w:ascii="Times New Roman" w:hAnsi="Times New Roman" w:cs="Times New Roman"/>
              </w:rPr>
            </w:pPr>
            <w:r>
              <w:rPr>
                <w:rFonts w:ascii="Times New Roman" w:hAnsi="Times New Roman" w:cs="Times New Roman"/>
                <w:szCs w:val="21"/>
              </w:rPr>
              <w:t>2</w:t>
            </w:r>
            <w:r w:rsidR="005B5C7D">
              <w:rPr>
                <w:rFonts w:ascii="Times New Roman" w:hAnsi="Times New Roman" w:cs="Times New Roman"/>
                <w:szCs w:val="21"/>
              </w:rPr>
              <w:t>81</w:t>
            </w:r>
            <w:r>
              <w:rPr>
                <w:rFonts w:ascii="Times New Roman" w:hAnsi="Times New Roman" w:cs="Times New Roman"/>
                <w:szCs w:val="21"/>
              </w:rPr>
              <w:t xml:space="preserve"> (</w:t>
            </w:r>
            <w:r w:rsidR="005B5C7D">
              <w:rPr>
                <w:rFonts w:ascii="Times New Roman" w:hAnsi="Times New Roman" w:cs="Times New Roman"/>
                <w:szCs w:val="21"/>
              </w:rPr>
              <w:t>83.7</w:t>
            </w:r>
            <w:r>
              <w:rPr>
                <w:rFonts w:ascii="Times New Roman" w:hAnsi="Times New Roman" w:cs="Times New Roman"/>
                <w:szCs w:val="21"/>
              </w:rPr>
              <w:t>)</w:t>
            </w:r>
          </w:p>
        </w:tc>
        <w:tc>
          <w:tcPr>
            <w:tcW w:w="1134" w:type="dxa"/>
            <w:tcBorders>
              <w:top w:val="nil"/>
              <w:left w:val="nil"/>
              <w:bottom w:val="nil"/>
              <w:right w:val="nil"/>
            </w:tcBorders>
            <w:vAlign w:val="center"/>
          </w:tcPr>
          <w:p w14:paraId="579B4DC2" w14:textId="77777777" w:rsidR="00E40E5E" w:rsidRDefault="00E40E5E">
            <w:pPr>
              <w:spacing w:line="360" w:lineRule="auto"/>
              <w:jc w:val="center"/>
              <w:rPr>
                <w:rFonts w:ascii="Times New Roman" w:hAnsi="Times New Roman" w:cs="Times New Roman"/>
              </w:rPr>
            </w:pPr>
          </w:p>
        </w:tc>
      </w:tr>
      <w:tr w:rsidR="00E40E5E" w14:paraId="2C211095" w14:textId="77777777" w:rsidTr="00E40E5E">
        <w:trPr>
          <w:trHeight w:val="340"/>
        </w:trPr>
        <w:tc>
          <w:tcPr>
            <w:tcW w:w="2977" w:type="dxa"/>
            <w:tcBorders>
              <w:top w:val="nil"/>
              <w:left w:val="nil"/>
              <w:bottom w:val="nil"/>
              <w:right w:val="nil"/>
            </w:tcBorders>
            <w:vAlign w:val="center"/>
            <w:hideMark/>
          </w:tcPr>
          <w:p w14:paraId="1A0C7918"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II</w:t>
            </w:r>
          </w:p>
        </w:tc>
        <w:tc>
          <w:tcPr>
            <w:tcW w:w="2127" w:type="dxa"/>
            <w:tcBorders>
              <w:top w:val="nil"/>
              <w:left w:val="nil"/>
              <w:bottom w:val="nil"/>
              <w:right w:val="nil"/>
            </w:tcBorders>
            <w:vAlign w:val="center"/>
            <w:hideMark/>
          </w:tcPr>
          <w:p w14:paraId="6B8E5892"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26 (7.7)</w:t>
            </w:r>
          </w:p>
        </w:tc>
        <w:tc>
          <w:tcPr>
            <w:tcW w:w="2409" w:type="dxa"/>
            <w:tcBorders>
              <w:top w:val="nil"/>
              <w:left w:val="nil"/>
              <w:bottom w:val="nil"/>
              <w:right w:val="nil"/>
            </w:tcBorders>
            <w:vAlign w:val="center"/>
            <w:hideMark/>
          </w:tcPr>
          <w:p w14:paraId="4EE8C47C" w14:textId="653D8C45" w:rsidR="00E40E5E" w:rsidRDefault="005B5C7D">
            <w:pPr>
              <w:spacing w:line="360" w:lineRule="auto"/>
              <w:jc w:val="center"/>
              <w:rPr>
                <w:rFonts w:ascii="Times New Roman" w:hAnsi="Times New Roman" w:cs="Times New Roman"/>
              </w:rPr>
            </w:pPr>
            <w:r>
              <w:rPr>
                <w:rFonts w:ascii="Times New Roman" w:hAnsi="Times New Roman" w:cs="Times New Roman"/>
                <w:szCs w:val="21"/>
              </w:rPr>
              <w:t>27</w:t>
            </w:r>
            <w:r w:rsidR="00E40E5E">
              <w:rPr>
                <w:rFonts w:ascii="Times New Roman" w:hAnsi="Times New Roman" w:cs="Times New Roman"/>
                <w:szCs w:val="21"/>
              </w:rPr>
              <w:t xml:space="preserve"> (</w:t>
            </w:r>
            <w:r>
              <w:rPr>
                <w:rFonts w:ascii="Times New Roman" w:hAnsi="Times New Roman" w:cs="Times New Roman"/>
                <w:szCs w:val="21"/>
              </w:rPr>
              <w:t>8.0</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52C6B52B" w14:textId="77777777" w:rsidR="00E40E5E" w:rsidRDefault="00E40E5E">
            <w:pPr>
              <w:spacing w:line="360" w:lineRule="auto"/>
              <w:jc w:val="center"/>
              <w:rPr>
                <w:rFonts w:ascii="Times New Roman" w:hAnsi="Times New Roman" w:cs="Times New Roman"/>
              </w:rPr>
            </w:pPr>
          </w:p>
        </w:tc>
      </w:tr>
      <w:tr w:rsidR="00E40E5E" w14:paraId="79478619" w14:textId="77777777" w:rsidTr="00E40E5E">
        <w:trPr>
          <w:trHeight w:val="340"/>
        </w:trPr>
        <w:tc>
          <w:tcPr>
            <w:tcW w:w="2977" w:type="dxa"/>
            <w:tcBorders>
              <w:top w:val="nil"/>
              <w:left w:val="nil"/>
              <w:bottom w:val="nil"/>
              <w:right w:val="nil"/>
            </w:tcBorders>
            <w:vAlign w:val="center"/>
            <w:hideMark/>
          </w:tcPr>
          <w:p w14:paraId="0B85F56E"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III</w:t>
            </w:r>
          </w:p>
        </w:tc>
        <w:tc>
          <w:tcPr>
            <w:tcW w:w="2127" w:type="dxa"/>
            <w:tcBorders>
              <w:top w:val="nil"/>
              <w:left w:val="nil"/>
              <w:bottom w:val="nil"/>
              <w:right w:val="nil"/>
            </w:tcBorders>
            <w:vAlign w:val="center"/>
            <w:hideMark/>
          </w:tcPr>
          <w:p w14:paraId="2D253383"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43 (12.7)</w:t>
            </w:r>
          </w:p>
        </w:tc>
        <w:tc>
          <w:tcPr>
            <w:tcW w:w="2409" w:type="dxa"/>
            <w:tcBorders>
              <w:top w:val="nil"/>
              <w:left w:val="nil"/>
              <w:bottom w:val="nil"/>
              <w:right w:val="nil"/>
            </w:tcBorders>
            <w:vAlign w:val="center"/>
            <w:hideMark/>
          </w:tcPr>
          <w:p w14:paraId="0735E510" w14:textId="15605A7E" w:rsidR="00E40E5E" w:rsidRDefault="005B5C7D">
            <w:pPr>
              <w:spacing w:line="360" w:lineRule="auto"/>
              <w:jc w:val="center"/>
              <w:rPr>
                <w:rFonts w:ascii="Times New Roman" w:hAnsi="Times New Roman" w:cs="Times New Roman"/>
              </w:rPr>
            </w:pPr>
            <w:r>
              <w:rPr>
                <w:rFonts w:ascii="Times New Roman" w:hAnsi="Times New Roman" w:cs="Times New Roman"/>
                <w:szCs w:val="21"/>
              </w:rPr>
              <w:t>30</w:t>
            </w:r>
            <w:r w:rsidR="00E40E5E">
              <w:rPr>
                <w:rFonts w:ascii="Times New Roman" w:hAnsi="Times New Roman" w:cs="Times New Roman"/>
                <w:szCs w:val="21"/>
              </w:rPr>
              <w:t xml:space="preserve"> (</w:t>
            </w:r>
            <w:r>
              <w:rPr>
                <w:rFonts w:ascii="Times New Roman" w:hAnsi="Times New Roman" w:cs="Times New Roman"/>
                <w:szCs w:val="21"/>
              </w:rPr>
              <w:t>8.9</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39A13A54" w14:textId="77777777" w:rsidR="00E40E5E" w:rsidRDefault="00E40E5E">
            <w:pPr>
              <w:spacing w:line="360" w:lineRule="auto"/>
              <w:jc w:val="center"/>
              <w:rPr>
                <w:rFonts w:ascii="Times New Roman" w:hAnsi="Times New Roman" w:cs="Times New Roman"/>
              </w:rPr>
            </w:pPr>
          </w:p>
        </w:tc>
      </w:tr>
      <w:tr w:rsidR="00E40E5E" w14:paraId="01234865"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47F06844" w14:textId="4A7DF4A3" w:rsidR="00E40E5E" w:rsidRDefault="00E40E5E">
            <w:pPr>
              <w:spacing w:line="360" w:lineRule="auto"/>
              <w:rPr>
                <w:rFonts w:ascii="Times New Roman" w:hAnsi="Times New Roman" w:cs="Times New Roman"/>
              </w:rPr>
            </w:pPr>
            <w:r>
              <w:rPr>
                <w:rFonts w:ascii="Times New Roman" w:hAnsi="Times New Roman" w:cs="Times New Roman"/>
                <w:szCs w:val="21"/>
              </w:rPr>
              <w:t>Postoperative complication</w:t>
            </w:r>
          </w:p>
        </w:tc>
        <w:tc>
          <w:tcPr>
            <w:tcW w:w="2127" w:type="dxa"/>
            <w:tcBorders>
              <w:top w:val="nil"/>
              <w:left w:val="nil"/>
              <w:bottom w:val="nil"/>
              <w:right w:val="nil"/>
            </w:tcBorders>
            <w:shd w:val="clear" w:color="auto" w:fill="E7E6E6" w:themeFill="background2"/>
            <w:vAlign w:val="center"/>
          </w:tcPr>
          <w:p w14:paraId="6CDCC3DB"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6C528983"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35726897" w14:textId="6CA13020" w:rsidR="00E40E5E" w:rsidRDefault="00E40E5E">
            <w:pPr>
              <w:spacing w:line="360" w:lineRule="auto"/>
              <w:jc w:val="center"/>
              <w:rPr>
                <w:rFonts w:ascii="Times New Roman" w:hAnsi="Times New Roman" w:cs="Times New Roman"/>
              </w:rPr>
            </w:pPr>
            <w:r>
              <w:rPr>
                <w:rFonts w:ascii="Times New Roman" w:hAnsi="Times New Roman" w:cs="Times New Roman"/>
                <w:szCs w:val="21"/>
              </w:rPr>
              <w:t>0.</w:t>
            </w:r>
            <w:r w:rsidR="005B5C7D">
              <w:rPr>
                <w:rFonts w:ascii="Times New Roman" w:hAnsi="Times New Roman" w:cs="Times New Roman"/>
                <w:szCs w:val="21"/>
              </w:rPr>
              <w:t>744</w:t>
            </w:r>
          </w:p>
        </w:tc>
      </w:tr>
      <w:tr w:rsidR="00E40E5E" w14:paraId="3D6891F5" w14:textId="77777777" w:rsidTr="00E40E5E">
        <w:trPr>
          <w:trHeight w:val="340"/>
        </w:trPr>
        <w:tc>
          <w:tcPr>
            <w:tcW w:w="2977" w:type="dxa"/>
            <w:tcBorders>
              <w:top w:val="nil"/>
              <w:left w:val="nil"/>
              <w:bottom w:val="nil"/>
              <w:right w:val="nil"/>
            </w:tcBorders>
            <w:vAlign w:val="center"/>
            <w:hideMark/>
          </w:tcPr>
          <w:p w14:paraId="419CEE82"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Without</w:t>
            </w:r>
          </w:p>
        </w:tc>
        <w:tc>
          <w:tcPr>
            <w:tcW w:w="2127" w:type="dxa"/>
            <w:tcBorders>
              <w:top w:val="nil"/>
              <w:left w:val="nil"/>
              <w:bottom w:val="nil"/>
              <w:right w:val="nil"/>
            </w:tcBorders>
            <w:vAlign w:val="center"/>
            <w:hideMark/>
          </w:tcPr>
          <w:p w14:paraId="3C76C453"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317 (93.8)</w:t>
            </w:r>
          </w:p>
        </w:tc>
        <w:tc>
          <w:tcPr>
            <w:tcW w:w="2409" w:type="dxa"/>
            <w:tcBorders>
              <w:top w:val="nil"/>
              <w:left w:val="nil"/>
              <w:bottom w:val="nil"/>
              <w:right w:val="nil"/>
            </w:tcBorders>
            <w:vAlign w:val="center"/>
            <w:hideMark/>
          </w:tcPr>
          <w:p w14:paraId="335673F4" w14:textId="12719DCD" w:rsidR="00E40E5E" w:rsidRDefault="005B5C7D">
            <w:pPr>
              <w:spacing w:line="360" w:lineRule="auto"/>
              <w:jc w:val="center"/>
              <w:rPr>
                <w:rFonts w:ascii="Times New Roman" w:hAnsi="Times New Roman" w:cs="Times New Roman"/>
              </w:rPr>
            </w:pPr>
            <w:r>
              <w:rPr>
                <w:rFonts w:ascii="Times New Roman" w:hAnsi="Times New Roman" w:cs="Times New Roman"/>
                <w:szCs w:val="21"/>
              </w:rPr>
              <w:t>319</w:t>
            </w:r>
            <w:r w:rsidR="00E40E5E">
              <w:rPr>
                <w:rFonts w:ascii="Times New Roman" w:hAnsi="Times New Roman" w:cs="Times New Roman"/>
                <w:szCs w:val="21"/>
              </w:rPr>
              <w:t xml:space="preserve"> (9</w:t>
            </w:r>
            <w:r>
              <w:rPr>
                <w:rFonts w:ascii="Times New Roman" w:hAnsi="Times New Roman" w:cs="Times New Roman"/>
                <w:szCs w:val="21"/>
              </w:rPr>
              <w:t>4.4</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16AB1C47" w14:textId="77777777" w:rsidR="00E40E5E" w:rsidRDefault="00E40E5E">
            <w:pPr>
              <w:spacing w:line="360" w:lineRule="auto"/>
              <w:jc w:val="center"/>
              <w:rPr>
                <w:rFonts w:ascii="Times New Roman" w:hAnsi="Times New Roman" w:cs="Times New Roman"/>
              </w:rPr>
            </w:pPr>
          </w:p>
        </w:tc>
      </w:tr>
      <w:tr w:rsidR="00E40E5E" w14:paraId="11FEAB4F" w14:textId="77777777" w:rsidTr="00E40E5E">
        <w:trPr>
          <w:trHeight w:val="340"/>
        </w:trPr>
        <w:tc>
          <w:tcPr>
            <w:tcW w:w="2977" w:type="dxa"/>
            <w:tcBorders>
              <w:top w:val="nil"/>
              <w:left w:val="nil"/>
              <w:bottom w:val="nil"/>
              <w:right w:val="nil"/>
            </w:tcBorders>
            <w:vAlign w:val="center"/>
            <w:hideMark/>
          </w:tcPr>
          <w:p w14:paraId="6FB42663"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With</w:t>
            </w:r>
          </w:p>
        </w:tc>
        <w:tc>
          <w:tcPr>
            <w:tcW w:w="2127" w:type="dxa"/>
            <w:tcBorders>
              <w:top w:val="nil"/>
              <w:left w:val="nil"/>
              <w:bottom w:val="nil"/>
              <w:right w:val="nil"/>
            </w:tcBorders>
            <w:vAlign w:val="center"/>
            <w:hideMark/>
          </w:tcPr>
          <w:p w14:paraId="6D31A19E"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21 (6.2)</w:t>
            </w:r>
          </w:p>
        </w:tc>
        <w:tc>
          <w:tcPr>
            <w:tcW w:w="2409" w:type="dxa"/>
            <w:tcBorders>
              <w:top w:val="nil"/>
              <w:left w:val="nil"/>
              <w:bottom w:val="nil"/>
              <w:right w:val="nil"/>
            </w:tcBorders>
            <w:vAlign w:val="center"/>
            <w:hideMark/>
          </w:tcPr>
          <w:p w14:paraId="24121BC4" w14:textId="49123CBE" w:rsidR="00E40E5E" w:rsidRDefault="005B5C7D">
            <w:pPr>
              <w:spacing w:line="360" w:lineRule="auto"/>
              <w:jc w:val="center"/>
              <w:rPr>
                <w:rFonts w:ascii="Times New Roman" w:hAnsi="Times New Roman" w:cs="Times New Roman"/>
              </w:rPr>
            </w:pPr>
            <w:r>
              <w:rPr>
                <w:rFonts w:ascii="Times New Roman" w:hAnsi="Times New Roman" w:cs="Times New Roman"/>
                <w:szCs w:val="21"/>
              </w:rPr>
              <w:t>19</w:t>
            </w:r>
            <w:r w:rsidR="00E40E5E">
              <w:rPr>
                <w:rFonts w:ascii="Times New Roman" w:hAnsi="Times New Roman" w:cs="Times New Roman"/>
                <w:szCs w:val="21"/>
              </w:rPr>
              <w:t xml:space="preserve"> (</w:t>
            </w:r>
            <w:r>
              <w:rPr>
                <w:rFonts w:ascii="Times New Roman" w:hAnsi="Times New Roman" w:cs="Times New Roman"/>
                <w:szCs w:val="21"/>
              </w:rPr>
              <w:t>5.6</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65C0014C" w14:textId="77777777" w:rsidR="00E40E5E" w:rsidRDefault="00E40E5E">
            <w:pPr>
              <w:spacing w:line="360" w:lineRule="auto"/>
              <w:jc w:val="center"/>
              <w:rPr>
                <w:rFonts w:ascii="Times New Roman" w:hAnsi="Times New Roman" w:cs="Times New Roman"/>
              </w:rPr>
            </w:pPr>
          </w:p>
        </w:tc>
      </w:tr>
      <w:tr w:rsidR="00E40E5E" w14:paraId="2B150734" w14:textId="77777777" w:rsidTr="00E40E5E">
        <w:trPr>
          <w:trHeight w:val="340"/>
        </w:trPr>
        <w:tc>
          <w:tcPr>
            <w:tcW w:w="2977" w:type="dxa"/>
            <w:tcBorders>
              <w:top w:val="nil"/>
              <w:left w:val="nil"/>
              <w:bottom w:val="nil"/>
              <w:right w:val="nil"/>
            </w:tcBorders>
            <w:shd w:val="clear" w:color="auto" w:fill="E7E6E6" w:themeFill="background2"/>
            <w:vAlign w:val="center"/>
            <w:hideMark/>
          </w:tcPr>
          <w:p w14:paraId="71FEC259" w14:textId="77777777" w:rsidR="00E40E5E" w:rsidRDefault="00E40E5E">
            <w:pPr>
              <w:spacing w:line="360" w:lineRule="auto"/>
              <w:rPr>
                <w:rFonts w:ascii="Times New Roman" w:hAnsi="Times New Roman" w:cs="Times New Roman"/>
              </w:rPr>
            </w:pPr>
            <w:r>
              <w:rPr>
                <w:rFonts w:ascii="Times New Roman" w:hAnsi="Times New Roman" w:cs="Times New Roman"/>
                <w:szCs w:val="21"/>
              </w:rPr>
              <w:t>Adjuvant therapy</w:t>
            </w:r>
          </w:p>
        </w:tc>
        <w:tc>
          <w:tcPr>
            <w:tcW w:w="2127" w:type="dxa"/>
            <w:tcBorders>
              <w:top w:val="nil"/>
              <w:left w:val="nil"/>
              <w:bottom w:val="nil"/>
              <w:right w:val="nil"/>
            </w:tcBorders>
            <w:shd w:val="clear" w:color="auto" w:fill="E7E6E6" w:themeFill="background2"/>
            <w:vAlign w:val="center"/>
          </w:tcPr>
          <w:p w14:paraId="5572C991" w14:textId="77777777" w:rsidR="00E40E5E" w:rsidRDefault="00E40E5E">
            <w:pPr>
              <w:spacing w:line="360" w:lineRule="auto"/>
              <w:jc w:val="center"/>
              <w:rPr>
                <w:rFonts w:ascii="Times New Roman" w:hAnsi="Times New Roman" w:cs="Times New Roman"/>
              </w:rPr>
            </w:pPr>
          </w:p>
        </w:tc>
        <w:tc>
          <w:tcPr>
            <w:tcW w:w="2409" w:type="dxa"/>
            <w:tcBorders>
              <w:top w:val="nil"/>
              <w:left w:val="nil"/>
              <w:bottom w:val="nil"/>
              <w:right w:val="nil"/>
            </w:tcBorders>
            <w:shd w:val="clear" w:color="auto" w:fill="E7E6E6" w:themeFill="background2"/>
            <w:vAlign w:val="center"/>
          </w:tcPr>
          <w:p w14:paraId="2FAB959F" w14:textId="77777777" w:rsidR="00E40E5E" w:rsidRDefault="00E40E5E">
            <w:pPr>
              <w:spacing w:line="360" w:lineRule="auto"/>
              <w:jc w:val="center"/>
              <w:rPr>
                <w:rFonts w:ascii="Times New Roman" w:hAnsi="Times New Roman" w:cs="Times New Roman"/>
              </w:rPr>
            </w:pPr>
          </w:p>
        </w:tc>
        <w:tc>
          <w:tcPr>
            <w:tcW w:w="1134" w:type="dxa"/>
            <w:tcBorders>
              <w:top w:val="nil"/>
              <w:left w:val="nil"/>
              <w:bottom w:val="nil"/>
              <w:right w:val="nil"/>
            </w:tcBorders>
            <w:shd w:val="clear" w:color="auto" w:fill="E7E6E6" w:themeFill="background2"/>
            <w:vAlign w:val="center"/>
            <w:hideMark/>
          </w:tcPr>
          <w:p w14:paraId="6497B559" w14:textId="1A27A3F1" w:rsidR="00E40E5E" w:rsidRDefault="00E40E5E">
            <w:pPr>
              <w:spacing w:line="360" w:lineRule="auto"/>
              <w:jc w:val="center"/>
              <w:rPr>
                <w:rFonts w:ascii="Times New Roman" w:hAnsi="Times New Roman" w:cs="Times New Roman"/>
              </w:rPr>
            </w:pPr>
            <w:r>
              <w:rPr>
                <w:rFonts w:ascii="Times New Roman" w:hAnsi="Times New Roman" w:cs="Times New Roman"/>
                <w:szCs w:val="21"/>
              </w:rPr>
              <w:t>0.</w:t>
            </w:r>
            <w:r w:rsidR="005B5C7D">
              <w:rPr>
                <w:rFonts w:ascii="Times New Roman" w:hAnsi="Times New Roman" w:cs="Times New Roman"/>
                <w:szCs w:val="21"/>
              </w:rPr>
              <w:t>376</w:t>
            </w:r>
          </w:p>
        </w:tc>
      </w:tr>
      <w:tr w:rsidR="00E40E5E" w14:paraId="5E34613B" w14:textId="77777777" w:rsidTr="007158FD">
        <w:trPr>
          <w:trHeight w:val="340"/>
        </w:trPr>
        <w:tc>
          <w:tcPr>
            <w:tcW w:w="2977" w:type="dxa"/>
            <w:tcBorders>
              <w:top w:val="nil"/>
              <w:left w:val="nil"/>
              <w:bottom w:val="nil"/>
              <w:right w:val="nil"/>
            </w:tcBorders>
            <w:vAlign w:val="center"/>
            <w:hideMark/>
          </w:tcPr>
          <w:p w14:paraId="60C210A2"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No</w:t>
            </w:r>
          </w:p>
        </w:tc>
        <w:tc>
          <w:tcPr>
            <w:tcW w:w="2127" w:type="dxa"/>
            <w:tcBorders>
              <w:top w:val="nil"/>
              <w:left w:val="nil"/>
              <w:bottom w:val="nil"/>
              <w:right w:val="nil"/>
            </w:tcBorders>
            <w:vAlign w:val="center"/>
            <w:hideMark/>
          </w:tcPr>
          <w:p w14:paraId="10050047"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270 (79.9)</w:t>
            </w:r>
          </w:p>
        </w:tc>
        <w:tc>
          <w:tcPr>
            <w:tcW w:w="2409" w:type="dxa"/>
            <w:tcBorders>
              <w:top w:val="nil"/>
              <w:left w:val="nil"/>
              <w:bottom w:val="nil"/>
              <w:right w:val="nil"/>
            </w:tcBorders>
            <w:vAlign w:val="center"/>
            <w:hideMark/>
          </w:tcPr>
          <w:p w14:paraId="2AE86D13" w14:textId="0E03B9B9" w:rsidR="00E40E5E" w:rsidRDefault="005B5C7D">
            <w:pPr>
              <w:spacing w:line="360" w:lineRule="auto"/>
              <w:jc w:val="center"/>
              <w:rPr>
                <w:rFonts w:ascii="Times New Roman" w:hAnsi="Times New Roman" w:cs="Times New Roman"/>
              </w:rPr>
            </w:pPr>
            <w:r>
              <w:rPr>
                <w:rFonts w:ascii="Times New Roman" w:hAnsi="Times New Roman" w:cs="Times New Roman"/>
                <w:szCs w:val="21"/>
              </w:rPr>
              <w:t>279</w:t>
            </w:r>
            <w:r w:rsidR="00E40E5E">
              <w:rPr>
                <w:rFonts w:ascii="Times New Roman" w:hAnsi="Times New Roman" w:cs="Times New Roman"/>
                <w:szCs w:val="21"/>
              </w:rPr>
              <w:t xml:space="preserve"> (</w:t>
            </w:r>
            <w:r>
              <w:rPr>
                <w:rFonts w:ascii="Times New Roman" w:hAnsi="Times New Roman" w:cs="Times New Roman"/>
                <w:szCs w:val="21"/>
              </w:rPr>
              <w:t>82.5</w:t>
            </w:r>
            <w:r w:rsidR="00E40E5E">
              <w:rPr>
                <w:rFonts w:ascii="Times New Roman" w:hAnsi="Times New Roman" w:cs="Times New Roman"/>
                <w:szCs w:val="21"/>
              </w:rPr>
              <w:t>)</w:t>
            </w:r>
          </w:p>
        </w:tc>
        <w:tc>
          <w:tcPr>
            <w:tcW w:w="1134" w:type="dxa"/>
            <w:tcBorders>
              <w:top w:val="nil"/>
              <w:left w:val="nil"/>
              <w:bottom w:val="nil"/>
              <w:right w:val="nil"/>
            </w:tcBorders>
            <w:vAlign w:val="center"/>
          </w:tcPr>
          <w:p w14:paraId="31AD3E1B" w14:textId="77777777" w:rsidR="00E40E5E" w:rsidRDefault="00E40E5E">
            <w:pPr>
              <w:spacing w:line="360" w:lineRule="auto"/>
              <w:jc w:val="center"/>
              <w:rPr>
                <w:rFonts w:ascii="Times New Roman" w:hAnsi="Times New Roman" w:cs="Times New Roman"/>
              </w:rPr>
            </w:pPr>
          </w:p>
        </w:tc>
      </w:tr>
      <w:tr w:rsidR="00E40E5E" w14:paraId="143F31B1" w14:textId="77777777" w:rsidTr="007158FD">
        <w:trPr>
          <w:trHeight w:val="340"/>
        </w:trPr>
        <w:tc>
          <w:tcPr>
            <w:tcW w:w="2977" w:type="dxa"/>
            <w:tcBorders>
              <w:top w:val="nil"/>
              <w:left w:val="nil"/>
              <w:bottom w:val="single" w:sz="4" w:space="0" w:color="auto"/>
              <w:right w:val="nil"/>
            </w:tcBorders>
            <w:vAlign w:val="center"/>
            <w:hideMark/>
          </w:tcPr>
          <w:p w14:paraId="1A8302F5" w14:textId="77777777" w:rsidR="00E40E5E" w:rsidRDefault="00E40E5E">
            <w:pPr>
              <w:spacing w:line="360" w:lineRule="auto"/>
              <w:ind w:firstLineChars="100" w:firstLine="240"/>
              <w:rPr>
                <w:rFonts w:ascii="Times New Roman" w:hAnsi="Times New Roman" w:cs="Times New Roman"/>
              </w:rPr>
            </w:pPr>
            <w:r>
              <w:rPr>
                <w:rFonts w:ascii="Times New Roman" w:hAnsi="Times New Roman" w:cs="Times New Roman"/>
                <w:szCs w:val="21"/>
              </w:rPr>
              <w:t>Yes</w:t>
            </w:r>
          </w:p>
        </w:tc>
        <w:tc>
          <w:tcPr>
            <w:tcW w:w="2127" w:type="dxa"/>
            <w:tcBorders>
              <w:top w:val="nil"/>
              <w:left w:val="nil"/>
              <w:bottom w:val="single" w:sz="4" w:space="0" w:color="auto"/>
              <w:right w:val="nil"/>
            </w:tcBorders>
            <w:vAlign w:val="center"/>
            <w:hideMark/>
          </w:tcPr>
          <w:p w14:paraId="2F152169" w14:textId="77777777" w:rsidR="00E40E5E" w:rsidRDefault="00E40E5E">
            <w:pPr>
              <w:spacing w:line="360" w:lineRule="auto"/>
              <w:jc w:val="center"/>
              <w:rPr>
                <w:rFonts w:ascii="Times New Roman" w:hAnsi="Times New Roman" w:cs="Times New Roman"/>
              </w:rPr>
            </w:pPr>
            <w:r>
              <w:rPr>
                <w:rFonts w:ascii="Times New Roman" w:hAnsi="Times New Roman" w:cs="Times New Roman"/>
                <w:szCs w:val="21"/>
              </w:rPr>
              <w:t>68 (20.1)</w:t>
            </w:r>
          </w:p>
        </w:tc>
        <w:tc>
          <w:tcPr>
            <w:tcW w:w="2409" w:type="dxa"/>
            <w:tcBorders>
              <w:top w:val="nil"/>
              <w:left w:val="nil"/>
              <w:bottom w:val="single" w:sz="4" w:space="0" w:color="auto"/>
              <w:right w:val="nil"/>
            </w:tcBorders>
            <w:vAlign w:val="center"/>
            <w:hideMark/>
          </w:tcPr>
          <w:p w14:paraId="58AF79A8" w14:textId="75867D24" w:rsidR="00E40E5E" w:rsidRDefault="005B5C7D">
            <w:pPr>
              <w:spacing w:line="360" w:lineRule="auto"/>
              <w:jc w:val="center"/>
              <w:rPr>
                <w:rFonts w:ascii="Times New Roman" w:hAnsi="Times New Roman" w:cs="Times New Roman"/>
              </w:rPr>
            </w:pPr>
            <w:r>
              <w:rPr>
                <w:rFonts w:ascii="Times New Roman" w:hAnsi="Times New Roman" w:cs="Times New Roman"/>
                <w:szCs w:val="21"/>
              </w:rPr>
              <w:t>59</w:t>
            </w:r>
            <w:r w:rsidR="00E40E5E">
              <w:rPr>
                <w:rFonts w:ascii="Times New Roman" w:hAnsi="Times New Roman" w:cs="Times New Roman"/>
                <w:szCs w:val="21"/>
              </w:rPr>
              <w:t xml:space="preserve"> (</w:t>
            </w:r>
            <w:r>
              <w:rPr>
                <w:rFonts w:ascii="Times New Roman" w:hAnsi="Times New Roman" w:cs="Times New Roman"/>
                <w:szCs w:val="21"/>
              </w:rPr>
              <w:t>17.5</w:t>
            </w:r>
            <w:r w:rsidR="00E40E5E">
              <w:rPr>
                <w:rFonts w:ascii="Times New Roman" w:hAnsi="Times New Roman" w:cs="Times New Roman"/>
                <w:szCs w:val="21"/>
              </w:rPr>
              <w:t>)</w:t>
            </w:r>
          </w:p>
        </w:tc>
        <w:tc>
          <w:tcPr>
            <w:tcW w:w="1134" w:type="dxa"/>
            <w:tcBorders>
              <w:top w:val="nil"/>
              <w:left w:val="nil"/>
              <w:bottom w:val="single" w:sz="4" w:space="0" w:color="auto"/>
              <w:right w:val="nil"/>
            </w:tcBorders>
            <w:vAlign w:val="center"/>
          </w:tcPr>
          <w:p w14:paraId="5EDB0AEE" w14:textId="77777777" w:rsidR="00E40E5E" w:rsidRDefault="00E40E5E">
            <w:pPr>
              <w:spacing w:line="360" w:lineRule="auto"/>
              <w:jc w:val="center"/>
              <w:rPr>
                <w:rFonts w:ascii="Times New Roman" w:hAnsi="Times New Roman" w:cs="Times New Roman"/>
              </w:rPr>
            </w:pPr>
          </w:p>
        </w:tc>
      </w:tr>
    </w:tbl>
    <w:p w14:paraId="1D268BB5" w14:textId="77777777" w:rsidR="00E40E5E" w:rsidRDefault="00E40E5E" w:rsidP="00E40E5E">
      <w:pPr>
        <w:spacing w:line="360" w:lineRule="auto"/>
        <w:rPr>
          <w:rFonts w:ascii="Times New Roman" w:hAnsi="Times New Roman" w:cs="Times New Roman"/>
          <w:kern w:val="0"/>
          <w:szCs w:val="21"/>
        </w:rPr>
      </w:pPr>
      <w:r>
        <w:rPr>
          <w:rFonts w:ascii="Times New Roman" w:hAnsi="Times New Roman" w:cs="Times New Roman"/>
          <w:color w:val="1C1D1E"/>
          <w:sz w:val="21"/>
          <w:szCs w:val="21"/>
          <w:shd w:val="clear" w:color="auto" w:fill="FFFFFF"/>
          <w:vertAlign w:val="superscript"/>
        </w:rPr>
        <w:t>a</w:t>
      </w:r>
      <w:r>
        <w:rPr>
          <w:rFonts w:ascii="Times New Roman" w:hAnsi="Times New Roman" w:cs="Times New Roman"/>
          <w:szCs w:val="21"/>
        </w:rPr>
        <w:t xml:space="preserve"> </w:t>
      </w:r>
      <w:r>
        <w:rPr>
          <w:rFonts w:ascii="Times New Roman" w:hAnsi="Times New Roman" w:cs="Times New Roman"/>
          <w:kern w:val="0"/>
          <w:szCs w:val="21"/>
        </w:rPr>
        <w:t>Mann</w:t>
      </w:r>
      <w:r>
        <w:rPr>
          <w:rFonts w:ascii="Times New Roman" w:hAnsi="Times New Roman" w:cs="Times New Roman"/>
          <w:szCs w:val="20"/>
        </w:rPr>
        <w:t>-</w:t>
      </w:r>
      <w:r>
        <w:rPr>
          <w:rFonts w:ascii="Times New Roman" w:hAnsi="Times New Roman" w:cs="Times New Roman"/>
          <w:kern w:val="0"/>
          <w:szCs w:val="21"/>
        </w:rPr>
        <w:t>Whitney U test</w:t>
      </w:r>
    </w:p>
    <w:p w14:paraId="6ACA5E84" w14:textId="77777777" w:rsidR="00E40E5E" w:rsidRDefault="00E40E5E" w:rsidP="00E40E5E">
      <w:pPr>
        <w:spacing w:line="360" w:lineRule="auto"/>
        <w:rPr>
          <w:rFonts w:ascii="Times New Roman" w:hAnsi="Times New Roman" w:cs="Times New Roman"/>
          <w:kern w:val="0"/>
          <w:szCs w:val="21"/>
        </w:rPr>
      </w:pPr>
      <w:r>
        <w:rPr>
          <w:rFonts w:ascii="Times New Roman" w:hAnsi="Times New Roman" w:cs="Times New Roman"/>
          <w:color w:val="1C1D1E"/>
          <w:sz w:val="21"/>
          <w:szCs w:val="21"/>
          <w:shd w:val="clear" w:color="auto" w:fill="FFFFFF"/>
          <w:vertAlign w:val="superscript"/>
        </w:rPr>
        <w:t>b</w:t>
      </w:r>
      <w:r>
        <w:rPr>
          <w:rFonts w:ascii="Times New Roman" w:hAnsi="Times New Roman" w:cs="Times New Roman"/>
          <w:kern w:val="0"/>
          <w:szCs w:val="21"/>
        </w:rPr>
        <w:t xml:space="preserve"> Fisher’s exact test</w:t>
      </w:r>
    </w:p>
    <w:p w14:paraId="3385826B" w14:textId="04A50FB4" w:rsidR="00E40E5E" w:rsidRPr="00F269D1" w:rsidRDefault="00E40E5E" w:rsidP="00F269D1">
      <w:pPr>
        <w:spacing w:line="360" w:lineRule="auto"/>
        <w:rPr>
          <w:rFonts w:ascii="Times New Roman" w:hAnsi="Times New Roman" w:cs="Times New Roman"/>
          <w:szCs w:val="21"/>
        </w:rPr>
        <w:sectPr w:rsidR="00E40E5E" w:rsidRPr="00F269D1">
          <w:pgSz w:w="11906" w:h="16838"/>
          <w:pgMar w:top="1440" w:right="1800" w:bottom="1440" w:left="1800" w:header="851" w:footer="992" w:gutter="0"/>
          <w:cols w:space="720"/>
          <w:docGrid w:type="lines" w:linePitch="312"/>
        </w:sectPr>
      </w:pPr>
      <w:r>
        <w:rPr>
          <w:rFonts w:ascii="Times New Roman" w:hAnsi="Times New Roman" w:cs="Times New Roman"/>
          <w:szCs w:val="21"/>
        </w:rPr>
        <w:t xml:space="preserve">NSCLC, non-small cell lung cancer; </w:t>
      </w:r>
      <w:r w:rsidR="005B5C7D">
        <w:rPr>
          <w:rFonts w:ascii="Times New Roman" w:hAnsi="Times New Roman" w:cs="Times New Roman"/>
          <w:szCs w:val="21"/>
        </w:rPr>
        <w:t xml:space="preserve">PSM, propensity score matching; </w:t>
      </w:r>
      <w:r>
        <w:rPr>
          <w:rFonts w:ascii="Times New Roman" w:hAnsi="Times New Roman" w:cs="Times New Roman"/>
          <w:szCs w:val="21"/>
        </w:rPr>
        <w:t>BMI, body mass index; TNM, tumor-node-metastasis; ASA, the American Society of Anesthesiologists; VATS, video assisted thoracic surgery; ADC, adenocarcinoma; SCC, squamous cell carcinoma; VPI, visceral pleural invasion; LVI, lymphovascular invasio</w:t>
      </w:r>
      <w:r w:rsidR="00F269D1">
        <w:rPr>
          <w:rFonts w:ascii="Times New Roman" w:hAnsi="Times New Roman" w:cs="Times New Roman"/>
          <w:szCs w:val="21"/>
        </w:rPr>
        <w:t>n</w:t>
      </w:r>
    </w:p>
    <w:p w14:paraId="3ED0AE2F" w14:textId="01328FF6" w:rsidR="0042349F" w:rsidRDefault="0042349F" w:rsidP="0042349F">
      <w:pPr>
        <w:spacing w:line="360" w:lineRule="auto"/>
        <w:rPr>
          <w:rFonts w:ascii="Times New Roman" w:hAnsi="Times New Roman" w:cs="Times New Roman"/>
          <w:b/>
          <w:bCs/>
        </w:rPr>
      </w:pPr>
      <w:r>
        <w:rPr>
          <w:rFonts w:ascii="Times New Roman" w:hAnsi="Times New Roman" w:cs="Times New Roman"/>
          <w:b/>
          <w:bCs/>
        </w:rPr>
        <w:lastRenderedPageBreak/>
        <w:t>Figure legend of supplement figures</w:t>
      </w:r>
    </w:p>
    <w:p w14:paraId="18FBC66D" w14:textId="07395DD0" w:rsidR="0042349F" w:rsidRPr="0042349F" w:rsidRDefault="0042349F" w:rsidP="0042349F">
      <w:pPr>
        <w:spacing w:line="360" w:lineRule="auto"/>
        <w:rPr>
          <w:rFonts w:ascii="Times New Roman" w:hAnsi="Times New Roman" w:cs="Times New Roman"/>
        </w:rPr>
      </w:pPr>
      <w:r w:rsidRPr="0042349F">
        <w:rPr>
          <w:rFonts w:ascii="Times New Roman" w:hAnsi="Times New Roman" w:cs="Times New Roman" w:hint="eastAsia"/>
          <w:b/>
          <w:bCs/>
        </w:rPr>
        <w:t>F</w:t>
      </w:r>
      <w:r w:rsidRPr="0042349F">
        <w:rPr>
          <w:rFonts w:ascii="Times New Roman" w:hAnsi="Times New Roman" w:cs="Times New Roman"/>
          <w:b/>
          <w:bCs/>
        </w:rPr>
        <w:t>igure S1</w:t>
      </w:r>
      <w:r w:rsidRPr="0042349F">
        <w:rPr>
          <w:rFonts w:ascii="Times New Roman" w:hAnsi="Times New Roman" w:cs="Times New Roman"/>
        </w:rPr>
        <w:t>. Prognostic factors selection for survivals using the LASSO regression model before PSM. LASSO coefficient profiles of 24 included variables against the log (Lambda) sequence for OS (A) and DFS (C). Tuning parameter (Lambda) selection in the LASSO model used 10-fold cross-validation via minimum criteria (OS: B; DFS: D). LASSO, least absolute shrinkage and selection operator; PSM, propensity score matching; OS, overall survival; DFS, disease-free survival</w:t>
      </w:r>
    </w:p>
    <w:p w14:paraId="27D39FA1" w14:textId="0DF7FD39" w:rsidR="00B66500" w:rsidRPr="0042349F" w:rsidRDefault="0042349F" w:rsidP="0042349F">
      <w:pPr>
        <w:spacing w:line="360" w:lineRule="auto"/>
        <w:rPr>
          <w:rFonts w:ascii="Times New Roman" w:hAnsi="Times New Roman" w:cs="Times New Roman"/>
        </w:rPr>
      </w:pPr>
      <w:r w:rsidRPr="0042349F">
        <w:rPr>
          <w:rFonts w:ascii="Times New Roman" w:hAnsi="Times New Roman" w:cs="Times New Roman" w:hint="eastAsia"/>
          <w:b/>
          <w:bCs/>
        </w:rPr>
        <w:t>F</w:t>
      </w:r>
      <w:r w:rsidRPr="0042349F">
        <w:rPr>
          <w:rFonts w:ascii="Times New Roman" w:hAnsi="Times New Roman" w:cs="Times New Roman"/>
          <w:b/>
          <w:bCs/>
        </w:rPr>
        <w:t>igure S2</w:t>
      </w:r>
      <w:r w:rsidRPr="0042349F">
        <w:rPr>
          <w:rFonts w:ascii="Times New Roman" w:hAnsi="Times New Roman" w:cs="Times New Roman"/>
        </w:rPr>
        <w:t>. Prognostic factors selection for survivals using the LASSO regression model after PSM. LASSO coefficient profiles of 24 included variables against the log (Lambda) sequence for OS (A) and DFS (C). Tuning parameter (Lambda) selection in the LASSO model used 10-fold cross-validation via minimum criteria (OS: B; DFS: D). LASSO, least absolute shrinkage and selection operator; PSM, propensity score matching; OS, overall survival; DFS, disease-free survival</w:t>
      </w:r>
    </w:p>
    <w:sectPr w:rsidR="00B66500" w:rsidRPr="004234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8A60" w14:textId="77777777" w:rsidR="00085133" w:rsidRDefault="00085133" w:rsidP="0042349F">
      <w:r>
        <w:separator/>
      </w:r>
    </w:p>
  </w:endnote>
  <w:endnote w:type="continuationSeparator" w:id="0">
    <w:p w14:paraId="007AADD7" w14:textId="77777777" w:rsidR="00085133" w:rsidRDefault="00085133" w:rsidP="0042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楷体_GB2312">
    <w:altName w:val="宋体"/>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03C5" w14:textId="77777777" w:rsidR="00085133" w:rsidRDefault="00085133" w:rsidP="0042349F">
      <w:r>
        <w:separator/>
      </w:r>
    </w:p>
  </w:footnote>
  <w:footnote w:type="continuationSeparator" w:id="0">
    <w:p w14:paraId="0AD07326" w14:textId="77777777" w:rsidR="00085133" w:rsidRDefault="00085133" w:rsidP="00423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5E"/>
    <w:rsid w:val="00085133"/>
    <w:rsid w:val="002B3A74"/>
    <w:rsid w:val="0042349F"/>
    <w:rsid w:val="00483BD0"/>
    <w:rsid w:val="005B5C7D"/>
    <w:rsid w:val="006E27E1"/>
    <w:rsid w:val="007158FD"/>
    <w:rsid w:val="00A543D3"/>
    <w:rsid w:val="00B66500"/>
    <w:rsid w:val="00E40E5E"/>
    <w:rsid w:val="00F26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E3364"/>
  <w15:chartTrackingRefBased/>
  <w15:docId w15:val="{C364CBC7-4C1E-4CCB-9913-260D9168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楷体_GB2312" w:hAnsiTheme="minorHAnsi"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E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E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349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2349F"/>
    <w:rPr>
      <w:sz w:val="18"/>
      <w:szCs w:val="18"/>
    </w:rPr>
  </w:style>
  <w:style w:type="paragraph" w:styleId="a6">
    <w:name w:val="footer"/>
    <w:basedOn w:val="a"/>
    <w:link w:val="a7"/>
    <w:uiPriority w:val="99"/>
    <w:unhideWhenUsed/>
    <w:rsid w:val="0042349F"/>
    <w:pPr>
      <w:tabs>
        <w:tab w:val="center" w:pos="4153"/>
        <w:tab w:val="right" w:pos="8306"/>
      </w:tabs>
      <w:snapToGrid w:val="0"/>
      <w:jc w:val="left"/>
    </w:pPr>
    <w:rPr>
      <w:sz w:val="18"/>
      <w:szCs w:val="18"/>
    </w:rPr>
  </w:style>
  <w:style w:type="character" w:customStyle="1" w:styleId="a7">
    <w:name w:val="页脚 字符"/>
    <w:basedOn w:val="a0"/>
    <w:link w:val="a6"/>
    <w:uiPriority w:val="99"/>
    <w:rsid w:val="004234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Caijs Caijs</dc:creator>
  <cp:keywords/>
  <dc:description/>
  <cp:lastModifiedBy>Caijs Caijs</cp:lastModifiedBy>
  <cp:revision>7</cp:revision>
  <dcterms:created xsi:type="dcterms:W3CDTF">2022-07-26T15:23:00Z</dcterms:created>
  <dcterms:modified xsi:type="dcterms:W3CDTF">2022-08-22T14:29:00Z</dcterms:modified>
</cp:coreProperties>
</file>