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DEC0" w14:textId="06AB2D6B" w:rsidR="00286E9E" w:rsidRPr="0055457F" w:rsidRDefault="00286E9E" w:rsidP="00286E9E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1BA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Tab</w:t>
      </w:r>
      <w:r w:rsidR="007C413C" w:rsidRPr="00121BA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le</w:t>
      </w:r>
      <w:r w:rsidRPr="00121BA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7C413C" w:rsidRPr="00121BA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</w:t>
      </w:r>
      <w:r w:rsidR="00F01AF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121BA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</w:t>
      </w:r>
      <w:r w:rsidR="00531844" w:rsidRPr="005545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Dysregulated </w:t>
      </w:r>
      <w:proofErr w:type="spellStart"/>
      <w:r w:rsidR="00531844" w:rsidRPr="0055457F">
        <w:rPr>
          <w:rFonts w:ascii="Times New Roman" w:hAnsi="Times New Roman" w:cs="Times New Roman"/>
          <w:color w:val="000000" w:themeColor="text1"/>
          <w:sz w:val="18"/>
          <w:szCs w:val="18"/>
        </w:rPr>
        <w:t>l</w:t>
      </w:r>
      <w:r w:rsidR="00DA0DDB" w:rsidRPr="0055457F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nc</w:t>
      </w:r>
      <w:r w:rsidR="00DA0DDB" w:rsidRPr="0055457F">
        <w:rPr>
          <w:rFonts w:ascii="Times New Roman" w:hAnsi="Times New Roman" w:cs="Times New Roman"/>
          <w:color w:val="000000" w:themeColor="text1"/>
          <w:sz w:val="18"/>
          <w:szCs w:val="18"/>
        </w:rPr>
        <w:t>RNAs</w:t>
      </w:r>
      <w:proofErr w:type="spellEnd"/>
      <w:r w:rsidR="005C770B" w:rsidRPr="005545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microarray data analysis</w:t>
      </w:r>
      <w:r w:rsidR="00531844" w:rsidRPr="005545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0DDB" w:rsidRPr="0055457F">
        <w:rPr>
          <w:rFonts w:ascii="Times New Roman" w:hAnsi="Times New Roman" w:cs="Times New Roman"/>
          <w:color w:val="000000" w:themeColor="text1"/>
          <w:sz w:val="18"/>
          <w:szCs w:val="18"/>
        </w:rPr>
        <w:t>(Group B versus Group C)</w:t>
      </w:r>
    </w:p>
    <w:tbl>
      <w:tblPr>
        <w:tblStyle w:val="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629"/>
        <w:gridCol w:w="2100"/>
        <w:gridCol w:w="1122"/>
        <w:gridCol w:w="1690"/>
        <w:gridCol w:w="1479"/>
      </w:tblGrid>
      <w:tr w:rsidR="00E3493D" w:rsidRPr="00121BAF" w14:paraId="1F184C62" w14:textId="77777777" w:rsidTr="00694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shd w:val="clear" w:color="auto" w:fill="FFFFFF" w:themeFill="background1"/>
            <w:vAlign w:val="center"/>
          </w:tcPr>
          <w:p w14:paraId="1CB4438C" w14:textId="21DCEA0C" w:rsidR="00E3493D" w:rsidRPr="00121BAF" w:rsidRDefault="00E3493D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bookmarkStart w:id="0" w:name="_Hlk52143772"/>
            <w:r w:rsidRPr="00121BAF">
              <w:rPr>
                <w:b w:val="0"/>
                <w:bCs w:val="0"/>
                <w:sz w:val="18"/>
                <w:szCs w:val="18"/>
              </w:rPr>
              <w:t>G</w:t>
            </w:r>
            <w:r w:rsidRPr="00121BAF">
              <w:rPr>
                <w:rFonts w:hint="eastAsia"/>
                <w:b w:val="0"/>
                <w:bCs w:val="0"/>
                <w:sz w:val="18"/>
                <w:szCs w:val="18"/>
              </w:rPr>
              <w:t>e</w:t>
            </w:r>
            <w:r w:rsidRPr="00121BAF">
              <w:rPr>
                <w:b w:val="0"/>
                <w:bCs w:val="0"/>
                <w:sz w:val="18"/>
                <w:szCs w:val="18"/>
              </w:rPr>
              <w:t>ne ID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4A900BEE" w14:textId="330BA20E" w:rsidR="00E3493D" w:rsidRPr="00121BAF" w:rsidRDefault="00E3493D" w:rsidP="00B152BE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rFonts w:hint="eastAsia"/>
                <w:b w:val="0"/>
                <w:bCs w:val="0"/>
                <w:sz w:val="18"/>
                <w:szCs w:val="18"/>
              </w:rPr>
              <w:t>G</w:t>
            </w:r>
            <w:r w:rsidRPr="00121BAF">
              <w:rPr>
                <w:b w:val="0"/>
                <w:bCs w:val="0"/>
                <w:sz w:val="18"/>
                <w:szCs w:val="18"/>
              </w:rPr>
              <w:t>ene Symbol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3267A89" w14:textId="6054C8CD" w:rsidR="00E3493D" w:rsidRPr="00121BAF" w:rsidRDefault="00E3493D" w:rsidP="00B152BE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21BAF">
              <w:rPr>
                <w:b w:val="0"/>
                <w:bCs w:val="0"/>
                <w:i/>
                <w:iCs/>
                <w:sz w:val="18"/>
                <w:szCs w:val="18"/>
              </w:rPr>
              <w:t>P</w:t>
            </w:r>
            <w:r w:rsidRPr="00121BAF">
              <w:rPr>
                <w:b w:val="0"/>
                <w:bCs w:val="0"/>
                <w:sz w:val="18"/>
                <w:szCs w:val="18"/>
              </w:rPr>
              <w:t>-value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14:paraId="4637A1C7" w14:textId="2FA858E2" w:rsidR="00E3493D" w:rsidRPr="00121BAF" w:rsidRDefault="00E3493D" w:rsidP="00B152BE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Fold Change</w:t>
            </w:r>
          </w:p>
        </w:tc>
        <w:tc>
          <w:tcPr>
            <w:tcW w:w="820" w:type="pct"/>
            <w:shd w:val="clear" w:color="auto" w:fill="FFFFFF" w:themeFill="background1"/>
            <w:vAlign w:val="center"/>
          </w:tcPr>
          <w:p w14:paraId="5F46181F" w14:textId="6866ABF8" w:rsidR="00E3493D" w:rsidRPr="00121BAF" w:rsidRDefault="00E3493D" w:rsidP="00B152BE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Regulation</w:t>
            </w:r>
          </w:p>
        </w:tc>
      </w:tr>
      <w:tr w:rsidR="00FF6D1E" w:rsidRPr="00121BAF" w14:paraId="3187CAC0" w14:textId="77777777" w:rsidTr="0069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FFF7D15" w14:textId="40DF0379" w:rsidR="00FF6D1E" w:rsidRPr="00121BAF" w:rsidRDefault="00690AB7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TC0500009545.hg.1</w:t>
            </w: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76E49D3" w14:textId="53AFD5CA" w:rsidR="00FF6D1E" w:rsidRPr="00121BAF" w:rsidRDefault="00690AB7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CTD-2532K18.1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D12EA29" w14:textId="4425C522" w:rsidR="00FF6D1E" w:rsidRPr="00121BAF" w:rsidRDefault="00690AB7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9ADFDCF" w14:textId="147DD4D1" w:rsidR="00FF6D1E" w:rsidRPr="00121BAF" w:rsidRDefault="00690AB7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-</w:t>
            </w:r>
            <w:r w:rsidRPr="00121BAF">
              <w:rPr>
                <w:sz w:val="18"/>
                <w:szCs w:val="18"/>
              </w:rPr>
              <w:t>2.26</w:t>
            </w:r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2EEE303" w14:textId="415E056B" w:rsidR="00FF6D1E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d</w:t>
            </w:r>
            <w:r w:rsidRPr="00121BAF">
              <w:rPr>
                <w:sz w:val="18"/>
                <w:szCs w:val="18"/>
              </w:rPr>
              <w:t>own</w:t>
            </w:r>
          </w:p>
        </w:tc>
      </w:tr>
      <w:tr w:rsidR="00FF6D1E" w:rsidRPr="00121BAF" w14:paraId="4C343CDC" w14:textId="77777777" w:rsidTr="006944F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F6E606" w14:textId="0497FBC0" w:rsidR="00FF6D1E" w:rsidRPr="00121BAF" w:rsidRDefault="00690AB7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TC0100018126.hg.1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E351B1" w14:textId="7ED0CB2E" w:rsidR="00FF6D1E" w:rsidRPr="00121BAF" w:rsidRDefault="00690AB7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RP11-407H12.8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C1C128" w14:textId="4E9D43C9" w:rsidR="00FF6D1E" w:rsidRPr="00121BAF" w:rsidRDefault="00B152BE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&lt; 0.01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1BC471" w14:textId="705B13F0" w:rsidR="00FF6D1E" w:rsidRPr="00121BAF" w:rsidRDefault="00690AB7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2</w:t>
            </w:r>
            <w:r w:rsidRPr="00121BAF">
              <w:rPr>
                <w:sz w:val="18"/>
                <w:szCs w:val="18"/>
              </w:rPr>
              <w:t>.03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4C03A2" w14:textId="341A1149" w:rsidR="00FF6D1E" w:rsidRPr="00121BAF" w:rsidRDefault="000453D3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u</w:t>
            </w:r>
            <w:r w:rsidRPr="00121BAF">
              <w:rPr>
                <w:sz w:val="18"/>
                <w:szCs w:val="18"/>
              </w:rPr>
              <w:t>p</w:t>
            </w:r>
          </w:p>
        </w:tc>
      </w:tr>
      <w:tr w:rsidR="00690AB7" w:rsidRPr="00121BAF" w14:paraId="28FE48D0" w14:textId="77777777" w:rsidTr="0069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583861" w14:textId="41F6DC6B" w:rsidR="00690AB7" w:rsidRPr="00121BAF" w:rsidRDefault="00690AB7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TC0300009452.hg.1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77DD2B" w14:textId="6C99D855" w:rsidR="00690AB7" w:rsidRPr="00121BAF" w:rsidRDefault="00690AB7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RP11-362K14.7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6CA519" w14:textId="6070B8B6" w:rsidR="00690AB7" w:rsidRPr="00121BAF" w:rsidRDefault="00690AB7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0667E7" w14:textId="63939247" w:rsidR="00690AB7" w:rsidRPr="00121BAF" w:rsidRDefault="00690AB7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2</w:t>
            </w:r>
            <w:r w:rsidRPr="00121BAF">
              <w:rPr>
                <w:sz w:val="18"/>
                <w:szCs w:val="18"/>
              </w:rPr>
              <w:t>.01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CCEF1F" w14:textId="4D022129" w:rsidR="00690AB7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u</w:t>
            </w:r>
            <w:r w:rsidRPr="00121BAF">
              <w:rPr>
                <w:sz w:val="18"/>
                <w:szCs w:val="18"/>
              </w:rPr>
              <w:t>p</w:t>
            </w:r>
          </w:p>
        </w:tc>
      </w:tr>
      <w:tr w:rsidR="00690AB7" w:rsidRPr="00121BAF" w14:paraId="7E48DD96" w14:textId="77777777" w:rsidTr="006944F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CBA185" w14:textId="78A51F93" w:rsidR="00690AB7" w:rsidRPr="00121BAF" w:rsidRDefault="00690AB7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TC1400008955.hg.1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005CC2" w14:textId="1343CED7" w:rsidR="00690AB7" w:rsidRPr="00121BAF" w:rsidRDefault="00690AB7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RP11-116N8.4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F35878" w14:textId="44A6ECDC" w:rsidR="00690AB7" w:rsidRPr="00121BAF" w:rsidRDefault="00690AB7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95ACD7" w14:textId="6C7EF39A" w:rsidR="00690AB7" w:rsidRPr="00121BAF" w:rsidRDefault="00690AB7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1</w:t>
            </w:r>
            <w:r w:rsidRPr="00121BAF">
              <w:rPr>
                <w:sz w:val="18"/>
                <w:szCs w:val="18"/>
              </w:rPr>
              <w:t>.98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148542" w14:textId="434B9780" w:rsidR="00690AB7" w:rsidRPr="00121BAF" w:rsidRDefault="000453D3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u</w:t>
            </w:r>
            <w:r w:rsidRPr="00121BAF">
              <w:rPr>
                <w:sz w:val="18"/>
                <w:szCs w:val="18"/>
              </w:rPr>
              <w:t>p</w:t>
            </w:r>
          </w:p>
        </w:tc>
      </w:tr>
      <w:tr w:rsidR="00690AB7" w:rsidRPr="00121BAF" w14:paraId="6907C984" w14:textId="77777777" w:rsidTr="0069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AFEDA6" w14:textId="278E20EA" w:rsidR="00690AB7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TC0900009800.hg.1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3CA79D" w14:textId="1C9D1953" w:rsidR="00690AB7" w:rsidRPr="00121BAF" w:rsidRDefault="00690AB7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CTD-2532K18.1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F6EF41" w14:textId="72ABF0BD" w:rsidR="00690AB7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455373" w14:textId="0C0FF9B5" w:rsidR="00690AB7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1</w:t>
            </w:r>
            <w:r w:rsidRPr="00121BAF">
              <w:rPr>
                <w:sz w:val="18"/>
                <w:szCs w:val="18"/>
              </w:rPr>
              <w:t>.89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9F3D84" w14:textId="04541732" w:rsidR="00690AB7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u</w:t>
            </w:r>
            <w:r w:rsidRPr="00121BAF">
              <w:rPr>
                <w:sz w:val="18"/>
                <w:szCs w:val="18"/>
              </w:rPr>
              <w:t>p</w:t>
            </w:r>
          </w:p>
        </w:tc>
      </w:tr>
      <w:tr w:rsidR="00690AB7" w:rsidRPr="00121BAF" w14:paraId="438F4A60" w14:textId="77777777" w:rsidTr="006944F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BA4D35" w14:textId="7696DB24" w:rsidR="00690AB7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TC0600013130.hg.1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0B376" w14:textId="7D72EA90" w:rsidR="00690AB7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RP1-86D1.3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617B1B" w14:textId="0CFCF933" w:rsidR="00690AB7" w:rsidRPr="00121BAF" w:rsidRDefault="00B152BE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&lt; 0.01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BC67FF" w14:textId="2BEC640A" w:rsidR="00690AB7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-</w:t>
            </w:r>
            <w:r w:rsidRPr="00121BAF">
              <w:rPr>
                <w:sz w:val="18"/>
                <w:szCs w:val="18"/>
              </w:rPr>
              <w:t>1.88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EE430F" w14:textId="7329621A" w:rsidR="00690AB7" w:rsidRPr="00121BAF" w:rsidRDefault="000453D3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d</w:t>
            </w:r>
            <w:r w:rsidRPr="00121BAF">
              <w:rPr>
                <w:sz w:val="18"/>
                <w:szCs w:val="18"/>
              </w:rPr>
              <w:t>own</w:t>
            </w:r>
          </w:p>
        </w:tc>
      </w:tr>
      <w:tr w:rsidR="00690AB7" w:rsidRPr="00121BAF" w14:paraId="7561F8F2" w14:textId="77777777" w:rsidTr="0069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D319C9" w14:textId="1E0021A8" w:rsidR="00690AB7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TC1600007800.hg.1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90ECE5" w14:textId="190A3EA4" w:rsidR="00690AB7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RP11-305A4.2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DCBB80" w14:textId="497FCB37" w:rsidR="00690AB7" w:rsidRPr="00121BAF" w:rsidRDefault="00B152BE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&lt; 0.01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11DAB8" w14:textId="03DC1CE6" w:rsidR="00690AB7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-</w:t>
            </w:r>
            <w:r w:rsidRPr="00121BAF">
              <w:rPr>
                <w:sz w:val="18"/>
                <w:szCs w:val="18"/>
              </w:rPr>
              <w:t>1.82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0087AD" w14:textId="0BAF0DFC" w:rsidR="00690AB7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d</w:t>
            </w:r>
            <w:r w:rsidRPr="00121BAF">
              <w:rPr>
                <w:sz w:val="18"/>
                <w:szCs w:val="18"/>
              </w:rPr>
              <w:t>own</w:t>
            </w:r>
          </w:p>
        </w:tc>
      </w:tr>
      <w:tr w:rsidR="00B07072" w:rsidRPr="00121BAF" w14:paraId="118EEE90" w14:textId="77777777" w:rsidTr="006944F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C61D2D" w14:textId="7FCD0A46" w:rsidR="00B07072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TC1600008091.hg.1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5A0889" w14:textId="6F6816BB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RP11-370P15.2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064AA9" w14:textId="33299612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6AF588" w14:textId="2F39DEB4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1</w:t>
            </w:r>
            <w:r w:rsidRPr="00121BAF">
              <w:rPr>
                <w:sz w:val="18"/>
                <w:szCs w:val="18"/>
              </w:rPr>
              <w:t>.81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5A4ED4" w14:textId="175BF93E" w:rsidR="00B07072" w:rsidRPr="00121BAF" w:rsidRDefault="000453D3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u</w:t>
            </w:r>
            <w:r w:rsidRPr="00121BAF">
              <w:rPr>
                <w:sz w:val="18"/>
                <w:szCs w:val="18"/>
              </w:rPr>
              <w:t>p</w:t>
            </w:r>
          </w:p>
        </w:tc>
      </w:tr>
      <w:tr w:rsidR="00B07072" w:rsidRPr="00121BAF" w14:paraId="7CD629C3" w14:textId="77777777" w:rsidTr="0069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377B9C" w14:textId="74AC6E4E" w:rsidR="00B07072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TC0100016430.hg.1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8DEB29" w14:textId="579D628F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RP3-395P12.2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83556B" w14:textId="42B16341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70B553" w14:textId="784980D6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-</w:t>
            </w:r>
            <w:r w:rsidRPr="00121BAF">
              <w:rPr>
                <w:sz w:val="18"/>
                <w:szCs w:val="18"/>
              </w:rPr>
              <w:t>1.80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E9079E" w14:textId="24589954" w:rsidR="00B07072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d</w:t>
            </w:r>
            <w:r w:rsidRPr="00121BAF">
              <w:rPr>
                <w:sz w:val="18"/>
                <w:szCs w:val="18"/>
              </w:rPr>
              <w:t>own</w:t>
            </w:r>
          </w:p>
        </w:tc>
      </w:tr>
      <w:tr w:rsidR="00B07072" w:rsidRPr="00121BAF" w14:paraId="663D2D53" w14:textId="77777777" w:rsidTr="006944F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907AAE" w14:textId="24B4A12E" w:rsidR="00B07072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TC1400007183.hg.1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BF5695" w14:textId="3DAC1422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RP11-368P15.3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693EC9" w14:textId="034D23FB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9A88BF" w14:textId="3A6C9EB6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-</w:t>
            </w:r>
            <w:r w:rsidRPr="00121BAF">
              <w:rPr>
                <w:sz w:val="18"/>
                <w:szCs w:val="18"/>
              </w:rPr>
              <w:t>1.79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7CFE86" w14:textId="717ACCDD" w:rsidR="00B07072" w:rsidRPr="00121BAF" w:rsidRDefault="000453D3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d</w:t>
            </w:r>
            <w:r w:rsidRPr="00121BAF">
              <w:rPr>
                <w:sz w:val="18"/>
                <w:szCs w:val="18"/>
              </w:rPr>
              <w:t>own</w:t>
            </w:r>
          </w:p>
        </w:tc>
      </w:tr>
      <w:tr w:rsidR="00B07072" w:rsidRPr="00121BAF" w14:paraId="3BE55003" w14:textId="77777777" w:rsidTr="0069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B82AFB" w14:textId="425D999B" w:rsidR="00B07072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TC0400008877.hg.1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559C53" w14:textId="12D24084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RP11-364L4.3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5AFE61" w14:textId="3F5EB270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DDD476" w14:textId="083384AF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1</w:t>
            </w:r>
            <w:r w:rsidRPr="00121BAF">
              <w:rPr>
                <w:sz w:val="18"/>
                <w:szCs w:val="18"/>
              </w:rPr>
              <w:t>.75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2C8B36" w14:textId="46528213" w:rsidR="00B07072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u</w:t>
            </w:r>
            <w:r w:rsidRPr="00121BAF">
              <w:rPr>
                <w:sz w:val="18"/>
                <w:szCs w:val="18"/>
              </w:rPr>
              <w:t>p</w:t>
            </w:r>
          </w:p>
        </w:tc>
      </w:tr>
      <w:tr w:rsidR="00B07072" w:rsidRPr="00121BAF" w14:paraId="3F95195A" w14:textId="77777777" w:rsidTr="006944F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B2D4A8" w14:textId="5829940D" w:rsidR="00B07072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TC1200010026.hg.1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951AD4" w14:textId="47D65215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RP11-1018J8.2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332323" w14:textId="5410A493" w:rsidR="00B07072" w:rsidRPr="00121BAF" w:rsidRDefault="00B152BE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&lt; 0.01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D7D3AD" w14:textId="06E0E1CC" w:rsidR="00B07072" w:rsidRPr="00121BAF" w:rsidRDefault="00B07072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-</w:t>
            </w:r>
            <w:r w:rsidRPr="00121BAF">
              <w:rPr>
                <w:sz w:val="18"/>
                <w:szCs w:val="18"/>
              </w:rPr>
              <w:t>1.62</w:t>
            </w:r>
          </w:p>
        </w:tc>
        <w:tc>
          <w:tcPr>
            <w:tcW w:w="82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E06525" w14:textId="5CEC2D5B" w:rsidR="00B07072" w:rsidRPr="00121BAF" w:rsidRDefault="000453D3" w:rsidP="00B152BE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d</w:t>
            </w:r>
            <w:r w:rsidRPr="00121BAF">
              <w:rPr>
                <w:sz w:val="18"/>
                <w:szCs w:val="18"/>
              </w:rPr>
              <w:t>own</w:t>
            </w:r>
          </w:p>
        </w:tc>
      </w:tr>
      <w:tr w:rsidR="00B07072" w:rsidRPr="00121BAF" w14:paraId="034027E4" w14:textId="77777777" w:rsidTr="0069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073E5" w14:textId="05C54EB1" w:rsidR="00B07072" w:rsidRPr="00121BAF" w:rsidRDefault="00B07072" w:rsidP="00B152BE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121BAF">
              <w:rPr>
                <w:b w:val="0"/>
                <w:bCs w:val="0"/>
                <w:sz w:val="18"/>
                <w:szCs w:val="18"/>
              </w:rPr>
              <w:t>TC0100014213.hg.1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AD9DC" w14:textId="03DCA8BE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sz w:val="18"/>
                <w:szCs w:val="18"/>
              </w:rPr>
              <w:t>RP4-631H13.2</w:t>
            </w: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4BA4C" w14:textId="21904EFE" w:rsidR="00B07072" w:rsidRPr="00121BAF" w:rsidRDefault="00B07072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0</w:t>
            </w:r>
            <w:r w:rsidRPr="00121BAF">
              <w:rPr>
                <w:sz w:val="18"/>
                <w:szCs w:val="18"/>
              </w:rPr>
              <w:t>.0</w:t>
            </w:r>
            <w:r w:rsidR="00B152BE" w:rsidRPr="00121BAF">
              <w:rPr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BB0CE" w14:textId="6FF9C91D" w:rsidR="00B07072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1</w:t>
            </w:r>
            <w:r w:rsidRPr="00121BAF">
              <w:rPr>
                <w:sz w:val="18"/>
                <w:szCs w:val="18"/>
              </w:rPr>
              <w:t>.62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A9559" w14:textId="4A87EB93" w:rsidR="00B07072" w:rsidRPr="00121BAF" w:rsidRDefault="000453D3" w:rsidP="00B152BE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BAF">
              <w:rPr>
                <w:rFonts w:hint="eastAsia"/>
                <w:sz w:val="18"/>
                <w:szCs w:val="18"/>
              </w:rPr>
              <w:t>u</w:t>
            </w:r>
            <w:r w:rsidRPr="00121BAF">
              <w:rPr>
                <w:sz w:val="18"/>
                <w:szCs w:val="18"/>
              </w:rPr>
              <w:t>p</w:t>
            </w:r>
          </w:p>
        </w:tc>
      </w:tr>
    </w:tbl>
    <w:bookmarkEnd w:id="0"/>
    <w:p w14:paraId="1F4603C5" w14:textId="77777777" w:rsidR="009C0EFF" w:rsidRPr="004A70A3" w:rsidRDefault="009C0EFF" w:rsidP="009C0EFF">
      <w:pPr>
        <w:spacing w:beforeLines="50" w:before="120" w:line="360" w:lineRule="auto"/>
        <w:rPr>
          <w:rFonts w:ascii="Times New Roman" w:hAnsi="Times New Roman" w:cs="Times New Roman"/>
          <w:sz w:val="18"/>
          <w:szCs w:val="18"/>
        </w:rPr>
      </w:pPr>
      <w:r w:rsidRPr="004A70A3">
        <w:rPr>
          <w:rFonts w:ascii="Times New Roman" w:hAnsi="Times New Roman" w:cs="Times New Roman"/>
          <w:sz w:val="18"/>
          <w:szCs w:val="18"/>
        </w:rPr>
        <w:t xml:space="preserve">The threshold for the differential expression of </w:t>
      </w:r>
      <w:proofErr w:type="spellStart"/>
      <w:r w:rsidRPr="004A70A3">
        <w:rPr>
          <w:rFonts w:ascii="Times New Roman" w:hAnsi="Times New Roman" w:cs="Times New Roman"/>
          <w:sz w:val="18"/>
          <w:szCs w:val="18"/>
        </w:rPr>
        <w:t>lncRNAs</w:t>
      </w:r>
      <w:proofErr w:type="spellEnd"/>
      <w:r w:rsidRPr="004A70A3">
        <w:rPr>
          <w:rFonts w:ascii="Times New Roman" w:hAnsi="Times New Roman" w:cs="Times New Roman"/>
          <w:sz w:val="18"/>
          <w:szCs w:val="18"/>
        </w:rPr>
        <w:t xml:space="preserve"> was set to a </w:t>
      </w:r>
      <w:r w:rsidRPr="004A70A3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4A70A3">
        <w:rPr>
          <w:rFonts w:ascii="Times New Roman" w:hAnsi="Times New Roman" w:cs="Times New Roman"/>
          <w:sz w:val="18"/>
          <w:szCs w:val="18"/>
        </w:rPr>
        <w:t xml:space="preserve"> value &lt; 0.01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63CEF1B" w14:textId="695696DE" w:rsidR="00F80C7C" w:rsidRDefault="00DA0DDB" w:rsidP="00DA0D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A0DDB">
        <w:rPr>
          <w:rFonts w:ascii="Times New Roman" w:hAnsi="Times New Roman" w:cs="Times New Roman"/>
          <w:sz w:val="18"/>
          <w:szCs w:val="18"/>
        </w:rPr>
        <w:t xml:space="preserve">Group B </w:t>
      </w:r>
      <w:r w:rsidR="00F01AF3" w:rsidRPr="00F01AF3">
        <w:rPr>
          <w:rFonts w:ascii="Times New Roman" w:hAnsi="Times New Roman" w:cs="Times New Roman"/>
          <w:sz w:val="18"/>
          <w:szCs w:val="18"/>
        </w:rPr>
        <w:t xml:space="preserve">consisted of patients with PDR pretreated with </w:t>
      </w:r>
      <w:proofErr w:type="spellStart"/>
      <w:r w:rsidR="00F01AF3" w:rsidRPr="00F01AF3">
        <w:rPr>
          <w:rFonts w:ascii="Times New Roman" w:hAnsi="Times New Roman" w:cs="Times New Roman"/>
          <w:sz w:val="18"/>
          <w:szCs w:val="18"/>
        </w:rPr>
        <w:t>conbercept</w:t>
      </w:r>
      <w:proofErr w:type="spellEnd"/>
      <w:r w:rsidR="00F01AF3" w:rsidRPr="00F01AF3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121888647"/>
      <w:r w:rsidR="00F01AF3" w:rsidRPr="00F01AF3">
        <w:rPr>
          <w:rFonts w:ascii="Times New Roman" w:hAnsi="Times New Roman" w:cs="Times New Roman"/>
          <w:sz w:val="18"/>
          <w:szCs w:val="18"/>
        </w:rPr>
        <w:t>3–7 days</w:t>
      </w:r>
      <w:bookmarkEnd w:id="1"/>
      <w:r w:rsidR="00F01AF3" w:rsidRPr="00F01AF3">
        <w:rPr>
          <w:rFonts w:ascii="Times New Roman" w:hAnsi="Times New Roman" w:cs="Times New Roman"/>
          <w:sz w:val="18"/>
          <w:szCs w:val="18"/>
        </w:rPr>
        <w:t xml:space="preserve"> before surgery</w:t>
      </w:r>
      <w:r w:rsidRPr="00DA0DDB">
        <w:rPr>
          <w:rFonts w:ascii="Times New Roman" w:hAnsi="Times New Roman" w:cs="Times New Roman"/>
          <w:sz w:val="18"/>
          <w:szCs w:val="18"/>
        </w:rPr>
        <w:t>;</w:t>
      </w:r>
      <w:r w:rsidRPr="00DA0DDB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DA0DDB">
        <w:rPr>
          <w:rFonts w:ascii="Times New Roman" w:hAnsi="Times New Roman" w:cs="Times New Roman"/>
          <w:sz w:val="18"/>
          <w:szCs w:val="18"/>
        </w:rPr>
        <w:t xml:space="preserve">Group C </w:t>
      </w:r>
      <w:r w:rsidR="00F01AF3" w:rsidRPr="00F01AF3">
        <w:rPr>
          <w:rFonts w:ascii="Times New Roman" w:hAnsi="Times New Roman" w:cs="Times New Roman"/>
          <w:sz w:val="18"/>
          <w:szCs w:val="18"/>
        </w:rPr>
        <w:t>consisted of patients with PDR who underwent surgery alone</w:t>
      </w:r>
      <w:r w:rsidRPr="00DA0DDB">
        <w:rPr>
          <w:rFonts w:ascii="Times New Roman" w:hAnsi="Times New Roman" w:cs="Times New Roman"/>
          <w:sz w:val="18"/>
          <w:szCs w:val="18"/>
        </w:rPr>
        <w:t>.</w:t>
      </w:r>
    </w:p>
    <w:p w14:paraId="31F6BC08" w14:textId="6D6A7376" w:rsidR="00507256" w:rsidRPr="00507256" w:rsidRDefault="00507256" w:rsidP="00DA0D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07256">
        <w:rPr>
          <w:rFonts w:ascii="Times New Roman" w:hAnsi="Times New Roman" w:cs="Times New Roman"/>
          <w:sz w:val="18"/>
          <w:szCs w:val="18"/>
        </w:rPr>
        <w:t>PDR, proliferative diabetic retinopathy.</w:t>
      </w:r>
    </w:p>
    <w:sectPr w:rsidR="00507256" w:rsidRPr="00507256" w:rsidSect="00D80BBA">
      <w:pgSz w:w="11900" w:h="16840"/>
      <w:pgMar w:top="1797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30E8" w14:textId="77777777" w:rsidR="004206E6" w:rsidRDefault="004206E6" w:rsidP="00690AB7">
      <w:r>
        <w:separator/>
      </w:r>
    </w:p>
  </w:endnote>
  <w:endnote w:type="continuationSeparator" w:id="0">
    <w:p w14:paraId="2267B337" w14:textId="77777777" w:rsidR="004206E6" w:rsidRDefault="004206E6" w:rsidP="0069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D90A" w14:textId="77777777" w:rsidR="004206E6" w:rsidRDefault="004206E6" w:rsidP="00690AB7">
      <w:r>
        <w:separator/>
      </w:r>
    </w:p>
  </w:footnote>
  <w:footnote w:type="continuationSeparator" w:id="0">
    <w:p w14:paraId="03B5FDA9" w14:textId="77777777" w:rsidR="004206E6" w:rsidRDefault="004206E6" w:rsidP="0069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E"/>
    <w:rsid w:val="000176D6"/>
    <w:rsid w:val="00027AB4"/>
    <w:rsid w:val="000453D3"/>
    <w:rsid w:val="000E1B8E"/>
    <w:rsid w:val="000F539A"/>
    <w:rsid w:val="001205FC"/>
    <w:rsid w:val="00121BAF"/>
    <w:rsid w:val="00146DEB"/>
    <w:rsid w:val="00265465"/>
    <w:rsid w:val="00286E9E"/>
    <w:rsid w:val="00402DE3"/>
    <w:rsid w:val="004206E6"/>
    <w:rsid w:val="004B1ADD"/>
    <w:rsid w:val="0050132B"/>
    <w:rsid w:val="00507256"/>
    <w:rsid w:val="00531844"/>
    <w:rsid w:val="0055457F"/>
    <w:rsid w:val="005C770B"/>
    <w:rsid w:val="00690AB7"/>
    <w:rsid w:val="006944F7"/>
    <w:rsid w:val="007B76EC"/>
    <w:rsid w:val="007C413C"/>
    <w:rsid w:val="007F01CB"/>
    <w:rsid w:val="008321FE"/>
    <w:rsid w:val="00856723"/>
    <w:rsid w:val="00872FD6"/>
    <w:rsid w:val="008B691B"/>
    <w:rsid w:val="009B6BCA"/>
    <w:rsid w:val="009C0EFF"/>
    <w:rsid w:val="00A52912"/>
    <w:rsid w:val="00A5621B"/>
    <w:rsid w:val="00AB4577"/>
    <w:rsid w:val="00B07072"/>
    <w:rsid w:val="00B152BE"/>
    <w:rsid w:val="00B777DB"/>
    <w:rsid w:val="00C51F5F"/>
    <w:rsid w:val="00D425CC"/>
    <w:rsid w:val="00D80BBA"/>
    <w:rsid w:val="00DA0DDB"/>
    <w:rsid w:val="00DF7A8E"/>
    <w:rsid w:val="00E128D7"/>
    <w:rsid w:val="00E3493D"/>
    <w:rsid w:val="00E55443"/>
    <w:rsid w:val="00EE25CD"/>
    <w:rsid w:val="00F01AF3"/>
    <w:rsid w:val="00F80C7C"/>
    <w:rsid w:val="00FC125A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CA1F7"/>
  <w15:chartTrackingRefBased/>
  <w15:docId w15:val="{D757C36E-8375-451E-9477-09D3693A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9E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List Table 6 Colorful"/>
    <w:basedOn w:val="a1"/>
    <w:uiPriority w:val="51"/>
    <w:rsid w:val="00286E9E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690AB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AB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AB7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A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8E5F9-93D3-D34C-92F7-987C8201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Sindey</dc:creator>
  <cp:keywords/>
  <dc:description/>
  <cp:lastModifiedBy>Sindey</cp:lastModifiedBy>
  <cp:revision>6</cp:revision>
  <cp:lastPrinted>2022-12-06T22:13:00Z</cp:lastPrinted>
  <dcterms:created xsi:type="dcterms:W3CDTF">2022-12-06T22:13:00Z</dcterms:created>
  <dcterms:modified xsi:type="dcterms:W3CDTF">2023-01-25T15:10:00Z</dcterms:modified>
</cp:coreProperties>
</file>