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3EE0D" w14:textId="0E1D3C1A" w:rsidR="00A30180" w:rsidRDefault="00A30180" w:rsidP="00A30180">
      <w:pPr>
        <w:rPr>
          <w:vertAlign w:val="superscript"/>
        </w:rPr>
      </w:pPr>
      <w:bookmarkStart w:id="0" w:name="compare-individuals-with-data-on-5-risk-"/>
      <w:bookmarkEnd w:id="0"/>
      <w:r w:rsidRPr="00B20763">
        <w:rPr>
          <w:b/>
          <w:bCs/>
        </w:rPr>
        <w:t>Supplemental Table 4.</w:t>
      </w:r>
      <w:r w:rsidRPr="00D04E32">
        <w:t xml:space="preserve"> </w:t>
      </w:r>
      <w:bookmarkStart w:id="1" w:name="_Hlk56111627"/>
      <w:r>
        <w:t xml:space="preserve">Median age of </w:t>
      </w:r>
      <w:r w:rsidR="00490B22">
        <w:t xml:space="preserve">initial </w:t>
      </w:r>
      <w:r w:rsidRPr="00432E81">
        <w:t xml:space="preserve">smoking, alcohol use, </w:t>
      </w:r>
      <w:r>
        <w:t>cannabis</w:t>
      </w:r>
      <w:r w:rsidRPr="00432E81">
        <w:t xml:space="preserve"> use, illicit drug use, and sexual activity</w:t>
      </w:r>
      <w:r>
        <w:t xml:space="preserve"> </w:t>
      </w:r>
      <w:r w:rsidR="00490B22">
        <w:t>engagement</w:t>
      </w:r>
      <w:r>
        <w:t xml:space="preserve"> by risk behavior pattern</w:t>
      </w:r>
      <w:bookmarkEnd w:id="1"/>
    </w:p>
    <w:tbl>
      <w:tblPr>
        <w:tblStyle w:val="Table"/>
        <w:tblW w:w="4913" w:type="pct"/>
        <w:tblInd w:w="-108" w:type="dxa"/>
        <w:tblLook w:val="07E0" w:firstRow="1" w:lastRow="1" w:firstColumn="1" w:lastColumn="1" w:noHBand="1" w:noVBand="1"/>
      </w:tblPr>
      <w:tblGrid>
        <w:gridCol w:w="2767"/>
        <w:gridCol w:w="1120"/>
        <w:gridCol w:w="1120"/>
        <w:gridCol w:w="1636"/>
        <w:gridCol w:w="1120"/>
        <w:gridCol w:w="1120"/>
        <w:gridCol w:w="1120"/>
        <w:gridCol w:w="1636"/>
        <w:gridCol w:w="1095"/>
      </w:tblGrid>
      <w:tr w:rsidR="009B5D51" w:rsidRPr="00171121" w14:paraId="751E1748" w14:textId="77777777" w:rsidTr="00A0667C">
        <w:trPr>
          <w:trHeight w:val="807"/>
        </w:trPr>
        <w:tc>
          <w:tcPr>
            <w:tcW w:w="0" w:type="auto"/>
            <w:vAlign w:val="bottom"/>
          </w:tcPr>
          <w:p w14:paraId="6B345AC9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528BC48F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Males</w:t>
            </w:r>
          </w:p>
        </w:tc>
        <w:tc>
          <w:tcPr>
            <w:tcW w:w="0" w:type="auto"/>
            <w:vAlign w:val="bottom"/>
          </w:tcPr>
          <w:p w14:paraId="57007F62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923BFD9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7B83BB39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07B28048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Females</w:t>
            </w:r>
          </w:p>
        </w:tc>
        <w:tc>
          <w:tcPr>
            <w:tcW w:w="0" w:type="auto"/>
            <w:vAlign w:val="bottom"/>
          </w:tcPr>
          <w:p w14:paraId="65F00652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442F7286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14:paraId="6B494662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</w:p>
        </w:tc>
      </w:tr>
      <w:tr w:rsidR="009B5D51" w:rsidRPr="00171121" w14:paraId="1344B84E" w14:textId="77777777" w:rsidTr="00A0667C">
        <w:trPr>
          <w:trHeight w:val="807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E7024C3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Age of first use or activity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4F3F0D34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 xml:space="preserve">Overall </w:t>
            </w:r>
          </w:p>
          <w:p w14:paraId="40EA5EDB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500)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7A45BEAA" w14:textId="10A63A04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Low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60B0680E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169)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A94DB4B" w14:textId="3514D906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Moderate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6BADAFE6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159)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141FABA" w14:textId="068061E0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High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5B3C61E6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172)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6849477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 xml:space="preserve">Overall </w:t>
            </w:r>
          </w:p>
          <w:p w14:paraId="17406B5B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571)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D633889" w14:textId="24AF3035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Low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027C9546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131)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0774612" w14:textId="4A9DA42C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Moderate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7AC7D763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342)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5F9EE04D" w14:textId="43A84DE8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High risk</w:t>
            </w:r>
            <w:r w:rsidR="00A30180" w:rsidRPr="00171121">
              <w:rPr>
                <w:sz w:val="22"/>
                <w:szCs w:val="22"/>
              </w:rPr>
              <w:t xml:space="preserve"> </w:t>
            </w:r>
          </w:p>
          <w:p w14:paraId="6D0FD3FE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(n = 98)</w:t>
            </w:r>
          </w:p>
        </w:tc>
      </w:tr>
      <w:tr w:rsidR="009B5D51" w:rsidRPr="00171121" w14:paraId="606999B2" w14:textId="77777777" w:rsidTr="004E7BDA">
        <w:trPr>
          <w:trHeight w:val="420"/>
        </w:trPr>
        <w:tc>
          <w:tcPr>
            <w:tcW w:w="0" w:type="auto"/>
          </w:tcPr>
          <w:p w14:paraId="4E5F33B8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Smoking</w:t>
            </w:r>
          </w:p>
        </w:tc>
        <w:tc>
          <w:tcPr>
            <w:tcW w:w="0" w:type="auto"/>
          </w:tcPr>
          <w:p w14:paraId="354FFA34" w14:textId="40696AC2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13.8</w:t>
            </w:r>
          </w:p>
        </w:tc>
        <w:tc>
          <w:tcPr>
            <w:tcW w:w="0" w:type="auto"/>
          </w:tcPr>
          <w:p w14:paraId="583E66FE" w14:textId="623981B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14.9</w:t>
            </w:r>
          </w:p>
        </w:tc>
        <w:tc>
          <w:tcPr>
            <w:tcW w:w="0" w:type="auto"/>
          </w:tcPr>
          <w:p w14:paraId="6D0210C3" w14:textId="5DA4B369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349F7AA" w14:textId="12102531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47AEDABF" w14:textId="61478451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A0AAEC1" w14:textId="04B249D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17.9</w:t>
            </w:r>
          </w:p>
        </w:tc>
        <w:tc>
          <w:tcPr>
            <w:tcW w:w="0" w:type="auto"/>
          </w:tcPr>
          <w:p w14:paraId="26DED2AB" w14:textId="1BFABD1D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4D44B892" w14:textId="464B3EC3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14</w:t>
            </w:r>
          </w:p>
        </w:tc>
      </w:tr>
      <w:tr w:rsidR="009B5D51" w:rsidRPr="00171121" w14:paraId="2B01457F" w14:textId="77777777" w:rsidTr="004E7BDA">
        <w:trPr>
          <w:trHeight w:val="420"/>
        </w:trPr>
        <w:tc>
          <w:tcPr>
            <w:tcW w:w="0" w:type="auto"/>
          </w:tcPr>
          <w:p w14:paraId="4E3A27A4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Alcohol use</w:t>
            </w:r>
          </w:p>
        </w:tc>
        <w:tc>
          <w:tcPr>
            <w:tcW w:w="0" w:type="auto"/>
          </w:tcPr>
          <w:p w14:paraId="280FA096" w14:textId="55488114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7A906471" w14:textId="3F90B05C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106A4DF9" w14:textId="3FFA9382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93DF3F1" w14:textId="29C9A34E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38C43E04" w14:textId="11CFB4C4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5B8BF4A5" w14:textId="27E24BFD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23354BF0" w14:textId="3007A8F9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4EAF028A" w14:textId="44AA2895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13.3</w:t>
            </w:r>
          </w:p>
        </w:tc>
      </w:tr>
      <w:tr w:rsidR="009B5D51" w:rsidRPr="00171121" w14:paraId="0F0C0C42" w14:textId="77777777" w:rsidTr="004E7BDA">
        <w:trPr>
          <w:trHeight w:val="431"/>
        </w:trPr>
        <w:tc>
          <w:tcPr>
            <w:tcW w:w="0" w:type="auto"/>
          </w:tcPr>
          <w:p w14:paraId="6AD3D90C" w14:textId="5B7D8E6E" w:rsidR="00A30180" w:rsidRPr="00171121" w:rsidRDefault="009B5D51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Cannabis</w:t>
            </w:r>
            <w:r w:rsidR="00A30180" w:rsidRPr="00171121">
              <w:rPr>
                <w:sz w:val="22"/>
                <w:szCs w:val="22"/>
              </w:rPr>
              <w:t xml:space="preserve"> use</w:t>
            </w:r>
          </w:p>
        </w:tc>
        <w:tc>
          <w:tcPr>
            <w:tcW w:w="0" w:type="auto"/>
          </w:tcPr>
          <w:p w14:paraId="5C3A9F3D" w14:textId="419BB3B9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4FFBC6FE" w14:textId="6DBB2FE9" w:rsidR="00A30180" w:rsidRPr="00171121" w:rsidRDefault="00772433" w:rsidP="004E7BDA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14:paraId="090DE454" w14:textId="6E8DD465" w:rsidR="00A30180" w:rsidRPr="00171121" w:rsidRDefault="00772433" w:rsidP="004E7BDA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14:paraId="74FD2D20" w14:textId="57EB721D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2FB910D3" w14:textId="2CB18AA3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69C72D37" w14:textId="4631A18D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191E8A86" w14:textId="10765239" w:rsidR="00A30180" w:rsidRPr="00171121" w:rsidRDefault="00C91008" w:rsidP="004E7BDA">
            <w:pPr>
              <w:pStyle w:val="Comp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0" w:type="auto"/>
          </w:tcPr>
          <w:p w14:paraId="43B4ED9A" w14:textId="08A76254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</w:tr>
      <w:tr w:rsidR="009B5D51" w:rsidRPr="00171121" w14:paraId="1A7A42CA" w14:textId="77777777" w:rsidTr="004E7BDA">
        <w:trPr>
          <w:trHeight w:val="420"/>
        </w:trPr>
        <w:tc>
          <w:tcPr>
            <w:tcW w:w="0" w:type="auto"/>
          </w:tcPr>
          <w:p w14:paraId="5C3EF540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Illicit drug use</w:t>
            </w:r>
          </w:p>
        </w:tc>
        <w:tc>
          <w:tcPr>
            <w:tcW w:w="0" w:type="auto"/>
          </w:tcPr>
          <w:p w14:paraId="765377B5" w14:textId="6A200DA6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15.8</w:t>
            </w:r>
          </w:p>
        </w:tc>
        <w:tc>
          <w:tcPr>
            <w:tcW w:w="0" w:type="auto"/>
          </w:tcPr>
          <w:p w14:paraId="7B244453" w14:textId="7A1B5915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18.5</w:t>
            </w:r>
          </w:p>
        </w:tc>
        <w:tc>
          <w:tcPr>
            <w:tcW w:w="0" w:type="auto"/>
          </w:tcPr>
          <w:p w14:paraId="395E21CF" w14:textId="4ED4AAFA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18.1</w:t>
            </w:r>
          </w:p>
        </w:tc>
        <w:tc>
          <w:tcPr>
            <w:tcW w:w="0" w:type="auto"/>
          </w:tcPr>
          <w:p w14:paraId="6B43CD33" w14:textId="5D45CE1C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15.3</w:t>
            </w:r>
          </w:p>
        </w:tc>
        <w:tc>
          <w:tcPr>
            <w:tcW w:w="0" w:type="auto"/>
          </w:tcPr>
          <w:p w14:paraId="232416EA" w14:textId="00170452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3A8FCC60" w14:textId="20EB22C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39A04FA6" w14:textId="0348A41F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561C65CD" w14:textId="2240F78E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15.2</w:t>
            </w:r>
          </w:p>
        </w:tc>
      </w:tr>
      <w:tr w:rsidR="009B5D51" w:rsidRPr="00171121" w14:paraId="4EA8ADE3" w14:textId="77777777" w:rsidTr="004E7BDA">
        <w:trPr>
          <w:trHeight w:val="420"/>
        </w:trPr>
        <w:tc>
          <w:tcPr>
            <w:tcW w:w="0" w:type="auto"/>
            <w:tcBorders>
              <w:bottom w:val="single" w:sz="4" w:space="0" w:color="auto"/>
            </w:tcBorders>
          </w:tcPr>
          <w:p w14:paraId="5F6106A3" w14:textId="7777777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Sexual activity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489174" w14:textId="3BE362A4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00DABF" w14:textId="2C7E20F6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D48F6D" w14:textId="1C0A1481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8F31BA" w14:textId="67C6913A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7370FA" w14:textId="352AB042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C220CE" w14:textId="1465692E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714D95" w14:textId="0518BE93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BA49A9" w14:textId="24F482A7" w:rsidR="00A30180" w:rsidRPr="00171121" w:rsidRDefault="00A30180" w:rsidP="004E7BDA">
            <w:pPr>
              <w:pStyle w:val="Compact"/>
              <w:jc w:val="center"/>
              <w:rPr>
                <w:sz w:val="22"/>
                <w:szCs w:val="22"/>
              </w:rPr>
            </w:pPr>
            <w:r w:rsidRPr="00171121">
              <w:rPr>
                <w:sz w:val="22"/>
                <w:szCs w:val="22"/>
              </w:rPr>
              <w:t>16</w:t>
            </w:r>
          </w:p>
        </w:tc>
      </w:tr>
    </w:tbl>
    <w:p w14:paraId="30C19C31" w14:textId="77777777" w:rsidR="00A30180" w:rsidRDefault="00A30180">
      <w:pPr>
        <w:rPr>
          <w:b/>
          <w:bCs/>
        </w:rPr>
      </w:pPr>
    </w:p>
    <w:p w14:paraId="0D63A915" w14:textId="77777777" w:rsidR="00A30180" w:rsidRDefault="00A30180">
      <w:pPr>
        <w:rPr>
          <w:b/>
          <w:bCs/>
        </w:rPr>
      </w:pPr>
    </w:p>
    <w:p w14:paraId="764737E9" w14:textId="77777777" w:rsidR="00A30180" w:rsidRDefault="00A30180">
      <w:pPr>
        <w:rPr>
          <w:b/>
          <w:bCs/>
        </w:rPr>
      </w:pPr>
      <w:bookmarkStart w:id="2" w:name="_GoBack"/>
      <w:bookmarkEnd w:id="2"/>
    </w:p>
    <w:sectPr w:rsidR="00A30180" w:rsidSect="00B207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56EE6A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EFAA92"/>
    <w:multiLevelType w:val="multilevel"/>
    <w:tmpl w:val="930CC4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62F01FA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F5B4C6F"/>
    <w:multiLevelType w:val="hybridMultilevel"/>
    <w:tmpl w:val="0D222208"/>
    <w:lvl w:ilvl="0" w:tplc="89260AB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57A"/>
    <w:multiLevelType w:val="hybridMultilevel"/>
    <w:tmpl w:val="485C81A2"/>
    <w:lvl w:ilvl="0" w:tplc="11B84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F1666"/>
    <w:multiLevelType w:val="multilevel"/>
    <w:tmpl w:val="444A20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952657"/>
    <w:multiLevelType w:val="hybridMultilevel"/>
    <w:tmpl w:val="195C3238"/>
    <w:lvl w:ilvl="0" w:tplc="CA3285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000284"/>
    <w:rsid w:val="00016EAE"/>
    <w:rsid w:val="00017BF2"/>
    <w:rsid w:val="000205A6"/>
    <w:rsid w:val="00034303"/>
    <w:rsid w:val="00043C9E"/>
    <w:rsid w:val="000444E1"/>
    <w:rsid w:val="0004457A"/>
    <w:rsid w:val="000525FA"/>
    <w:rsid w:val="00062BC7"/>
    <w:rsid w:val="0007781D"/>
    <w:rsid w:val="000812B5"/>
    <w:rsid w:val="00085A03"/>
    <w:rsid w:val="00085AD3"/>
    <w:rsid w:val="000901A2"/>
    <w:rsid w:val="00093E8A"/>
    <w:rsid w:val="000B42A2"/>
    <w:rsid w:val="000D3998"/>
    <w:rsid w:val="000E44BE"/>
    <w:rsid w:val="000F2A76"/>
    <w:rsid w:val="000F49F1"/>
    <w:rsid w:val="000F4B84"/>
    <w:rsid w:val="0010110B"/>
    <w:rsid w:val="00103E3D"/>
    <w:rsid w:val="00107963"/>
    <w:rsid w:val="00121309"/>
    <w:rsid w:val="001331C7"/>
    <w:rsid w:val="00136251"/>
    <w:rsid w:val="00145799"/>
    <w:rsid w:val="00154C6C"/>
    <w:rsid w:val="00155AFE"/>
    <w:rsid w:val="001654A9"/>
    <w:rsid w:val="00171121"/>
    <w:rsid w:val="00173C47"/>
    <w:rsid w:val="001979F9"/>
    <w:rsid w:val="001A15D1"/>
    <w:rsid w:val="001A1DCF"/>
    <w:rsid w:val="001A5F64"/>
    <w:rsid w:val="001B64E1"/>
    <w:rsid w:val="001C2B40"/>
    <w:rsid w:val="001F2014"/>
    <w:rsid w:val="002174F7"/>
    <w:rsid w:val="00225426"/>
    <w:rsid w:val="00232762"/>
    <w:rsid w:val="0023566E"/>
    <w:rsid w:val="00240F19"/>
    <w:rsid w:val="002437C5"/>
    <w:rsid w:val="00244C08"/>
    <w:rsid w:val="00257D08"/>
    <w:rsid w:val="00280290"/>
    <w:rsid w:val="00292420"/>
    <w:rsid w:val="002B7862"/>
    <w:rsid w:val="002C7445"/>
    <w:rsid w:val="002C7F7B"/>
    <w:rsid w:val="002E6721"/>
    <w:rsid w:val="002E6AE1"/>
    <w:rsid w:val="002F3866"/>
    <w:rsid w:val="002F7070"/>
    <w:rsid w:val="00302241"/>
    <w:rsid w:val="00305D3A"/>
    <w:rsid w:val="003067FD"/>
    <w:rsid w:val="00324339"/>
    <w:rsid w:val="0035044E"/>
    <w:rsid w:val="00370018"/>
    <w:rsid w:val="00374C12"/>
    <w:rsid w:val="0038703A"/>
    <w:rsid w:val="003912D6"/>
    <w:rsid w:val="003A013F"/>
    <w:rsid w:val="003A2D3B"/>
    <w:rsid w:val="003A47E5"/>
    <w:rsid w:val="003B1C5E"/>
    <w:rsid w:val="003C5FC8"/>
    <w:rsid w:val="003C702E"/>
    <w:rsid w:val="003E304C"/>
    <w:rsid w:val="003E5657"/>
    <w:rsid w:val="003F57FE"/>
    <w:rsid w:val="00432E81"/>
    <w:rsid w:val="0043479A"/>
    <w:rsid w:val="00447368"/>
    <w:rsid w:val="00454525"/>
    <w:rsid w:val="0046156F"/>
    <w:rsid w:val="00462172"/>
    <w:rsid w:val="0046485B"/>
    <w:rsid w:val="00465C11"/>
    <w:rsid w:val="00490B22"/>
    <w:rsid w:val="004A6CCB"/>
    <w:rsid w:val="004A79C7"/>
    <w:rsid w:val="004C3885"/>
    <w:rsid w:val="004D1961"/>
    <w:rsid w:val="004D3C96"/>
    <w:rsid w:val="004D4737"/>
    <w:rsid w:val="004D7719"/>
    <w:rsid w:val="004E0977"/>
    <w:rsid w:val="00507EF1"/>
    <w:rsid w:val="00514E85"/>
    <w:rsid w:val="005163BB"/>
    <w:rsid w:val="00522698"/>
    <w:rsid w:val="00526CDF"/>
    <w:rsid w:val="0052711D"/>
    <w:rsid w:val="00533E70"/>
    <w:rsid w:val="00534C16"/>
    <w:rsid w:val="00534E88"/>
    <w:rsid w:val="0053788A"/>
    <w:rsid w:val="0055630F"/>
    <w:rsid w:val="00556C8A"/>
    <w:rsid w:val="00561740"/>
    <w:rsid w:val="00576A66"/>
    <w:rsid w:val="00593955"/>
    <w:rsid w:val="00597E01"/>
    <w:rsid w:val="005A2BAF"/>
    <w:rsid w:val="005A457D"/>
    <w:rsid w:val="005A4E3F"/>
    <w:rsid w:val="005A73D5"/>
    <w:rsid w:val="005B01EC"/>
    <w:rsid w:val="005B3F33"/>
    <w:rsid w:val="005B47F8"/>
    <w:rsid w:val="005C0CB1"/>
    <w:rsid w:val="005D19DB"/>
    <w:rsid w:val="005D7B91"/>
    <w:rsid w:val="005F3251"/>
    <w:rsid w:val="006110D4"/>
    <w:rsid w:val="00620BE7"/>
    <w:rsid w:val="00632A4A"/>
    <w:rsid w:val="00640A3A"/>
    <w:rsid w:val="0064290F"/>
    <w:rsid w:val="00643CBB"/>
    <w:rsid w:val="00651BEB"/>
    <w:rsid w:val="006660A0"/>
    <w:rsid w:val="00670A78"/>
    <w:rsid w:val="00671ACC"/>
    <w:rsid w:val="006724A1"/>
    <w:rsid w:val="00687D65"/>
    <w:rsid w:val="006B1A2D"/>
    <w:rsid w:val="006C5144"/>
    <w:rsid w:val="006C6BFF"/>
    <w:rsid w:val="006C7B34"/>
    <w:rsid w:val="006D21E2"/>
    <w:rsid w:val="006D7FEC"/>
    <w:rsid w:val="006F35AB"/>
    <w:rsid w:val="006F604B"/>
    <w:rsid w:val="007068D9"/>
    <w:rsid w:val="0071123A"/>
    <w:rsid w:val="00731FC9"/>
    <w:rsid w:val="0073684F"/>
    <w:rsid w:val="00737E23"/>
    <w:rsid w:val="007404CA"/>
    <w:rsid w:val="00754844"/>
    <w:rsid w:val="00772433"/>
    <w:rsid w:val="00776D35"/>
    <w:rsid w:val="007928F8"/>
    <w:rsid w:val="00793518"/>
    <w:rsid w:val="00794D6E"/>
    <w:rsid w:val="007A6434"/>
    <w:rsid w:val="007B42F3"/>
    <w:rsid w:val="007C1406"/>
    <w:rsid w:val="007C52D2"/>
    <w:rsid w:val="007D7A8B"/>
    <w:rsid w:val="00806A5F"/>
    <w:rsid w:val="0081796C"/>
    <w:rsid w:val="008272A6"/>
    <w:rsid w:val="008357E0"/>
    <w:rsid w:val="00845B46"/>
    <w:rsid w:val="0085453B"/>
    <w:rsid w:val="00874E87"/>
    <w:rsid w:val="008C406A"/>
    <w:rsid w:val="008C7DD4"/>
    <w:rsid w:val="008E2B55"/>
    <w:rsid w:val="008E3586"/>
    <w:rsid w:val="008F6A79"/>
    <w:rsid w:val="00904F87"/>
    <w:rsid w:val="00912D80"/>
    <w:rsid w:val="00944E3A"/>
    <w:rsid w:val="00960865"/>
    <w:rsid w:val="00971EDE"/>
    <w:rsid w:val="009736C6"/>
    <w:rsid w:val="00974FF9"/>
    <w:rsid w:val="00975129"/>
    <w:rsid w:val="009760F2"/>
    <w:rsid w:val="009833DB"/>
    <w:rsid w:val="00984760"/>
    <w:rsid w:val="00995E65"/>
    <w:rsid w:val="009A36A5"/>
    <w:rsid w:val="009A3871"/>
    <w:rsid w:val="009A40AA"/>
    <w:rsid w:val="009A4FFF"/>
    <w:rsid w:val="009A5F4A"/>
    <w:rsid w:val="009B5D51"/>
    <w:rsid w:val="009D08E7"/>
    <w:rsid w:val="009D6A32"/>
    <w:rsid w:val="009E1B29"/>
    <w:rsid w:val="009E6307"/>
    <w:rsid w:val="00A0667C"/>
    <w:rsid w:val="00A17F76"/>
    <w:rsid w:val="00A245C3"/>
    <w:rsid w:val="00A30180"/>
    <w:rsid w:val="00A31155"/>
    <w:rsid w:val="00A4135C"/>
    <w:rsid w:val="00A4477B"/>
    <w:rsid w:val="00A52B58"/>
    <w:rsid w:val="00A57388"/>
    <w:rsid w:val="00A57B16"/>
    <w:rsid w:val="00A7236B"/>
    <w:rsid w:val="00A72AFD"/>
    <w:rsid w:val="00A84431"/>
    <w:rsid w:val="00A96D5B"/>
    <w:rsid w:val="00AA1FBD"/>
    <w:rsid w:val="00AB2C20"/>
    <w:rsid w:val="00AB5DC1"/>
    <w:rsid w:val="00AC72DC"/>
    <w:rsid w:val="00AD3C2B"/>
    <w:rsid w:val="00AF6AF4"/>
    <w:rsid w:val="00B008F2"/>
    <w:rsid w:val="00B0178F"/>
    <w:rsid w:val="00B128F2"/>
    <w:rsid w:val="00B1754A"/>
    <w:rsid w:val="00B20763"/>
    <w:rsid w:val="00B66084"/>
    <w:rsid w:val="00B7712E"/>
    <w:rsid w:val="00B857EE"/>
    <w:rsid w:val="00B9271F"/>
    <w:rsid w:val="00BA343A"/>
    <w:rsid w:val="00BA3B45"/>
    <w:rsid w:val="00BB1759"/>
    <w:rsid w:val="00BB3999"/>
    <w:rsid w:val="00BD4578"/>
    <w:rsid w:val="00BD7CCE"/>
    <w:rsid w:val="00BF2B94"/>
    <w:rsid w:val="00C07796"/>
    <w:rsid w:val="00C125F1"/>
    <w:rsid w:val="00C25929"/>
    <w:rsid w:val="00C42B0A"/>
    <w:rsid w:val="00C618B4"/>
    <w:rsid w:val="00C66C04"/>
    <w:rsid w:val="00C7490E"/>
    <w:rsid w:val="00C81358"/>
    <w:rsid w:val="00C91008"/>
    <w:rsid w:val="00C94F61"/>
    <w:rsid w:val="00C96225"/>
    <w:rsid w:val="00CA2D10"/>
    <w:rsid w:val="00CA63BF"/>
    <w:rsid w:val="00CB13C4"/>
    <w:rsid w:val="00CB3D30"/>
    <w:rsid w:val="00CC2527"/>
    <w:rsid w:val="00CD2D55"/>
    <w:rsid w:val="00CD3646"/>
    <w:rsid w:val="00CD683E"/>
    <w:rsid w:val="00CE1FC8"/>
    <w:rsid w:val="00CE4BA2"/>
    <w:rsid w:val="00CF7F2F"/>
    <w:rsid w:val="00D03A17"/>
    <w:rsid w:val="00D04E32"/>
    <w:rsid w:val="00D10E4E"/>
    <w:rsid w:val="00D25280"/>
    <w:rsid w:val="00D25A40"/>
    <w:rsid w:val="00D37D33"/>
    <w:rsid w:val="00D427DF"/>
    <w:rsid w:val="00D46E7E"/>
    <w:rsid w:val="00D60227"/>
    <w:rsid w:val="00D757E3"/>
    <w:rsid w:val="00D90C4F"/>
    <w:rsid w:val="00D96676"/>
    <w:rsid w:val="00D96B27"/>
    <w:rsid w:val="00DA43A6"/>
    <w:rsid w:val="00DC3BBB"/>
    <w:rsid w:val="00DC3E1F"/>
    <w:rsid w:val="00DC7821"/>
    <w:rsid w:val="00DD0707"/>
    <w:rsid w:val="00DD32A3"/>
    <w:rsid w:val="00DF0410"/>
    <w:rsid w:val="00DF3A84"/>
    <w:rsid w:val="00DF471C"/>
    <w:rsid w:val="00DF4EBB"/>
    <w:rsid w:val="00E25BC7"/>
    <w:rsid w:val="00E266FA"/>
    <w:rsid w:val="00E304A7"/>
    <w:rsid w:val="00E33EC5"/>
    <w:rsid w:val="00E44016"/>
    <w:rsid w:val="00E51C27"/>
    <w:rsid w:val="00E74622"/>
    <w:rsid w:val="00E83966"/>
    <w:rsid w:val="00E855C2"/>
    <w:rsid w:val="00E93D2B"/>
    <w:rsid w:val="00EA2049"/>
    <w:rsid w:val="00EB19FE"/>
    <w:rsid w:val="00ED0B8C"/>
    <w:rsid w:val="00ED3C90"/>
    <w:rsid w:val="00ED6ACC"/>
    <w:rsid w:val="00EE446F"/>
    <w:rsid w:val="00F00D98"/>
    <w:rsid w:val="00F24CE2"/>
    <w:rsid w:val="00F340A2"/>
    <w:rsid w:val="00F40891"/>
    <w:rsid w:val="00F56A62"/>
    <w:rsid w:val="00F705CD"/>
    <w:rsid w:val="00F7285A"/>
    <w:rsid w:val="00F848C1"/>
    <w:rsid w:val="00FA10EF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B99E"/>
  <w15:chartTrackingRefBased/>
  <w15:docId w15:val="{1C017D2A-5CC1-43EA-9FCD-6146BAEC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D6"/>
  </w:style>
  <w:style w:type="paragraph" w:styleId="Heading1">
    <w:name w:val="heading 1"/>
    <w:basedOn w:val="Normal"/>
    <w:next w:val="BodyText"/>
    <w:link w:val="Heading1Char"/>
    <w:uiPriority w:val="9"/>
    <w:qFormat/>
    <w:rsid w:val="00912D8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12D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912D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05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912D8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912D8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6"/>
    <w:pPr>
      <w:ind w:left="720"/>
      <w:contextualSpacing/>
    </w:pPr>
  </w:style>
  <w:style w:type="table" w:styleId="TableGrid">
    <w:name w:val="Table Grid"/>
    <w:basedOn w:val="TableNormal"/>
    <w:uiPriority w:val="39"/>
    <w:rsid w:val="000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05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customStyle="1" w:styleId="Compact">
    <w:name w:val="Compact"/>
    <w:basedOn w:val="BodyText"/>
    <w:qFormat/>
    <w:rsid w:val="00F705CD"/>
    <w:pPr>
      <w:spacing w:before="36" w:after="36" w:line="240" w:lineRule="auto"/>
    </w:pPr>
    <w:rPr>
      <w:sz w:val="24"/>
      <w:szCs w:val="24"/>
    </w:rPr>
  </w:style>
  <w:style w:type="paragraph" w:customStyle="1" w:styleId="TableCaption">
    <w:name w:val="Table Caption"/>
    <w:basedOn w:val="Caption"/>
    <w:rsid w:val="00F705CD"/>
    <w:pPr>
      <w:keepNext/>
      <w:spacing w:after="120"/>
    </w:pPr>
    <w:rPr>
      <w:iCs w:val="0"/>
      <w:color w:val="auto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F70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05CD"/>
  </w:style>
  <w:style w:type="paragraph" w:styleId="Caption">
    <w:name w:val="caption"/>
    <w:basedOn w:val="Normal"/>
    <w:next w:val="Normal"/>
    <w:link w:val="CaptionChar"/>
    <w:unhideWhenUsed/>
    <w:qFormat/>
    <w:rsid w:val="00F705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DF3A84"/>
    <w:pPr>
      <w:spacing w:before="180" w:after="18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12D80"/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12D80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D8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912D80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912D80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12D80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paragraph" w:styleId="Date">
    <w:name w:val="Date"/>
    <w:next w:val="BodyText"/>
    <w:link w:val="DateChar"/>
    <w:qFormat/>
    <w:rsid w:val="00912D80"/>
    <w:pPr>
      <w:keepNext/>
      <w:keepLines/>
      <w:spacing w:after="200" w:line="240" w:lineRule="auto"/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912D80"/>
    <w:rPr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912D80"/>
    <w:pPr>
      <w:keepNext/>
      <w:keepLines/>
      <w:spacing w:before="300" w:after="300" w:line="240" w:lineRule="auto"/>
    </w:pPr>
    <w:rPr>
      <w:sz w:val="20"/>
      <w:szCs w:val="20"/>
    </w:rPr>
  </w:style>
  <w:style w:type="paragraph" w:styleId="Bibliography">
    <w:name w:val="Bibliography"/>
    <w:basedOn w:val="Normal"/>
    <w:qFormat/>
    <w:rsid w:val="00912D80"/>
    <w:pPr>
      <w:spacing w:after="200" w:line="240" w:lineRule="auto"/>
    </w:pPr>
    <w:rPr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912D80"/>
    <w:pPr>
      <w:spacing w:before="100" w:after="100" w:line="240" w:lineRule="auto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912D80"/>
    <w:pPr>
      <w:spacing w:after="20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912D80"/>
    <w:rPr>
      <w:sz w:val="24"/>
      <w:szCs w:val="24"/>
    </w:rPr>
  </w:style>
  <w:style w:type="paragraph" w:customStyle="1" w:styleId="DefinitionTerm">
    <w:name w:val="Definition Term"/>
    <w:basedOn w:val="Normal"/>
    <w:next w:val="Definition"/>
    <w:rsid w:val="00912D80"/>
    <w:pPr>
      <w:keepNext/>
      <w:keepLines/>
      <w:spacing w:after="0" w:line="240" w:lineRule="auto"/>
    </w:pPr>
    <w:rPr>
      <w:b/>
      <w:sz w:val="24"/>
      <w:szCs w:val="24"/>
    </w:rPr>
  </w:style>
  <w:style w:type="paragraph" w:customStyle="1" w:styleId="Definition">
    <w:name w:val="Definition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ImageCaption">
    <w:name w:val="Image Caption"/>
    <w:basedOn w:val="Caption"/>
    <w:rsid w:val="00912D80"/>
    <w:pPr>
      <w:spacing w:after="120"/>
    </w:pPr>
    <w:rPr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912D80"/>
    <w:pPr>
      <w:spacing w:after="200" w:line="240" w:lineRule="auto"/>
    </w:pPr>
    <w:rPr>
      <w:sz w:val="24"/>
      <w:szCs w:val="24"/>
    </w:rPr>
  </w:style>
  <w:style w:type="paragraph" w:customStyle="1" w:styleId="FigurewithCaption">
    <w:name w:val="Figure with Caption"/>
    <w:basedOn w:val="Figure"/>
    <w:rsid w:val="00912D80"/>
    <w:pPr>
      <w:keepNext/>
    </w:pPr>
  </w:style>
  <w:style w:type="character" w:customStyle="1" w:styleId="CaptionChar">
    <w:name w:val="Caption Char"/>
    <w:basedOn w:val="DefaultParagraphFont"/>
    <w:link w:val="Caption"/>
    <w:rsid w:val="00912D80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CaptionChar"/>
    <w:link w:val="SourceCode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otnoteReference">
    <w:name w:val="footnote reference"/>
    <w:basedOn w:val="CaptionChar"/>
    <w:rsid w:val="00912D80"/>
    <w:rPr>
      <w:i/>
      <w:iCs/>
      <w:color w:val="44546A" w:themeColor="text2"/>
      <w:sz w:val="18"/>
      <w:szCs w:val="18"/>
      <w:vertAlign w:val="superscript"/>
    </w:rPr>
  </w:style>
  <w:style w:type="character" w:styleId="Hyperlink">
    <w:name w:val="Hyperlink"/>
    <w:basedOn w:val="CaptionChar"/>
    <w:rsid w:val="00912D80"/>
    <w:rPr>
      <w:i/>
      <w:iCs/>
      <w:color w:val="4472C4" w:themeColor="accent1"/>
      <w:sz w:val="18"/>
      <w:szCs w:val="18"/>
    </w:rPr>
  </w:style>
  <w:style w:type="paragraph" w:styleId="TOCHeading">
    <w:name w:val="TOC Heading"/>
    <w:basedOn w:val="Heading1"/>
    <w:next w:val="BodyText"/>
    <w:uiPriority w:val="39"/>
    <w:unhideWhenUsed/>
    <w:qFormat/>
    <w:rsid w:val="00912D80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912D80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customStyle="1" w:styleId="KeywordTok">
    <w:name w:val="Keyword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912D80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912D80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912D80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912D80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912D80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912D80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912D80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912D80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912D80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912D80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912D80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912D80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912D80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table" w:styleId="TableGridLight">
    <w:name w:val="Grid Table Light"/>
    <w:basedOn w:val="TableNormal"/>
    <w:uiPriority w:val="40"/>
    <w:rsid w:val="00306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2"/>
    <w:rPr>
      <w:rFonts w:ascii="Segoe UI" w:hAnsi="Segoe UI" w:cs="Segoe UI"/>
      <w:sz w:val="18"/>
      <w:szCs w:val="18"/>
    </w:rPr>
  </w:style>
  <w:style w:type="table" w:customStyle="1" w:styleId="Table">
    <w:name w:val="Table"/>
    <w:semiHidden/>
    <w:qFormat/>
    <w:rsid w:val="008272A6"/>
    <w:pPr>
      <w:spacing w:after="20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7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7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7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Alysse Kowalski</dc:creator>
  <cp:keywords/>
  <dc:description/>
  <cp:lastModifiedBy>Stein, Aryeh D</cp:lastModifiedBy>
  <cp:revision>3</cp:revision>
  <cp:lastPrinted>2020-01-28T00:56:00Z</cp:lastPrinted>
  <dcterms:created xsi:type="dcterms:W3CDTF">2020-11-13T03:31:00Z</dcterms:created>
  <dcterms:modified xsi:type="dcterms:W3CDTF">2020-12-20T05:22:00Z</dcterms:modified>
</cp:coreProperties>
</file>