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2B" w:rsidRDefault="00387D2B" w:rsidP="00387D2B">
      <w:pPr>
        <w:pStyle w:val="Heading1"/>
        <w:numPr>
          <w:ilvl w:val="0"/>
          <w:numId w:val="0"/>
        </w:numPr>
        <w:ind w:left="432" w:hanging="432"/>
      </w:pPr>
      <w:r>
        <w:t>Supplementary Information</w:t>
      </w:r>
    </w:p>
    <w:p w:rsidR="00387D2B" w:rsidRDefault="00387D2B" w:rsidP="00387D2B"/>
    <w:p w:rsidR="00387D2B" w:rsidRPr="00BF7E77" w:rsidRDefault="00387D2B" w:rsidP="00387D2B">
      <w:pPr>
        <w:pStyle w:val="Caption"/>
        <w:keepNext/>
      </w:pPr>
      <w:r>
        <w:t>Figure S1: Weight measurements in grams by NBW and LBW babies over 24 month follow up period.</w:t>
      </w:r>
    </w:p>
    <w:p w:rsidR="00387D2B" w:rsidRDefault="00387D2B" w:rsidP="00387D2B">
      <w:r>
        <w:rPr>
          <w:noProof/>
          <w:lang w:val="en-GB" w:eastAsia="en-GB"/>
        </w:rPr>
        <w:drawing>
          <wp:inline distT="0" distB="0" distL="0" distR="0" wp14:anchorId="2DEDCBA2" wp14:editId="16A9D50E">
            <wp:extent cx="5943600" cy="2971800"/>
            <wp:effectExtent l="0" t="0" r="0" b="0"/>
            <wp:docPr id="2" name="Picture 2" descr="C:\Users\Alenglet\AppData\Local\Microsoft\Windows\INetCache\Content.MSO\A6D9DC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glet\AppData\Local\Microsoft\Windows\INetCache\Content.MSO\A6D9DC5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2B" w:rsidRPr="00BF7E77" w:rsidRDefault="00387D2B" w:rsidP="00387D2B">
      <w:pPr>
        <w:pStyle w:val="Caption"/>
        <w:keepNext/>
      </w:pPr>
      <w:r>
        <w:t>Figure S2: Weight gain (g per day per kg from previous visit) in the NBW and LBW babies over 24 month follow up period.</w:t>
      </w:r>
    </w:p>
    <w:p w:rsidR="00387D2B" w:rsidRDefault="00387D2B" w:rsidP="00387D2B">
      <w:pPr>
        <w:pStyle w:val="Caption"/>
        <w:keepNext/>
      </w:pPr>
      <w:r>
        <w:rPr>
          <w:i w:val="0"/>
          <w:iCs w:val="0"/>
          <w:noProof/>
          <w:lang w:val="en-GB" w:eastAsia="en-GB"/>
        </w:rPr>
        <w:drawing>
          <wp:inline distT="0" distB="0" distL="0" distR="0" wp14:anchorId="0C5F2D57" wp14:editId="3A5B1F5F">
            <wp:extent cx="5943600" cy="2971800"/>
            <wp:effectExtent l="0" t="0" r="0" b="0"/>
            <wp:docPr id="5" name="Picture 5" descr="C:\Users\Alenglet\AppData\Local\Microsoft\Windows\INetCache\Content.MSO\15A658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nglet\AppData\Local\Microsoft\Windows\INetCache\Content.MSO\15A658F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A9" w:rsidRDefault="00981BA9">
      <w:pPr>
        <w:spacing w:after="160" w:line="259" w:lineRule="auto"/>
        <w:rPr>
          <w:i/>
          <w:iCs/>
          <w:color w:val="44546A" w:themeColor="text2"/>
          <w:sz w:val="18"/>
          <w:szCs w:val="18"/>
        </w:rPr>
      </w:pPr>
      <w:r>
        <w:br w:type="page"/>
      </w:r>
    </w:p>
    <w:p w:rsidR="00387D2B" w:rsidRDefault="00387D2B" w:rsidP="00387D2B">
      <w:pPr>
        <w:pStyle w:val="Caption"/>
        <w:keepNext/>
      </w:pPr>
      <w:r>
        <w:lastRenderedPageBreak/>
        <w:t>Table S 1 Weight change per day (in g) from the previous visit by group (NBW vs LBW).</w:t>
      </w:r>
    </w:p>
    <w:tbl>
      <w:tblPr>
        <w:tblW w:w="5264" w:type="dxa"/>
        <w:tblLook w:val="04A0" w:firstRow="1" w:lastRow="0" w:firstColumn="1" w:lastColumn="0" w:noHBand="0" w:noVBand="1"/>
      </w:tblPr>
      <w:tblGrid>
        <w:gridCol w:w="593"/>
        <w:gridCol w:w="551"/>
        <w:gridCol w:w="1880"/>
        <w:gridCol w:w="551"/>
        <w:gridCol w:w="1880"/>
      </w:tblGrid>
      <w:tr w:rsidR="00387D2B" w:rsidRPr="00AC131E" w:rsidTr="003B6FC0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Weight change per day from the previous visit (g)</w:t>
            </w:r>
          </w:p>
        </w:tc>
      </w:tr>
      <w:tr w:rsidR="00387D2B" w:rsidRPr="00AC131E" w:rsidTr="003B6FC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NBW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LBW</w:t>
            </w:r>
          </w:p>
        </w:tc>
      </w:tr>
      <w:tr w:rsidR="00387D2B" w:rsidRPr="00AC131E" w:rsidTr="003B6FC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visit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Mean (</w:t>
            </w:r>
            <w:proofErr w:type="spellStart"/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sd</w:t>
            </w:r>
            <w:proofErr w:type="spellEnd"/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Mean (</w:t>
            </w:r>
            <w:proofErr w:type="spellStart"/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sd</w:t>
            </w:r>
            <w:proofErr w:type="spellEnd"/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387D2B" w:rsidRPr="00AC131E" w:rsidTr="003B6FC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33.3 (8.2)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376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30.2 (7.5)</w:t>
            </w:r>
          </w:p>
        </w:tc>
      </w:tr>
      <w:tr w:rsidR="00387D2B" w:rsidRPr="00AC131E" w:rsidTr="003B6FC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14.7 (6.3)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332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13.7 (6.1)</w:t>
            </w:r>
          </w:p>
        </w:tc>
      </w:tr>
      <w:tr w:rsidR="00387D2B" w:rsidRPr="00AC131E" w:rsidTr="003B6FC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7 (3.4)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8.6 (3.6)</w:t>
            </w:r>
          </w:p>
        </w:tc>
      </w:tr>
      <w:tr w:rsidR="00387D2B" w:rsidRPr="00AC131E" w:rsidTr="003B6FC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10.2 (4.3)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273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8.4 (5.8)</w:t>
            </w:r>
          </w:p>
        </w:tc>
      </w:tr>
      <w:tr w:rsidR="00387D2B" w:rsidRPr="00AC131E" w:rsidTr="003B6FC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6.2 (4.9)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251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6.2 (4.4)</w:t>
            </w:r>
          </w:p>
        </w:tc>
      </w:tr>
      <w:tr w:rsidR="00387D2B" w:rsidRPr="00AC131E" w:rsidTr="003B6FC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6.8 (5.2)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236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7.2 (5.4)</w:t>
            </w:r>
          </w:p>
        </w:tc>
      </w:tr>
      <w:tr w:rsidR="00387D2B" w:rsidRPr="00AC131E" w:rsidTr="003B6FC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5.8 (5.5)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218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7.8 (5.5)</w:t>
            </w:r>
          </w:p>
        </w:tc>
      </w:tr>
      <w:tr w:rsidR="00387D2B" w:rsidRPr="00AC131E" w:rsidTr="003B6FC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7D2B" w:rsidRPr="00AC131E" w:rsidTr="003B6FC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visit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Median [range]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Median [range]</w:t>
            </w:r>
          </w:p>
        </w:tc>
      </w:tr>
      <w:tr w:rsidR="00387D2B" w:rsidRPr="00AC131E" w:rsidTr="003B6FC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32.6 [-3.7-56.2]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376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30.5 [3.9-49.9]</w:t>
            </w:r>
          </w:p>
        </w:tc>
      </w:tr>
      <w:tr w:rsidR="00387D2B" w:rsidRPr="00AC131E" w:rsidTr="003B6FC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14.1 [-6.8-33.1]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332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13.5 [-6.7-36.8]</w:t>
            </w:r>
          </w:p>
        </w:tc>
      </w:tr>
      <w:tr w:rsidR="00387D2B" w:rsidRPr="00AC131E" w:rsidTr="003B6FC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6.5 [-1.8-14.9]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8.5 [-4.6-24.7]</w:t>
            </w:r>
          </w:p>
        </w:tc>
      </w:tr>
      <w:tr w:rsidR="00387D2B" w:rsidRPr="00AC131E" w:rsidTr="003B6FC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10.3 [-2.7-20]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273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8 [-7.4-40.7]</w:t>
            </w:r>
          </w:p>
        </w:tc>
      </w:tr>
      <w:tr w:rsidR="00387D2B" w:rsidRPr="00AC131E" w:rsidTr="003B6FC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5.9 [-7.7-21.6]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251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6.1 [-5.4-20.5]</w:t>
            </w:r>
          </w:p>
        </w:tc>
      </w:tr>
      <w:tr w:rsidR="00387D2B" w:rsidRPr="00AC131E" w:rsidTr="003B6FC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6.1 [-7.1-23.5]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236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6.6 [-17.8-31.5]</w:t>
            </w:r>
          </w:p>
        </w:tc>
      </w:tr>
      <w:tr w:rsidR="00387D2B" w:rsidRPr="00AC131E" w:rsidTr="003B6FC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5.3 [-11.1-24]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131E">
              <w:rPr>
                <w:rFonts w:ascii="Calibri" w:eastAsia="Times New Roman" w:hAnsi="Calibri" w:cs="Calibri"/>
                <w:b/>
                <w:bCs/>
                <w:color w:val="000000"/>
              </w:rPr>
              <w:t>218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2B" w:rsidRPr="00AC131E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31E">
              <w:rPr>
                <w:rFonts w:ascii="Calibri" w:eastAsia="Times New Roman" w:hAnsi="Calibri" w:cs="Calibri"/>
                <w:color w:val="000000"/>
              </w:rPr>
              <w:t>7.5 [-14.6-29.7]</w:t>
            </w:r>
          </w:p>
        </w:tc>
      </w:tr>
    </w:tbl>
    <w:p w:rsidR="00387D2B" w:rsidRDefault="00387D2B" w:rsidP="00387D2B">
      <w:pPr>
        <w:rPr>
          <w:b/>
        </w:rPr>
      </w:pPr>
    </w:p>
    <w:p w:rsidR="00181FA0" w:rsidRPr="00F23AB1" w:rsidRDefault="00181FA0" w:rsidP="00181FA0">
      <w:pPr>
        <w:rPr>
          <w:i/>
          <w:iCs/>
          <w:color w:val="44546A" w:themeColor="text2"/>
          <w:sz w:val="18"/>
          <w:szCs w:val="18"/>
        </w:rPr>
      </w:pPr>
      <w:r w:rsidRPr="00F23AB1">
        <w:rPr>
          <w:i/>
          <w:iCs/>
          <w:color w:val="44546A" w:themeColor="text2"/>
          <w:sz w:val="18"/>
          <w:szCs w:val="18"/>
        </w:rPr>
        <w:t>Table S</w:t>
      </w:r>
      <w:r>
        <w:rPr>
          <w:i/>
          <w:iCs/>
          <w:color w:val="44546A" w:themeColor="text2"/>
          <w:sz w:val="18"/>
          <w:szCs w:val="18"/>
        </w:rPr>
        <w:t>2</w:t>
      </w:r>
      <w:r w:rsidRPr="00F23AB1">
        <w:rPr>
          <w:i/>
          <w:iCs/>
          <w:color w:val="44546A" w:themeColor="text2"/>
          <w:sz w:val="18"/>
          <w:szCs w:val="18"/>
        </w:rPr>
        <w:t xml:space="preserve"> </w:t>
      </w:r>
      <w:r>
        <w:rPr>
          <w:i/>
          <w:iCs/>
          <w:color w:val="44546A" w:themeColor="text2"/>
          <w:sz w:val="18"/>
          <w:szCs w:val="18"/>
        </w:rPr>
        <w:t>Estimated</w:t>
      </w:r>
      <w:r w:rsidRPr="00F23AB1">
        <w:rPr>
          <w:i/>
          <w:iCs/>
          <w:color w:val="44546A" w:themeColor="text2"/>
          <w:sz w:val="18"/>
          <w:szCs w:val="18"/>
        </w:rPr>
        <w:t xml:space="preserve"> weight from linear mixed models and 95% confidence intervals (in grams) at birth, 6, 12, 18 and 24 months for NBW and LBW infants adjusted by </w:t>
      </w:r>
      <w:r>
        <w:rPr>
          <w:i/>
          <w:iCs/>
          <w:color w:val="44546A" w:themeColor="text2"/>
          <w:sz w:val="18"/>
          <w:szCs w:val="18"/>
        </w:rPr>
        <w:t xml:space="preserve">age and </w:t>
      </w:r>
      <w:r w:rsidRPr="00F23AB1">
        <w:rPr>
          <w:i/>
          <w:iCs/>
          <w:color w:val="44546A" w:themeColor="text2"/>
          <w:sz w:val="18"/>
          <w:szCs w:val="18"/>
        </w:rPr>
        <w:t>sex.</w:t>
      </w:r>
    </w:p>
    <w:tbl>
      <w:tblPr>
        <w:tblW w:w="9317" w:type="dxa"/>
        <w:tblLook w:val="04A0" w:firstRow="1" w:lastRow="0" w:firstColumn="1" w:lastColumn="0" w:noHBand="0" w:noVBand="1"/>
      </w:tblPr>
      <w:tblGrid>
        <w:gridCol w:w="1263"/>
        <w:gridCol w:w="1499"/>
        <w:gridCol w:w="1628"/>
        <w:gridCol w:w="1669"/>
        <w:gridCol w:w="1638"/>
        <w:gridCol w:w="1620"/>
      </w:tblGrid>
      <w:tr w:rsidR="00181FA0" w:rsidRPr="007C6290" w:rsidTr="003B6FC0">
        <w:trPr>
          <w:trHeight w:val="312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A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81FA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81FA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NBW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LBW </w:t>
            </w:r>
          </w:p>
        </w:tc>
      </w:tr>
      <w:tr w:rsidR="00181FA0" w:rsidRPr="007C6290" w:rsidTr="003B6FC0">
        <w:trPr>
          <w:trHeight w:val="312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A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Age (months)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Estimated</w:t>
            </w: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weight </w:t>
            </w: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95%CI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Estimated</w:t>
            </w: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weight </w:t>
            </w: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95%CI</w:t>
            </w:r>
          </w:p>
        </w:tc>
      </w:tr>
      <w:tr w:rsidR="00181FA0" w:rsidRPr="007C6290" w:rsidTr="003B6FC0">
        <w:trPr>
          <w:trHeight w:val="312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A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Females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2679.3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2607.4-</w:t>
            </w:r>
            <w:r w:rsidRPr="008E7531">
              <w:rPr>
                <w:rFonts w:ascii="Calibri" w:eastAsia="Times New Roman" w:hAnsi="Calibri" w:cs="Calibri"/>
                <w:color w:val="000000"/>
              </w:rPr>
              <w:t xml:space="preserve"> 2751.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531">
              <w:rPr>
                <w:rFonts w:ascii="Calibri" w:eastAsia="Times New Roman" w:hAnsi="Calibri" w:cs="Calibri"/>
                <w:color w:val="000000"/>
              </w:rPr>
              <w:t>1507.0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531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400.</w:t>
            </w:r>
            <w:r w:rsidRPr="008E7531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-1613.6</w:t>
            </w:r>
          </w:p>
        </w:tc>
      </w:tr>
      <w:tr w:rsidR="00181FA0" w:rsidRPr="007C6290" w:rsidTr="003B6FC0">
        <w:trPr>
          <w:trHeight w:val="31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FA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6946.4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531">
              <w:rPr>
                <w:rFonts w:ascii="Calibri" w:eastAsia="Times New Roman" w:hAnsi="Calibri" w:cs="Calibri"/>
                <w:color w:val="000000"/>
              </w:rPr>
              <w:t>6803.5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8E7531">
              <w:rPr>
                <w:rFonts w:ascii="Calibri" w:eastAsia="Times New Roman" w:hAnsi="Calibri" w:cs="Calibri"/>
                <w:color w:val="000000"/>
              </w:rPr>
              <w:t xml:space="preserve"> 7089.2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531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893.2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531">
              <w:rPr>
                <w:rFonts w:ascii="Calibri" w:eastAsia="Times New Roman" w:hAnsi="Calibri" w:cs="Calibri"/>
                <w:color w:val="000000"/>
              </w:rPr>
              <w:t>5744.</w:t>
            </w:r>
            <w:r>
              <w:rPr>
                <w:rFonts w:ascii="Calibri" w:eastAsia="Times New Roman" w:hAnsi="Calibri" w:cs="Calibri"/>
                <w:color w:val="000000"/>
              </w:rPr>
              <w:t>9-6041.5</w:t>
            </w:r>
          </w:p>
        </w:tc>
      </w:tr>
      <w:tr w:rsidR="00181FA0" w:rsidRPr="007C6290" w:rsidTr="003B6FC0">
        <w:trPr>
          <w:trHeight w:val="31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FA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8772.2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8623.9-</w:t>
            </w:r>
            <w:r w:rsidRPr="008E7531">
              <w:rPr>
                <w:rFonts w:ascii="Calibri" w:eastAsia="Times New Roman" w:hAnsi="Calibri" w:cs="Calibri"/>
                <w:color w:val="000000"/>
              </w:rPr>
              <w:t xml:space="preserve"> 8920.5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531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929.5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FA0" w:rsidRPr="007C6290" w:rsidTr="003B6FC0">
        <w:trPr>
          <w:trHeight w:val="31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FA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10016.7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9183.8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FA0" w:rsidRPr="007C6290" w:rsidTr="003B6FC0">
        <w:trPr>
          <w:trHeight w:val="31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FA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11261.1</w:t>
            </w:r>
          </w:p>
        </w:tc>
        <w:tc>
          <w:tcPr>
            <w:tcW w:w="16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531">
              <w:rPr>
                <w:rFonts w:ascii="Calibri" w:eastAsia="Times New Roman" w:hAnsi="Calibri" w:cs="Calibri"/>
                <w:color w:val="000000"/>
              </w:rPr>
              <w:t>1043</w:t>
            </w:r>
            <w:r>
              <w:rPr>
                <w:rFonts w:ascii="Calibri" w:eastAsia="Times New Roman" w:hAnsi="Calibri" w:cs="Calibri"/>
                <w:color w:val="000000"/>
              </w:rPr>
              <w:t>8.0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FA0" w:rsidRPr="007C6290" w:rsidTr="003B6FC0">
        <w:trPr>
          <w:trHeight w:val="312"/>
        </w:trPr>
        <w:tc>
          <w:tcPr>
            <w:tcW w:w="93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81FA0" w:rsidRDefault="00181FA0" w:rsidP="003B6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81FA0" w:rsidRPr="007C6290" w:rsidTr="003B6FC0">
        <w:trPr>
          <w:trHeight w:val="312"/>
        </w:trPr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A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Males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2851.3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531">
              <w:rPr>
                <w:rFonts w:ascii="Calibri" w:eastAsia="Times New Roman" w:hAnsi="Calibri" w:cs="Calibri"/>
                <w:color w:val="000000"/>
              </w:rPr>
              <w:t>2754.9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8E7531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947.7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531">
              <w:rPr>
                <w:rFonts w:ascii="Calibri" w:eastAsia="Times New Roman" w:hAnsi="Calibri" w:cs="Calibri"/>
                <w:color w:val="000000"/>
              </w:rPr>
              <w:t>1679.07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1532.4-</w:t>
            </w:r>
            <w:r w:rsidRPr="008E7531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825.</w:t>
            </w:r>
            <w:r w:rsidRPr="008E75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81FA0" w:rsidRPr="007C6290" w:rsidTr="003B6FC0">
        <w:trPr>
          <w:trHeight w:val="31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A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7118.4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6922.4-</w:t>
            </w:r>
            <w:r w:rsidRPr="008E7531">
              <w:rPr>
                <w:rFonts w:ascii="Calibri" w:eastAsia="Times New Roman" w:hAnsi="Calibri" w:cs="Calibri"/>
                <w:color w:val="000000"/>
              </w:rPr>
              <w:t>7314.5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531">
              <w:rPr>
                <w:rFonts w:ascii="Calibri" w:eastAsia="Times New Roman" w:hAnsi="Calibri" w:cs="Calibri"/>
                <w:color w:val="000000"/>
              </w:rPr>
              <w:t>6065.24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5861.1-</w:t>
            </w:r>
            <w:r w:rsidRPr="008E7531">
              <w:rPr>
                <w:rFonts w:ascii="Calibri" w:eastAsia="Times New Roman" w:hAnsi="Calibri" w:cs="Calibri"/>
                <w:color w:val="000000"/>
              </w:rPr>
              <w:t>6269.4</w:t>
            </w:r>
          </w:p>
        </w:tc>
      </w:tr>
      <w:tr w:rsidR="00181FA0" w:rsidRPr="007C6290" w:rsidTr="003B6FC0">
        <w:trPr>
          <w:trHeight w:val="31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A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8944.2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8712.3-</w:t>
            </w:r>
            <w:r w:rsidRPr="008E7531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176.2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531">
              <w:rPr>
                <w:rFonts w:ascii="Calibri" w:eastAsia="Times New Roman" w:hAnsi="Calibri" w:cs="Calibri"/>
                <w:color w:val="000000"/>
              </w:rPr>
              <w:t>8101.58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FA0" w:rsidRPr="007C6290" w:rsidTr="003B6FC0">
        <w:trPr>
          <w:trHeight w:val="31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A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10188.7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531">
              <w:rPr>
                <w:rFonts w:ascii="Calibri" w:eastAsia="Times New Roman" w:hAnsi="Calibri" w:cs="Calibri"/>
                <w:color w:val="000000"/>
              </w:rPr>
              <w:t>9355.80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FA0" w:rsidRPr="007C6290" w:rsidTr="003B6FC0">
        <w:trPr>
          <w:trHeight w:val="312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A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11433.1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531">
              <w:rPr>
                <w:rFonts w:ascii="Calibri" w:eastAsia="Times New Roman" w:hAnsi="Calibri" w:cs="Calibri"/>
                <w:color w:val="000000"/>
              </w:rPr>
              <w:t>10610.02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A0" w:rsidRPr="007C6290" w:rsidRDefault="00181FA0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81FA0" w:rsidRDefault="00181FA0" w:rsidP="00181FA0">
      <w:pPr>
        <w:rPr>
          <w:b/>
        </w:rPr>
      </w:pPr>
      <w:r>
        <w:rPr>
          <w:b/>
        </w:rPr>
        <w:t>NBW = normal birth weight, LBW = low birth weight</w:t>
      </w:r>
    </w:p>
    <w:p w:rsidR="00387D2B" w:rsidRDefault="00387D2B" w:rsidP="00387D2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87D2B" w:rsidRDefault="00387D2B" w:rsidP="00387D2B">
      <w:pPr>
        <w:rPr>
          <w:b/>
        </w:rPr>
      </w:pPr>
    </w:p>
    <w:p w:rsidR="00387D2B" w:rsidRPr="00BF7E77" w:rsidRDefault="00387D2B" w:rsidP="00387D2B">
      <w:pPr>
        <w:pStyle w:val="Caption"/>
        <w:keepNext/>
      </w:pPr>
      <w:r>
        <w:t>Figure S</w:t>
      </w:r>
      <w:r w:rsidR="00981BA9">
        <w:t>3</w:t>
      </w:r>
      <w:r>
        <w:t>: Height measurements in cm for NBW and LBW babies over 24 month follow up period.</w:t>
      </w:r>
    </w:p>
    <w:p w:rsidR="00387D2B" w:rsidRPr="002B4E8D" w:rsidRDefault="00387D2B" w:rsidP="00387D2B">
      <w:pPr>
        <w:rPr>
          <w:b/>
        </w:rPr>
      </w:pPr>
    </w:p>
    <w:p w:rsidR="00387D2B" w:rsidRDefault="00387D2B" w:rsidP="00387D2B">
      <w:r>
        <w:rPr>
          <w:noProof/>
          <w:lang w:val="en-GB" w:eastAsia="en-GB"/>
        </w:rPr>
        <w:drawing>
          <wp:inline distT="0" distB="0" distL="0" distR="0" wp14:anchorId="54CF6543" wp14:editId="336CAECE">
            <wp:extent cx="5943600" cy="2971800"/>
            <wp:effectExtent l="0" t="0" r="0" b="0"/>
            <wp:docPr id="3" name="Picture 3" descr="C:\Users\Alenglet\AppData\Local\Microsoft\Windows\INetCache\Content.MSO\D20492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nglet\AppData\Local\Microsoft\Windows\INetCache\Content.MSO\D2049221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2B" w:rsidRDefault="00387D2B" w:rsidP="00387D2B">
      <w:pPr>
        <w:rPr>
          <w:i/>
          <w:iCs/>
          <w:color w:val="44546A" w:themeColor="text2"/>
          <w:sz w:val="18"/>
          <w:szCs w:val="18"/>
        </w:rPr>
      </w:pPr>
    </w:p>
    <w:p w:rsidR="00981BA9" w:rsidRDefault="00981BA9" w:rsidP="00387D2B">
      <w:pPr>
        <w:rPr>
          <w:i/>
          <w:iCs/>
          <w:color w:val="44546A" w:themeColor="text2"/>
          <w:sz w:val="18"/>
          <w:szCs w:val="18"/>
        </w:rPr>
      </w:pPr>
    </w:p>
    <w:p w:rsidR="00981BA9" w:rsidRDefault="00981BA9" w:rsidP="00387D2B">
      <w:pPr>
        <w:rPr>
          <w:i/>
          <w:iCs/>
          <w:color w:val="44546A" w:themeColor="text2"/>
          <w:sz w:val="18"/>
          <w:szCs w:val="18"/>
        </w:rPr>
      </w:pPr>
    </w:p>
    <w:p w:rsidR="00387D2B" w:rsidRDefault="00387D2B" w:rsidP="00387D2B">
      <w:pPr>
        <w:rPr>
          <w:b/>
        </w:rPr>
      </w:pPr>
      <w:r w:rsidRPr="00F23AB1">
        <w:rPr>
          <w:i/>
          <w:iCs/>
          <w:color w:val="44546A" w:themeColor="text2"/>
          <w:sz w:val="18"/>
          <w:szCs w:val="18"/>
        </w:rPr>
        <w:t>Table S</w:t>
      </w:r>
      <w:r>
        <w:rPr>
          <w:i/>
          <w:iCs/>
          <w:color w:val="44546A" w:themeColor="text2"/>
          <w:sz w:val="18"/>
          <w:szCs w:val="18"/>
        </w:rPr>
        <w:t>3</w:t>
      </w:r>
      <w:r w:rsidRPr="00F23AB1">
        <w:rPr>
          <w:i/>
          <w:iCs/>
          <w:color w:val="44546A" w:themeColor="text2"/>
          <w:sz w:val="18"/>
          <w:szCs w:val="18"/>
        </w:rPr>
        <w:t xml:space="preserve"> </w:t>
      </w:r>
      <w:r>
        <w:rPr>
          <w:i/>
          <w:iCs/>
          <w:color w:val="44546A" w:themeColor="text2"/>
          <w:sz w:val="18"/>
          <w:szCs w:val="18"/>
        </w:rPr>
        <w:t>Estimated</w:t>
      </w:r>
      <w:r w:rsidRPr="00F23AB1">
        <w:rPr>
          <w:i/>
          <w:iCs/>
          <w:color w:val="44546A" w:themeColor="text2"/>
          <w:sz w:val="18"/>
          <w:szCs w:val="18"/>
        </w:rPr>
        <w:t xml:space="preserve"> </w:t>
      </w:r>
      <w:r w:rsidR="00E30B4E">
        <w:rPr>
          <w:i/>
          <w:iCs/>
          <w:color w:val="44546A" w:themeColor="text2"/>
          <w:sz w:val="18"/>
          <w:szCs w:val="18"/>
        </w:rPr>
        <w:t xml:space="preserve">length </w:t>
      </w:r>
      <w:r w:rsidRPr="00F23AB1">
        <w:rPr>
          <w:i/>
          <w:iCs/>
          <w:color w:val="44546A" w:themeColor="text2"/>
          <w:sz w:val="18"/>
          <w:szCs w:val="18"/>
        </w:rPr>
        <w:t>from linear mixed models and 95% confidence intervals (in grams) at birth, 6, 12, 18 and 24 months for NBW and LBW infants adjusted by sex.</w:t>
      </w:r>
    </w:p>
    <w:tbl>
      <w:tblPr>
        <w:tblW w:w="9792" w:type="dxa"/>
        <w:tblLook w:val="04A0" w:firstRow="1" w:lastRow="0" w:firstColumn="1" w:lastColumn="0" w:noHBand="0" w:noVBand="1"/>
      </w:tblPr>
      <w:tblGrid>
        <w:gridCol w:w="1263"/>
        <w:gridCol w:w="1499"/>
        <w:gridCol w:w="2290"/>
        <w:gridCol w:w="1223"/>
        <w:gridCol w:w="2290"/>
        <w:gridCol w:w="1227"/>
      </w:tblGrid>
      <w:tr w:rsidR="00387D2B" w:rsidRPr="007C6290" w:rsidTr="003B6FC0">
        <w:trPr>
          <w:trHeight w:val="312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NBW 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LBW </w:t>
            </w:r>
          </w:p>
        </w:tc>
      </w:tr>
      <w:tr w:rsidR="00387D2B" w:rsidRPr="007C6290" w:rsidTr="003B6FC0">
        <w:trPr>
          <w:trHeight w:val="312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Age (months)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Estimated</w:t>
            </w: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E30B4E">
              <w:rPr>
                <w:rFonts w:ascii="Calibri" w:eastAsia="Times New Roman" w:hAnsi="Calibri" w:cs="Calibri"/>
                <w:b/>
                <w:bCs/>
                <w:color w:val="000000"/>
              </w:rPr>
              <w:t>length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cm</w:t>
            </w: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95%CI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Estimated</w:t>
            </w: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E30B4E">
              <w:rPr>
                <w:rFonts w:ascii="Calibri" w:eastAsia="Times New Roman" w:hAnsi="Calibri" w:cs="Calibri"/>
                <w:b/>
                <w:bCs/>
                <w:color w:val="000000"/>
              </w:rPr>
              <w:t>length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cm</w:t>
            </w: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95%CI</w:t>
            </w:r>
          </w:p>
        </w:tc>
      </w:tr>
      <w:tr w:rsidR="00387D2B" w:rsidRPr="007C6290" w:rsidTr="003B6FC0">
        <w:trPr>
          <w:trHeight w:val="312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Females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49.0- 50.0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43.06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42.6- 43.5</w:t>
            </w:r>
          </w:p>
        </w:tc>
      </w:tr>
      <w:tr w:rsidR="00387D2B" w:rsidRPr="007C6290" w:rsidTr="003B6FC0">
        <w:trPr>
          <w:trHeight w:val="31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70.1-</w:t>
            </w:r>
            <w:r w:rsidRPr="007C6290">
              <w:rPr>
                <w:rFonts w:ascii="Calibri" w:eastAsia="Times New Roman" w:hAnsi="Calibri" w:cs="Calibri"/>
                <w:color w:val="000000"/>
              </w:rPr>
              <w:t xml:space="preserve"> 71.1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65.81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65.4- 66.3</w:t>
            </w:r>
          </w:p>
        </w:tc>
      </w:tr>
      <w:tr w:rsidR="00387D2B" w:rsidRPr="007C6290" w:rsidTr="003B6FC0">
        <w:trPr>
          <w:trHeight w:val="31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77.5-</w:t>
            </w:r>
            <w:r w:rsidRPr="007C6290">
              <w:rPr>
                <w:rFonts w:ascii="Calibri" w:eastAsia="Times New Roman" w:hAnsi="Calibri" w:cs="Calibri"/>
                <w:color w:val="000000"/>
              </w:rPr>
              <w:t xml:space="preserve"> 78.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72.03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7D2B" w:rsidRPr="007C6290" w:rsidTr="003B6FC0">
        <w:trPr>
          <w:trHeight w:val="31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76.70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7D2B" w:rsidRPr="007C6290" w:rsidTr="003B6FC0">
        <w:trPr>
          <w:trHeight w:val="31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82.5</w:t>
            </w:r>
          </w:p>
        </w:tc>
        <w:tc>
          <w:tcPr>
            <w:tcW w:w="12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81.36</w:t>
            </w:r>
          </w:p>
        </w:tc>
        <w:tc>
          <w:tcPr>
            <w:tcW w:w="12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7D2B" w:rsidRPr="007C6290" w:rsidTr="003B6FC0">
        <w:trPr>
          <w:trHeight w:val="312"/>
        </w:trPr>
        <w:tc>
          <w:tcPr>
            <w:tcW w:w="97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87D2B" w:rsidRDefault="00387D2B" w:rsidP="003B6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87D2B" w:rsidRPr="007C6290" w:rsidTr="003B6FC0">
        <w:trPr>
          <w:trHeight w:val="312"/>
        </w:trPr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Males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49.9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7C6290">
              <w:rPr>
                <w:rFonts w:ascii="Calibri" w:eastAsia="Times New Roman" w:hAnsi="Calibri" w:cs="Calibri"/>
                <w:color w:val="000000"/>
              </w:rPr>
              <w:t xml:space="preserve"> 5</w:t>
            </w:r>
            <w:r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44.17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43.6- 44.8</w:t>
            </w:r>
          </w:p>
        </w:tc>
      </w:tr>
      <w:tr w:rsidR="00387D2B" w:rsidRPr="007C6290" w:rsidTr="003B6FC0">
        <w:trPr>
          <w:trHeight w:val="31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71.0- 72.4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66.92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66.3- 67.6</w:t>
            </w:r>
          </w:p>
        </w:tc>
      </w:tr>
      <w:tr w:rsidR="00387D2B" w:rsidRPr="007C6290" w:rsidTr="003B6FC0">
        <w:trPr>
          <w:trHeight w:val="31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78.4-</w:t>
            </w:r>
            <w:r w:rsidRPr="007C6290">
              <w:rPr>
                <w:rFonts w:ascii="Calibri" w:eastAsia="Times New Roman" w:hAnsi="Calibri" w:cs="Calibri"/>
                <w:color w:val="000000"/>
              </w:rPr>
              <w:t xml:space="preserve"> 79.8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73.14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7D2B" w:rsidRPr="007C6290" w:rsidTr="003B6FC0">
        <w:trPr>
          <w:trHeight w:val="31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77.81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7D2B" w:rsidRPr="007C6290" w:rsidTr="003B6FC0">
        <w:trPr>
          <w:trHeight w:val="312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29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82.47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7C6290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2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87D2B" w:rsidRDefault="00387D2B" w:rsidP="00387D2B">
      <w:pPr>
        <w:rPr>
          <w:b/>
        </w:rPr>
      </w:pPr>
      <w:r>
        <w:rPr>
          <w:b/>
        </w:rPr>
        <w:t>NBW = normal birth weight, LBW = low birth weight</w:t>
      </w:r>
    </w:p>
    <w:p w:rsidR="00387D2B" w:rsidRDefault="00387D2B" w:rsidP="00387D2B">
      <w:pPr>
        <w:pStyle w:val="Caption"/>
        <w:keepNext/>
      </w:pPr>
      <w:r>
        <w:lastRenderedPageBreak/>
        <w:t>Table S4 Estimated</w:t>
      </w:r>
      <w:r w:rsidRPr="005F6777">
        <w:t xml:space="preserve"> Bayley Scales III raw scores from linear mixed models and 95% confidence intervals for </w:t>
      </w:r>
      <w:r>
        <w:t>gross motor skills, fine motor skills, cognitive skills, receptive communication skills and expressive communication skills in female infants.</w:t>
      </w:r>
    </w:p>
    <w:tbl>
      <w:tblPr>
        <w:tblW w:w="9699" w:type="dxa"/>
        <w:tblLook w:val="04A0" w:firstRow="1" w:lastRow="0" w:firstColumn="1" w:lastColumn="0" w:noHBand="0" w:noVBand="1"/>
      </w:tblPr>
      <w:tblGrid>
        <w:gridCol w:w="2227"/>
        <w:gridCol w:w="2020"/>
        <w:gridCol w:w="1552"/>
        <w:gridCol w:w="1174"/>
        <w:gridCol w:w="1552"/>
        <w:gridCol w:w="1174"/>
      </w:tblGrid>
      <w:tr w:rsidR="00387D2B" w:rsidRPr="005F6777" w:rsidTr="003B6FC0">
        <w:trPr>
          <w:trHeight w:val="24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Bayley scale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NBW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LBW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Age (months)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Estimated</w:t>
            </w: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score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95%CI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Estimated</w:t>
            </w: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score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95%CI</w:t>
            </w: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Gross Motor skills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24.5-26.3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20.1-21.9</w:t>
            </w: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39.6-41.1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36.3-38.0</w:t>
            </w: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47.4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54.4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52.2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96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Fine motor skills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18.8-19.9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16.9-17.9</w:t>
            </w: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24.5-29.3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28.3-29.2</w:t>
            </w: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36.8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35.8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96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80" w:themeColor="background1" w:themeShade="80" w:fill="808080" w:themeFill="background1" w:themeFillShade="80"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Cognitive skills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37.2-39.5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36.4-38.8</w:t>
            </w: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48.5-50.7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55.4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55.4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96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87D2B" w:rsidRPr="00F51A3D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Receptive communication skills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12.3-13.4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11.1-12.2</w:t>
            </w: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17.7-18.6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23.8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22.4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96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87D2B" w:rsidRPr="00F51A3D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Expressive communication skills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11.5-13.1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11.1-12.7</w:t>
            </w: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17.5-18.9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87D2B" w:rsidRDefault="00387D2B" w:rsidP="00387D2B"/>
    <w:p w:rsidR="00387D2B" w:rsidRDefault="00387D2B" w:rsidP="00387D2B">
      <w:pPr>
        <w:pStyle w:val="Caption"/>
        <w:keepNext/>
      </w:pPr>
      <w:r>
        <w:t>Table S5 Estimated</w:t>
      </w:r>
      <w:r w:rsidRPr="005F6777">
        <w:t xml:space="preserve"> Bayley Scales III raw scores from linear mixed models and 95% confidence intervals for </w:t>
      </w:r>
      <w:r>
        <w:t>gross motor skills, fine motor skills, cognitive skills, receptive communication skills and expressive communication skills in male infants.</w:t>
      </w:r>
    </w:p>
    <w:tbl>
      <w:tblPr>
        <w:tblW w:w="9699" w:type="dxa"/>
        <w:tblLook w:val="04A0" w:firstRow="1" w:lastRow="0" w:firstColumn="1" w:lastColumn="0" w:noHBand="0" w:noVBand="1"/>
      </w:tblPr>
      <w:tblGrid>
        <w:gridCol w:w="2227"/>
        <w:gridCol w:w="2020"/>
        <w:gridCol w:w="1552"/>
        <w:gridCol w:w="1174"/>
        <w:gridCol w:w="1552"/>
        <w:gridCol w:w="1174"/>
      </w:tblGrid>
      <w:tr w:rsidR="00387D2B" w:rsidRPr="005F6777" w:rsidTr="003B6FC0">
        <w:trPr>
          <w:trHeight w:val="24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Bayley scale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NBW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LBW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Age (months)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Estimated</w:t>
            </w: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score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95%CI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Estimated</w:t>
            </w: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score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95%CI</w:t>
            </w: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Gross Motor skills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24.7-27.1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20.3-22.6</w:t>
            </w: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39.7-41.9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36.4-38.8</w:t>
            </w: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54.9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52.6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96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Fine motor skills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18.7-20.1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16.8-18.1</w:t>
            </w: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28.4-29.5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28.1-29.5</w:t>
            </w: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36.9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35.9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96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80" w:themeColor="background1" w:themeShade="80" w:fill="808080" w:themeFill="background1" w:themeFillShade="80"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Cognitive skills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38.2-41.2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37.4-40.5</w:t>
            </w: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49.4-52.4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56.8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54.7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96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87D2B" w:rsidRPr="00F51A3D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67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5F67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Receptive communication skills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12.2-13.6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11.0-12.4</w:t>
            </w: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17.6-18.9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23.8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22.4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96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87D2B" w:rsidRPr="00F51A3D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Expressive communication skills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11.6-13.6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11.2-13.3</w:t>
            </w: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17.6-19.6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D2B" w:rsidRPr="005F6777" w:rsidTr="003B6FC0">
        <w:trPr>
          <w:trHeight w:val="240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2B" w:rsidRPr="005F6777" w:rsidRDefault="00387D2B" w:rsidP="003B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81BA9" w:rsidRDefault="00981BA9" w:rsidP="00387D2B"/>
    <w:p w:rsidR="00981BA9" w:rsidRDefault="00981BA9" w:rsidP="00981BA9">
      <w:r>
        <w:br w:type="page"/>
      </w:r>
    </w:p>
    <w:p w:rsidR="00387D2B" w:rsidRDefault="00387D2B" w:rsidP="00387D2B"/>
    <w:p w:rsidR="00981BA9" w:rsidRDefault="00981BA9" w:rsidP="00981BA9">
      <w:pPr>
        <w:pStyle w:val="Caption"/>
        <w:keepNext/>
      </w:pPr>
      <w:r>
        <w:t xml:space="preserve">Table S6 Prediction models for outcome weight and </w:t>
      </w:r>
      <w:r w:rsidR="00E30B4E">
        <w:t>length</w:t>
      </w:r>
      <w:r>
        <w:t xml:space="preserve"> with predictor of age</w:t>
      </w:r>
    </w:p>
    <w:tbl>
      <w:tblPr>
        <w:tblStyle w:val="tabletemplate"/>
        <w:tblW w:w="9468" w:type="dxa"/>
        <w:jc w:val="left"/>
        <w:tblLook w:val="0420" w:firstRow="1" w:lastRow="0" w:firstColumn="0" w:lastColumn="0" w:noHBand="0" w:noVBand="1"/>
      </w:tblPr>
      <w:tblGrid>
        <w:gridCol w:w="1996"/>
        <w:gridCol w:w="1517"/>
        <w:gridCol w:w="1723"/>
        <w:gridCol w:w="1301"/>
        <w:gridCol w:w="1676"/>
        <w:gridCol w:w="1255"/>
      </w:tblGrid>
      <w:tr w:rsidR="00981BA9" w:rsidRPr="00981BA9" w:rsidTr="00981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left"/>
        </w:trPr>
        <w:tc>
          <w:tcPr>
            <w:tcW w:w="1996" w:type="dxa"/>
            <w:tcBorders>
              <w:top w:val="single" w:sz="18" w:space="0" w:color="auto"/>
            </w:tcBorders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1BA9">
              <w:rPr>
                <w:rFonts w:ascii="Calibri" w:hAnsi="Calibri" w:cs="Calibri"/>
                <w:sz w:val="22"/>
                <w:szCs w:val="22"/>
              </w:rPr>
              <w:t>TermMeaning</w:t>
            </w:r>
            <w:proofErr w:type="spellEnd"/>
          </w:p>
        </w:tc>
        <w:tc>
          <w:tcPr>
            <w:tcW w:w="1517" w:type="dxa"/>
            <w:tcBorders>
              <w:top w:val="single" w:sz="18" w:space="0" w:color="auto"/>
            </w:tcBorders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Value</w:t>
            </w:r>
          </w:p>
        </w:tc>
        <w:tc>
          <w:tcPr>
            <w:tcW w:w="1723" w:type="dxa"/>
            <w:tcBorders>
              <w:top w:val="single" w:sz="18" w:space="0" w:color="auto"/>
            </w:tcBorders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1BA9">
              <w:rPr>
                <w:rFonts w:ascii="Calibri" w:hAnsi="Calibri" w:cs="Calibri"/>
                <w:sz w:val="22"/>
                <w:szCs w:val="22"/>
              </w:rPr>
              <w:t>Estimate.weight</w:t>
            </w:r>
            <w:proofErr w:type="spellEnd"/>
          </w:p>
        </w:tc>
        <w:tc>
          <w:tcPr>
            <w:tcW w:w="1301" w:type="dxa"/>
            <w:tcBorders>
              <w:top w:val="single" w:sz="18" w:space="0" w:color="auto"/>
            </w:tcBorders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1BA9">
              <w:rPr>
                <w:rFonts w:ascii="Calibri" w:hAnsi="Calibri" w:cs="Calibri"/>
                <w:sz w:val="22"/>
                <w:szCs w:val="22"/>
              </w:rPr>
              <w:t>Pval.weight</w:t>
            </w:r>
            <w:proofErr w:type="spellEnd"/>
          </w:p>
        </w:tc>
        <w:tc>
          <w:tcPr>
            <w:tcW w:w="1676" w:type="dxa"/>
            <w:tcBorders>
              <w:top w:val="single" w:sz="18" w:space="0" w:color="auto"/>
            </w:tcBorders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1BA9">
              <w:rPr>
                <w:rFonts w:ascii="Calibri" w:hAnsi="Calibri" w:cs="Calibri"/>
                <w:sz w:val="22"/>
                <w:szCs w:val="22"/>
              </w:rPr>
              <w:t>Estimate.</w:t>
            </w:r>
            <w:r w:rsidR="00E30B4E">
              <w:rPr>
                <w:rFonts w:ascii="Calibri" w:hAnsi="Calibri" w:cs="Calibri"/>
                <w:sz w:val="22"/>
                <w:szCs w:val="22"/>
              </w:rPr>
              <w:t>length</w:t>
            </w:r>
            <w:proofErr w:type="spellEnd"/>
          </w:p>
        </w:tc>
        <w:tc>
          <w:tcPr>
            <w:tcW w:w="1255" w:type="dxa"/>
            <w:tcBorders>
              <w:top w:val="single" w:sz="18" w:space="0" w:color="auto"/>
            </w:tcBorders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1BA9">
              <w:rPr>
                <w:rFonts w:ascii="Calibri" w:hAnsi="Calibri" w:cs="Calibri"/>
                <w:sz w:val="22"/>
                <w:szCs w:val="22"/>
              </w:rPr>
              <w:t>Pval.</w:t>
            </w:r>
            <w:r w:rsidR="00E30B4E">
              <w:rPr>
                <w:rFonts w:ascii="Calibri" w:hAnsi="Calibri" w:cs="Calibri"/>
                <w:sz w:val="22"/>
                <w:szCs w:val="22"/>
              </w:rPr>
              <w:t>length</w:t>
            </w:r>
            <w:proofErr w:type="spellEnd"/>
          </w:p>
        </w:tc>
      </w:tr>
      <w:tr w:rsidR="00981BA9" w:rsidRPr="00981BA9" w:rsidTr="00981BA9">
        <w:trPr>
          <w:jc w:val="left"/>
        </w:trPr>
        <w:tc>
          <w:tcPr>
            <w:tcW w:w="1996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Intercept</w:t>
            </w:r>
          </w:p>
        </w:tc>
        <w:tc>
          <w:tcPr>
            <w:tcW w:w="1517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NA</w:t>
            </w:r>
          </w:p>
        </w:tc>
        <w:tc>
          <w:tcPr>
            <w:tcW w:w="1723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2777.4</w:t>
            </w:r>
          </w:p>
        </w:tc>
        <w:tc>
          <w:tcPr>
            <w:tcW w:w="1301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676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50.1</w:t>
            </w:r>
          </w:p>
        </w:tc>
        <w:tc>
          <w:tcPr>
            <w:tcW w:w="1255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981BA9" w:rsidRPr="00981BA9" w:rsidTr="00981BA9">
        <w:trPr>
          <w:jc w:val="left"/>
        </w:trPr>
        <w:tc>
          <w:tcPr>
            <w:tcW w:w="1996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Change LBW vs NBW</w:t>
            </w:r>
          </w:p>
        </w:tc>
        <w:tc>
          <w:tcPr>
            <w:tcW w:w="1517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1 if LBW</w:t>
            </w:r>
          </w:p>
        </w:tc>
        <w:tc>
          <w:tcPr>
            <w:tcW w:w="1723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-1199.3</w:t>
            </w:r>
          </w:p>
        </w:tc>
        <w:tc>
          <w:tcPr>
            <w:tcW w:w="1301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676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-6.6</w:t>
            </w:r>
          </w:p>
        </w:tc>
        <w:tc>
          <w:tcPr>
            <w:tcW w:w="1255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981BA9" w:rsidRPr="00981BA9" w:rsidTr="00981BA9">
        <w:trPr>
          <w:jc w:val="left"/>
        </w:trPr>
        <w:tc>
          <w:tcPr>
            <w:tcW w:w="1996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Monthly change m0-3</w:t>
            </w:r>
          </w:p>
        </w:tc>
        <w:tc>
          <w:tcPr>
            <w:tcW w:w="1517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x (x&lt;3); 3 (x&gt;3)</w:t>
            </w:r>
          </w:p>
        </w:tc>
        <w:tc>
          <w:tcPr>
            <w:tcW w:w="1723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1117.8</w:t>
            </w:r>
          </w:p>
        </w:tc>
        <w:tc>
          <w:tcPr>
            <w:tcW w:w="1301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676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5.8</w:t>
            </w:r>
          </w:p>
        </w:tc>
        <w:tc>
          <w:tcPr>
            <w:tcW w:w="1255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981BA9" w:rsidRPr="00981BA9" w:rsidTr="00981BA9">
        <w:trPr>
          <w:jc w:val="left"/>
        </w:trPr>
        <w:tc>
          <w:tcPr>
            <w:tcW w:w="1996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Monthly change after m3 until m12</w:t>
            </w:r>
          </w:p>
        </w:tc>
        <w:tc>
          <w:tcPr>
            <w:tcW w:w="1517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x-3 (x&gt;3 and x=&lt;12) or 12-3 (x&gt;12)</w:t>
            </w:r>
          </w:p>
        </w:tc>
        <w:tc>
          <w:tcPr>
            <w:tcW w:w="1723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304.6</w:t>
            </w:r>
          </w:p>
        </w:tc>
        <w:tc>
          <w:tcPr>
            <w:tcW w:w="1301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676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1255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981BA9" w:rsidRPr="00981BA9" w:rsidTr="00981BA9">
        <w:trPr>
          <w:jc w:val="left"/>
        </w:trPr>
        <w:tc>
          <w:tcPr>
            <w:tcW w:w="1996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Monthly change after m12</w:t>
            </w:r>
          </w:p>
        </w:tc>
        <w:tc>
          <w:tcPr>
            <w:tcW w:w="1517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x-12 (x&gt;12)</w:t>
            </w:r>
          </w:p>
        </w:tc>
        <w:tc>
          <w:tcPr>
            <w:tcW w:w="1723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207.3</w:t>
            </w:r>
          </w:p>
        </w:tc>
        <w:tc>
          <w:tcPr>
            <w:tcW w:w="1301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676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  <w:tc>
          <w:tcPr>
            <w:tcW w:w="1255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981BA9" w:rsidRPr="00981BA9" w:rsidTr="00981BA9">
        <w:trPr>
          <w:jc w:val="left"/>
        </w:trPr>
        <w:tc>
          <w:tcPr>
            <w:tcW w:w="1996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if LBW: Monthly change m0-3</w:t>
            </w:r>
          </w:p>
        </w:tc>
        <w:tc>
          <w:tcPr>
            <w:tcW w:w="1517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1 if LBW AND x (x&lt;3); 3 (x&gt;3)</w:t>
            </w:r>
          </w:p>
        </w:tc>
        <w:tc>
          <w:tcPr>
            <w:tcW w:w="1723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4.6</w:t>
            </w:r>
          </w:p>
        </w:tc>
        <w:tc>
          <w:tcPr>
            <w:tcW w:w="1301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0.874</w:t>
            </w:r>
          </w:p>
        </w:tc>
        <w:tc>
          <w:tcPr>
            <w:tcW w:w="1676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0.7</w:t>
            </w:r>
          </w:p>
        </w:tc>
        <w:tc>
          <w:tcPr>
            <w:tcW w:w="1255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981BA9" w:rsidRPr="00981BA9" w:rsidTr="00981BA9">
        <w:trPr>
          <w:jc w:val="left"/>
        </w:trPr>
        <w:tc>
          <w:tcPr>
            <w:tcW w:w="1996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if LBW: Monthly change after m3 until m12</w:t>
            </w:r>
          </w:p>
        </w:tc>
        <w:tc>
          <w:tcPr>
            <w:tcW w:w="1517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1 if LBW AND x-3 (x&gt;3 and x=&lt;12) or 12-3 (x&gt;12)</w:t>
            </w:r>
          </w:p>
        </w:tc>
        <w:tc>
          <w:tcPr>
            <w:tcW w:w="1723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34.7</w:t>
            </w:r>
          </w:p>
        </w:tc>
        <w:tc>
          <w:tcPr>
            <w:tcW w:w="1301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0.002</w:t>
            </w:r>
          </w:p>
        </w:tc>
        <w:tc>
          <w:tcPr>
            <w:tcW w:w="1676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-0.2</w:t>
            </w:r>
          </w:p>
        </w:tc>
        <w:tc>
          <w:tcPr>
            <w:tcW w:w="1255" w:type="dxa"/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981BA9" w:rsidRPr="00981BA9" w:rsidTr="00981BA9">
        <w:trPr>
          <w:jc w:val="left"/>
        </w:trPr>
        <w:tc>
          <w:tcPr>
            <w:tcW w:w="1996" w:type="dxa"/>
            <w:tcBorders>
              <w:bottom w:val="single" w:sz="18" w:space="0" w:color="auto"/>
            </w:tcBorders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if LBW: Monthly change after m12</w:t>
            </w:r>
          </w:p>
        </w:tc>
        <w:tc>
          <w:tcPr>
            <w:tcW w:w="1517" w:type="dxa"/>
            <w:tcBorders>
              <w:bottom w:val="single" w:sz="18" w:space="0" w:color="auto"/>
            </w:tcBorders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1 if LBW AND x-12 (x&gt;12)</w:t>
            </w:r>
          </w:p>
        </w:tc>
        <w:tc>
          <w:tcPr>
            <w:tcW w:w="1723" w:type="dxa"/>
            <w:tcBorders>
              <w:bottom w:val="single" w:sz="18" w:space="0" w:color="auto"/>
            </w:tcBorders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1.7</w:t>
            </w:r>
          </w:p>
        </w:tc>
        <w:tc>
          <w:tcPr>
            <w:tcW w:w="1301" w:type="dxa"/>
            <w:tcBorders>
              <w:bottom w:val="single" w:sz="18" w:space="0" w:color="auto"/>
            </w:tcBorders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0.815</w:t>
            </w:r>
          </w:p>
        </w:tc>
        <w:tc>
          <w:tcPr>
            <w:tcW w:w="1676" w:type="dxa"/>
            <w:tcBorders>
              <w:bottom w:val="single" w:sz="18" w:space="0" w:color="auto"/>
            </w:tcBorders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  <w:tc>
          <w:tcPr>
            <w:tcW w:w="1255" w:type="dxa"/>
            <w:tcBorders>
              <w:bottom w:val="single" w:sz="18" w:space="0" w:color="auto"/>
            </w:tcBorders>
          </w:tcPr>
          <w:p w:rsidR="00387D2B" w:rsidRPr="00981BA9" w:rsidRDefault="00387D2B" w:rsidP="00981BA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1BA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981BA9" w:rsidRDefault="00981BA9" w:rsidP="00387D2B">
      <w:pPr>
        <w:pStyle w:val="tabletitle"/>
      </w:pPr>
    </w:p>
    <w:p w:rsidR="00981BA9" w:rsidRDefault="00981BA9" w:rsidP="00981BA9">
      <w:pPr>
        <w:rPr>
          <w:rFonts w:eastAsiaTheme="minorEastAsia"/>
          <w:sz w:val="24"/>
          <w:szCs w:val="24"/>
        </w:rPr>
      </w:pPr>
      <w:r>
        <w:br w:type="page"/>
      </w:r>
    </w:p>
    <w:p w:rsidR="00E60688" w:rsidRDefault="00E60688" w:rsidP="00E60688">
      <w:pPr>
        <w:pStyle w:val="Caption"/>
        <w:keepNext/>
      </w:pPr>
      <w:r>
        <w:lastRenderedPageBreak/>
        <w:t xml:space="preserve">Table S7: Prediction models for outcome weight and </w:t>
      </w:r>
      <w:r w:rsidR="00E30B4E">
        <w:t>length</w:t>
      </w:r>
      <w:r>
        <w:t xml:space="preserve"> with predictor of age and sex</w:t>
      </w:r>
    </w:p>
    <w:tbl>
      <w:tblPr>
        <w:tblStyle w:val="tabletemplate"/>
        <w:tblW w:w="0" w:type="auto"/>
        <w:tblLook w:val="0420" w:firstRow="1" w:lastRow="0" w:firstColumn="0" w:lastColumn="0" w:noHBand="0" w:noVBand="1"/>
      </w:tblPr>
      <w:tblGrid>
        <w:gridCol w:w="1973"/>
        <w:gridCol w:w="1500"/>
        <w:gridCol w:w="1703"/>
        <w:gridCol w:w="1286"/>
        <w:gridCol w:w="1657"/>
        <w:gridCol w:w="1241"/>
      </w:tblGrid>
      <w:tr w:rsidR="00387D2B" w:rsidTr="00E6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0688">
              <w:rPr>
                <w:rFonts w:ascii="Calibri" w:hAnsi="Calibri" w:cs="Calibri"/>
                <w:sz w:val="22"/>
                <w:szCs w:val="22"/>
              </w:rPr>
              <w:t>TermMeaning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Value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0688">
              <w:rPr>
                <w:rFonts w:ascii="Calibri" w:hAnsi="Calibri" w:cs="Calibri"/>
                <w:sz w:val="22"/>
                <w:szCs w:val="22"/>
              </w:rPr>
              <w:t>Estimate.weight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0688">
              <w:rPr>
                <w:rFonts w:ascii="Calibri" w:hAnsi="Calibri" w:cs="Calibri"/>
                <w:sz w:val="22"/>
                <w:szCs w:val="22"/>
              </w:rPr>
              <w:t>Pval.weight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0688">
              <w:rPr>
                <w:rFonts w:ascii="Calibri" w:hAnsi="Calibri" w:cs="Calibri"/>
                <w:sz w:val="22"/>
                <w:szCs w:val="22"/>
              </w:rPr>
              <w:t>Estimate.</w:t>
            </w:r>
            <w:r w:rsidR="00E30B4E">
              <w:rPr>
                <w:rFonts w:ascii="Calibri" w:hAnsi="Calibri" w:cs="Calibri"/>
                <w:sz w:val="22"/>
                <w:szCs w:val="22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0688">
              <w:rPr>
                <w:rFonts w:ascii="Calibri" w:hAnsi="Calibri" w:cs="Calibri"/>
                <w:sz w:val="22"/>
                <w:szCs w:val="22"/>
              </w:rPr>
              <w:t>Pval.</w:t>
            </w:r>
            <w:r w:rsidR="00E30B4E">
              <w:rPr>
                <w:rFonts w:ascii="Calibri" w:hAnsi="Calibri" w:cs="Calibri"/>
                <w:sz w:val="22"/>
                <w:szCs w:val="22"/>
              </w:rPr>
              <w:t>length</w:t>
            </w:r>
            <w:proofErr w:type="spellEnd"/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Intercept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NA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2679.2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49.5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Change LBW vs NBW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LBW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-1172.2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-6.4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Monthly change m0-3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x (x&lt;3); 3 (x&gt;3)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1118.1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5.8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Monthly change after m3 until m12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x-3 (x&gt;3 and x=&lt;12) or 12-3 (x&gt;12)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304.3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Monthly change after m12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x-12 (x&gt;12)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207.4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Male vs Female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male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172.0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if LBW: Monthly change m0-3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LBW AND x (x&lt;3); 3 (x&gt;3)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4.6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0.873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0.7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if LBW: Monthly change after m3 until m12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LBW AND x-3 (x&gt;3 and x=&lt;12) or 12-3 (x&gt;12)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35.1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-0.2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7D2B" w:rsidTr="00E60688"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if LBW: Monthly change after m12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LBW AND x-12 (x&gt;12)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1.6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0.819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E60688" w:rsidRDefault="00E60688" w:rsidP="00387D2B">
      <w:pPr>
        <w:pStyle w:val="tabletitle"/>
      </w:pPr>
    </w:p>
    <w:p w:rsidR="00E60688" w:rsidRDefault="00E60688" w:rsidP="00E60688">
      <w:pPr>
        <w:rPr>
          <w:rFonts w:eastAsiaTheme="minorEastAsia"/>
          <w:sz w:val="24"/>
          <w:szCs w:val="24"/>
        </w:rPr>
      </w:pPr>
      <w:r>
        <w:br w:type="page"/>
      </w:r>
    </w:p>
    <w:p w:rsidR="00E60688" w:rsidRDefault="00E60688" w:rsidP="00E60688">
      <w:pPr>
        <w:pStyle w:val="Caption"/>
        <w:keepNext/>
      </w:pPr>
      <w:r>
        <w:lastRenderedPageBreak/>
        <w:t xml:space="preserve">Table S8: Prediction models for outcome weight and </w:t>
      </w:r>
      <w:r w:rsidR="00E30B4E">
        <w:t>length</w:t>
      </w:r>
      <w:r>
        <w:t xml:space="preserve"> with predictor of age, sex and prematurity</w:t>
      </w:r>
    </w:p>
    <w:tbl>
      <w:tblPr>
        <w:tblStyle w:val="tabletemplate"/>
        <w:tblW w:w="0" w:type="auto"/>
        <w:tblLook w:val="0420" w:firstRow="1" w:lastRow="0" w:firstColumn="0" w:lastColumn="0" w:noHBand="0" w:noVBand="1"/>
      </w:tblPr>
      <w:tblGrid>
        <w:gridCol w:w="1928"/>
        <w:gridCol w:w="1545"/>
        <w:gridCol w:w="1703"/>
        <w:gridCol w:w="1286"/>
        <w:gridCol w:w="1657"/>
        <w:gridCol w:w="1241"/>
      </w:tblGrid>
      <w:tr w:rsidR="00387D2B" w:rsidTr="00E6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0688">
              <w:rPr>
                <w:rFonts w:ascii="Calibri" w:hAnsi="Calibri" w:cs="Calibri"/>
                <w:sz w:val="22"/>
                <w:szCs w:val="22"/>
              </w:rPr>
              <w:t>TermMeaning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Value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0688">
              <w:rPr>
                <w:rFonts w:ascii="Calibri" w:hAnsi="Calibri" w:cs="Calibri"/>
                <w:sz w:val="22"/>
                <w:szCs w:val="22"/>
              </w:rPr>
              <w:t>Estimate.weight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0688">
              <w:rPr>
                <w:rFonts w:ascii="Calibri" w:hAnsi="Calibri" w:cs="Calibri"/>
                <w:sz w:val="22"/>
                <w:szCs w:val="22"/>
              </w:rPr>
              <w:t>Pval.weight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0688">
              <w:rPr>
                <w:rFonts w:ascii="Calibri" w:hAnsi="Calibri" w:cs="Calibri"/>
                <w:sz w:val="22"/>
                <w:szCs w:val="22"/>
              </w:rPr>
              <w:t>Estimate.</w:t>
            </w:r>
            <w:r w:rsidR="00E30B4E">
              <w:rPr>
                <w:rFonts w:ascii="Calibri" w:hAnsi="Calibri" w:cs="Calibri"/>
                <w:sz w:val="22"/>
                <w:szCs w:val="22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0688">
              <w:rPr>
                <w:rFonts w:ascii="Calibri" w:hAnsi="Calibri" w:cs="Calibri"/>
                <w:sz w:val="22"/>
                <w:szCs w:val="22"/>
              </w:rPr>
              <w:t>Pval.</w:t>
            </w:r>
            <w:r w:rsidR="00E30B4E">
              <w:rPr>
                <w:rFonts w:ascii="Calibri" w:hAnsi="Calibri" w:cs="Calibri"/>
                <w:sz w:val="22"/>
                <w:szCs w:val="22"/>
              </w:rPr>
              <w:t>length</w:t>
            </w:r>
            <w:proofErr w:type="spellEnd"/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Intercept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NA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2763.9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49.8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Change LBW vs NBW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LBW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-855.5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-5.1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Monthly change m0-3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x (x&lt;3); 3 (x&gt;3)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1116.8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5.8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Monthly change after m3 until m12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x-3 (x&gt;3 and x=&lt;12) or 12-3 (x&gt;12)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304.0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Monthly change after m12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x-12 (x&gt;12)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207.5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Male vs Female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male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118.1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0.004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 xml:space="preserve">Change preterm vs </w:t>
            </w:r>
            <w:proofErr w:type="spellStart"/>
            <w:r w:rsidRPr="00E60688">
              <w:rPr>
                <w:rFonts w:ascii="Calibri" w:hAnsi="Calibri" w:cs="Calibri"/>
                <w:sz w:val="22"/>
                <w:szCs w:val="22"/>
              </w:rPr>
              <w:t>fullterm</w:t>
            </w:r>
            <w:proofErr w:type="spellEnd"/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preterm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-620.7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-2.5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if LBW: Monthly change m0-3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LBW AND x (x&lt;3); 3 (x&gt;3)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5.6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0.846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0.7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if LBW: Monthly change after m3 until m12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LBW AND x-3 (x&gt;3 and x=&lt;12) or 12-3 (x&gt;12)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35.4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-0.2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7D2B" w:rsidTr="00E60688"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if LBW: Monthly change after m12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LBW AND x-12 (x&gt;12)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0.831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E60688" w:rsidRDefault="00E60688" w:rsidP="00387D2B">
      <w:pPr>
        <w:pStyle w:val="tabletitle"/>
      </w:pPr>
    </w:p>
    <w:p w:rsidR="00E60688" w:rsidRDefault="00E60688" w:rsidP="00E60688">
      <w:pPr>
        <w:rPr>
          <w:rFonts w:eastAsiaTheme="minorEastAsia"/>
          <w:sz w:val="24"/>
          <w:szCs w:val="24"/>
        </w:rPr>
      </w:pPr>
      <w:r>
        <w:br w:type="page"/>
      </w:r>
    </w:p>
    <w:p w:rsidR="00387D2B" w:rsidRDefault="00E60688" w:rsidP="00E60688">
      <w:pPr>
        <w:pStyle w:val="Caption"/>
        <w:keepNext/>
      </w:pPr>
      <w:r>
        <w:lastRenderedPageBreak/>
        <w:t>Table S9: Prediction models for cognitive, receptive communication and expressive communication skills with predictor of age</w:t>
      </w:r>
    </w:p>
    <w:tbl>
      <w:tblPr>
        <w:tblStyle w:val="tabletemplate"/>
        <w:tblW w:w="0" w:type="auto"/>
        <w:tblLook w:val="0420" w:firstRow="1" w:lastRow="0" w:firstColumn="0" w:lastColumn="0" w:noHBand="0" w:noVBand="1"/>
      </w:tblPr>
      <w:tblGrid>
        <w:gridCol w:w="1703"/>
        <w:gridCol w:w="1096"/>
        <w:gridCol w:w="1296"/>
        <w:gridCol w:w="880"/>
        <w:gridCol w:w="1316"/>
        <w:gridCol w:w="887"/>
        <w:gridCol w:w="1299"/>
        <w:gridCol w:w="883"/>
      </w:tblGrid>
      <w:tr w:rsidR="00387D2B" w:rsidTr="00E6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0688">
              <w:rPr>
                <w:rFonts w:ascii="Calibri" w:hAnsi="Calibri" w:cs="Calibri"/>
                <w:sz w:val="22"/>
                <w:szCs w:val="22"/>
              </w:rPr>
              <w:t>TermMeaning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Value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0688">
              <w:rPr>
                <w:rFonts w:ascii="Calibri" w:hAnsi="Calibri" w:cs="Calibri"/>
                <w:sz w:val="22"/>
                <w:szCs w:val="22"/>
              </w:rPr>
              <w:t>Estimate.CS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0688">
              <w:rPr>
                <w:rFonts w:ascii="Calibri" w:hAnsi="Calibri" w:cs="Calibri"/>
                <w:sz w:val="22"/>
                <w:szCs w:val="22"/>
              </w:rPr>
              <w:t>Pval.CS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0688">
              <w:rPr>
                <w:rFonts w:ascii="Calibri" w:hAnsi="Calibri" w:cs="Calibri"/>
                <w:sz w:val="22"/>
                <w:szCs w:val="22"/>
              </w:rPr>
              <w:t>Estimate.RC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Pval.RS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Estimate.EC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Pval.EC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Intercept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NA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16.7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0.016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0.5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0.675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Change LBW vs NBW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LBW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0.431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-2.1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0.100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2.9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0.108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Monthly change m12-18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x (x&lt;18); 18 (x&gt;18)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1.9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0.9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Monthly change after m18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x-18 (x&gt;18)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0.9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if LBW: Monthly change m12-18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LBW AND x (x&lt;18); 18 (x&gt;18)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-0.3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0.132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0.370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-0.3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0.017</w:t>
            </w:r>
          </w:p>
        </w:tc>
      </w:tr>
      <w:tr w:rsidR="00387D2B" w:rsidTr="00E60688"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if LBW: Monthly change after m18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LBW AND x-18 (x&gt;18)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0.771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-0.1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0.118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0.703</w:t>
            </w:r>
          </w:p>
        </w:tc>
      </w:tr>
    </w:tbl>
    <w:p w:rsidR="00E60688" w:rsidRDefault="00E60688" w:rsidP="00E60688">
      <w:pPr>
        <w:rPr>
          <w:rFonts w:eastAsiaTheme="minorEastAsia"/>
          <w:sz w:val="24"/>
          <w:szCs w:val="24"/>
        </w:rPr>
      </w:pPr>
    </w:p>
    <w:p w:rsidR="00E60688" w:rsidRDefault="00E60688">
      <w:pPr>
        <w:spacing w:after="160" w:line="259" w:lineRule="auto"/>
        <w:rPr>
          <w:i/>
          <w:iCs/>
          <w:color w:val="44546A" w:themeColor="text2"/>
          <w:sz w:val="18"/>
          <w:szCs w:val="18"/>
        </w:rPr>
      </w:pPr>
      <w:r>
        <w:br w:type="page"/>
      </w:r>
    </w:p>
    <w:p w:rsidR="00E60688" w:rsidRDefault="00E60688" w:rsidP="00E60688">
      <w:pPr>
        <w:pStyle w:val="Caption"/>
        <w:keepNext/>
      </w:pPr>
      <w:r>
        <w:lastRenderedPageBreak/>
        <w:t>Table S10: Prediction models for cognitive, receptive communication and expressive communication skills with predictor of age and sex</w:t>
      </w:r>
    </w:p>
    <w:tbl>
      <w:tblPr>
        <w:tblStyle w:val="tabletemplate"/>
        <w:tblW w:w="0" w:type="auto"/>
        <w:jc w:val="left"/>
        <w:tblLook w:val="0420" w:firstRow="1" w:lastRow="0" w:firstColumn="0" w:lastColumn="0" w:noHBand="0" w:noVBand="1"/>
      </w:tblPr>
      <w:tblGrid>
        <w:gridCol w:w="1703"/>
        <w:gridCol w:w="1096"/>
        <w:gridCol w:w="1296"/>
        <w:gridCol w:w="880"/>
        <w:gridCol w:w="1316"/>
        <w:gridCol w:w="887"/>
        <w:gridCol w:w="1299"/>
        <w:gridCol w:w="883"/>
      </w:tblGrid>
      <w:tr w:rsidR="00387D2B" w:rsidRPr="00E60688" w:rsidTr="00E6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left"/>
        </w:trPr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proofErr w:type="spellStart"/>
            <w:r w:rsidRPr="00E60688">
              <w:rPr>
                <w:rFonts w:cstheme="minorHAnsi"/>
                <w:sz w:val="22"/>
                <w:szCs w:val="22"/>
              </w:rPr>
              <w:t>TermMeaning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Value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proofErr w:type="spellStart"/>
            <w:r w:rsidRPr="00E60688">
              <w:rPr>
                <w:rFonts w:cstheme="minorHAnsi"/>
                <w:sz w:val="22"/>
                <w:szCs w:val="22"/>
              </w:rPr>
              <w:t>Estimate.CS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proofErr w:type="spellStart"/>
            <w:r w:rsidRPr="00E60688">
              <w:rPr>
                <w:rFonts w:cstheme="minorHAnsi"/>
                <w:sz w:val="22"/>
                <w:szCs w:val="22"/>
              </w:rPr>
              <w:t>Pval.CS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proofErr w:type="spellStart"/>
            <w:r w:rsidRPr="00E60688">
              <w:rPr>
                <w:rFonts w:cstheme="minorHAnsi"/>
                <w:sz w:val="22"/>
                <w:szCs w:val="22"/>
              </w:rPr>
              <w:t>Estimate.RC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Pval.RS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Estimate.EC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Pval.EC</w:t>
            </w:r>
          </w:p>
        </w:tc>
      </w:tr>
      <w:tr w:rsidR="00387D2B" w:rsidRPr="00E60688" w:rsidTr="00E60688">
        <w:trPr>
          <w:jc w:val="left"/>
        </w:trPr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Intercept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NA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15.9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0.020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0.792</w:t>
            </w:r>
          </w:p>
        </w:tc>
      </w:tr>
      <w:tr w:rsidR="00387D2B" w:rsidRPr="00E60688" w:rsidTr="00E60688">
        <w:trPr>
          <w:jc w:val="left"/>
        </w:trPr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Change LBW vs NBW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 if LBW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2.4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0.369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-2.0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0.103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2.9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0.100</w:t>
            </w:r>
          </w:p>
        </w:tc>
      </w:tr>
      <w:tr w:rsidR="00387D2B" w:rsidRPr="00E60688" w:rsidTr="00E60688">
        <w:trPr>
          <w:jc w:val="left"/>
        </w:trPr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Monthly change m12-18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x (x&lt;18); 18 (x&gt;18)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1.9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0.9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0.000</w:t>
            </w:r>
          </w:p>
        </w:tc>
      </w:tr>
      <w:tr w:rsidR="00387D2B" w:rsidRPr="00E60688" w:rsidTr="00E60688">
        <w:trPr>
          <w:jc w:val="left"/>
        </w:trPr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Monthly change after m18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x-18 (x&gt;18)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0.9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0.000</w:t>
            </w:r>
          </w:p>
        </w:tc>
      </w:tr>
      <w:tr w:rsidR="00387D2B" w:rsidRPr="00E60688" w:rsidTr="00E60688">
        <w:trPr>
          <w:jc w:val="left"/>
        </w:trPr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Male vs Female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 if male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0.037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0.806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0.423</w:t>
            </w:r>
          </w:p>
        </w:tc>
      </w:tr>
      <w:tr w:rsidR="00387D2B" w:rsidRPr="00E60688" w:rsidTr="00E60688">
        <w:trPr>
          <w:jc w:val="left"/>
        </w:trPr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if LBW: Monthly change m12-18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 if LBW AND x (x&lt;18); 18 (x&gt;18)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-0.3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0.131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0.369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-0.3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0.017</w:t>
            </w:r>
          </w:p>
        </w:tc>
      </w:tr>
      <w:tr w:rsidR="00387D2B" w:rsidRPr="00E60688" w:rsidTr="00E60688">
        <w:trPr>
          <w:jc w:val="left"/>
        </w:trPr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if LBW: Monthly change after m18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 if LBW AND x-18 (x&gt;18)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0.770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-0.1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0.118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0.703</w:t>
            </w:r>
          </w:p>
        </w:tc>
      </w:tr>
    </w:tbl>
    <w:p w:rsidR="00E60688" w:rsidRDefault="00E60688" w:rsidP="00387D2B">
      <w:pPr>
        <w:pStyle w:val="tabletitle"/>
      </w:pPr>
    </w:p>
    <w:p w:rsidR="00E60688" w:rsidRDefault="00E60688">
      <w:pPr>
        <w:spacing w:after="160" w:line="259" w:lineRule="auto"/>
        <w:rPr>
          <w:i/>
          <w:iCs/>
          <w:color w:val="44546A" w:themeColor="text2"/>
          <w:sz w:val="18"/>
          <w:szCs w:val="18"/>
        </w:rPr>
      </w:pPr>
      <w:r>
        <w:br w:type="page"/>
      </w:r>
    </w:p>
    <w:p w:rsidR="00E60688" w:rsidRDefault="00E60688" w:rsidP="00E60688">
      <w:pPr>
        <w:pStyle w:val="Caption"/>
        <w:keepNext/>
      </w:pPr>
      <w:r>
        <w:lastRenderedPageBreak/>
        <w:t>Table S10: Prediction models for cognitive, receptive communication and expressive communication skills with predictor of age, sex and prematurity</w:t>
      </w:r>
    </w:p>
    <w:tbl>
      <w:tblPr>
        <w:tblStyle w:val="tabletemplate"/>
        <w:tblW w:w="0" w:type="auto"/>
        <w:jc w:val="left"/>
        <w:tblLook w:val="0420" w:firstRow="1" w:lastRow="0" w:firstColumn="0" w:lastColumn="0" w:noHBand="0" w:noVBand="1"/>
      </w:tblPr>
      <w:tblGrid>
        <w:gridCol w:w="1656"/>
        <w:gridCol w:w="1143"/>
        <w:gridCol w:w="1296"/>
        <w:gridCol w:w="880"/>
        <w:gridCol w:w="1316"/>
        <w:gridCol w:w="887"/>
        <w:gridCol w:w="1299"/>
        <w:gridCol w:w="883"/>
      </w:tblGrid>
      <w:tr w:rsidR="00387D2B" w:rsidTr="00E6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left"/>
        </w:trPr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proofErr w:type="spellStart"/>
            <w:r w:rsidRPr="00E60688">
              <w:rPr>
                <w:rFonts w:cstheme="minorHAnsi"/>
                <w:sz w:val="22"/>
                <w:szCs w:val="22"/>
              </w:rPr>
              <w:t>TermMeaning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Value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proofErr w:type="spellStart"/>
            <w:r w:rsidRPr="00E60688">
              <w:rPr>
                <w:rFonts w:cstheme="minorHAnsi"/>
                <w:sz w:val="22"/>
                <w:szCs w:val="22"/>
              </w:rPr>
              <w:t>Estimate.CS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proofErr w:type="spellStart"/>
            <w:r w:rsidRPr="00E60688">
              <w:rPr>
                <w:rFonts w:cstheme="minorHAnsi"/>
                <w:sz w:val="22"/>
                <w:szCs w:val="22"/>
              </w:rPr>
              <w:t>Pval.CS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proofErr w:type="spellStart"/>
            <w:r w:rsidRPr="00E60688">
              <w:rPr>
                <w:rFonts w:cstheme="minorHAnsi"/>
                <w:sz w:val="22"/>
                <w:szCs w:val="22"/>
              </w:rPr>
              <w:t>Estimate.RC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Pval.RS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Estimate.EC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Pval.EC</w:t>
            </w:r>
          </w:p>
        </w:tc>
      </w:tr>
      <w:tr w:rsidR="00387D2B" w:rsidTr="00E60688">
        <w:trPr>
          <w:jc w:val="left"/>
        </w:trPr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Intercept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NA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16.0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0.015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0.5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0.710</w:t>
            </w:r>
          </w:p>
        </w:tc>
      </w:tr>
      <w:tr w:rsidR="00387D2B" w:rsidTr="00E60688">
        <w:trPr>
          <w:jc w:val="left"/>
        </w:trPr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Change LBW vs NBW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 if LBW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0.268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-1.5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0.239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3.7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0.040</w:t>
            </w:r>
          </w:p>
        </w:tc>
      </w:tr>
      <w:tr w:rsidR="00387D2B" w:rsidTr="00E60688">
        <w:trPr>
          <w:jc w:val="left"/>
        </w:trPr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Monthly change m12-18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x (x&lt;18); 18 (x&gt;18)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1.9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0.9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0.000</w:t>
            </w:r>
          </w:p>
        </w:tc>
      </w:tr>
      <w:tr w:rsidR="00387D2B" w:rsidTr="00E60688">
        <w:trPr>
          <w:jc w:val="left"/>
        </w:trPr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Monthly change after m18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x-18 (x&gt;18)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0.9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0.000</w:t>
            </w:r>
          </w:p>
        </w:tc>
      </w:tr>
      <w:tr w:rsidR="00387D2B" w:rsidTr="00E60688">
        <w:trPr>
          <w:jc w:val="left"/>
        </w:trPr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Change male vs female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 if male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0.043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0.911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0.495</w:t>
            </w:r>
          </w:p>
        </w:tc>
      </w:tr>
      <w:tr w:rsidR="00387D2B" w:rsidTr="00E60688">
        <w:trPr>
          <w:jc w:val="left"/>
        </w:trPr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 xml:space="preserve">Change preterm vs </w:t>
            </w:r>
            <w:proofErr w:type="spellStart"/>
            <w:r w:rsidRPr="00E60688">
              <w:rPr>
                <w:rFonts w:cstheme="minorHAnsi"/>
                <w:sz w:val="22"/>
                <w:szCs w:val="22"/>
              </w:rPr>
              <w:t>fullterm</w:t>
            </w:r>
            <w:proofErr w:type="spellEnd"/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 if preterm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-1.3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0.096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-1.2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-1.6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0.001</w:t>
            </w:r>
          </w:p>
        </w:tc>
      </w:tr>
      <w:tr w:rsidR="00387D2B" w:rsidTr="00E60688">
        <w:trPr>
          <w:jc w:val="left"/>
        </w:trPr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if LBW: Monthly change m12-18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 if LBW AND x (x&lt;18); 18 (x&gt;18)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-0.3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0.143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0.323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-0.3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0.021</w:t>
            </w:r>
          </w:p>
        </w:tc>
      </w:tr>
      <w:tr w:rsidR="00387D2B" w:rsidTr="00E60688">
        <w:trPr>
          <w:jc w:val="left"/>
        </w:trPr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if LBW: Monthly change after m18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1 if LBW AND x-18 (x&gt;18)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0.746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-0.1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0.137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cstheme="minorHAnsi"/>
                <w:sz w:val="22"/>
                <w:szCs w:val="22"/>
              </w:rPr>
            </w:pPr>
            <w:r w:rsidRPr="00E60688">
              <w:rPr>
                <w:rFonts w:cstheme="minorHAnsi"/>
                <w:sz w:val="22"/>
                <w:szCs w:val="22"/>
              </w:rPr>
              <w:t>0.750</w:t>
            </w:r>
          </w:p>
        </w:tc>
      </w:tr>
    </w:tbl>
    <w:p w:rsidR="00E60688" w:rsidRDefault="00E60688" w:rsidP="00387D2B">
      <w:pPr>
        <w:pStyle w:val="tabletitle"/>
      </w:pPr>
    </w:p>
    <w:p w:rsidR="00E60688" w:rsidRDefault="00E60688" w:rsidP="00E60688">
      <w:pPr>
        <w:rPr>
          <w:rFonts w:eastAsiaTheme="minorEastAsia"/>
          <w:sz w:val="24"/>
          <w:szCs w:val="24"/>
        </w:rPr>
      </w:pPr>
      <w:r>
        <w:br w:type="page"/>
      </w:r>
    </w:p>
    <w:p w:rsidR="00E60688" w:rsidRDefault="00E60688" w:rsidP="00E60688">
      <w:pPr>
        <w:pStyle w:val="Caption"/>
        <w:keepNext/>
      </w:pPr>
      <w:r>
        <w:lastRenderedPageBreak/>
        <w:t>Table S11: Prediction models for gross and fine motor skills with predictor of age</w:t>
      </w:r>
    </w:p>
    <w:tbl>
      <w:tblPr>
        <w:tblStyle w:val="tabletemplate"/>
        <w:tblW w:w="0" w:type="auto"/>
        <w:tblLook w:val="0420" w:firstRow="1" w:lastRow="0" w:firstColumn="0" w:lastColumn="0" w:noHBand="0" w:noVBand="1"/>
      </w:tblPr>
      <w:tblGrid>
        <w:gridCol w:w="2595"/>
        <w:gridCol w:w="2232"/>
        <w:gridCol w:w="1324"/>
        <w:gridCol w:w="908"/>
        <w:gridCol w:w="1359"/>
        <w:gridCol w:w="942"/>
      </w:tblGrid>
      <w:tr w:rsidR="00387D2B" w:rsidTr="00E6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0688">
              <w:rPr>
                <w:rFonts w:ascii="Calibri" w:hAnsi="Calibri" w:cs="Calibri"/>
                <w:sz w:val="22"/>
                <w:szCs w:val="22"/>
              </w:rPr>
              <w:t>TermMeaning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Value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Estimate.fm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Pval.fm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Estimate.gm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Pval.gm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Intercept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NA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9.8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10.8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Change LBW vs NBW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LBW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-3.7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-5.7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Monthly change m6-12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x (x&lt;12); 12 (x&gt;12)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1.6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Monthly change after m12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x-12 (x&gt;12)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0.7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if LBW: Monthly change m6-12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LBW AND x (x&lt;12); 12 (x&gt;12)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0.041</w:t>
            </w:r>
          </w:p>
        </w:tc>
      </w:tr>
      <w:tr w:rsidR="00387D2B" w:rsidTr="00E60688"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if LBW: Monthly change after m12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LBW AND x-12 (x&gt;12)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-0.1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0.049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0.116</w:t>
            </w:r>
          </w:p>
        </w:tc>
      </w:tr>
    </w:tbl>
    <w:p w:rsidR="00E60688" w:rsidRDefault="00E60688" w:rsidP="00387D2B">
      <w:pPr>
        <w:pStyle w:val="tabletitle"/>
      </w:pPr>
    </w:p>
    <w:p w:rsidR="00E60688" w:rsidRDefault="00E60688" w:rsidP="00E60688">
      <w:pPr>
        <w:pStyle w:val="Caption"/>
        <w:keepNext/>
      </w:pPr>
      <w:r>
        <w:t>Table S12: Prediction models for gross and fine motor skills with predictor of age and sex</w:t>
      </w:r>
    </w:p>
    <w:tbl>
      <w:tblPr>
        <w:tblStyle w:val="tabletemplate"/>
        <w:tblW w:w="0" w:type="auto"/>
        <w:tblLook w:val="0420" w:firstRow="1" w:lastRow="0" w:firstColumn="0" w:lastColumn="0" w:noHBand="0" w:noVBand="1"/>
      </w:tblPr>
      <w:tblGrid>
        <w:gridCol w:w="2595"/>
        <w:gridCol w:w="2232"/>
        <w:gridCol w:w="1324"/>
        <w:gridCol w:w="908"/>
        <w:gridCol w:w="1359"/>
        <w:gridCol w:w="942"/>
      </w:tblGrid>
      <w:tr w:rsidR="00387D2B" w:rsidTr="00E6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0688">
              <w:rPr>
                <w:rFonts w:ascii="Calibri" w:hAnsi="Calibri" w:cs="Calibri"/>
                <w:sz w:val="22"/>
                <w:szCs w:val="22"/>
              </w:rPr>
              <w:t>TermMeaning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Value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Estimate.fm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Pval.fm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Estimate.gm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Pval.gm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Intercept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NA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9.8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10.5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Change LBW vs NBW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LBW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-3.7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-5.7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Monthly change m6-12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x (x&lt;12); 12 (x&gt;12)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1.6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Monthly change after m12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x-12 (x&gt;12)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0.7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Male vs Female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male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0.785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0.397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if LBW: Monthly change m6-12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LBW AND x (x&lt;12); 12 (x&gt;12)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0.039</w:t>
            </w:r>
          </w:p>
        </w:tc>
      </w:tr>
      <w:tr w:rsidR="00387D2B" w:rsidTr="00E60688"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if LBW: Monthly change after m12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1 if LBW AND x-12 (x&gt;12)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-0.1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0.049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0688">
              <w:rPr>
                <w:rFonts w:ascii="Calibri" w:hAnsi="Calibri" w:cs="Calibri"/>
                <w:sz w:val="22"/>
                <w:szCs w:val="22"/>
              </w:rPr>
              <w:t>0.116</w:t>
            </w:r>
          </w:p>
        </w:tc>
      </w:tr>
    </w:tbl>
    <w:p w:rsidR="00E60688" w:rsidRDefault="00E60688" w:rsidP="00387D2B">
      <w:pPr>
        <w:pStyle w:val="tabletitle"/>
      </w:pPr>
    </w:p>
    <w:p w:rsidR="00E60688" w:rsidRDefault="00E60688">
      <w:pPr>
        <w:spacing w:after="160" w:line="259" w:lineRule="auto"/>
        <w:rPr>
          <w:rFonts w:eastAsiaTheme="minorEastAsia"/>
          <w:b/>
          <w:i/>
          <w:sz w:val="24"/>
          <w:szCs w:val="24"/>
        </w:rPr>
      </w:pPr>
      <w:r>
        <w:br w:type="page"/>
      </w:r>
    </w:p>
    <w:p w:rsidR="00E60688" w:rsidRDefault="00E60688" w:rsidP="00E60688">
      <w:pPr>
        <w:pStyle w:val="Caption"/>
        <w:keepNext/>
      </w:pPr>
      <w:r>
        <w:lastRenderedPageBreak/>
        <w:t>Table S13: Prediction models for gross and fine motor skills with predictor of age, sex and prematurity</w:t>
      </w:r>
    </w:p>
    <w:tbl>
      <w:tblPr>
        <w:tblStyle w:val="tabletemplate"/>
        <w:tblW w:w="0" w:type="auto"/>
        <w:tblLook w:val="0420" w:firstRow="1" w:lastRow="0" w:firstColumn="0" w:lastColumn="0" w:noHBand="0" w:noVBand="1"/>
      </w:tblPr>
      <w:tblGrid>
        <w:gridCol w:w="2575"/>
        <w:gridCol w:w="2252"/>
        <w:gridCol w:w="1324"/>
        <w:gridCol w:w="908"/>
        <w:gridCol w:w="1359"/>
        <w:gridCol w:w="942"/>
      </w:tblGrid>
      <w:tr w:rsidR="00387D2B" w:rsidTr="00E6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proofErr w:type="spellStart"/>
            <w:r w:rsidRPr="00E60688">
              <w:rPr>
                <w:sz w:val="22"/>
                <w:szCs w:val="22"/>
              </w:rPr>
              <w:t>TermMeaning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Value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Estimate.fm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Pval.fm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Estimate.gm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Pval.gm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Intercept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NA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13.1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14.1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0.000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Change LBW vs NBW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1 if LBW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-1.9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0.001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-3.7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0.000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Monthly change m12-18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x (x&lt;18); 18 (x&gt;18)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0.000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Monthly change after m18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x-18 (x&gt;18)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0.4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0.000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0.5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0.000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Change male vs female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1 if male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0.953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0.620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 xml:space="preserve">Change preterm vs </w:t>
            </w:r>
            <w:proofErr w:type="spellStart"/>
            <w:r w:rsidRPr="00E60688">
              <w:rPr>
                <w:sz w:val="22"/>
                <w:szCs w:val="22"/>
              </w:rPr>
              <w:t>fullterm</w:t>
            </w:r>
            <w:proofErr w:type="spellEnd"/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1 if preterm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-0.3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0.340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-1.8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0.005</w:t>
            </w:r>
          </w:p>
        </w:tc>
      </w:tr>
      <w:tr w:rsidR="00387D2B" w:rsidTr="003B6FC0"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if LBW: Monthly change m12-18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1 if LBW AND x (x&lt;18); 18 (x&gt;18)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0.010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0.1</w:t>
            </w:r>
          </w:p>
        </w:tc>
        <w:tc>
          <w:tcPr>
            <w:tcW w:w="0" w:type="auto"/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0.067</w:t>
            </w:r>
          </w:p>
        </w:tc>
      </w:tr>
      <w:tr w:rsidR="00387D2B" w:rsidTr="00E60688"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if LBW: Monthly change after m18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1 if LBW AND x-18 (x&gt;18)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-0.1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0.140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87D2B" w:rsidRPr="00E60688" w:rsidRDefault="00387D2B" w:rsidP="00E60688">
            <w:pPr>
              <w:jc w:val="left"/>
              <w:rPr>
                <w:sz w:val="22"/>
                <w:szCs w:val="22"/>
              </w:rPr>
            </w:pPr>
            <w:r w:rsidRPr="00E60688">
              <w:rPr>
                <w:sz w:val="22"/>
                <w:szCs w:val="22"/>
              </w:rPr>
              <w:t>0.018</w:t>
            </w:r>
          </w:p>
        </w:tc>
      </w:tr>
    </w:tbl>
    <w:p w:rsidR="00583EE2" w:rsidRDefault="00583EE2" w:rsidP="00387D2B"/>
    <w:p w:rsidR="00583EE2" w:rsidRDefault="00583EE2" w:rsidP="00583EE2">
      <w:r>
        <w:br w:type="page"/>
      </w:r>
    </w:p>
    <w:p w:rsidR="00387D2B" w:rsidRDefault="00387D2B" w:rsidP="00387D2B"/>
    <w:p w:rsidR="00583EE2" w:rsidRDefault="00583EE2" w:rsidP="00583EE2">
      <w:pPr>
        <w:pStyle w:val="Caption"/>
        <w:keepNext/>
      </w:pPr>
      <w:r>
        <w:t>Table S14:</w:t>
      </w:r>
      <w:r>
        <w:t xml:space="preserve"> </w:t>
      </w:r>
      <w:r>
        <w:t>Reference list of the R packages used in the data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3EE2" w:rsidTr="00583EE2">
        <w:tc>
          <w:tcPr>
            <w:tcW w:w="9350" w:type="dxa"/>
          </w:tcPr>
          <w:p w:rsidR="00583EE2" w:rsidRDefault="00583EE2" w:rsidP="00583EE2">
            <w:pPr>
              <w:numPr>
                <w:ilvl w:val="0"/>
                <w:numId w:val="15"/>
              </w:numPr>
              <w:spacing w:after="0" w:line="240" w:lineRule="auto"/>
              <w:ind w:left="3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Douglas Bates, Martin </w:t>
            </w:r>
            <w:proofErr w:type="spellStart"/>
            <w:r>
              <w:rPr>
                <w:rFonts w:eastAsia="Times New Roman"/>
              </w:rPr>
              <w:t>Maechler</w:t>
            </w:r>
            <w:proofErr w:type="spellEnd"/>
            <w:r>
              <w:rPr>
                <w:rFonts w:eastAsia="Times New Roman"/>
              </w:rPr>
              <w:t xml:space="preserve">, Ben </w:t>
            </w:r>
            <w:proofErr w:type="spellStart"/>
            <w:r>
              <w:rPr>
                <w:rFonts w:eastAsia="Times New Roman"/>
              </w:rPr>
              <w:t>Bolker</w:t>
            </w:r>
            <w:proofErr w:type="spellEnd"/>
            <w:r>
              <w:rPr>
                <w:rFonts w:eastAsia="Times New Roman"/>
              </w:rPr>
              <w:t>, Steve Walker (2015).  Fitting Linear Mixed-Effects Models Using lme4. Journal of Statistical Software, 67(1), 1-48. doi:10.18637/jss.v067.i01.</w:t>
            </w:r>
          </w:p>
          <w:p w:rsidR="00583EE2" w:rsidRDefault="00583EE2" w:rsidP="00583EE2">
            <w:pPr>
              <w:numPr>
                <w:ilvl w:val="0"/>
                <w:numId w:val="15"/>
              </w:numPr>
              <w:spacing w:after="0" w:line="240" w:lineRule="auto"/>
              <w:ind w:left="319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Lüdecke</w:t>
            </w:r>
            <w:proofErr w:type="spellEnd"/>
            <w:r>
              <w:rPr>
                <w:rFonts w:eastAsia="Times New Roman"/>
              </w:rPr>
              <w:t xml:space="preserve"> D (2021). _</w:t>
            </w:r>
            <w:proofErr w:type="spellStart"/>
            <w:r>
              <w:rPr>
                <w:rFonts w:eastAsia="Times New Roman"/>
              </w:rPr>
              <w:t>sjPlot</w:t>
            </w:r>
            <w:proofErr w:type="spellEnd"/>
            <w:r>
              <w:rPr>
                <w:rFonts w:eastAsia="Times New Roman"/>
              </w:rPr>
              <w:t xml:space="preserve">: Data Visualization for Statistics in Social Science_. R package version 2.8.7, &lt;URL: </w:t>
            </w:r>
            <w:hyperlink r:id="rId11" w:history="1">
              <w:r>
                <w:rPr>
                  <w:rStyle w:val="Hyperlink"/>
                  <w:rFonts w:eastAsia="Times New Roman"/>
                </w:rPr>
                <w:t>https://CRAN.R-project.org/package=sjPlot</w:t>
              </w:r>
            </w:hyperlink>
            <w:r>
              <w:rPr>
                <w:rFonts w:eastAsia="Times New Roman"/>
              </w:rPr>
              <w:t>&gt;.</w:t>
            </w:r>
          </w:p>
          <w:p w:rsidR="00583EE2" w:rsidRDefault="00583EE2" w:rsidP="00583EE2">
            <w:pPr>
              <w:numPr>
                <w:ilvl w:val="0"/>
                <w:numId w:val="15"/>
              </w:numPr>
              <w:spacing w:after="0" w:line="240" w:lineRule="auto"/>
              <w:ind w:left="319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Lüdecke</w:t>
            </w:r>
            <w:proofErr w:type="spellEnd"/>
            <w:r>
              <w:rPr>
                <w:rFonts w:eastAsia="Times New Roman"/>
              </w:rPr>
              <w:t xml:space="preserve"> D (2018). "</w:t>
            </w:r>
            <w:proofErr w:type="spellStart"/>
            <w:proofErr w:type="gramStart"/>
            <w:r>
              <w:rPr>
                <w:rFonts w:eastAsia="Times New Roman"/>
              </w:rPr>
              <w:t>ggeffects</w:t>
            </w:r>
            <w:proofErr w:type="spellEnd"/>
            <w:proofErr w:type="gramEnd"/>
            <w:r>
              <w:rPr>
                <w:rFonts w:eastAsia="Times New Roman"/>
              </w:rPr>
              <w:t>: Tidy Data Frames of Marginal Effects from Regression Models." _Journal of Open Source Software_, *</w:t>
            </w:r>
            <w:proofErr w:type="gramStart"/>
            <w:r>
              <w:rPr>
                <w:rFonts w:eastAsia="Times New Roman"/>
              </w:rPr>
              <w:t>3</w:t>
            </w:r>
            <w:proofErr w:type="gramEnd"/>
            <w:r>
              <w:rPr>
                <w:rFonts w:eastAsia="Times New Roman"/>
              </w:rPr>
              <w:t xml:space="preserve">*(26), 772. </w:t>
            </w:r>
            <w:proofErr w:type="spellStart"/>
            <w:proofErr w:type="gramStart"/>
            <w:r>
              <w:rPr>
                <w:rFonts w:eastAsia="Times New Roman"/>
              </w:rPr>
              <w:t>doi</w:t>
            </w:r>
            <w:proofErr w:type="spellEnd"/>
            <w:proofErr w:type="gramEnd"/>
            <w:r>
              <w:rPr>
                <w:rFonts w:eastAsia="Times New Roman"/>
              </w:rPr>
              <w:t xml:space="preserve">: 10.21105/joss.00772 (URL: </w:t>
            </w:r>
            <w:hyperlink r:id="rId12" w:history="1">
              <w:r>
                <w:rPr>
                  <w:rStyle w:val="Hyperlink"/>
                  <w:rFonts w:eastAsia="Times New Roman"/>
                </w:rPr>
                <w:t>https://doi.org/10.21105/joss.00772</w:t>
              </w:r>
            </w:hyperlink>
            <w:r>
              <w:rPr>
                <w:rFonts w:eastAsia="Times New Roman"/>
              </w:rPr>
              <w:t>).</w:t>
            </w:r>
          </w:p>
          <w:p w:rsidR="00583EE2" w:rsidRDefault="00583EE2" w:rsidP="00583EE2">
            <w:pPr>
              <w:numPr>
                <w:ilvl w:val="0"/>
                <w:numId w:val="15"/>
              </w:numPr>
              <w:spacing w:after="0" w:line="240" w:lineRule="auto"/>
              <w:ind w:left="319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Kuznetsova</w:t>
            </w:r>
            <w:proofErr w:type="spellEnd"/>
            <w:r>
              <w:rPr>
                <w:rFonts w:eastAsia="Times New Roman"/>
              </w:rPr>
              <w:t xml:space="preserve"> A, </w:t>
            </w:r>
            <w:proofErr w:type="spellStart"/>
            <w:r>
              <w:rPr>
                <w:rFonts w:eastAsia="Times New Roman"/>
              </w:rPr>
              <w:t>Brockhoff</w:t>
            </w:r>
            <w:proofErr w:type="spellEnd"/>
            <w:r>
              <w:rPr>
                <w:rFonts w:eastAsia="Times New Roman"/>
              </w:rPr>
              <w:t xml:space="preserve"> PB, Christensen RHB (2017). "</w:t>
            </w:r>
            <w:proofErr w:type="spellStart"/>
            <w:proofErr w:type="gramStart"/>
            <w:r>
              <w:rPr>
                <w:rFonts w:eastAsia="Times New Roman"/>
              </w:rPr>
              <w:t>lmerTest</w:t>
            </w:r>
            <w:proofErr w:type="spellEnd"/>
            <w:proofErr w:type="gramEnd"/>
            <w:r>
              <w:rPr>
                <w:rFonts w:eastAsia="Times New Roman"/>
              </w:rPr>
              <w:t xml:space="preserve"> Package: Tests in Linear Mixed Effects Models." _Journal of Statistical Software_, *82*(13), 1-26. </w:t>
            </w:r>
            <w:proofErr w:type="spellStart"/>
            <w:proofErr w:type="gramStart"/>
            <w:r>
              <w:rPr>
                <w:rFonts w:eastAsia="Times New Roman"/>
              </w:rPr>
              <w:t>doi</w:t>
            </w:r>
            <w:proofErr w:type="spellEnd"/>
            <w:proofErr w:type="gramEnd"/>
            <w:r>
              <w:rPr>
                <w:rFonts w:eastAsia="Times New Roman"/>
              </w:rPr>
              <w:t xml:space="preserve">: 10.18637/jss.v082.i13 (URL: </w:t>
            </w:r>
            <w:hyperlink r:id="rId13" w:history="1">
              <w:r>
                <w:rPr>
                  <w:rStyle w:val="Hyperlink"/>
                  <w:rFonts w:eastAsia="Times New Roman"/>
                </w:rPr>
                <w:t>https://doi.org/10.18637/jss.v082.i13</w:t>
              </w:r>
            </w:hyperlink>
            <w:r>
              <w:rPr>
                <w:rFonts w:eastAsia="Times New Roman"/>
              </w:rPr>
              <w:t>).</w:t>
            </w:r>
          </w:p>
          <w:p w:rsidR="00583EE2" w:rsidRDefault="00583EE2" w:rsidP="00583EE2">
            <w:pPr>
              <w:numPr>
                <w:ilvl w:val="0"/>
                <w:numId w:val="15"/>
              </w:numPr>
              <w:spacing w:after="0" w:line="240" w:lineRule="auto"/>
              <w:ind w:left="3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Wickham et al., (2019). Welcome to the </w:t>
            </w:r>
            <w:proofErr w:type="spellStart"/>
            <w:r>
              <w:rPr>
                <w:rFonts w:eastAsia="Times New Roman"/>
              </w:rPr>
              <w:t>tidyverse</w:t>
            </w:r>
            <w:proofErr w:type="spellEnd"/>
            <w:r>
              <w:rPr>
                <w:rFonts w:eastAsia="Times New Roman"/>
              </w:rPr>
              <w:t xml:space="preserve">. Journal of Open Source Software, 4(43), 1686, </w:t>
            </w:r>
            <w:hyperlink r:id="rId14" w:history="1">
              <w:r>
                <w:rPr>
                  <w:rStyle w:val="Hyperlink"/>
                  <w:rFonts w:eastAsia="Times New Roman"/>
                </w:rPr>
                <w:t>https://doi.org/10.21105/joss.01686</w:t>
              </w:r>
            </w:hyperlink>
          </w:p>
          <w:p w:rsidR="00583EE2" w:rsidRDefault="00583EE2" w:rsidP="00583EE2">
            <w:pPr>
              <w:numPr>
                <w:ilvl w:val="0"/>
                <w:numId w:val="15"/>
              </w:numPr>
              <w:spacing w:after="0" w:line="240" w:lineRule="auto"/>
              <w:ind w:left="3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Russell V. </w:t>
            </w:r>
            <w:proofErr w:type="spellStart"/>
            <w:r>
              <w:rPr>
                <w:rFonts w:eastAsia="Times New Roman"/>
              </w:rPr>
              <w:t>Lenth</w:t>
            </w:r>
            <w:proofErr w:type="spellEnd"/>
            <w:r>
              <w:rPr>
                <w:rFonts w:eastAsia="Times New Roman"/>
              </w:rPr>
              <w:t xml:space="preserve"> (2020). </w:t>
            </w:r>
            <w:proofErr w:type="spellStart"/>
            <w:proofErr w:type="gramStart"/>
            <w:r>
              <w:rPr>
                <w:rFonts w:eastAsia="Times New Roman"/>
              </w:rPr>
              <w:t>emmeans</w:t>
            </w:r>
            <w:proofErr w:type="spellEnd"/>
            <w:proofErr w:type="gramEnd"/>
            <w:r>
              <w:rPr>
                <w:rFonts w:eastAsia="Times New Roman"/>
              </w:rPr>
              <w:t>: Estimated Marginal Means, aka Least-Squares Means. R package version 1.5.3.  </w:t>
            </w:r>
            <w:hyperlink r:id="rId15" w:history="1">
              <w:r>
                <w:rPr>
                  <w:rStyle w:val="Hyperlink"/>
                  <w:rFonts w:eastAsia="Times New Roman"/>
                </w:rPr>
                <w:t>https://CRAN.R-project.org/package=emmeans</w:t>
              </w:r>
            </w:hyperlink>
          </w:p>
          <w:p w:rsidR="00583EE2" w:rsidRDefault="00583EE2" w:rsidP="00583EE2">
            <w:pPr>
              <w:numPr>
                <w:ilvl w:val="0"/>
                <w:numId w:val="15"/>
              </w:numPr>
              <w:spacing w:after="0" w:line="240" w:lineRule="auto"/>
              <w:ind w:left="3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Michal Bojanowski (2017). </w:t>
            </w:r>
            <w:proofErr w:type="spellStart"/>
            <w:proofErr w:type="gramStart"/>
            <w:r>
              <w:rPr>
                <w:rFonts w:eastAsia="Times New Roman"/>
              </w:rPr>
              <w:t>lspline</w:t>
            </w:r>
            <w:proofErr w:type="spellEnd"/>
            <w:proofErr w:type="gramEnd"/>
            <w:r>
              <w:rPr>
                <w:rFonts w:eastAsia="Times New Roman"/>
              </w:rPr>
              <w:t xml:space="preserve">: Linear Splines with Convenient </w:t>
            </w:r>
            <w:proofErr w:type="spellStart"/>
            <w:r>
              <w:rPr>
                <w:rFonts w:eastAsia="Times New Roman"/>
              </w:rPr>
              <w:t>Parametrisations</w:t>
            </w:r>
            <w:proofErr w:type="spellEnd"/>
            <w:r>
              <w:rPr>
                <w:rFonts w:eastAsia="Times New Roman"/>
              </w:rPr>
              <w:t xml:space="preserve">. R package version 1.0-0. </w:t>
            </w:r>
            <w:hyperlink r:id="rId16" w:history="1">
              <w:r>
                <w:rPr>
                  <w:rStyle w:val="Hyperlink"/>
                  <w:rFonts w:eastAsia="Times New Roman"/>
                </w:rPr>
                <w:t>https://CRAN.R-project.org/package=lspline</w:t>
              </w:r>
            </w:hyperlink>
          </w:p>
          <w:p w:rsidR="00583EE2" w:rsidRDefault="00583EE2" w:rsidP="00583EE2">
            <w:pPr>
              <w:numPr>
                <w:ilvl w:val="0"/>
                <w:numId w:val="15"/>
              </w:numPr>
              <w:spacing w:after="0" w:line="240" w:lineRule="auto"/>
              <w:ind w:left="3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Jeffrey B. Arnold (2021). </w:t>
            </w:r>
            <w:proofErr w:type="spellStart"/>
            <w:proofErr w:type="gramStart"/>
            <w:r>
              <w:rPr>
                <w:rFonts w:eastAsia="Times New Roman"/>
              </w:rPr>
              <w:t>ggthemes</w:t>
            </w:r>
            <w:proofErr w:type="spellEnd"/>
            <w:proofErr w:type="gramEnd"/>
            <w:r>
              <w:rPr>
                <w:rFonts w:eastAsia="Times New Roman"/>
              </w:rPr>
              <w:t xml:space="preserve">: Extra Themes, Scales and </w:t>
            </w:r>
            <w:proofErr w:type="spellStart"/>
            <w:r>
              <w:rPr>
                <w:rFonts w:eastAsia="Times New Roman"/>
              </w:rPr>
              <w:t>Geoms</w:t>
            </w:r>
            <w:proofErr w:type="spellEnd"/>
            <w:r>
              <w:rPr>
                <w:rFonts w:eastAsia="Times New Roman"/>
              </w:rPr>
              <w:t xml:space="preserve"> for 'ggplot2'. R package version 4.2.4.  </w:t>
            </w:r>
            <w:hyperlink r:id="rId17" w:history="1">
              <w:r>
                <w:rPr>
                  <w:rStyle w:val="Hyperlink"/>
                  <w:rFonts w:eastAsia="Times New Roman"/>
                </w:rPr>
                <w:t>https://CRAN.R-project.org/package=ggthemes</w:t>
              </w:r>
            </w:hyperlink>
          </w:p>
          <w:p w:rsidR="00583EE2" w:rsidRDefault="00583EE2" w:rsidP="00583EE2">
            <w:pPr>
              <w:numPr>
                <w:ilvl w:val="0"/>
                <w:numId w:val="15"/>
              </w:numPr>
              <w:spacing w:after="0" w:line="240" w:lineRule="auto"/>
              <w:ind w:left="319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Karthik</w:t>
            </w:r>
            <w:proofErr w:type="spellEnd"/>
            <w:r>
              <w:rPr>
                <w:rFonts w:eastAsia="Times New Roman"/>
              </w:rPr>
              <w:t xml:space="preserve"> Ram and Hadley Wickham (2018). </w:t>
            </w:r>
            <w:proofErr w:type="spellStart"/>
            <w:proofErr w:type="gramStart"/>
            <w:r>
              <w:rPr>
                <w:rFonts w:eastAsia="Times New Roman"/>
              </w:rPr>
              <w:t>wesanderson</w:t>
            </w:r>
            <w:proofErr w:type="spellEnd"/>
            <w:proofErr w:type="gramEnd"/>
            <w:r>
              <w:rPr>
                <w:rFonts w:eastAsia="Times New Roman"/>
              </w:rPr>
              <w:t xml:space="preserve">: A Wes Anderson Palette Generator. R package version 0.3.6. </w:t>
            </w:r>
            <w:hyperlink r:id="rId18" w:history="1">
              <w:r>
                <w:rPr>
                  <w:rStyle w:val="Hyperlink"/>
                  <w:rFonts w:eastAsia="Times New Roman"/>
                </w:rPr>
                <w:t>https://CRAN.R-project.org/package=wesanderson</w:t>
              </w:r>
            </w:hyperlink>
          </w:p>
          <w:p w:rsidR="00583EE2" w:rsidRDefault="00583EE2" w:rsidP="00583EE2">
            <w:pPr>
              <w:numPr>
                <w:ilvl w:val="0"/>
                <w:numId w:val="15"/>
              </w:numPr>
              <w:spacing w:after="0" w:line="240" w:lineRule="auto"/>
              <w:ind w:left="319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Yihui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Xie</w:t>
            </w:r>
            <w:proofErr w:type="spellEnd"/>
            <w:r>
              <w:rPr>
                <w:rFonts w:eastAsia="Times New Roman"/>
              </w:rPr>
              <w:t xml:space="preserve"> (2021). </w:t>
            </w:r>
            <w:proofErr w:type="spellStart"/>
            <w:proofErr w:type="gramStart"/>
            <w:r>
              <w:rPr>
                <w:rFonts w:eastAsia="Times New Roman"/>
              </w:rPr>
              <w:t>knitr</w:t>
            </w:r>
            <w:proofErr w:type="spellEnd"/>
            <w:proofErr w:type="gramEnd"/>
            <w:r>
              <w:rPr>
                <w:rFonts w:eastAsia="Times New Roman"/>
              </w:rPr>
              <w:t>: A General-Purpose Package for Dynamic Report Generation in R. R package version 1.31.</w:t>
            </w:r>
          </w:p>
          <w:p w:rsidR="00583EE2" w:rsidRDefault="00583EE2" w:rsidP="00583EE2">
            <w:pPr>
              <w:numPr>
                <w:ilvl w:val="0"/>
                <w:numId w:val="15"/>
              </w:numPr>
              <w:spacing w:after="0" w:line="240" w:lineRule="auto"/>
              <w:ind w:left="319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Yihui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Xie</w:t>
            </w:r>
            <w:proofErr w:type="spellEnd"/>
            <w:r>
              <w:rPr>
                <w:rFonts w:eastAsia="Times New Roman"/>
              </w:rPr>
              <w:t xml:space="preserve"> (2015) Dynamic Documents with R and </w:t>
            </w:r>
            <w:proofErr w:type="spellStart"/>
            <w:r>
              <w:rPr>
                <w:rFonts w:eastAsia="Times New Roman"/>
              </w:rPr>
              <w:t>knitr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gramStart"/>
            <w:r>
              <w:rPr>
                <w:rFonts w:eastAsia="Times New Roman"/>
              </w:rPr>
              <w:t>2nd</w:t>
            </w:r>
            <w:proofErr w:type="gramEnd"/>
            <w:r>
              <w:rPr>
                <w:rFonts w:eastAsia="Times New Roman"/>
              </w:rPr>
              <w:t xml:space="preserve"> edition. Chapman and Hall/CRC. ISBN 978-1498716963</w:t>
            </w:r>
          </w:p>
          <w:p w:rsidR="00583EE2" w:rsidRPr="00583EE2" w:rsidRDefault="00583EE2" w:rsidP="00583EE2">
            <w:pPr>
              <w:numPr>
                <w:ilvl w:val="0"/>
                <w:numId w:val="15"/>
              </w:numPr>
              <w:spacing w:after="0" w:line="240" w:lineRule="auto"/>
              <w:ind w:left="319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Yihui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Xie</w:t>
            </w:r>
            <w:proofErr w:type="spellEnd"/>
            <w:r>
              <w:rPr>
                <w:rFonts w:eastAsia="Times New Roman"/>
              </w:rPr>
              <w:t xml:space="preserve"> (2014) </w:t>
            </w:r>
            <w:proofErr w:type="spellStart"/>
            <w:r>
              <w:rPr>
                <w:rFonts w:eastAsia="Times New Roman"/>
              </w:rPr>
              <w:t>knitr</w:t>
            </w:r>
            <w:proofErr w:type="spellEnd"/>
            <w:r>
              <w:rPr>
                <w:rFonts w:eastAsia="Times New Roman"/>
              </w:rPr>
              <w:t xml:space="preserve">: A Comprehensive Tool for Reproducible   Research in R. In Victoria </w:t>
            </w:r>
            <w:proofErr w:type="spellStart"/>
            <w:r>
              <w:rPr>
                <w:rFonts w:eastAsia="Times New Roman"/>
              </w:rPr>
              <w:t>Stodden</w:t>
            </w:r>
            <w:proofErr w:type="spellEnd"/>
            <w:r>
              <w:rPr>
                <w:rFonts w:eastAsia="Times New Roman"/>
              </w:rPr>
              <w:t xml:space="preserve">, Friedrich </w:t>
            </w:r>
            <w:proofErr w:type="spellStart"/>
            <w:r>
              <w:rPr>
                <w:rFonts w:eastAsia="Times New Roman"/>
              </w:rPr>
              <w:t>Leisch</w:t>
            </w:r>
            <w:proofErr w:type="spellEnd"/>
            <w:r>
              <w:rPr>
                <w:rFonts w:eastAsia="Times New Roman"/>
              </w:rPr>
              <w:t xml:space="preserve"> and Roger D.  Peng, editors, Implementing Reproducible Computational Research.  Chapman and Hall/CRC. ISBN 978-1466561595</w:t>
            </w:r>
          </w:p>
        </w:tc>
      </w:tr>
    </w:tbl>
    <w:p w:rsidR="00583EE2" w:rsidRDefault="00583EE2">
      <w:bookmarkStart w:id="0" w:name="_GoBack"/>
      <w:bookmarkEnd w:id="0"/>
    </w:p>
    <w:sectPr w:rsidR="00583EE2" w:rsidSect="003B6FC0">
      <w:footerReference w:type="default" r:id="rId19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2B" w:rsidRDefault="00875A2B">
      <w:pPr>
        <w:spacing w:after="0" w:line="240" w:lineRule="auto"/>
      </w:pPr>
      <w:r>
        <w:separator/>
      </w:r>
    </w:p>
  </w:endnote>
  <w:endnote w:type="continuationSeparator" w:id="0">
    <w:p w:rsidR="00875A2B" w:rsidRDefault="0087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491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FC0" w:rsidRDefault="003B6F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EE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B6FC0" w:rsidRDefault="003B6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2B" w:rsidRDefault="00875A2B">
      <w:pPr>
        <w:spacing w:after="0" w:line="240" w:lineRule="auto"/>
      </w:pPr>
      <w:r>
        <w:separator/>
      </w:r>
    </w:p>
  </w:footnote>
  <w:footnote w:type="continuationSeparator" w:id="0">
    <w:p w:rsidR="00875A2B" w:rsidRDefault="00875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5DA"/>
    <w:multiLevelType w:val="hybridMultilevel"/>
    <w:tmpl w:val="0096F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E26F6"/>
    <w:multiLevelType w:val="hybridMultilevel"/>
    <w:tmpl w:val="CBB4601E"/>
    <w:lvl w:ilvl="0" w:tplc="7676F8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64061"/>
    <w:multiLevelType w:val="multilevel"/>
    <w:tmpl w:val="C15694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4C684E"/>
    <w:multiLevelType w:val="hybridMultilevel"/>
    <w:tmpl w:val="7E808F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1F546C"/>
    <w:multiLevelType w:val="hybridMultilevel"/>
    <w:tmpl w:val="A5E8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F744E"/>
    <w:multiLevelType w:val="hybridMultilevel"/>
    <w:tmpl w:val="5B48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204D3"/>
    <w:multiLevelType w:val="hybridMultilevel"/>
    <w:tmpl w:val="D98C4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E35DF"/>
    <w:multiLevelType w:val="hybridMultilevel"/>
    <w:tmpl w:val="8088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D6C27ADC">
      <w:start w:val="1"/>
      <w:numFmt w:val="bullet"/>
      <w:lvlText w:val="-"/>
      <w:lvlJc w:val="left"/>
      <w:pPr>
        <w:ind w:left="2880" w:hanging="360"/>
      </w:pPr>
      <w:rPr>
        <w:rFonts w:ascii="Calibri" w:eastAsia="Arial Unicode MS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D3243"/>
    <w:multiLevelType w:val="hybridMultilevel"/>
    <w:tmpl w:val="A4E6BE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C950C3"/>
    <w:multiLevelType w:val="multilevel"/>
    <w:tmpl w:val="6BBA52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0E202CC"/>
    <w:multiLevelType w:val="hybridMultilevel"/>
    <w:tmpl w:val="FFECB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C6711"/>
    <w:multiLevelType w:val="hybridMultilevel"/>
    <w:tmpl w:val="9BDE2E68"/>
    <w:lvl w:ilvl="0" w:tplc="A9026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06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A0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42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6F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EE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4E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A3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AF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81723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E947DEE"/>
    <w:multiLevelType w:val="hybridMultilevel"/>
    <w:tmpl w:val="E46CC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2C2FD1"/>
    <w:multiLevelType w:val="hybridMultilevel"/>
    <w:tmpl w:val="27AEB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13"/>
  </w:num>
  <w:num w:numId="8">
    <w:abstractNumId w:val="14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2B"/>
    <w:rsid w:val="00050924"/>
    <w:rsid w:val="00181FA0"/>
    <w:rsid w:val="00387D2B"/>
    <w:rsid w:val="003B6FC0"/>
    <w:rsid w:val="00583EE2"/>
    <w:rsid w:val="00875A2B"/>
    <w:rsid w:val="008B6D24"/>
    <w:rsid w:val="00981BA9"/>
    <w:rsid w:val="00AF4AB7"/>
    <w:rsid w:val="00CF3A18"/>
    <w:rsid w:val="00E30B4E"/>
    <w:rsid w:val="00E60688"/>
    <w:rsid w:val="00F928F7"/>
    <w:rsid w:val="00F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6121"/>
  <w15:chartTrackingRefBased/>
  <w15:docId w15:val="{D01D1F10-ABE1-4A8B-9A6E-2F60CC5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D2B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D2B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D2B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2B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D2B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D2B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D2B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D2B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D2B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D2B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D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87D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87D2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D2B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D2B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D2B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D2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D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87D2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87D2B"/>
    <w:pPr>
      <w:spacing w:after="0" w:line="240" w:lineRule="auto"/>
    </w:pPr>
    <w:rPr>
      <w:rFonts w:ascii="Courier New" w:eastAsia="Arial Unicode MS" w:hAnsi="Courier New" w:cs="Times New Roman"/>
      <w:kern w:val="1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87D2B"/>
    <w:rPr>
      <w:rFonts w:ascii="Courier New" w:eastAsia="Arial Unicode MS" w:hAnsi="Courier New" w:cs="Times New Roman"/>
      <w:kern w:val="1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2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87D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7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D2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D2B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D2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D2B"/>
    <w:rPr>
      <w:lang w:val="en-US"/>
    </w:rPr>
  </w:style>
  <w:style w:type="paragraph" w:styleId="NormalWeb">
    <w:name w:val="Normal (Web)"/>
    <w:basedOn w:val="Normal"/>
    <w:uiPriority w:val="99"/>
    <w:unhideWhenUsed/>
    <w:rsid w:val="00387D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87D2B"/>
    <w:rPr>
      <w:color w:val="0000FF"/>
      <w:u w:val="single"/>
    </w:rPr>
  </w:style>
  <w:style w:type="paragraph" w:styleId="Revision">
    <w:name w:val="Revision"/>
    <w:hidden/>
    <w:uiPriority w:val="99"/>
    <w:semiHidden/>
    <w:rsid w:val="00387D2B"/>
    <w:pPr>
      <w:spacing w:after="0" w:line="240" w:lineRule="auto"/>
    </w:pPr>
    <w:rPr>
      <w:lang w:val="en-US"/>
    </w:rPr>
  </w:style>
  <w:style w:type="paragraph" w:customStyle="1" w:styleId="DefinitionTerm">
    <w:name w:val="Definition Term"/>
    <w:basedOn w:val="Normal"/>
    <w:next w:val="DefinitionList"/>
    <w:uiPriority w:val="99"/>
    <w:rsid w:val="00387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nl-BE"/>
    </w:rPr>
  </w:style>
  <w:style w:type="paragraph" w:customStyle="1" w:styleId="DefinitionList">
    <w:name w:val="Definition List"/>
    <w:basedOn w:val="Normal"/>
    <w:next w:val="DefinitionTerm"/>
    <w:uiPriority w:val="99"/>
    <w:rsid w:val="00387D2B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  <w:lang w:val="nl-BE"/>
    </w:rPr>
  </w:style>
  <w:style w:type="character" w:customStyle="1" w:styleId="apple-converted-space">
    <w:name w:val="apple-converted-space"/>
    <w:basedOn w:val="DefaultParagraphFont"/>
    <w:rsid w:val="00387D2B"/>
  </w:style>
  <w:style w:type="paragraph" w:styleId="Bibliography">
    <w:name w:val="Bibliography"/>
    <w:basedOn w:val="Normal"/>
    <w:next w:val="Normal"/>
    <w:uiPriority w:val="37"/>
    <w:unhideWhenUsed/>
    <w:rsid w:val="00387D2B"/>
    <w:pPr>
      <w:tabs>
        <w:tab w:val="left" w:pos="504"/>
      </w:tabs>
      <w:spacing w:after="240" w:line="240" w:lineRule="auto"/>
      <w:ind w:left="504" w:hanging="504"/>
    </w:pPr>
  </w:style>
  <w:style w:type="paragraph" w:styleId="Caption">
    <w:name w:val="caption"/>
    <w:basedOn w:val="Normal"/>
    <w:next w:val="Normal"/>
    <w:uiPriority w:val="35"/>
    <w:unhideWhenUsed/>
    <w:qFormat/>
    <w:rsid w:val="00387D2B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387D2B"/>
    <w:rPr>
      <w:b/>
      <w:bCs/>
    </w:rPr>
  </w:style>
  <w:style w:type="table" w:customStyle="1" w:styleId="tabletemplate">
    <w:name w:val="table_template"/>
    <w:basedOn w:val="TableNormal"/>
    <w:uiPriority w:val="59"/>
    <w:rsid w:val="00387D2B"/>
    <w:pPr>
      <w:spacing w:after="0" w:line="240" w:lineRule="auto"/>
      <w:jc w:val="right"/>
    </w:pPr>
    <w:rPr>
      <w:rFonts w:eastAsiaTheme="minorEastAsia"/>
      <w:sz w:val="24"/>
      <w:szCs w:val="24"/>
      <w:lang w:val="en-US"/>
    </w:r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itle">
    <w:name w:val="table title"/>
    <w:basedOn w:val="Normal"/>
    <w:qFormat/>
    <w:rsid w:val="00387D2B"/>
    <w:pPr>
      <w:spacing w:after="0" w:line="240" w:lineRule="auto"/>
      <w:jc w:val="center"/>
    </w:pPr>
    <w:rPr>
      <w:rFonts w:eastAsiaTheme="minorEastAsi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8637/jss.v082.i13" TargetMode="External"/><Relationship Id="rId18" Type="http://schemas.openxmlformats.org/officeDocument/2006/relationships/hyperlink" Target="https://CRAN.R-project.org/package=wesanderso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21105/joss.00772" TargetMode="External"/><Relationship Id="rId17" Type="http://schemas.openxmlformats.org/officeDocument/2006/relationships/hyperlink" Target="https://CRAN.R-project.org/package=ggthe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AN.R-project.org/package=lspli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AN.R-project.org/package=sjPlo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AN.R-project.org/package=emmeans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i.org/10.21105/joss.01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BF91-0733-47C7-84E2-E0D4CE9F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Artsen zonder Grenzen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Lenglet</dc:creator>
  <cp:keywords/>
  <dc:description/>
  <cp:lastModifiedBy>Annick Lenglet</cp:lastModifiedBy>
  <cp:revision>8</cp:revision>
  <dcterms:created xsi:type="dcterms:W3CDTF">2020-08-14T09:03:00Z</dcterms:created>
  <dcterms:modified xsi:type="dcterms:W3CDTF">2021-02-17T14:40:00Z</dcterms:modified>
</cp:coreProperties>
</file>