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67B27" w14:textId="6C128B2B" w:rsidR="0056774C" w:rsidRPr="0056774C" w:rsidRDefault="0056774C" w:rsidP="0056774C">
      <w:pPr>
        <w:spacing w:after="0" w:line="480" w:lineRule="auto"/>
        <w:jc w:val="center"/>
        <w:rPr>
          <w:rFonts w:ascii="Times New Roman" w:hAnsi="Times New Roman" w:cs="Times New Roman"/>
          <w:b/>
          <w:sz w:val="28"/>
          <w:szCs w:val="24"/>
          <w:u w:val="single"/>
        </w:rPr>
      </w:pPr>
      <w:r w:rsidRPr="0056774C">
        <w:rPr>
          <w:rFonts w:ascii="Times New Roman" w:hAnsi="Times New Roman" w:cs="Times New Roman"/>
          <w:b/>
          <w:sz w:val="28"/>
          <w:szCs w:val="24"/>
          <w:u w:val="single"/>
        </w:rPr>
        <w:t xml:space="preserve">Supplementary Appendix </w:t>
      </w:r>
      <w:r w:rsidR="00BB2FC5">
        <w:rPr>
          <w:rFonts w:ascii="Times New Roman" w:hAnsi="Times New Roman" w:cs="Times New Roman"/>
          <w:b/>
          <w:sz w:val="28"/>
          <w:szCs w:val="24"/>
          <w:u w:val="single"/>
        </w:rPr>
        <w:t>2</w:t>
      </w:r>
    </w:p>
    <w:p w14:paraId="2A0F6129" w14:textId="77777777" w:rsidR="0056774C" w:rsidRDefault="0056774C" w:rsidP="0056774C">
      <w:pPr>
        <w:spacing w:after="0" w:line="480" w:lineRule="auto"/>
        <w:jc w:val="center"/>
        <w:rPr>
          <w:rFonts w:ascii="Times New Roman" w:hAnsi="Times New Roman" w:cs="Times New Roman"/>
          <w:b/>
          <w:sz w:val="24"/>
          <w:szCs w:val="24"/>
          <w:u w:val="single"/>
        </w:rPr>
      </w:pPr>
    </w:p>
    <w:p w14:paraId="2B0F1B24" w14:textId="77777777" w:rsidR="0056774C" w:rsidRDefault="0056774C" w:rsidP="0056774C">
      <w:pPr>
        <w:spacing w:after="0" w:line="480" w:lineRule="auto"/>
        <w:rPr>
          <w:rFonts w:ascii="Times New Roman" w:hAnsi="Times New Roman" w:cs="Times New Roman"/>
          <w:b/>
          <w:sz w:val="24"/>
          <w:szCs w:val="24"/>
        </w:rPr>
      </w:pPr>
      <w:r w:rsidRPr="0056774C">
        <w:rPr>
          <w:rFonts w:ascii="Times New Roman" w:hAnsi="Times New Roman" w:cs="Times New Roman"/>
          <w:b/>
          <w:sz w:val="24"/>
          <w:szCs w:val="24"/>
        </w:rPr>
        <w:t xml:space="preserve">Sensitivity Analysis </w:t>
      </w:r>
    </w:p>
    <w:p w14:paraId="7D910539" w14:textId="5A080539" w:rsidR="0056774C" w:rsidRDefault="0056774C" w:rsidP="005677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Due to difficulties in recruiting families to our low educated group prior to the first wave of data collection, the decision was made to extend recruitment timelines and locations so that families could join the study at later waves. To ensure our analysis was not affected by the inclusion of additional families at each wave, we undertook a sensitivity analysis whereby we only included families who were participating at wave one.  </w:t>
      </w:r>
      <w:r w:rsidR="00CC1F83">
        <w:rPr>
          <w:rFonts w:ascii="Times New Roman" w:hAnsi="Times New Roman" w:cs="Times New Roman"/>
          <w:sz w:val="24"/>
          <w:szCs w:val="24"/>
        </w:rPr>
        <w:t xml:space="preserve"> Results from the random effect model which estimate the </w:t>
      </w:r>
      <w:r w:rsidR="00BB2FC5">
        <w:rPr>
          <w:rFonts w:ascii="Times New Roman" w:hAnsi="Times New Roman" w:cs="Times New Roman"/>
          <w:sz w:val="24"/>
          <w:szCs w:val="24"/>
        </w:rPr>
        <w:t>interaction</w:t>
      </w:r>
      <w:r w:rsidR="00CC1F83">
        <w:rPr>
          <w:rFonts w:ascii="Times New Roman" w:hAnsi="Times New Roman" w:cs="Times New Roman"/>
          <w:sz w:val="24"/>
          <w:szCs w:val="24"/>
        </w:rPr>
        <w:t xml:space="preserve"> of mother’s education and wave of data collection on</w:t>
      </w:r>
      <w:r w:rsidR="00F17B43">
        <w:rPr>
          <w:rFonts w:ascii="Times New Roman" w:hAnsi="Times New Roman" w:cs="Times New Roman"/>
          <w:sz w:val="24"/>
          <w:szCs w:val="24"/>
        </w:rPr>
        <w:t xml:space="preserve"> adult word counts, child vocalisations counts and conversational turn counts at each wave, </w:t>
      </w:r>
      <w:r w:rsidR="00CC1F83">
        <w:rPr>
          <w:rFonts w:ascii="Times New Roman" w:hAnsi="Times New Roman" w:cs="Times New Roman"/>
          <w:sz w:val="24"/>
          <w:szCs w:val="24"/>
        </w:rPr>
        <w:t xml:space="preserve">are </w:t>
      </w:r>
      <w:r>
        <w:rPr>
          <w:rFonts w:ascii="Times New Roman" w:hAnsi="Times New Roman" w:cs="Times New Roman"/>
          <w:sz w:val="24"/>
          <w:szCs w:val="24"/>
        </w:rPr>
        <w:t>presented in Table S</w:t>
      </w:r>
      <w:r w:rsidR="00CC1F83">
        <w:rPr>
          <w:rFonts w:ascii="Times New Roman" w:hAnsi="Times New Roman" w:cs="Times New Roman"/>
          <w:sz w:val="24"/>
          <w:szCs w:val="24"/>
        </w:rPr>
        <w:t>2</w:t>
      </w:r>
      <w:r w:rsidR="00F17B43">
        <w:rPr>
          <w:rFonts w:ascii="Times New Roman" w:hAnsi="Times New Roman" w:cs="Times New Roman"/>
          <w:sz w:val="24"/>
          <w:szCs w:val="24"/>
        </w:rPr>
        <w:t xml:space="preserve">. </w:t>
      </w:r>
      <w:r>
        <w:rPr>
          <w:rFonts w:ascii="Times New Roman" w:hAnsi="Times New Roman" w:cs="Times New Roman"/>
          <w:sz w:val="24"/>
          <w:szCs w:val="24"/>
        </w:rPr>
        <w:t>Figure’s S1, S2 and S3</w:t>
      </w:r>
      <w:r w:rsidR="00F17B43">
        <w:rPr>
          <w:rFonts w:ascii="Times New Roman" w:hAnsi="Times New Roman" w:cs="Times New Roman"/>
          <w:sz w:val="24"/>
          <w:szCs w:val="24"/>
        </w:rPr>
        <w:t xml:space="preserve"> depicts the </w:t>
      </w:r>
      <w:r w:rsidR="00CC1F83">
        <w:rPr>
          <w:rFonts w:ascii="Times New Roman" w:hAnsi="Times New Roman" w:cs="Times New Roman"/>
          <w:sz w:val="24"/>
          <w:szCs w:val="24"/>
        </w:rPr>
        <w:t xml:space="preserve">predicted </w:t>
      </w:r>
      <w:r w:rsidR="00F17B43">
        <w:rPr>
          <w:rFonts w:ascii="Times New Roman" w:hAnsi="Times New Roman" w:cs="Times New Roman"/>
          <w:sz w:val="24"/>
          <w:szCs w:val="24"/>
        </w:rPr>
        <w:t xml:space="preserve">mean and </w:t>
      </w:r>
      <w:r w:rsidR="00BB2FC5">
        <w:rPr>
          <w:rFonts w:ascii="Times New Roman" w:hAnsi="Times New Roman" w:cs="Times New Roman"/>
          <w:sz w:val="24"/>
          <w:szCs w:val="24"/>
        </w:rPr>
        <w:t xml:space="preserve">95% </w:t>
      </w:r>
      <w:r w:rsidR="00CC1F83">
        <w:rPr>
          <w:rFonts w:ascii="Times New Roman" w:hAnsi="Times New Roman" w:cs="Times New Roman"/>
          <w:sz w:val="24"/>
          <w:szCs w:val="24"/>
        </w:rPr>
        <w:t xml:space="preserve">confidence intervals </w:t>
      </w:r>
      <w:r w:rsidR="00F17B43">
        <w:rPr>
          <w:rFonts w:ascii="Times New Roman" w:hAnsi="Times New Roman" w:cs="Times New Roman"/>
          <w:sz w:val="24"/>
          <w:szCs w:val="24"/>
        </w:rPr>
        <w:t xml:space="preserve">of word counts by maternal education group at 6, 12 and 18months of age. While the </w:t>
      </w:r>
      <w:r w:rsidR="00392316">
        <w:rPr>
          <w:rFonts w:ascii="Times New Roman" w:hAnsi="Times New Roman" w:cs="Times New Roman"/>
          <w:sz w:val="24"/>
          <w:szCs w:val="24"/>
        </w:rPr>
        <w:t xml:space="preserve">coefficients </w:t>
      </w:r>
      <w:r w:rsidR="00F17B43">
        <w:rPr>
          <w:rFonts w:ascii="Times New Roman" w:hAnsi="Times New Roman" w:cs="Times New Roman"/>
          <w:sz w:val="24"/>
          <w:szCs w:val="24"/>
        </w:rPr>
        <w:t>vary slightly compared to the total sample, the pattern</w:t>
      </w:r>
      <w:r w:rsidR="00392316">
        <w:rPr>
          <w:rFonts w:ascii="Times New Roman" w:hAnsi="Times New Roman" w:cs="Times New Roman"/>
          <w:sz w:val="24"/>
          <w:szCs w:val="24"/>
        </w:rPr>
        <w:t>s</w:t>
      </w:r>
      <w:r w:rsidR="00F17B43">
        <w:rPr>
          <w:rFonts w:ascii="Times New Roman" w:hAnsi="Times New Roman" w:cs="Times New Roman"/>
          <w:sz w:val="24"/>
          <w:szCs w:val="24"/>
        </w:rPr>
        <w:t xml:space="preserve"> of </w:t>
      </w:r>
      <w:r w:rsidR="00392316">
        <w:rPr>
          <w:rFonts w:ascii="Times New Roman" w:hAnsi="Times New Roman" w:cs="Times New Roman"/>
          <w:sz w:val="24"/>
          <w:szCs w:val="24"/>
        </w:rPr>
        <w:t xml:space="preserve">growth between waves and </w:t>
      </w:r>
      <w:r w:rsidR="00F17B43">
        <w:rPr>
          <w:rFonts w:ascii="Times New Roman" w:hAnsi="Times New Roman" w:cs="Times New Roman"/>
          <w:sz w:val="24"/>
          <w:szCs w:val="24"/>
        </w:rPr>
        <w:t xml:space="preserve">no meaningful differences between education groups at 6 and 12 months and a word gap emerging at 18 months is still consistent for all three measures of talk.  </w:t>
      </w:r>
    </w:p>
    <w:p w14:paraId="1B04816A" w14:textId="77777777" w:rsidR="0056774C" w:rsidRDefault="0056774C" w:rsidP="0056774C">
      <w:pPr>
        <w:spacing w:after="0" w:line="480" w:lineRule="auto"/>
        <w:rPr>
          <w:rFonts w:ascii="Times New Roman" w:hAnsi="Times New Roman" w:cs="Times New Roman"/>
          <w:sz w:val="24"/>
          <w:szCs w:val="24"/>
        </w:rPr>
      </w:pPr>
    </w:p>
    <w:p w14:paraId="16E57589" w14:textId="77777777" w:rsidR="0056774C" w:rsidRDefault="0056774C" w:rsidP="0056774C">
      <w:pPr>
        <w:spacing w:after="0" w:line="480" w:lineRule="auto"/>
        <w:rPr>
          <w:rFonts w:ascii="Times New Roman" w:hAnsi="Times New Roman" w:cs="Times New Roman"/>
          <w:sz w:val="24"/>
          <w:szCs w:val="24"/>
        </w:rPr>
      </w:pPr>
    </w:p>
    <w:p w14:paraId="1054017F" w14:textId="77777777" w:rsidR="0056774C" w:rsidRDefault="0056774C" w:rsidP="0056774C">
      <w:pPr>
        <w:spacing w:after="0" w:line="480" w:lineRule="auto"/>
        <w:rPr>
          <w:rFonts w:ascii="Times New Roman" w:hAnsi="Times New Roman" w:cs="Times New Roman"/>
          <w:sz w:val="24"/>
          <w:szCs w:val="24"/>
        </w:rPr>
      </w:pPr>
    </w:p>
    <w:p w14:paraId="01CA0CDA" w14:textId="77777777" w:rsidR="0056774C" w:rsidRDefault="0056774C" w:rsidP="0056774C">
      <w:pPr>
        <w:spacing w:after="0" w:line="480" w:lineRule="auto"/>
        <w:rPr>
          <w:rFonts w:ascii="Times New Roman" w:hAnsi="Times New Roman" w:cs="Times New Roman"/>
          <w:sz w:val="24"/>
          <w:szCs w:val="24"/>
        </w:rPr>
      </w:pPr>
    </w:p>
    <w:p w14:paraId="3F5BC503" w14:textId="77777777" w:rsidR="0056774C" w:rsidRDefault="0056774C" w:rsidP="0056774C">
      <w:pPr>
        <w:spacing w:after="0" w:line="480" w:lineRule="auto"/>
        <w:rPr>
          <w:rFonts w:ascii="Times New Roman" w:hAnsi="Times New Roman" w:cs="Times New Roman"/>
          <w:sz w:val="24"/>
          <w:szCs w:val="24"/>
        </w:rPr>
      </w:pPr>
    </w:p>
    <w:p w14:paraId="3EA1D850" w14:textId="77777777" w:rsidR="0056774C" w:rsidRDefault="0056774C" w:rsidP="0056774C">
      <w:pPr>
        <w:spacing w:after="0" w:line="480" w:lineRule="auto"/>
        <w:rPr>
          <w:rFonts w:ascii="Times New Roman" w:hAnsi="Times New Roman" w:cs="Times New Roman"/>
          <w:sz w:val="24"/>
          <w:szCs w:val="24"/>
        </w:rPr>
      </w:pPr>
    </w:p>
    <w:tbl>
      <w:tblPr>
        <w:tblStyle w:val="TableGrid"/>
        <w:tblpPr w:leftFromText="180" w:rightFromText="180" w:horzAnchor="margin" w:tblpX="-426" w:tblpY="510"/>
        <w:tblW w:w="9782" w:type="dxa"/>
        <w:tblLook w:val="04A0" w:firstRow="1" w:lastRow="0" w:firstColumn="1" w:lastColumn="0" w:noHBand="0" w:noVBand="1"/>
      </w:tblPr>
      <w:tblGrid>
        <w:gridCol w:w="5200"/>
        <w:gridCol w:w="1230"/>
        <w:gridCol w:w="799"/>
        <w:gridCol w:w="1122"/>
        <w:gridCol w:w="1431"/>
      </w:tblGrid>
      <w:tr w:rsidR="00CC1F83" w14:paraId="2D45173B" w14:textId="77777777" w:rsidTr="00FC6497">
        <w:tc>
          <w:tcPr>
            <w:tcW w:w="9782" w:type="dxa"/>
            <w:gridSpan w:val="5"/>
            <w:tcBorders>
              <w:top w:val="nil"/>
              <w:left w:val="nil"/>
              <w:bottom w:val="nil"/>
              <w:right w:val="nil"/>
            </w:tcBorders>
          </w:tcPr>
          <w:p w14:paraId="363513CB" w14:textId="3BD24DF1" w:rsidR="00CC1F83" w:rsidRPr="00EB11E8" w:rsidRDefault="00CC1F83" w:rsidP="00FC6497">
            <w:pPr>
              <w:spacing w:line="480" w:lineRule="auto"/>
              <w:rPr>
                <w:rFonts w:ascii="Times New Roman" w:hAnsi="Times New Roman" w:cs="Times New Roman"/>
                <w:b/>
                <w:bCs/>
              </w:rPr>
            </w:pPr>
            <w:r w:rsidRPr="00EB11E8">
              <w:rPr>
                <w:rFonts w:ascii="Times New Roman" w:hAnsi="Times New Roman" w:cs="Times New Roman"/>
                <w:b/>
                <w:bCs/>
              </w:rPr>
              <w:lastRenderedPageBreak/>
              <w:t xml:space="preserve">Table </w:t>
            </w:r>
            <w:r>
              <w:rPr>
                <w:rFonts w:ascii="Times New Roman" w:hAnsi="Times New Roman" w:cs="Times New Roman"/>
                <w:b/>
                <w:bCs/>
              </w:rPr>
              <w:t>S</w:t>
            </w:r>
            <w:r w:rsidRPr="00EB11E8">
              <w:rPr>
                <w:rFonts w:ascii="Times New Roman" w:hAnsi="Times New Roman" w:cs="Times New Roman"/>
                <w:b/>
                <w:bCs/>
              </w:rPr>
              <w:t>2. Random effects model estimates for LENA measures across maternal education groups</w:t>
            </w:r>
            <w:r>
              <w:rPr>
                <w:rFonts w:ascii="Times New Roman" w:hAnsi="Times New Roman" w:cs="Times New Roman"/>
                <w:b/>
                <w:bCs/>
              </w:rPr>
              <w:t xml:space="preserve"> for sample who had participated in first wave of data collection. </w:t>
            </w:r>
          </w:p>
        </w:tc>
      </w:tr>
      <w:tr w:rsidR="00CC1F83" w14:paraId="5D3FE789" w14:textId="77777777" w:rsidTr="00FC6497">
        <w:tc>
          <w:tcPr>
            <w:tcW w:w="5200" w:type="dxa"/>
            <w:tcBorders>
              <w:top w:val="single" w:sz="12" w:space="0" w:color="auto"/>
              <w:left w:val="nil"/>
              <w:bottom w:val="nil"/>
              <w:right w:val="nil"/>
            </w:tcBorders>
          </w:tcPr>
          <w:p w14:paraId="4E990D05" w14:textId="77777777" w:rsidR="00CC1F83" w:rsidRPr="00175D1F" w:rsidRDefault="00CC1F83" w:rsidP="00FC6497">
            <w:pPr>
              <w:spacing w:line="480" w:lineRule="auto"/>
              <w:jc w:val="center"/>
              <w:rPr>
                <w:rFonts w:ascii="Times New Roman" w:hAnsi="Times New Roman" w:cs="Times New Roman"/>
              </w:rPr>
            </w:pPr>
          </w:p>
        </w:tc>
        <w:tc>
          <w:tcPr>
            <w:tcW w:w="1230" w:type="dxa"/>
            <w:tcBorders>
              <w:top w:val="single" w:sz="12" w:space="0" w:color="auto"/>
              <w:left w:val="nil"/>
              <w:bottom w:val="single" w:sz="4" w:space="0" w:color="auto"/>
              <w:right w:val="nil"/>
            </w:tcBorders>
          </w:tcPr>
          <w:p w14:paraId="609569CE" w14:textId="77777777" w:rsidR="00CC1F83" w:rsidRPr="00175D1F" w:rsidRDefault="00CC1F83" w:rsidP="00FC6497">
            <w:pPr>
              <w:spacing w:line="480" w:lineRule="auto"/>
              <w:jc w:val="center"/>
              <w:rPr>
                <w:rFonts w:ascii="Times New Roman" w:hAnsi="Times New Roman" w:cs="Times New Roman"/>
              </w:rPr>
            </w:pPr>
            <w:r w:rsidRPr="00175D1F">
              <w:rPr>
                <w:rFonts w:ascii="Times New Roman" w:hAnsi="Times New Roman" w:cs="Times New Roman"/>
              </w:rPr>
              <w:t>Coef.</w:t>
            </w:r>
          </w:p>
        </w:tc>
        <w:tc>
          <w:tcPr>
            <w:tcW w:w="799" w:type="dxa"/>
            <w:tcBorders>
              <w:top w:val="single" w:sz="12" w:space="0" w:color="auto"/>
              <w:left w:val="nil"/>
              <w:bottom w:val="single" w:sz="4" w:space="0" w:color="auto"/>
              <w:right w:val="nil"/>
            </w:tcBorders>
          </w:tcPr>
          <w:p w14:paraId="5F0900BD" w14:textId="77777777" w:rsidR="00CC1F83" w:rsidRPr="00175D1F" w:rsidRDefault="00CC1F83" w:rsidP="00FC6497">
            <w:pPr>
              <w:spacing w:line="480" w:lineRule="auto"/>
              <w:jc w:val="center"/>
              <w:rPr>
                <w:rFonts w:ascii="Times New Roman" w:hAnsi="Times New Roman" w:cs="Times New Roman"/>
                <w:i/>
                <w:iCs/>
              </w:rPr>
            </w:pPr>
            <w:r w:rsidRPr="00175D1F">
              <w:rPr>
                <w:rFonts w:ascii="Times New Roman" w:hAnsi="Times New Roman" w:cs="Times New Roman"/>
                <w:i/>
                <w:iCs/>
              </w:rPr>
              <w:t>p</w:t>
            </w:r>
          </w:p>
        </w:tc>
        <w:tc>
          <w:tcPr>
            <w:tcW w:w="2553" w:type="dxa"/>
            <w:gridSpan w:val="2"/>
            <w:tcBorders>
              <w:top w:val="single" w:sz="12" w:space="0" w:color="auto"/>
              <w:left w:val="nil"/>
              <w:bottom w:val="single" w:sz="4" w:space="0" w:color="auto"/>
              <w:right w:val="nil"/>
            </w:tcBorders>
          </w:tcPr>
          <w:p w14:paraId="776E4AFE" w14:textId="77777777" w:rsidR="00CC1F83" w:rsidRPr="00175D1F" w:rsidRDefault="00CC1F83" w:rsidP="00FC6497">
            <w:pPr>
              <w:spacing w:line="480" w:lineRule="auto"/>
              <w:jc w:val="center"/>
              <w:rPr>
                <w:rFonts w:ascii="Times New Roman" w:hAnsi="Times New Roman" w:cs="Times New Roman"/>
              </w:rPr>
            </w:pPr>
            <w:r w:rsidRPr="00175D1F">
              <w:rPr>
                <w:rFonts w:ascii="Times New Roman" w:hAnsi="Times New Roman" w:cs="Times New Roman"/>
              </w:rPr>
              <w:t>95% CI</w:t>
            </w:r>
          </w:p>
        </w:tc>
      </w:tr>
      <w:tr w:rsidR="00CC1F83" w14:paraId="2CDBB6FB" w14:textId="77777777" w:rsidTr="00FC6497">
        <w:tc>
          <w:tcPr>
            <w:tcW w:w="5200" w:type="dxa"/>
            <w:tcBorders>
              <w:top w:val="nil"/>
              <w:left w:val="nil"/>
              <w:bottom w:val="nil"/>
              <w:right w:val="nil"/>
            </w:tcBorders>
          </w:tcPr>
          <w:p w14:paraId="77A256F2" w14:textId="77777777" w:rsidR="00CC1F83" w:rsidRPr="00895B24" w:rsidRDefault="00CC1F83" w:rsidP="00FC6497">
            <w:pPr>
              <w:spacing w:line="480" w:lineRule="auto"/>
              <w:rPr>
                <w:rFonts w:ascii="Times New Roman" w:hAnsi="Times New Roman" w:cs="Times New Roman"/>
                <w:b/>
                <w:bCs/>
              </w:rPr>
            </w:pPr>
            <w:r w:rsidRPr="00895B24">
              <w:rPr>
                <w:rFonts w:ascii="Times New Roman" w:hAnsi="Times New Roman" w:cs="Times New Roman"/>
                <w:b/>
                <w:bCs/>
              </w:rPr>
              <w:t xml:space="preserve">Adult Word Counts </w:t>
            </w:r>
          </w:p>
        </w:tc>
        <w:tc>
          <w:tcPr>
            <w:tcW w:w="1230" w:type="dxa"/>
            <w:tcBorders>
              <w:top w:val="single" w:sz="4" w:space="0" w:color="auto"/>
              <w:left w:val="nil"/>
              <w:bottom w:val="nil"/>
              <w:right w:val="nil"/>
            </w:tcBorders>
          </w:tcPr>
          <w:p w14:paraId="29EE7C80" w14:textId="77777777" w:rsidR="00CC1F83" w:rsidRPr="00175D1F" w:rsidRDefault="00CC1F83" w:rsidP="00FC6497">
            <w:pPr>
              <w:spacing w:line="480" w:lineRule="auto"/>
              <w:rPr>
                <w:rFonts w:ascii="Times New Roman" w:hAnsi="Times New Roman" w:cs="Times New Roman"/>
              </w:rPr>
            </w:pPr>
          </w:p>
        </w:tc>
        <w:tc>
          <w:tcPr>
            <w:tcW w:w="799" w:type="dxa"/>
            <w:tcBorders>
              <w:top w:val="single" w:sz="4" w:space="0" w:color="auto"/>
              <w:left w:val="nil"/>
              <w:bottom w:val="nil"/>
              <w:right w:val="nil"/>
            </w:tcBorders>
          </w:tcPr>
          <w:p w14:paraId="3D2AF445"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single" w:sz="4" w:space="0" w:color="auto"/>
              <w:left w:val="nil"/>
              <w:bottom w:val="nil"/>
              <w:right w:val="nil"/>
            </w:tcBorders>
          </w:tcPr>
          <w:p w14:paraId="33E9D6A1" w14:textId="77777777" w:rsidR="00CC1F83" w:rsidRPr="00175D1F" w:rsidRDefault="00CC1F83" w:rsidP="00FC6497">
            <w:pPr>
              <w:spacing w:line="480" w:lineRule="auto"/>
              <w:rPr>
                <w:rFonts w:ascii="Times New Roman" w:hAnsi="Times New Roman" w:cs="Times New Roman"/>
              </w:rPr>
            </w:pPr>
          </w:p>
        </w:tc>
      </w:tr>
      <w:tr w:rsidR="00CC1F83" w14:paraId="460A9675" w14:textId="77777777" w:rsidTr="00FC6497">
        <w:tc>
          <w:tcPr>
            <w:tcW w:w="5200" w:type="dxa"/>
            <w:tcBorders>
              <w:top w:val="nil"/>
              <w:left w:val="nil"/>
              <w:bottom w:val="nil"/>
              <w:right w:val="nil"/>
            </w:tcBorders>
          </w:tcPr>
          <w:p w14:paraId="04078285" w14:textId="16203413" w:rsidR="00CC1F83" w:rsidRPr="00895B24" w:rsidRDefault="00BB2FC5" w:rsidP="00FC6497">
            <w:pPr>
              <w:spacing w:line="480" w:lineRule="auto"/>
              <w:rPr>
                <w:rFonts w:ascii="Times New Roman" w:hAnsi="Times New Roman" w:cs="Times New Roman"/>
                <w:i/>
                <w:iCs/>
              </w:rPr>
            </w:pPr>
            <w:r>
              <w:rPr>
                <w:rFonts w:ascii="Times New Roman" w:hAnsi="Times New Roman" w:cs="Times New Roman"/>
                <w:i/>
                <w:iCs/>
              </w:rPr>
              <w:t xml:space="preserve">Number of adult words at 6 months among low educated </w:t>
            </w:r>
            <w:r w:rsidR="00CC1F83" w:rsidRPr="00895B24">
              <w:rPr>
                <w:rFonts w:ascii="Times New Roman" w:hAnsi="Times New Roman" w:cs="Times New Roman"/>
                <w:i/>
                <w:iCs/>
              </w:rPr>
              <w:t>= 16,</w:t>
            </w:r>
            <w:r w:rsidR="00CC1F83">
              <w:rPr>
                <w:rFonts w:ascii="Times New Roman" w:hAnsi="Times New Roman" w:cs="Times New Roman"/>
                <w:i/>
                <w:iCs/>
              </w:rPr>
              <w:t>768</w:t>
            </w:r>
            <w:r w:rsidR="00CC1F83" w:rsidRPr="00895B24">
              <w:rPr>
                <w:rFonts w:ascii="Times New Roman" w:hAnsi="Times New Roman" w:cs="Times New Roman"/>
                <w:i/>
                <w:iCs/>
              </w:rPr>
              <w:t>.</w:t>
            </w:r>
            <w:r w:rsidR="00CC1F83">
              <w:rPr>
                <w:rFonts w:ascii="Times New Roman" w:hAnsi="Times New Roman" w:cs="Times New Roman"/>
                <w:i/>
                <w:iCs/>
              </w:rPr>
              <w:t>37</w:t>
            </w:r>
          </w:p>
        </w:tc>
        <w:tc>
          <w:tcPr>
            <w:tcW w:w="1230" w:type="dxa"/>
            <w:tcBorders>
              <w:top w:val="nil"/>
              <w:left w:val="nil"/>
              <w:bottom w:val="nil"/>
              <w:right w:val="nil"/>
            </w:tcBorders>
          </w:tcPr>
          <w:p w14:paraId="2F26D8CC" w14:textId="77777777" w:rsidR="00CC1F83" w:rsidRPr="00175D1F" w:rsidRDefault="00CC1F83" w:rsidP="00FC6497">
            <w:pPr>
              <w:spacing w:line="480" w:lineRule="auto"/>
              <w:rPr>
                <w:rFonts w:ascii="Times New Roman" w:hAnsi="Times New Roman" w:cs="Times New Roman"/>
              </w:rPr>
            </w:pPr>
          </w:p>
        </w:tc>
        <w:tc>
          <w:tcPr>
            <w:tcW w:w="799" w:type="dxa"/>
            <w:tcBorders>
              <w:top w:val="nil"/>
              <w:left w:val="nil"/>
              <w:bottom w:val="nil"/>
              <w:right w:val="nil"/>
            </w:tcBorders>
          </w:tcPr>
          <w:p w14:paraId="0057D198"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nil"/>
              <w:left w:val="nil"/>
              <w:bottom w:val="nil"/>
              <w:right w:val="nil"/>
            </w:tcBorders>
          </w:tcPr>
          <w:p w14:paraId="441072A2" w14:textId="77777777" w:rsidR="00CC1F83" w:rsidRPr="00175D1F" w:rsidRDefault="00CC1F83" w:rsidP="00FC6497">
            <w:pPr>
              <w:spacing w:line="480" w:lineRule="auto"/>
              <w:rPr>
                <w:rFonts w:ascii="Times New Roman" w:hAnsi="Times New Roman" w:cs="Times New Roman"/>
              </w:rPr>
            </w:pPr>
          </w:p>
        </w:tc>
      </w:tr>
      <w:tr w:rsidR="00CC1F83" w14:paraId="75EB69D0" w14:textId="77777777" w:rsidTr="00FC6497">
        <w:tc>
          <w:tcPr>
            <w:tcW w:w="5200" w:type="dxa"/>
            <w:tcBorders>
              <w:top w:val="nil"/>
              <w:left w:val="nil"/>
              <w:bottom w:val="nil"/>
              <w:right w:val="nil"/>
            </w:tcBorders>
          </w:tcPr>
          <w:p w14:paraId="1F3AD40F"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12months</w:t>
            </w:r>
          </w:p>
        </w:tc>
        <w:tc>
          <w:tcPr>
            <w:tcW w:w="1230" w:type="dxa"/>
            <w:tcBorders>
              <w:top w:val="nil"/>
              <w:left w:val="nil"/>
              <w:bottom w:val="nil"/>
              <w:right w:val="nil"/>
            </w:tcBorders>
          </w:tcPr>
          <w:p w14:paraId="2EE5F6DA" w14:textId="04E89692" w:rsidR="00CC1F83" w:rsidRPr="00175D1F" w:rsidRDefault="00CC1F83" w:rsidP="00FC6497">
            <w:pPr>
              <w:tabs>
                <w:tab w:val="decimal" w:pos="690"/>
              </w:tabs>
              <w:spacing w:line="480" w:lineRule="auto"/>
              <w:rPr>
                <w:rFonts w:ascii="Times New Roman" w:hAnsi="Times New Roman" w:cs="Times New Roman"/>
              </w:rPr>
            </w:pPr>
            <w:r>
              <w:rPr>
                <w:rFonts w:ascii="Times New Roman" w:hAnsi="Times New Roman" w:cs="Times New Roman"/>
              </w:rPr>
              <w:t>-2,023.67</w:t>
            </w:r>
          </w:p>
        </w:tc>
        <w:tc>
          <w:tcPr>
            <w:tcW w:w="799" w:type="dxa"/>
            <w:tcBorders>
              <w:top w:val="nil"/>
              <w:left w:val="nil"/>
              <w:bottom w:val="nil"/>
              <w:right w:val="nil"/>
            </w:tcBorders>
          </w:tcPr>
          <w:p w14:paraId="473BD3E6" w14:textId="3BDF6725"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0.047</w:t>
            </w:r>
          </w:p>
        </w:tc>
        <w:tc>
          <w:tcPr>
            <w:tcW w:w="1122" w:type="dxa"/>
            <w:tcBorders>
              <w:top w:val="nil"/>
              <w:left w:val="nil"/>
              <w:bottom w:val="nil"/>
              <w:right w:val="nil"/>
            </w:tcBorders>
          </w:tcPr>
          <w:p w14:paraId="5D3CFC10" w14:textId="11EC1BAA" w:rsidR="00CC1F83" w:rsidRPr="00175D1F" w:rsidRDefault="00CC1F83" w:rsidP="00FC6497">
            <w:pPr>
              <w:tabs>
                <w:tab w:val="decimal" w:pos="525"/>
              </w:tabs>
              <w:spacing w:line="480" w:lineRule="auto"/>
              <w:rPr>
                <w:rFonts w:ascii="Times New Roman" w:hAnsi="Times New Roman" w:cs="Times New Roman"/>
              </w:rPr>
            </w:pPr>
            <w:r>
              <w:rPr>
                <w:rFonts w:ascii="Times New Roman" w:hAnsi="Times New Roman" w:cs="Times New Roman"/>
              </w:rPr>
              <w:t xml:space="preserve">-4,020.89, </w:t>
            </w:r>
          </w:p>
        </w:tc>
        <w:tc>
          <w:tcPr>
            <w:tcW w:w="1431" w:type="dxa"/>
            <w:tcBorders>
              <w:top w:val="nil"/>
              <w:left w:val="nil"/>
              <w:bottom w:val="nil"/>
              <w:right w:val="nil"/>
            </w:tcBorders>
          </w:tcPr>
          <w:p w14:paraId="079EE608" w14:textId="2410FCF3"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-26.45</w:t>
            </w:r>
          </w:p>
        </w:tc>
      </w:tr>
      <w:tr w:rsidR="00CC1F83" w14:paraId="497E0768" w14:textId="77777777" w:rsidTr="00FC6497">
        <w:tc>
          <w:tcPr>
            <w:tcW w:w="5200" w:type="dxa"/>
            <w:tcBorders>
              <w:top w:val="nil"/>
              <w:left w:val="nil"/>
              <w:bottom w:val="nil"/>
              <w:right w:val="nil"/>
            </w:tcBorders>
          </w:tcPr>
          <w:p w14:paraId="63475782"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18months</w:t>
            </w:r>
          </w:p>
        </w:tc>
        <w:tc>
          <w:tcPr>
            <w:tcW w:w="1230" w:type="dxa"/>
            <w:tcBorders>
              <w:top w:val="nil"/>
              <w:left w:val="nil"/>
              <w:bottom w:val="nil"/>
              <w:right w:val="nil"/>
            </w:tcBorders>
          </w:tcPr>
          <w:p w14:paraId="42F4F550" w14:textId="0FBBE96E" w:rsidR="00CC1F83" w:rsidRPr="00175D1F" w:rsidRDefault="00CC1F83" w:rsidP="00FC6497">
            <w:pPr>
              <w:tabs>
                <w:tab w:val="decimal" w:pos="690"/>
              </w:tabs>
              <w:spacing w:line="480" w:lineRule="auto"/>
              <w:rPr>
                <w:rFonts w:ascii="Times New Roman" w:hAnsi="Times New Roman" w:cs="Times New Roman"/>
              </w:rPr>
            </w:pPr>
            <w:r>
              <w:rPr>
                <w:rFonts w:ascii="Times New Roman" w:hAnsi="Times New Roman" w:cs="Times New Roman"/>
              </w:rPr>
              <w:t>-4,681.05</w:t>
            </w:r>
          </w:p>
        </w:tc>
        <w:tc>
          <w:tcPr>
            <w:tcW w:w="799" w:type="dxa"/>
            <w:tcBorders>
              <w:top w:val="nil"/>
              <w:left w:val="nil"/>
              <w:bottom w:val="nil"/>
              <w:right w:val="nil"/>
            </w:tcBorders>
          </w:tcPr>
          <w:p w14:paraId="4A73C4CB" w14:textId="77777777"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0.000</w:t>
            </w:r>
          </w:p>
        </w:tc>
        <w:tc>
          <w:tcPr>
            <w:tcW w:w="1122" w:type="dxa"/>
            <w:tcBorders>
              <w:top w:val="nil"/>
              <w:left w:val="nil"/>
              <w:bottom w:val="nil"/>
              <w:right w:val="nil"/>
            </w:tcBorders>
          </w:tcPr>
          <w:p w14:paraId="56518B91" w14:textId="5275194C" w:rsidR="00CC1F83" w:rsidRPr="00175D1F" w:rsidRDefault="00CC1F83" w:rsidP="00FC6497">
            <w:pPr>
              <w:tabs>
                <w:tab w:val="decimal" w:pos="525"/>
              </w:tabs>
              <w:spacing w:line="480" w:lineRule="auto"/>
              <w:rPr>
                <w:rFonts w:ascii="Times New Roman" w:hAnsi="Times New Roman" w:cs="Times New Roman"/>
              </w:rPr>
            </w:pPr>
            <w:r>
              <w:rPr>
                <w:rFonts w:ascii="Times New Roman" w:hAnsi="Times New Roman" w:cs="Times New Roman"/>
              </w:rPr>
              <w:t xml:space="preserve">-6,628.40, </w:t>
            </w:r>
          </w:p>
        </w:tc>
        <w:tc>
          <w:tcPr>
            <w:tcW w:w="1431" w:type="dxa"/>
            <w:tcBorders>
              <w:top w:val="nil"/>
              <w:left w:val="nil"/>
              <w:bottom w:val="nil"/>
              <w:right w:val="nil"/>
            </w:tcBorders>
          </w:tcPr>
          <w:p w14:paraId="11642221" w14:textId="0835FB58"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-2,733.69</w:t>
            </w:r>
          </w:p>
        </w:tc>
      </w:tr>
      <w:tr w:rsidR="00CC1F83" w14:paraId="7A8D37AB" w14:textId="77777777" w:rsidTr="00FC6497">
        <w:tc>
          <w:tcPr>
            <w:tcW w:w="5200" w:type="dxa"/>
            <w:tcBorders>
              <w:top w:val="nil"/>
              <w:left w:val="nil"/>
              <w:bottom w:val="nil"/>
              <w:right w:val="nil"/>
            </w:tcBorders>
          </w:tcPr>
          <w:p w14:paraId="02EEFC33"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6months</w:t>
            </w:r>
          </w:p>
        </w:tc>
        <w:tc>
          <w:tcPr>
            <w:tcW w:w="1230" w:type="dxa"/>
            <w:tcBorders>
              <w:top w:val="nil"/>
              <w:left w:val="nil"/>
              <w:bottom w:val="nil"/>
              <w:right w:val="nil"/>
            </w:tcBorders>
          </w:tcPr>
          <w:p w14:paraId="254DD4B8" w14:textId="3EEDDBAD" w:rsidR="00CC1F83" w:rsidRPr="00175D1F" w:rsidRDefault="00CC1F83" w:rsidP="00FC6497">
            <w:pPr>
              <w:tabs>
                <w:tab w:val="decimal" w:pos="690"/>
              </w:tabs>
              <w:spacing w:line="480" w:lineRule="auto"/>
              <w:rPr>
                <w:rFonts w:ascii="Times New Roman" w:hAnsi="Times New Roman" w:cs="Times New Roman"/>
              </w:rPr>
            </w:pPr>
            <w:r>
              <w:rPr>
                <w:rFonts w:ascii="Times New Roman" w:hAnsi="Times New Roman" w:cs="Times New Roman"/>
              </w:rPr>
              <w:t>115.20</w:t>
            </w:r>
          </w:p>
        </w:tc>
        <w:tc>
          <w:tcPr>
            <w:tcW w:w="799" w:type="dxa"/>
            <w:tcBorders>
              <w:top w:val="nil"/>
              <w:left w:val="nil"/>
              <w:bottom w:val="nil"/>
              <w:right w:val="nil"/>
            </w:tcBorders>
          </w:tcPr>
          <w:p w14:paraId="35E6666C" w14:textId="0FA80EEF"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0.912</w:t>
            </w:r>
          </w:p>
        </w:tc>
        <w:tc>
          <w:tcPr>
            <w:tcW w:w="1122" w:type="dxa"/>
            <w:tcBorders>
              <w:top w:val="nil"/>
              <w:left w:val="nil"/>
              <w:bottom w:val="nil"/>
              <w:right w:val="nil"/>
            </w:tcBorders>
          </w:tcPr>
          <w:p w14:paraId="62F403F7" w14:textId="1C7C0F74" w:rsidR="00CC1F83" w:rsidRPr="00175D1F" w:rsidRDefault="00CC1F83" w:rsidP="00FC6497">
            <w:pPr>
              <w:tabs>
                <w:tab w:val="decimal" w:pos="525"/>
              </w:tabs>
              <w:spacing w:line="480" w:lineRule="auto"/>
              <w:rPr>
                <w:rFonts w:ascii="Times New Roman" w:hAnsi="Times New Roman" w:cs="Times New Roman"/>
              </w:rPr>
            </w:pPr>
            <w:r>
              <w:rPr>
                <w:rFonts w:ascii="Times New Roman" w:hAnsi="Times New Roman" w:cs="Times New Roman"/>
              </w:rPr>
              <w:t xml:space="preserve">-1,927.58, </w:t>
            </w:r>
          </w:p>
        </w:tc>
        <w:tc>
          <w:tcPr>
            <w:tcW w:w="1431" w:type="dxa"/>
            <w:tcBorders>
              <w:top w:val="nil"/>
              <w:left w:val="nil"/>
              <w:bottom w:val="nil"/>
              <w:right w:val="nil"/>
            </w:tcBorders>
          </w:tcPr>
          <w:p w14:paraId="4649068D" w14:textId="0622ADDB"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2,157.9</w:t>
            </w:r>
            <w:r w:rsidR="0011318C">
              <w:rPr>
                <w:rFonts w:ascii="Times New Roman" w:hAnsi="Times New Roman" w:cs="Times New Roman"/>
              </w:rPr>
              <w:t>9</w:t>
            </w:r>
          </w:p>
        </w:tc>
      </w:tr>
      <w:tr w:rsidR="00CC1F83" w14:paraId="31B8404C" w14:textId="77777777" w:rsidTr="00FC6497">
        <w:tc>
          <w:tcPr>
            <w:tcW w:w="5200" w:type="dxa"/>
            <w:tcBorders>
              <w:top w:val="nil"/>
              <w:left w:val="nil"/>
              <w:bottom w:val="nil"/>
              <w:right w:val="nil"/>
            </w:tcBorders>
          </w:tcPr>
          <w:p w14:paraId="169DA345"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12months</w:t>
            </w:r>
          </w:p>
        </w:tc>
        <w:tc>
          <w:tcPr>
            <w:tcW w:w="1230" w:type="dxa"/>
            <w:tcBorders>
              <w:top w:val="nil"/>
              <w:left w:val="nil"/>
              <w:bottom w:val="nil"/>
              <w:right w:val="nil"/>
            </w:tcBorders>
          </w:tcPr>
          <w:p w14:paraId="388D4331" w14:textId="335D5FAC" w:rsidR="00CC1F83" w:rsidRPr="00175D1F" w:rsidRDefault="00CC1F83" w:rsidP="00FC6497">
            <w:pPr>
              <w:tabs>
                <w:tab w:val="decimal" w:pos="690"/>
              </w:tabs>
              <w:spacing w:line="480" w:lineRule="auto"/>
              <w:rPr>
                <w:rFonts w:ascii="Times New Roman" w:hAnsi="Times New Roman" w:cs="Times New Roman"/>
              </w:rPr>
            </w:pPr>
            <w:r>
              <w:rPr>
                <w:rFonts w:ascii="Times New Roman" w:hAnsi="Times New Roman" w:cs="Times New Roman"/>
              </w:rPr>
              <w:t>-1,</w:t>
            </w:r>
            <w:r w:rsidR="0011318C">
              <w:rPr>
                <w:rFonts w:ascii="Times New Roman" w:hAnsi="Times New Roman" w:cs="Times New Roman"/>
              </w:rPr>
              <w:t>687</w:t>
            </w:r>
            <w:r>
              <w:rPr>
                <w:rFonts w:ascii="Times New Roman" w:hAnsi="Times New Roman" w:cs="Times New Roman"/>
              </w:rPr>
              <w:t>.</w:t>
            </w:r>
            <w:r w:rsidR="0011318C">
              <w:rPr>
                <w:rFonts w:ascii="Times New Roman" w:hAnsi="Times New Roman" w:cs="Times New Roman"/>
              </w:rPr>
              <w:t>92</w:t>
            </w:r>
          </w:p>
        </w:tc>
        <w:tc>
          <w:tcPr>
            <w:tcW w:w="799" w:type="dxa"/>
            <w:tcBorders>
              <w:top w:val="nil"/>
              <w:left w:val="nil"/>
              <w:bottom w:val="nil"/>
              <w:right w:val="nil"/>
            </w:tcBorders>
          </w:tcPr>
          <w:p w14:paraId="1E578053" w14:textId="28DBE324"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11318C">
              <w:rPr>
                <w:rFonts w:ascii="Times New Roman" w:hAnsi="Times New Roman" w:cs="Times New Roman"/>
              </w:rPr>
              <w:t>103</w:t>
            </w:r>
          </w:p>
        </w:tc>
        <w:tc>
          <w:tcPr>
            <w:tcW w:w="1122" w:type="dxa"/>
            <w:tcBorders>
              <w:top w:val="nil"/>
              <w:left w:val="nil"/>
              <w:bottom w:val="nil"/>
              <w:right w:val="nil"/>
            </w:tcBorders>
          </w:tcPr>
          <w:p w14:paraId="1DE2BB9C" w14:textId="706507E9" w:rsidR="00CC1F83" w:rsidRPr="00175D1F" w:rsidRDefault="00CC1F83" w:rsidP="00FC6497">
            <w:pPr>
              <w:tabs>
                <w:tab w:val="decimal" w:pos="525"/>
              </w:tabs>
              <w:spacing w:line="480" w:lineRule="auto"/>
              <w:rPr>
                <w:rFonts w:ascii="Times New Roman" w:hAnsi="Times New Roman" w:cs="Times New Roman"/>
              </w:rPr>
            </w:pPr>
            <w:r>
              <w:rPr>
                <w:rFonts w:ascii="Times New Roman" w:hAnsi="Times New Roman" w:cs="Times New Roman"/>
              </w:rPr>
              <w:t>-3,7</w:t>
            </w:r>
            <w:r w:rsidR="0011318C">
              <w:rPr>
                <w:rFonts w:ascii="Times New Roman" w:hAnsi="Times New Roman" w:cs="Times New Roman"/>
              </w:rPr>
              <w:t>18</w:t>
            </w:r>
            <w:r>
              <w:rPr>
                <w:rFonts w:ascii="Times New Roman" w:hAnsi="Times New Roman" w:cs="Times New Roman"/>
              </w:rPr>
              <w:t>.</w:t>
            </w:r>
            <w:r w:rsidR="0011318C">
              <w:rPr>
                <w:rFonts w:ascii="Times New Roman" w:hAnsi="Times New Roman" w:cs="Times New Roman"/>
              </w:rPr>
              <w:t>89</w:t>
            </w:r>
            <w:r>
              <w:rPr>
                <w:rFonts w:ascii="Times New Roman" w:hAnsi="Times New Roman" w:cs="Times New Roman"/>
              </w:rPr>
              <w:t xml:space="preserve">, </w:t>
            </w:r>
          </w:p>
        </w:tc>
        <w:tc>
          <w:tcPr>
            <w:tcW w:w="1431" w:type="dxa"/>
            <w:tcBorders>
              <w:top w:val="nil"/>
              <w:left w:val="nil"/>
              <w:bottom w:val="nil"/>
              <w:right w:val="nil"/>
            </w:tcBorders>
          </w:tcPr>
          <w:p w14:paraId="1E43FFC7" w14:textId="2556E2AF" w:rsidR="00CC1F83" w:rsidRPr="00175D1F" w:rsidRDefault="0011318C" w:rsidP="00FC6497">
            <w:pPr>
              <w:tabs>
                <w:tab w:val="decimal" w:pos="555"/>
              </w:tabs>
              <w:spacing w:line="480" w:lineRule="auto"/>
              <w:rPr>
                <w:rFonts w:ascii="Times New Roman" w:hAnsi="Times New Roman" w:cs="Times New Roman"/>
              </w:rPr>
            </w:pPr>
            <w:r>
              <w:rPr>
                <w:rFonts w:ascii="Times New Roman" w:hAnsi="Times New Roman" w:cs="Times New Roman"/>
              </w:rPr>
              <w:t>343</w:t>
            </w:r>
            <w:r w:rsidR="00CC1F83">
              <w:rPr>
                <w:rFonts w:ascii="Times New Roman" w:hAnsi="Times New Roman" w:cs="Times New Roman"/>
              </w:rPr>
              <w:t>.</w:t>
            </w:r>
            <w:r>
              <w:rPr>
                <w:rFonts w:ascii="Times New Roman" w:hAnsi="Times New Roman" w:cs="Times New Roman"/>
              </w:rPr>
              <w:t>05</w:t>
            </w:r>
          </w:p>
        </w:tc>
      </w:tr>
      <w:tr w:rsidR="00CC1F83" w14:paraId="49BBC3FC" w14:textId="77777777" w:rsidTr="00FC6497">
        <w:tc>
          <w:tcPr>
            <w:tcW w:w="5200" w:type="dxa"/>
            <w:tcBorders>
              <w:top w:val="nil"/>
              <w:left w:val="nil"/>
              <w:right w:val="nil"/>
            </w:tcBorders>
          </w:tcPr>
          <w:p w14:paraId="048776A2" w14:textId="77777777" w:rsidR="00CC1F83" w:rsidRDefault="00CC1F83" w:rsidP="00FC6497">
            <w:pPr>
              <w:spacing w:line="480" w:lineRule="auto"/>
              <w:ind w:left="720"/>
              <w:rPr>
                <w:rFonts w:ascii="Times New Roman" w:hAnsi="Times New Roman" w:cs="Times New Roman"/>
              </w:rPr>
            </w:pPr>
            <w:r>
              <w:rPr>
                <w:rFonts w:ascii="Times New Roman" w:hAnsi="Times New Roman" w:cs="Times New Roman"/>
              </w:rPr>
              <w:t>High Educated at 18months</w:t>
            </w:r>
          </w:p>
        </w:tc>
        <w:tc>
          <w:tcPr>
            <w:tcW w:w="1230" w:type="dxa"/>
            <w:tcBorders>
              <w:top w:val="nil"/>
              <w:left w:val="nil"/>
              <w:right w:val="nil"/>
            </w:tcBorders>
          </w:tcPr>
          <w:p w14:paraId="5BDEE237" w14:textId="65DAA191" w:rsidR="00CC1F83" w:rsidRDefault="00CC1F83" w:rsidP="00FC6497">
            <w:pPr>
              <w:tabs>
                <w:tab w:val="decimal" w:pos="690"/>
              </w:tabs>
              <w:spacing w:line="480" w:lineRule="auto"/>
              <w:rPr>
                <w:rFonts w:ascii="Times New Roman" w:hAnsi="Times New Roman" w:cs="Times New Roman"/>
              </w:rPr>
            </w:pPr>
            <w:r>
              <w:rPr>
                <w:rFonts w:ascii="Times New Roman" w:hAnsi="Times New Roman" w:cs="Times New Roman"/>
              </w:rPr>
              <w:t>-</w:t>
            </w:r>
            <w:r w:rsidR="0011318C">
              <w:rPr>
                <w:rFonts w:ascii="Times New Roman" w:hAnsi="Times New Roman" w:cs="Times New Roman"/>
              </w:rPr>
              <w:t>149</w:t>
            </w:r>
            <w:r>
              <w:rPr>
                <w:rFonts w:ascii="Times New Roman" w:hAnsi="Times New Roman" w:cs="Times New Roman"/>
              </w:rPr>
              <w:t>.</w:t>
            </w:r>
            <w:r w:rsidR="0011318C">
              <w:rPr>
                <w:rFonts w:ascii="Times New Roman" w:hAnsi="Times New Roman" w:cs="Times New Roman"/>
              </w:rPr>
              <w:t>27</w:t>
            </w:r>
          </w:p>
        </w:tc>
        <w:tc>
          <w:tcPr>
            <w:tcW w:w="799" w:type="dxa"/>
            <w:tcBorders>
              <w:top w:val="nil"/>
              <w:left w:val="nil"/>
              <w:right w:val="nil"/>
            </w:tcBorders>
          </w:tcPr>
          <w:p w14:paraId="10994F1F" w14:textId="02E5AA7B" w:rsidR="00CC1F83" w:rsidRDefault="00CC1F83" w:rsidP="00FC6497">
            <w:pPr>
              <w:spacing w:line="480" w:lineRule="auto"/>
              <w:rPr>
                <w:rFonts w:ascii="Times New Roman" w:hAnsi="Times New Roman" w:cs="Times New Roman"/>
              </w:rPr>
            </w:pPr>
            <w:r>
              <w:rPr>
                <w:rFonts w:ascii="Times New Roman" w:hAnsi="Times New Roman" w:cs="Times New Roman"/>
              </w:rPr>
              <w:t>0.</w:t>
            </w:r>
            <w:r w:rsidR="0011318C">
              <w:rPr>
                <w:rFonts w:ascii="Times New Roman" w:hAnsi="Times New Roman" w:cs="Times New Roman"/>
              </w:rPr>
              <w:t>884</w:t>
            </w:r>
          </w:p>
        </w:tc>
        <w:tc>
          <w:tcPr>
            <w:tcW w:w="1122" w:type="dxa"/>
            <w:tcBorders>
              <w:top w:val="nil"/>
              <w:left w:val="nil"/>
              <w:right w:val="nil"/>
            </w:tcBorders>
          </w:tcPr>
          <w:p w14:paraId="647D0465" w14:textId="6F8861E5" w:rsidR="00CC1F83" w:rsidRDefault="00CC1F83" w:rsidP="00FC6497">
            <w:pPr>
              <w:tabs>
                <w:tab w:val="decimal" w:pos="525"/>
              </w:tabs>
              <w:spacing w:line="480" w:lineRule="auto"/>
              <w:rPr>
                <w:rFonts w:ascii="Times New Roman" w:hAnsi="Times New Roman" w:cs="Times New Roman"/>
              </w:rPr>
            </w:pPr>
            <w:r>
              <w:rPr>
                <w:rFonts w:ascii="Times New Roman" w:hAnsi="Times New Roman" w:cs="Times New Roman"/>
              </w:rPr>
              <w:t>-2,</w:t>
            </w:r>
            <w:r w:rsidR="0011318C">
              <w:rPr>
                <w:rFonts w:ascii="Times New Roman" w:hAnsi="Times New Roman" w:cs="Times New Roman"/>
              </w:rPr>
              <w:t>162</w:t>
            </w:r>
            <w:r>
              <w:rPr>
                <w:rFonts w:ascii="Times New Roman" w:hAnsi="Times New Roman" w:cs="Times New Roman"/>
              </w:rPr>
              <w:t>.</w:t>
            </w:r>
            <w:r w:rsidR="0011318C">
              <w:rPr>
                <w:rFonts w:ascii="Times New Roman" w:hAnsi="Times New Roman" w:cs="Times New Roman"/>
              </w:rPr>
              <w:t>08</w:t>
            </w:r>
            <w:r>
              <w:rPr>
                <w:rFonts w:ascii="Times New Roman" w:hAnsi="Times New Roman" w:cs="Times New Roman"/>
              </w:rPr>
              <w:t xml:space="preserve">, </w:t>
            </w:r>
          </w:p>
        </w:tc>
        <w:tc>
          <w:tcPr>
            <w:tcW w:w="1431" w:type="dxa"/>
            <w:tcBorders>
              <w:top w:val="nil"/>
              <w:left w:val="nil"/>
              <w:right w:val="nil"/>
            </w:tcBorders>
          </w:tcPr>
          <w:p w14:paraId="2B1E7002" w14:textId="6CA3F066" w:rsidR="00CC1F83"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1,</w:t>
            </w:r>
            <w:r w:rsidR="0011318C">
              <w:rPr>
                <w:rFonts w:ascii="Times New Roman" w:hAnsi="Times New Roman" w:cs="Times New Roman"/>
              </w:rPr>
              <w:t>863</w:t>
            </w:r>
            <w:r>
              <w:rPr>
                <w:rFonts w:ascii="Times New Roman" w:hAnsi="Times New Roman" w:cs="Times New Roman"/>
              </w:rPr>
              <w:t>.</w:t>
            </w:r>
            <w:r w:rsidR="0011318C">
              <w:rPr>
                <w:rFonts w:ascii="Times New Roman" w:hAnsi="Times New Roman" w:cs="Times New Roman"/>
              </w:rPr>
              <w:t>54</w:t>
            </w:r>
          </w:p>
        </w:tc>
      </w:tr>
      <w:tr w:rsidR="00CC1F83" w:rsidRPr="00175D1F" w14:paraId="16514486" w14:textId="77777777" w:rsidTr="00FC6497">
        <w:tc>
          <w:tcPr>
            <w:tcW w:w="5200" w:type="dxa"/>
            <w:tcBorders>
              <w:top w:val="nil"/>
              <w:left w:val="nil"/>
              <w:bottom w:val="nil"/>
              <w:right w:val="nil"/>
            </w:tcBorders>
          </w:tcPr>
          <w:p w14:paraId="435A6A6C" w14:textId="77777777" w:rsidR="00CC1F83" w:rsidRPr="00895B24" w:rsidRDefault="00CC1F83" w:rsidP="00FC6497">
            <w:pPr>
              <w:spacing w:line="480" w:lineRule="auto"/>
              <w:rPr>
                <w:rFonts w:ascii="Times New Roman" w:hAnsi="Times New Roman" w:cs="Times New Roman"/>
                <w:b/>
                <w:bCs/>
              </w:rPr>
            </w:pPr>
            <w:r>
              <w:rPr>
                <w:rFonts w:ascii="Times New Roman" w:hAnsi="Times New Roman" w:cs="Times New Roman"/>
                <w:b/>
                <w:bCs/>
              </w:rPr>
              <w:t>Child Vocalisations Counts</w:t>
            </w:r>
            <w:r w:rsidRPr="00895B24">
              <w:rPr>
                <w:rFonts w:ascii="Times New Roman" w:hAnsi="Times New Roman" w:cs="Times New Roman"/>
                <w:b/>
                <w:bCs/>
              </w:rPr>
              <w:t xml:space="preserve"> </w:t>
            </w:r>
          </w:p>
        </w:tc>
        <w:tc>
          <w:tcPr>
            <w:tcW w:w="1230" w:type="dxa"/>
            <w:tcBorders>
              <w:top w:val="single" w:sz="4" w:space="0" w:color="auto"/>
              <w:left w:val="nil"/>
              <w:bottom w:val="nil"/>
              <w:right w:val="nil"/>
            </w:tcBorders>
          </w:tcPr>
          <w:p w14:paraId="7EB17CD5" w14:textId="77777777" w:rsidR="00CC1F83" w:rsidRPr="00175D1F" w:rsidRDefault="00CC1F83" w:rsidP="00FC6497">
            <w:pPr>
              <w:spacing w:line="480" w:lineRule="auto"/>
              <w:rPr>
                <w:rFonts w:ascii="Times New Roman" w:hAnsi="Times New Roman" w:cs="Times New Roman"/>
              </w:rPr>
            </w:pPr>
          </w:p>
        </w:tc>
        <w:tc>
          <w:tcPr>
            <w:tcW w:w="799" w:type="dxa"/>
            <w:tcBorders>
              <w:top w:val="single" w:sz="4" w:space="0" w:color="auto"/>
              <w:left w:val="nil"/>
              <w:bottom w:val="nil"/>
              <w:right w:val="nil"/>
            </w:tcBorders>
          </w:tcPr>
          <w:p w14:paraId="7A0F0225"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single" w:sz="4" w:space="0" w:color="auto"/>
              <w:left w:val="nil"/>
              <w:bottom w:val="nil"/>
              <w:right w:val="nil"/>
            </w:tcBorders>
          </w:tcPr>
          <w:p w14:paraId="2CD22E91" w14:textId="77777777" w:rsidR="00CC1F83" w:rsidRPr="00175D1F" w:rsidRDefault="00CC1F83" w:rsidP="00FC6497">
            <w:pPr>
              <w:spacing w:line="480" w:lineRule="auto"/>
              <w:rPr>
                <w:rFonts w:ascii="Times New Roman" w:hAnsi="Times New Roman" w:cs="Times New Roman"/>
              </w:rPr>
            </w:pPr>
          </w:p>
        </w:tc>
      </w:tr>
      <w:tr w:rsidR="00CC1F83" w:rsidRPr="00175D1F" w14:paraId="4319F8B1" w14:textId="77777777" w:rsidTr="00FC6497">
        <w:tc>
          <w:tcPr>
            <w:tcW w:w="5200" w:type="dxa"/>
            <w:tcBorders>
              <w:top w:val="nil"/>
              <w:left w:val="nil"/>
              <w:bottom w:val="nil"/>
              <w:right w:val="nil"/>
            </w:tcBorders>
          </w:tcPr>
          <w:p w14:paraId="46BE85F9" w14:textId="29389B10" w:rsidR="00CC1F83" w:rsidRPr="00895B24" w:rsidRDefault="00BB2FC5" w:rsidP="00FC6497">
            <w:pPr>
              <w:spacing w:line="480" w:lineRule="auto"/>
              <w:rPr>
                <w:rFonts w:ascii="Times New Roman" w:hAnsi="Times New Roman" w:cs="Times New Roman"/>
                <w:i/>
                <w:iCs/>
              </w:rPr>
            </w:pPr>
            <w:r>
              <w:rPr>
                <w:rFonts w:ascii="Times New Roman" w:hAnsi="Times New Roman" w:cs="Times New Roman"/>
                <w:i/>
                <w:iCs/>
              </w:rPr>
              <w:t>Number of child vocalizations at 6 months among low educated</w:t>
            </w:r>
            <w:r w:rsidRPr="00895B24">
              <w:rPr>
                <w:rFonts w:ascii="Times New Roman" w:hAnsi="Times New Roman" w:cs="Times New Roman"/>
                <w:i/>
                <w:iCs/>
              </w:rPr>
              <w:t xml:space="preserve"> </w:t>
            </w:r>
            <w:r w:rsidR="00CC1F83" w:rsidRPr="00895B24">
              <w:rPr>
                <w:rFonts w:ascii="Times New Roman" w:hAnsi="Times New Roman" w:cs="Times New Roman"/>
                <w:i/>
                <w:iCs/>
              </w:rPr>
              <w:t xml:space="preserve">= </w:t>
            </w:r>
            <w:r w:rsidR="00CC1F83">
              <w:rPr>
                <w:rFonts w:ascii="Times New Roman" w:hAnsi="Times New Roman" w:cs="Times New Roman"/>
                <w:i/>
                <w:iCs/>
              </w:rPr>
              <w:t>1,44</w:t>
            </w:r>
            <w:r w:rsidR="00414DCD">
              <w:rPr>
                <w:rFonts w:ascii="Times New Roman" w:hAnsi="Times New Roman" w:cs="Times New Roman"/>
                <w:i/>
                <w:iCs/>
              </w:rPr>
              <w:t>6</w:t>
            </w:r>
            <w:r w:rsidR="00CC1F83">
              <w:rPr>
                <w:rFonts w:ascii="Times New Roman" w:hAnsi="Times New Roman" w:cs="Times New Roman"/>
                <w:i/>
                <w:iCs/>
              </w:rPr>
              <w:t>.</w:t>
            </w:r>
            <w:r w:rsidR="00414DCD">
              <w:rPr>
                <w:rFonts w:ascii="Times New Roman" w:hAnsi="Times New Roman" w:cs="Times New Roman"/>
                <w:i/>
                <w:iCs/>
              </w:rPr>
              <w:t>81</w:t>
            </w:r>
          </w:p>
        </w:tc>
        <w:tc>
          <w:tcPr>
            <w:tcW w:w="1230" w:type="dxa"/>
            <w:tcBorders>
              <w:top w:val="nil"/>
              <w:left w:val="nil"/>
              <w:bottom w:val="nil"/>
              <w:right w:val="nil"/>
            </w:tcBorders>
          </w:tcPr>
          <w:p w14:paraId="16266B44" w14:textId="77777777" w:rsidR="00CC1F83" w:rsidRPr="00175D1F" w:rsidRDefault="00CC1F83" w:rsidP="00FC6497">
            <w:pPr>
              <w:spacing w:line="480" w:lineRule="auto"/>
              <w:rPr>
                <w:rFonts w:ascii="Times New Roman" w:hAnsi="Times New Roman" w:cs="Times New Roman"/>
              </w:rPr>
            </w:pPr>
          </w:p>
        </w:tc>
        <w:tc>
          <w:tcPr>
            <w:tcW w:w="799" w:type="dxa"/>
            <w:tcBorders>
              <w:top w:val="nil"/>
              <w:left w:val="nil"/>
              <w:bottom w:val="nil"/>
              <w:right w:val="nil"/>
            </w:tcBorders>
          </w:tcPr>
          <w:p w14:paraId="5AEDBFF5"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nil"/>
              <w:left w:val="nil"/>
              <w:bottom w:val="nil"/>
              <w:right w:val="nil"/>
            </w:tcBorders>
          </w:tcPr>
          <w:p w14:paraId="6DE9F2F1" w14:textId="77777777" w:rsidR="00CC1F83" w:rsidRPr="00175D1F" w:rsidRDefault="00CC1F83" w:rsidP="00FC6497">
            <w:pPr>
              <w:spacing w:line="480" w:lineRule="auto"/>
              <w:rPr>
                <w:rFonts w:ascii="Times New Roman" w:hAnsi="Times New Roman" w:cs="Times New Roman"/>
              </w:rPr>
            </w:pPr>
          </w:p>
        </w:tc>
      </w:tr>
      <w:tr w:rsidR="00CC1F83" w:rsidRPr="00175D1F" w14:paraId="207140DD" w14:textId="77777777" w:rsidTr="00FC6497">
        <w:tc>
          <w:tcPr>
            <w:tcW w:w="5200" w:type="dxa"/>
            <w:tcBorders>
              <w:top w:val="nil"/>
              <w:left w:val="nil"/>
              <w:bottom w:val="nil"/>
              <w:right w:val="nil"/>
            </w:tcBorders>
          </w:tcPr>
          <w:p w14:paraId="566682EE"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12months</w:t>
            </w:r>
          </w:p>
        </w:tc>
        <w:tc>
          <w:tcPr>
            <w:tcW w:w="1230" w:type="dxa"/>
            <w:tcBorders>
              <w:top w:val="nil"/>
              <w:left w:val="nil"/>
              <w:bottom w:val="nil"/>
              <w:right w:val="nil"/>
            </w:tcBorders>
          </w:tcPr>
          <w:p w14:paraId="35B9BC21" w14:textId="6031235B" w:rsidR="00CC1F83" w:rsidRPr="00175D1F" w:rsidRDefault="00CC1F83" w:rsidP="00FC6497">
            <w:pPr>
              <w:tabs>
                <w:tab w:val="decimal" w:pos="660"/>
              </w:tabs>
              <w:spacing w:line="480" w:lineRule="auto"/>
              <w:rPr>
                <w:rFonts w:ascii="Times New Roman" w:hAnsi="Times New Roman" w:cs="Times New Roman"/>
              </w:rPr>
            </w:pPr>
            <w:r>
              <w:rPr>
                <w:rFonts w:ascii="Times New Roman" w:hAnsi="Times New Roman" w:cs="Times New Roman"/>
              </w:rPr>
              <w:t>-</w:t>
            </w:r>
            <w:r w:rsidR="0091181A">
              <w:rPr>
                <w:rFonts w:ascii="Times New Roman" w:hAnsi="Times New Roman" w:cs="Times New Roman"/>
              </w:rPr>
              <w:t>33.28</w:t>
            </w:r>
          </w:p>
        </w:tc>
        <w:tc>
          <w:tcPr>
            <w:tcW w:w="799" w:type="dxa"/>
            <w:tcBorders>
              <w:top w:val="nil"/>
              <w:left w:val="nil"/>
              <w:bottom w:val="nil"/>
              <w:right w:val="nil"/>
            </w:tcBorders>
          </w:tcPr>
          <w:p w14:paraId="31730565" w14:textId="5F3D8441"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91181A">
              <w:rPr>
                <w:rFonts w:ascii="Times New Roman" w:hAnsi="Times New Roman" w:cs="Times New Roman"/>
              </w:rPr>
              <w:t>652</w:t>
            </w:r>
          </w:p>
        </w:tc>
        <w:tc>
          <w:tcPr>
            <w:tcW w:w="1122" w:type="dxa"/>
            <w:tcBorders>
              <w:top w:val="nil"/>
              <w:left w:val="nil"/>
              <w:bottom w:val="nil"/>
              <w:right w:val="nil"/>
            </w:tcBorders>
          </w:tcPr>
          <w:p w14:paraId="24A2D181" w14:textId="6E24EEBC"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414DCD">
              <w:rPr>
                <w:rFonts w:ascii="Times New Roman" w:hAnsi="Times New Roman" w:cs="Times New Roman"/>
              </w:rPr>
              <w:t>178.12</w:t>
            </w:r>
            <w:r>
              <w:rPr>
                <w:rFonts w:ascii="Times New Roman" w:hAnsi="Times New Roman" w:cs="Times New Roman"/>
              </w:rPr>
              <w:t>,</w:t>
            </w:r>
          </w:p>
        </w:tc>
        <w:tc>
          <w:tcPr>
            <w:tcW w:w="1431" w:type="dxa"/>
            <w:tcBorders>
              <w:top w:val="nil"/>
              <w:left w:val="nil"/>
              <w:bottom w:val="nil"/>
              <w:right w:val="nil"/>
            </w:tcBorders>
          </w:tcPr>
          <w:p w14:paraId="154C053A" w14:textId="1C292D20" w:rsidR="00CC1F83" w:rsidRPr="00175D1F" w:rsidRDefault="00414DCD" w:rsidP="00FC6497">
            <w:pPr>
              <w:tabs>
                <w:tab w:val="decimal" w:pos="540"/>
              </w:tabs>
              <w:spacing w:line="480" w:lineRule="auto"/>
              <w:rPr>
                <w:rFonts w:ascii="Times New Roman" w:hAnsi="Times New Roman" w:cs="Times New Roman"/>
              </w:rPr>
            </w:pPr>
            <w:r>
              <w:rPr>
                <w:rFonts w:ascii="Times New Roman" w:hAnsi="Times New Roman" w:cs="Times New Roman"/>
              </w:rPr>
              <w:t>111.55</w:t>
            </w:r>
          </w:p>
        </w:tc>
      </w:tr>
      <w:tr w:rsidR="00CC1F83" w:rsidRPr="00175D1F" w14:paraId="4D5C5A3D" w14:textId="77777777" w:rsidTr="00FC6497">
        <w:tc>
          <w:tcPr>
            <w:tcW w:w="5200" w:type="dxa"/>
            <w:tcBorders>
              <w:top w:val="nil"/>
              <w:left w:val="nil"/>
              <w:bottom w:val="nil"/>
              <w:right w:val="nil"/>
            </w:tcBorders>
          </w:tcPr>
          <w:p w14:paraId="33D21A01"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18months</w:t>
            </w:r>
          </w:p>
        </w:tc>
        <w:tc>
          <w:tcPr>
            <w:tcW w:w="1230" w:type="dxa"/>
            <w:tcBorders>
              <w:top w:val="nil"/>
              <w:left w:val="nil"/>
              <w:bottom w:val="nil"/>
              <w:right w:val="nil"/>
            </w:tcBorders>
          </w:tcPr>
          <w:p w14:paraId="1E3C694A" w14:textId="44C4E6AA" w:rsidR="00CC1F83" w:rsidRPr="00175D1F" w:rsidRDefault="00414DCD" w:rsidP="00FC6497">
            <w:pPr>
              <w:tabs>
                <w:tab w:val="decimal" w:pos="660"/>
              </w:tabs>
              <w:spacing w:line="480" w:lineRule="auto"/>
              <w:rPr>
                <w:rFonts w:ascii="Times New Roman" w:hAnsi="Times New Roman" w:cs="Times New Roman"/>
              </w:rPr>
            </w:pPr>
            <w:r>
              <w:rPr>
                <w:rFonts w:ascii="Times New Roman" w:hAnsi="Times New Roman" w:cs="Times New Roman"/>
              </w:rPr>
              <w:t>313.26</w:t>
            </w:r>
          </w:p>
        </w:tc>
        <w:tc>
          <w:tcPr>
            <w:tcW w:w="799" w:type="dxa"/>
            <w:tcBorders>
              <w:top w:val="nil"/>
              <w:left w:val="nil"/>
              <w:bottom w:val="nil"/>
              <w:right w:val="nil"/>
            </w:tcBorders>
          </w:tcPr>
          <w:p w14:paraId="0E9FF5F5" w14:textId="1FA0128F"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0.00</w:t>
            </w:r>
            <w:r w:rsidR="00414DCD">
              <w:rPr>
                <w:rFonts w:ascii="Times New Roman" w:hAnsi="Times New Roman" w:cs="Times New Roman"/>
              </w:rPr>
              <w:t>8</w:t>
            </w:r>
          </w:p>
        </w:tc>
        <w:tc>
          <w:tcPr>
            <w:tcW w:w="1122" w:type="dxa"/>
            <w:tcBorders>
              <w:top w:val="nil"/>
              <w:left w:val="nil"/>
              <w:bottom w:val="nil"/>
              <w:right w:val="nil"/>
            </w:tcBorders>
          </w:tcPr>
          <w:p w14:paraId="29AB62B7" w14:textId="676A62F8" w:rsidR="00CC1F83" w:rsidRPr="00175D1F" w:rsidRDefault="00414DCD" w:rsidP="00FC6497">
            <w:pPr>
              <w:tabs>
                <w:tab w:val="decimal" w:pos="555"/>
              </w:tabs>
              <w:spacing w:line="480" w:lineRule="auto"/>
              <w:rPr>
                <w:rFonts w:ascii="Times New Roman" w:hAnsi="Times New Roman" w:cs="Times New Roman"/>
              </w:rPr>
            </w:pPr>
            <w:r>
              <w:rPr>
                <w:rFonts w:ascii="Times New Roman" w:hAnsi="Times New Roman" w:cs="Times New Roman"/>
              </w:rPr>
              <w:t>82.10</w:t>
            </w:r>
            <w:r w:rsidR="00CC1F83">
              <w:rPr>
                <w:rFonts w:ascii="Times New Roman" w:hAnsi="Times New Roman" w:cs="Times New Roman"/>
              </w:rPr>
              <w:t>,</w:t>
            </w:r>
          </w:p>
        </w:tc>
        <w:tc>
          <w:tcPr>
            <w:tcW w:w="1431" w:type="dxa"/>
            <w:tcBorders>
              <w:top w:val="nil"/>
              <w:left w:val="nil"/>
              <w:bottom w:val="nil"/>
              <w:right w:val="nil"/>
            </w:tcBorders>
          </w:tcPr>
          <w:p w14:paraId="2EF6CE7D" w14:textId="78ED9AE2" w:rsidR="00CC1F83" w:rsidRPr="00175D1F" w:rsidRDefault="00414DCD" w:rsidP="00FC6497">
            <w:pPr>
              <w:tabs>
                <w:tab w:val="decimal" w:pos="540"/>
              </w:tabs>
              <w:spacing w:line="480" w:lineRule="auto"/>
              <w:rPr>
                <w:rFonts w:ascii="Times New Roman" w:hAnsi="Times New Roman" w:cs="Times New Roman"/>
              </w:rPr>
            </w:pPr>
            <w:r>
              <w:rPr>
                <w:rFonts w:ascii="Times New Roman" w:hAnsi="Times New Roman" w:cs="Times New Roman"/>
              </w:rPr>
              <w:t>544.43</w:t>
            </w:r>
          </w:p>
        </w:tc>
      </w:tr>
      <w:tr w:rsidR="00CC1F83" w:rsidRPr="00175D1F" w14:paraId="6C6FBED6" w14:textId="77777777" w:rsidTr="00FC6497">
        <w:tc>
          <w:tcPr>
            <w:tcW w:w="5200" w:type="dxa"/>
            <w:tcBorders>
              <w:top w:val="nil"/>
              <w:left w:val="nil"/>
              <w:bottom w:val="nil"/>
              <w:right w:val="nil"/>
            </w:tcBorders>
          </w:tcPr>
          <w:p w14:paraId="6AFEC547"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6months</w:t>
            </w:r>
          </w:p>
        </w:tc>
        <w:tc>
          <w:tcPr>
            <w:tcW w:w="1230" w:type="dxa"/>
            <w:tcBorders>
              <w:top w:val="nil"/>
              <w:left w:val="nil"/>
              <w:bottom w:val="nil"/>
              <w:right w:val="nil"/>
            </w:tcBorders>
          </w:tcPr>
          <w:p w14:paraId="4AE31CF1" w14:textId="51EA21CF" w:rsidR="00CC1F83" w:rsidRPr="00175D1F" w:rsidRDefault="00414DCD" w:rsidP="00FC6497">
            <w:pPr>
              <w:tabs>
                <w:tab w:val="decimal" w:pos="660"/>
              </w:tabs>
              <w:spacing w:line="480" w:lineRule="auto"/>
              <w:rPr>
                <w:rFonts w:ascii="Times New Roman" w:hAnsi="Times New Roman" w:cs="Times New Roman"/>
              </w:rPr>
            </w:pPr>
            <w:r>
              <w:rPr>
                <w:rFonts w:ascii="Times New Roman" w:hAnsi="Times New Roman" w:cs="Times New Roman"/>
              </w:rPr>
              <w:t>-179.03</w:t>
            </w:r>
          </w:p>
        </w:tc>
        <w:tc>
          <w:tcPr>
            <w:tcW w:w="799" w:type="dxa"/>
            <w:tcBorders>
              <w:top w:val="nil"/>
              <w:left w:val="nil"/>
              <w:bottom w:val="nil"/>
              <w:right w:val="nil"/>
            </w:tcBorders>
          </w:tcPr>
          <w:p w14:paraId="05DA35FA" w14:textId="618979AE"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0.0</w:t>
            </w:r>
            <w:r w:rsidR="00414DCD">
              <w:rPr>
                <w:rFonts w:ascii="Times New Roman" w:hAnsi="Times New Roman" w:cs="Times New Roman"/>
              </w:rPr>
              <w:t>26</w:t>
            </w:r>
          </w:p>
        </w:tc>
        <w:tc>
          <w:tcPr>
            <w:tcW w:w="1122" w:type="dxa"/>
            <w:tcBorders>
              <w:top w:val="nil"/>
              <w:left w:val="nil"/>
              <w:bottom w:val="nil"/>
              <w:right w:val="nil"/>
            </w:tcBorders>
          </w:tcPr>
          <w:p w14:paraId="1F5564EE" w14:textId="29F86194"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414DCD">
              <w:rPr>
                <w:rFonts w:ascii="Times New Roman" w:hAnsi="Times New Roman" w:cs="Times New Roman"/>
              </w:rPr>
              <w:t>336.13</w:t>
            </w:r>
            <w:r>
              <w:rPr>
                <w:rFonts w:ascii="Times New Roman" w:hAnsi="Times New Roman" w:cs="Times New Roman"/>
              </w:rPr>
              <w:t>,</w:t>
            </w:r>
          </w:p>
        </w:tc>
        <w:tc>
          <w:tcPr>
            <w:tcW w:w="1431" w:type="dxa"/>
            <w:tcBorders>
              <w:top w:val="nil"/>
              <w:left w:val="nil"/>
              <w:bottom w:val="nil"/>
              <w:right w:val="nil"/>
            </w:tcBorders>
          </w:tcPr>
          <w:p w14:paraId="2A0DBF47" w14:textId="219C7F2C" w:rsidR="00CC1F83" w:rsidRPr="00175D1F" w:rsidRDefault="00CC1F83" w:rsidP="00FC6497">
            <w:pPr>
              <w:tabs>
                <w:tab w:val="decimal" w:pos="540"/>
              </w:tabs>
              <w:spacing w:line="480" w:lineRule="auto"/>
              <w:rPr>
                <w:rFonts w:ascii="Times New Roman" w:hAnsi="Times New Roman" w:cs="Times New Roman"/>
              </w:rPr>
            </w:pPr>
            <w:r>
              <w:rPr>
                <w:rFonts w:ascii="Times New Roman" w:hAnsi="Times New Roman" w:cs="Times New Roman"/>
              </w:rPr>
              <w:t>-</w:t>
            </w:r>
            <w:r w:rsidR="00414DCD">
              <w:rPr>
                <w:rFonts w:ascii="Times New Roman" w:hAnsi="Times New Roman" w:cs="Times New Roman"/>
              </w:rPr>
              <w:t>21.94</w:t>
            </w:r>
          </w:p>
        </w:tc>
      </w:tr>
      <w:tr w:rsidR="00CC1F83" w:rsidRPr="00175D1F" w14:paraId="267FE9C7" w14:textId="77777777" w:rsidTr="00FC6497">
        <w:tc>
          <w:tcPr>
            <w:tcW w:w="5200" w:type="dxa"/>
            <w:tcBorders>
              <w:top w:val="nil"/>
              <w:left w:val="nil"/>
              <w:bottom w:val="nil"/>
              <w:right w:val="nil"/>
            </w:tcBorders>
          </w:tcPr>
          <w:p w14:paraId="15F912DA"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12months</w:t>
            </w:r>
          </w:p>
        </w:tc>
        <w:tc>
          <w:tcPr>
            <w:tcW w:w="1230" w:type="dxa"/>
            <w:tcBorders>
              <w:top w:val="nil"/>
              <w:left w:val="nil"/>
              <w:bottom w:val="nil"/>
              <w:right w:val="nil"/>
            </w:tcBorders>
          </w:tcPr>
          <w:p w14:paraId="0F54F975" w14:textId="2628FD47" w:rsidR="00CC1F83" w:rsidRPr="00175D1F" w:rsidRDefault="00CC1F83" w:rsidP="00FC6497">
            <w:pPr>
              <w:tabs>
                <w:tab w:val="decimal" w:pos="660"/>
              </w:tabs>
              <w:spacing w:line="480" w:lineRule="auto"/>
              <w:rPr>
                <w:rFonts w:ascii="Times New Roman" w:hAnsi="Times New Roman" w:cs="Times New Roman"/>
              </w:rPr>
            </w:pPr>
            <w:r>
              <w:rPr>
                <w:rFonts w:ascii="Times New Roman" w:hAnsi="Times New Roman" w:cs="Times New Roman"/>
              </w:rPr>
              <w:t>-</w:t>
            </w:r>
            <w:r w:rsidR="00414DCD">
              <w:rPr>
                <w:rFonts w:ascii="Times New Roman" w:hAnsi="Times New Roman" w:cs="Times New Roman"/>
              </w:rPr>
              <w:t>43.06</w:t>
            </w:r>
          </w:p>
        </w:tc>
        <w:tc>
          <w:tcPr>
            <w:tcW w:w="799" w:type="dxa"/>
            <w:tcBorders>
              <w:top w:val="nil"/>
              <w:left w:val="nil"/>
              <w:bottom w:val="nil"/>
              <w:right w:val="nil"/>
            </w:tcBorders>
          </w:tcPr>
          <w:p w14:paraId="49F2C330" w14:textId="72FF4CD7"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414DCD">
              <w:rPr>
                <w:rFonts w:ascii="Times New Roman" w:hAnsi="Times New Roman" w:cs="Times New Roman"/>
              </w:rPr>
              <w:t>594</w:t>
            </w:r>
          </w:p>
        </w:tc>
        <w:tc>
          <w:tcPr>
            <w:tcW w:w="1122" w:type="dxa"/>
            <w:tcBorders>
              <w:top w:val="nil"/>
              <w:left w:val="nil"/>
              <w:bottom w:val="nil"/>
              <w:right w:val="nil"/>
            </w:tcBorders>
          </w:tcPr>
          <w:p w14:paraId="0136DF6F" w14:textId="5F0EB93E"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414DCD">
              <w:rPr>
                <w:rFonts w:ascii="Times New Roman" w:hAnsi="Times New Roman" w:cs="Times New Roman"/>
              </w:rPr>
              <w:t>201.37</w:t>
            </w:r>
            <w:r>
              <w:rPr>
                <w:rFonts w:ascii="Times New Roman" w:hAnsi="Times New Roman" w:cs="Times New Roman"/>
              </w:rPr>
              <w:t>,</w:t>
            </w:r>
          </w:p>
        </w:tc>
        <w:tc>
          <w:tcPr>
            <w:tcW w:w="1431" w:type="dxa"/>
            <w:tcBorders>
              <w:top w:val="nil"/>
              <w:left w:val="nil"/>
              <w:bottom w:val="nil"/>
              <w:right w:val="nil"/>
            </w:tcBorders>
          </w:tcPr>
          <w:p w14:paraId="31265461" w14:textId="62BB5424" w:rsidR="00CC1F83" w:rsidRPr="00175D1F" w:rsidRDefault="00414DCD" w:rsidP="00FC6497">
            <w:pPr>
              <w:tabs>
                <w:tab w:val="decimal" w:pos="540"/>
              </w:tabs>
              <w:spacing w:line="480" w:lineRule="auto"/>
              <w:rPr>
                <w:rFonts w:ascii="Times New Roman" w:hAnsi="Times New Roman" w:cs="Times New Roman"/>
              </w:rPr>
            </w:pPr>
            <w:r>
              <w:rPr>
                <w:rFonts w:ascii="Times New Roman" w:hAnsi="Times New Roman" w:cs="Times New Roman"/>
              </w:rPr>
              <w:t>115.26</w:t>
            </w:r>
          </w:p>
        </w:tc>
      </w:tr>
      <w:tr w:rsidR="00CC1F83" w14:paraId="589387C4" w14:textId="77777777" w:rsidTr="00FC6497">
        <w:tc>
          <w:tcPr>
            <w:tcW w:w="5200" w:type="dxa"/>
            <w:tcBorders>
              <w:top w:val="nil"/>
              <w:left w:val="nil"/>
              <w:right w:val="nil"/>
            </w:tcBorders>
          </w:tcPr>
          <w:p w14:paraId="143842C9" w14:textId="77777777" w:rsidR="00CC1F83" w:rsidRDefault="00CC1F83" w:rsidP="00FC6497">
            <w:pPr>
              <w:spacing w:line="480" w:lineRule="auto"/>
              <w:ind w:left="720"/>
              <w:rPr>
                <w:rFonts w:ascii="Times New Roman" w:hAnsi="Times New Roman" w:cs="Times New Roman"/>
              </w:rPr>
            </w:pPr>
            <w:r>
              <w:rPr>
                <w:rFonts w:ascii="Times New Roman" w:hAnsi="Times New Roman" w:cs="Times New Roman"/>
              </w:rPr>
              <w:t>High Educated at 18months</w:t>
            </w:r>
          </w:p>
        </w:tc>
        <w:tc>
          <w:tcPr>
            <w:tcW w:w="1230" w:type="dxa"/>
            <w:tcBorders>
              <w:top w:val="nil"/>
              <w:left w:val="nil"/>
              <w:right w:val="nil"/>
            </w:tcBorders>
          </w:tcPr>
          <w:p w14:paraId="4D66DFCA" w14:textId="28BF3027" w:rsidR="00CC1F83" w:rsidRDefault="00414DCD" w:rsidP="00FC6497">
            <w:pPr>
              <w:tabs>
                <w:tab w:val="decimal" w:pos="660"/>
              </w:tabs>
              <w:spacing w:line="480" w:lineRule="auto"/>
              <w:rPr>
                <w:rFonts w:ascii="Times New Roman" w:hAnsi="Times New Roman" w:cs="Times New Roman"/>
              </w:rPr>
            </w:pPr>
            <w:r>
              <w:rPr>
                <w:rFonts w:ascii="Times New Roman" w:hAnsi="Times New Roman" w:cs="Times New Roman"/>
              </w:rPr>
              <w:t>730.83</w:t>
            </w:r>
          </w:p>
        </w:tc>
        <w:tc>
          <w:tcPr>
            <w:tcW w:w="799" w:type="dxa"/>
            <w:tcBorders>
              <w:top w:val="nil"/>
              <w:left w:val="nil"/>
              <w:right w:val="nil"/>
            </w:tcBorders>
          </w:tcPr>
          <w:p w14:paraId="7EA42481" w14:textId="77777777" w:rsidR="00CC1F83" w:rsidRDefault="00CC1F83" w:rsidP="00FC6497">
            <w:pPr>
              <w:spacing w:line="480" w:lineRule="auto"/>
              <w:rPr>
                <w:rFonts w:ascii="Times New Roman" w:hAnsi="Times New Roman" w:cs="Times New Roman"/>
              </w:rPr>
            </w:pPr>
            <w:r>
              <w:rPr>
                <w:rFonts w:ascii="Times New Roman" w:hAnsi="Times New Roman" w:cs="Times New Roman"/>
              </w:rPr>
              <w:t>0.000</w:t>
            </w:r>
          </w:p>
        </w:tc>
        <w:tc>
          <w:tcPr>
            <w:tcW w:w="1122" w:type="dxa"/>
            <w:tcBorders>
              <w:top w:val="nil"/>
              <w:left w:val="nil"/>
              <w:right w:val="nil"/>
            </w:tcBorders>
          </w:tcPr>
          <w:p w14:paraId="7A196265" w14:textId="03038577" w:rsidR="00CC1F83"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5</w:t>
            </w:r>
            <w:r w:rsidR="00414DCD">
              <w:rPr>
                <w:rFonts w:ascii="Times New Roman" w:hAnsi="Times New Roman" w:cs="Times New Roman"/>
              </w:rPr>
              <w:t>46</w:t>
            </w:r>
            <w:r>
              <w:rPr>
                <w:rFonts w:ascii="Times New Roman" w:hAnsi="Times New Roman" w:cs="Times New Roman"/>
              </w:rPr>
              <w:t>.</w:t>
            </w:r>
            <w:r w:rsidR="00414DCD">
              <w:rPr>
                <w:rFonts w:ascii="Times New Roman" w:hAnsi="Times New Roman" w:cs="Times New Roman"/>
              </w:rPr>
              <w:t>34</w:t>
            </w:r>
            <w:r>
              <w:rPr>
                <w:rFonts w:ascii="Times New Roman" w:hAnsi="Times New Roman" w:cs="Times New Roman"/>
              </w:rPr>
              <w:t>,</w:t>
            </w:r>
          </w:p>
        </w:tc>
        <w:tc>
          <w:tcPr>
            <w:tcW w:w="1431" w:type="dxa"/>
            <w:tcBorders>
              <w:top w:val="nil"/>
              <w:left w:val="nil"/>
              <w:right w:val="nil"/>
            </w:tcBorders>
          </w:tcPr>
          <w:p w14:paraId="3AE0AE82" w14:textId="494A385F" w:rsidR="00CC1F83" w:rsidRDefault="00414DCD" w:rsidP="00FC6497">
            <w:pPr>
              <w:tabs>
                <w:tab w:val="decimal" w:pos="540"/>
              </w:tabs>
              <w:spacing w:line="480" w:lineRule="auto"/>
              <w:rPr>
                <w:rFonts w:ascii="Times New Roman" w:hAnsi="Times New Roman" w:cs="Times New Roman"/>
              </w:rPr>
            </w:pPr>
            <w:r>
              <w:rPr>
                <w:rFonts w:ascii="Times New Roman" w:hAnsi="Times New Roman" w:cs="Times New Roman"/>
              </w:rPr>
              <w:t>915.32</w:t>
            </w:r>
          </w:p>
        </w:tc>
      </w:tr>
      <w:tr w:rsidR="00CC1F83" w:rsidRPr="00175D1F" w14:paraId="1D0EAFDD" w14:textId="77777777" w:rsidTr="00FC6497">
        <w:tc>
          <w:tcPr>
            <w:tcW w:w="5200" w:type="dxa"/>
            <w:tcBorders>
              <w:top w:val="nil"/>
              <w:left w:val="nil"/>
              <w:bottom w:val="nil"/>
              <w:right w:val="nil"/>
            </w:tcBorders>
          </w:tcPr>
          <w:p w14:paraId="2ECC628A" w14:textId="77777777" w:rsidR="00CC1F83" w:rsidRPr="00895B24" w:rsidRDefault="00CC1F83" w:rsidP="00FC6497">
            <w:pPr>
              <w:spacing w:line="480" w:lineRule="auto"/>
              <w:rPr>
                <w:rFonts w:ascii="Times New Roman" w:hAnsi="Times New Roman" w:cs="Times New Roman"/>
                <w:b/>
                <w:bCs/>
              </w:rPr>
            </w:pPr>
            <w:r>
              <w:rPr>
                <w:rFonts w:ascii="Times New Roman" w:hAnsi="Times New Roman" w:cs="Times New Roman"/>
                <w:b/>
                <w:bCs/>
              </w:rPr>
              <w:t>Conversational Turn Counts</w:t>
            </w:r>
            <w:r w:rsidRPr="00895B24">
              <w:rPr>
                <w:rFonts w:ascii="Times New Roman" w:hAnsi="Times New Roman" w:cs="Times New Roman"/>
                <w:b/>
                <w:bCs/>
              </w:rPr>
              <w:t xml:space="preserve"> </w:t>
            </w:r>
          </w:p>
        </w:tc>
        <w:tc>
          <w:tcPr>
            <w:tcW w:w="1230" w:type="dxa"/>
            <w:tcBorders>
              <w:top w:val="single" w:sz="4" w:space="0" w:color="auto"/>
              <w:left w:val="nil"/>
              <w:bottom w:val="nil"/>
              <w:right w:val="nil"/>
            </w:tcBorders>
          </w:tcPr>
          <w:p w14:paraId="71ED1708" w14:textId="77777777" w:rsidR="00CC1F83" w:rsidRPr="00175D1F" w:rsidRDefault="00CC1F83" w:rsidP="00FC6497">
            <w:pPr>
              <w:spacing w:line="480" w:lineRule="auto"/>
              <w:rPr>
                <w:rFonts w:ascii="Times New Roman" w:hAnsi="Times New Roman" w:cs="Times New Roman"/>
              </w:rPr>
            </w:pPr>
          </w:p>
        </w:tc>
        <w:tc>
          <w:tcPr>
            <w:tcW w:w="799" w:type="dxa"/>
            <w:tcBorders>
              <w:top w:val="single" w:sz="4" w:space="0" w:color="auto"/>
              <w:left w:val="nil"/>
              <w:bottom w:val="nil"/>
              <w:right w:val="nil"/>
            </w:tcBorders>
          </w:tcPr>
          <w:p w14:paraId="2F997203"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single" w:sz="4" w:space="0" w:color="auto"/>
              <w:left w:val="nil"/>
              <w:bottom w:val="nil"/>
              <w:right w:val="nil"/>
            </w:tcBorders>
          </w:tcPr>
          <w:p w14:paraId="2CB7AA58" w14:textId="77777777" w:rsidR="00CC1F83" w:rsidRPr="00175D1F" w:rsidRDefault="00CC1F83" w:rsidP="00FC6497">
            <w:pPr>
              <w:spacing w:line="480" w:lineRule="auto"/>
              <w:rPr>
                <w:rFonts w:ascii="Times New Roman" w:hAnsi="Times New Roman" w:cs="Times New Roman"/>
              </w:rPr>
            </w:pPr>
          </w:p>
        </w:tc>
      </w:tr>
      <w:tr w:rsidR="00CC1F83" w:rsidRPr="00175D1F" w14:paraId="3A6D3701" w14:textId="77777777" w:rsidTr="00FC6497">
        <w:tc>
          <w:tcPr>
            <w:tcW w:w="5200" w:type="dxa"/>
            <w:tcBorders>
              <w:top w:val="nil"/>
              <w:left w:val="nil"/>
              <w:bottom w:val="nil"/>
              <w:right w:val="nil"/>
            </w:tcBorders>
          </w:tcPr>
          <w:p w14:paraId="577D661C" w14:textId="6A229DDB" w:rsidR="00CC1F83" w:rsidRPr="00895B24" w:rsidRDefault="00BB2FC5" w:rsidP="00FC6497">
            <w:pPr>
              <w:spacing w:line="480" w:lineRule="auto"/>
              <w:rPr>
                <w:rFonts w:ascii="Times New Roman" w:hAnsi="Times New Roman" w:cs="Times New Roman"/>
                <w:i/>
                <w:iCs/>
              </w:rPr>
            </w:pPr>
            <w:r>
              <w:rPr>
                <w:rFonts w:ascii="Times New Roman" w:hAnsi="Times New Roman" w:cs="Times New Roman"/>
                <w:i/>
                <w:iCs/>
              </w:rPr>
              <w:t xml:space="preserve">Number of conversational turns at 6 months among low educated </w:t>
            </w:r>
            <w:r w:rsidR="00CC1F83" w:rsidRPr="00895B24">
              <w:rPr>
                <w:rFonts w:ascii="Times New Roman" w:hAnsi="Times New Roman" w:cs="Times New Roman"/>
                <w:i/>
                <w:iCs/>
              </w:rPr>
              <w:t xml:space="preserve">= </w:t>
            </w:r>
            <w:r w:rsidR="0091181A">
              <w:rPr>
                <w:rFonts w:ascii="Times New Roman" w:hAnsi="Times New Roman" w:cs="Times New Roman"/>
                <w:i/>
                <w:iCs/>
              </w:rPr>
              <w:t>348.09</w:t>
            </w:r>
          </w:p>
        </w:tc>
        <w:tc>
          <w:tcPr>
            <w:tcW w:w="1230" w:type="dxa"/>
            <w:tcBorders>
              <w:top w:val="nil"/>
              <w:left w:val="nil"/>
              <w:bottom w:val="nil"/>
              <w:right w:val="nil"/>
            </w:tcBorders>
          </w:tcPr>
          <w:p w14:paraId="00C31C30" w14:textId="77777777" w:rsidR="00CC1F83" w:rsidRPr="00175D1F" w:rsidRDefault="00CC1F83" w:rsidP="00FC6497">
            <w:pPr>
              <w:spacing w:line="480" w:lineRule="auto"/>
              <w:rPr>
                <w:rFonts w:ascii="Times New Roman" w:hAnsi="Times New Roman" w:cs="Times New Roman"/>
              </w:rPr>
            </w:pPr>
          </w:p>
        </w:tc>
        <w:tc>
          <w:tcPr>
            <w:tcW w:w="799" w:type="dxa"/>
            <w:tcBorders>
              <w:top w:val="nil"/>
              <w:left w:val="nil"/>
              <w:bottom w:val="nil"/>
              <w:right w:val="nil"/>
            </w:tcBorders>
          </w:tcPr>
          <w:p w14:paraId="581D1303" w14:textId="77777777" w:rsidR="00CC1F83" w:rsidRPr="00175D1F" w:rsidRDefault="00CC1F83" w:rsidP="00FC6497">
            <w:pPr>
              <w:spacing w:line="480" w:lineRule="auto"/>
              <w:rPr>
                <w:rFonts w:ascii="Times New Roman" w:hAnsi="Times New Roman" w:cs="Times New Roman"/>
              </w:rPr>
            </w:pPr>
          </w:p>
        </w:tc>
        <w:tc>
          <w:tcPr>
            <w:tcW w:w="2553" w:type="dxa"/>
            <w:gridSpan w:val="2"/>
            <w:tcBorders>
              <w:top w:val="nil"/>
              <w:left w:val="nil"/>
              <w:bottom w:val="nil"/>
              <w:right w:val="nil"/>
            </w:tcBorders>
          </w:tcPr>
          <w:p w14:paraId="6E6F2F0F" w14:textId="77777777" w:rsidR="00CC1F83" w:rsidRPr="00175D1F" w:rsidRDefault="00CC1F83" w:rsidP="00FC6497">
            <w:pPr>
              <w:spacing w:line="480" w:lineRule="auto"/>
              <w:rPr>
                <w:rFonts w:ascii="Times New Roman" w:hAnsi="Times New Roman" w:cs="Times New Roman"/>
              </w:rPr>
            </w:pPr>
          </w:p>
        </w:tc>
      </w:tr>
      <w:tr w:rsidR="00CC1F83" w:rsidRPr="00175D1F" w14:paraId="604E575F" w14:textId="77777777" w:rsidTr="00FC6497">
        <w:tc>
          <w:tcPr>
            <w:tcW w:w="5200" w:type="dxa"/>
            <w:tcBorders>
              <w:top w:val="nil"/>
              <w:left w:val="nil"/>
              <w:bottom w:val="nil"/>
              <w:right w:val="nil"/>
            </w:tcBorders>
          </w:tcPr>
          <w:p w14:paraId="0AE3F237"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12months</w:t>
            </w:r>
          </w:p>
        </w:tc>
        <w:tc>
          <w:tcPr>
            <w:tcW w:w="1230" w:type="dxa"/>
            <w:tcBorders>
              <w:top w:val="nil"/>
              <w:left w:val="nil"/>
              <w:bottom w:val="nil"/>
              <w:right w:val="nil"/>
            </w:tcBorders>
          </w:tcPr>
          <w:p w14:paraId="65CFDB14" w14:textId="113814C6" w:rsidR="00CC1F83" w:rsidRPr="00175D1F" w:rsidRDefault="0011318C" w:rsidP="00FC6497">
            <w:pPr>
              <w:tabs>
                <w:tab w:val="decimal" w:pos="660"/>
              </w:tabs>
              <w:spacing w:line="480" w:lineRule="auto"/>
              <w:rPr>
                <w:rFonts w:ascii="Times New Roman" w:hAnsi="Times New Roman" w:cs="Times New Roman"/>
              </w:rPr>
            </w:pPr>
            <w:r>
              <w:rPr>
                <w:rFonts w:ascii="Times New Roman" w:hAnsi="Times New Roman" w:cs="Times New Roman"/>
              </w:rPr>
              <w:t>2.50</w:t>
            </w:r>
          </w:p>
        </w:tc>
        <w:tc>
          <w:tcPr>
            <w:tcW w:w="799" w:type="dxa"/>
            <w:tcBorders>
              <w:top w:val="nil"/>
              <w:left w:val="nil"/>
              <w:bottom w:val="nil"/>
              <w:right w:val="nil"/>
            </w:tcBorders>
          </w:tcPr>
          <w:p w14:paraId="721489D2" w14:textId="1F186BE6"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11318C">
              <w:rPr>
                <w:rFonts w:ascii="Times New Roman" w:hAnsi="Times New Roman" w:cs="Times New Roman"/>
              </w:rPr>
              <w:t>914</w:t>
            </w:r>
          </w:p>
        </w:tc>
        <w:tc>
          <w:tcPr>
            <w:tcW w:w="1122" w:type="dxa"/>
            <w:tcBorders>
              <w:top w:val="nil"/>
              <w:left w:val="nil"/>
              <w:bottom w:val="nil"/>
              <w:right w:val="nil"/>
            </w:tcBorders>
          </w:tcPr>
          <w:p w14:paraId="18F82B49" w14:textId="4729BFEA" w:rsidR="00CC1F83" w:rsidRPr="00175D1F" w:rsidRDefault="0091181A" w:rsidP="00FC6497">
            <w:pPr>
              <w:tabs>
                <w:tab w:val="decimal" w:pos="555"/>
              </w:tabs>
              <w:spacing w:line="480" w:lineRule="auto"/>
              <w:rPr>
                <w:rFonts w:ascii="Times New Roman" w:hAnsi="Times New Roman" w:cs="Times New Roman"/>
              </w:rPr>
            </w:pPr>
            <w:r>
              <w:rPr>
                <w:rFonts w:ascii="Times New Roman" w:hAnsi="Times New Roman" w:cs="Times New Roman"/>
              </w:rPr>
              <w:t>-43</w:t>
            </w:r>
            <w:r w:rsidR="00CC1F83">
              <w:rPr>
                <w:rFonts w:ascii="Times New Roman" w:hAnsi="Times New Roman" w:cs="Times New Roman"/>
              </w:rPr>
              <w:t>.</w:t>
            </w:r>
            <w:r>
              <w:rPr>
                <w:rFonts w:ascii="Times New Roman" w:hAnsi="Times New Roman" w:cs="Times New Roman"/>
              </w:rPr>
              <w:t>05</w:t>
            </w:r>
            <w:r w:rsidR="00CC1F83">
              <w:rPr>
                <w:rFonts w:ascii="Times New Roman" w:hAnsi="Times New Roman" w:cs="Times New Roman"/>
              </w:rPr>
              <w:t>,</w:t>
            </w:r>
          </w:p>
        </w:tc>
        <w:tc>
          <w:tcPr>
            <w:tcW w:w="1431" w:type="dxa"/>
            <w:tcBorders>
              <w:top w:val="nil"/>
              <w:left w:val="nil"/>
              <w:bottom w:val="nil"/>
              <w:right w:val="nil"/>
            </w:tcBorders>
          </w:tcPr>
          <w:p w14:paraId="03A15BE0" w14:textId="732BC895" w:rsidR="00CC1F83" w:rsidRPr="00175D1F" w:rsidRDefault="0091181A" w:rsidP="00FC6497">
            <w:pPr>
              <w:tabs>
                <w:tab w:val="decimal" w:pos="540"/>
              </w:tabs>
              <w:spacing w:line="480" w:lineRule="auto"/>
              <w:rPr>
                <w:rFonts w:ascii="Times New Roman" w:hAnsi="Times New Roman" w:cs="Times New Roman"/>
              </w:rPr>
            </w:pPr>
            <w:r>
              <w:rPr>
                <w:rFonts w:ascii="Times New Roman" w:hAnsi="Times New Roman" w:cs="Times New Roman"/>
              </w:rPr>
              <w:t>48</w:t>
            </w:r>
            <w:r w:rsidR="00CC1F83">
              <w:rPr>
                <w:rFonts w:ascii="Times New Roman" w:hAnsi="Times New Roman" w:cs="Times New Roman"/>
              </w:rPr>
              <w:t>.</w:t>
            </w:r>
            <w:r>
              <w:rPr>
                <w:rFonts w:ascii="Times New Roman" w:hAnsi="Times New Roman" w:cs="Times New Roman"/>
              </w:rPr>
              <w:t>05</w:t>
            </w:r>
          </w:p>
        </w:tc>
      </w:tr>
      <w:tr w:rsidR="00CC1F83" w:rsidRPr="00175D1F" w14:paraId="18AB9FCC" w14:textId="77777777" w:rsidTr="00FC6497">
        <w:tc>
          <w:tcPr>
            <w:tcW w:w="5200" w:type="dxa"/>
            <w:tcBorders>
              <w:top w:val="nil"/>
              <w:left w:val="nil"/>
              <w:bottom w:val="nil"/>
              <w:right w:val="nil"/>
            </w:tcBorders>
          </w:tcPr>
          <w:p w14:paraId="387ABDCA"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Low Educated at 18months</w:t>
            </w:r>
          </w:p>
        </w:tc>
        <w:tc>
          <w:tcPr>
            <w:tcW w:w="1230" w:type="dxa"/>
            <w:tcBorders>
              <w:top w:val="nil"/>
              <w:left w:val="nil"/>
              <w:bottom w:val="nil"/>
              <w:right w:val="nil"/>
            </w:tcBorders>
          </w:tcPr>
          <w:p w14:paraId="57CFC5E6" w14:textId="7B028163" w:rsidR="00CC1F83" w:rsidRPr="00175D1F" w:rsidRDefault="0091181A" w:rsidP="00FC6497">
            <w:pPr>
              <w:tabs>
                <w:tab w:val="decimal" w:pos="660"/>
              </w:tabs>
              <w:spacing w:line="480" w:lineRule="auto"/>
              <w:rPr>
                <w:rFonts w:ascii="Times New Roman" w:hAnsi="Times New Roman" w:cs="Times New Roman"/>
              </w:rPr>
            </w:pPr>
            <w:r>
              <w:rPr>
                <w:rFonts w:ascii="Times New Roman" w:hAnsi="Times New Roman" w:cs="Times New Roman"/>
              </w:rPr>
              <w:t>41</w:t>
            </w:r>
            <w:r w:rsidR="00CC1F83">
              <w:rPr>
                <w:rFonts w:ascii="Times New Roman" w:hAnsi="Times New Roman" w:cs="Times New Roman"/>
              </w:rPr>
              <w:t>.</w:t>
            </w:r>
            <w:r>
              <w:rPr>
                <w:rFonts w:ascii="Times New Roman" w:hAnsi="Times New Roman" w:cs="Times New Roman"/>
              </w:rPr>
              <w:t>54</w:t>
            </w:r>
          </w:p>
        </w:tc>
        <w:tc>
          <w:tcPr>
            <w:tcW w:w="799" w:type="dxa"/>
            <w:tcBorders>
              <w:top w:val="nil"/>
              <w:left w:val="nil"/>
              <w:bottom w:val="nil"/>
              <w:right w:val="nil"/>
            </w:tcBorders>
          </w:tcPr>
          <w:p w14:paraId="58E7E863" w14:textId="4DACB923" w:rsidR="00CC1F83" w:rsidRPr="00175D1F" w:rsidRDefault="0091181A" w:rsidP="00FC6497">
            <w:pPr>
              <w:spacing w:line="480" w:lineRule="auto"/>
              <w:rPr>
                <w:rFonts w:ascii="Times New Roman" w:hAnsi="Times New Roman" w:cs="Times New Roman"/>
              </w:rPr>
            </w:pPr>
            <w:r>
              <w:rPr>
                <w:rFonts w:ascii="Times New Roman" w:hAnsi="Times New Roman" w:cs="Times New Roman"/>
              </w:rPr>
              <w:t>0.262</w:t>
            </w:r>
          </w:p>
        </w:tc>
        <w:tc>
          <w:tcPr>
            <w:tcW w:w="1122" w:type="dxa"/>
            <w:tcBorders>
              <w:top w:val="nil"/>
              <w:left w:val="nil"/>
              <w:bottom w:val="nil"/>
              <w:right w:val="nil"/>
            </w:tcBorders>
          </w:tcPr>
          <w:p w14:paraId="53CB0404" w14:textId="6FAEA6D6"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91181A">
              <w:rPr>
                <w:rFonts w:ascii="Times New Roman" w:hAnsi="Times New Roman" w:cs="Times New Roman"/>
              </w:rPr>
              <w:t>31.09</w:t>
            </w:r>
            <w:r>
              <w:rPr>
                <w:rFonts w:ascii="Times New Roman" w:hAnsi="Times New Roman" w:cs="Times New Roman"/>
              </w:rPr>
              <w:t>,</w:t>
            </w:r>
          </w:p>
        </w:tc>
        <w:tc>
          <w:tcPr>
            <w:tcW w:w="1431" w:type="dxa"/>
            <w:tcBorders>
              <w:top w:val="nil"/>
              <w:left w:val="nil"/>
              <w:bottom w:val="nil"/>
              <w:right w:val="nil"/>
            </w:tcBorders>
          </w:tcPr>
          <w:p w14:paraId="2E65F66E" w14:textId="07AFA3E5" w:rsidR="00CC1F83" w:rsidRPr="00175D1F" w:rsidRDefault="0091181A" w:rsidP="00FC6497">
            <w:pPr>
              <w:tabs>
                <w:tab w:val="decimal" w:pos="540"/>
              </w:tabs>
              <w:spacing w:line="480" w:lineRule="auto"/>
              <w:rPr>
                <w:rFonts w:ascii="Times New Roman" w:hAnsi="Times New Roman" w:cs="Times New Roman"/>
              </w:rPr>
            </w:pPr>
            <w:r>
              <w:rPr>
                <w:rFonts w:ascii="Times New Roman" w:hAnsi="Times New Roman" w:cs="Times New Roman"/>
              </w:rPr>
              <w:t>114.16</w:t>
            </w:r>
          </w:p>
        </w:tc>
      </w:tr>
      <w:tr w:rsidR="00CC1F83" w:rsidRPr="00175D1F" w14:paraId="7D8ABE06" w14:textId="77777777" w:rsidTr="00FC6497">
        <w:tc>
          <w:tcPr>
            <w:tcW w:w="5200" w:type="dxa"/>
            <w:tcBorders>
              <w:top w:val="nil"/>
              <w:left w:val="nil"/>
              <w:bottom w:val="nil"/>
              <w:right w:val="nil"/>
            </w:tcBorders>
          </w:tcPr>
          <w:p w14:paraId="0B1E13AE"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6months</w:t>
            </w:r>
          </w:p>
        </w:tc>
        <w:tc>
          <w:tcPr>
            <w:tcW w:w="1230" w:type="dxa"/>
            <w:tcBorders>
              <w:top w:val="nil"/>
              <w:left w:val="nil"/>
              <w:bottom w:val="nil"/>
              <w:right w:val="nil"/>
            </w:tcBorders>
          </w:tcPr>
          <w:p w14:paraId="1BE5A107" w14:textId="74F73061" w:rsidR="00CC1F83" w:rsidRPr="00175D1F" w:rsidRDefault="00CC1F83" w:rsidP="00FC6497">
            <w:pPr>
              <w:tabs>
                <w:tab w:val="decimal" w:pos="660"/>
              </w:tabs>
              <w:spacing w:line="480" w:lineRule="auto"/>
              <w:rPr>
                <w:rFonts w:ascii="Times New Roman" w:hAnsi="Times New Roman" w:cs="Times New Roman"/>
              </w:rPr>
            </w:pPr>
            <w:r>
              <w:rPr>
                <w:rFonts w:ascii="Times New Roman" w:hAnsi="Times New Roman" w:cs="Times New Roman"/>
              </w:rPr>
              <w:t>-</w:t>
            </w:r>
            <w:r w:rsidR="0091181A">
              <w:rPr>
                <w:rFonts w:ascii="Times New Roman" w:hAnsi="Times New Roman" w:cs="Times New Roman"/>
              </w:rPr>
              <w:t>23.90</w:t>
            </w:r>
          </w:p>
        </w:tc>
        <w:tc>
          <w:tcPr>
            <w:tcW w:w="799" w:type="dxa"/>
            <w:tcBorders>
              <w:top w:val="nil"/>
              <w:left w:val="nil"/>
              <w:bottom w:val="nil"/>
              <w:right w:val="nil"/>
            </w:tcBorders>
          </w:tcPr>
          <w:p w14:paraId="535F4077" w14:textId="30B72290"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91181A">
              <w:rPr>
                <w:rFonts w:ascii="Times New Roman" w:hAnsi="Times New Roman" w:cs="Times New Roman"/>
              </w:rPr>
              <w:t>234</w:t>
            </w:r>
          </w:p>
        </w:tc>
        <w:tc>
          <w:tcPr>
            <w:tcW w:w="1122" w:type="dxa"/>
            <w:tcBorders>
              <w:top w:val="nil"/>
              <w:left w:val="nil"/>
              <w:bottom w:val="nil"/>
              <w:right w:val="nil"/>
            </w:tcBorders>
          </w:tcPr>
          <w:p w14:paraId="0838F48B" w14:textId="20747F15"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91181A">
              <w:rPr>
                <w:rFonts w:ascii="Times New Roman" w:hAnsi="Times New Roman" w:cs="Times New Roman"/>
              </w:rPr>
              <w:t>63.25</w:t>
            </w:r>
            <w:r>
              <w:rPr>
                <w:rFonts w:ascii="Times New Roman" w:hAnsi="Times New Roman" w:cs="Times New Roman"/>
              </w:rPr>
              <w:t>,</w:t>
            </w:r>
          </w:p>
        </w:tc>
        <w:tc>
          <w:tcPr>
            <w:tcW w:w="1431" w:type="dxa"/>
            <w:tcBorders>
              <w:top w:val="nil"/>
              <w:left w:val="nil"/>
              <w:bottom w:val="nil"/>
              <w:right w:val="nil"/>
            </w:tcBorders>
          </w:tcPr>
          <w:p w14:paraId="0C0A2DC6" w14:textId="6FEEECC6" w:rsidR="00CC1F83" w:rsidRPr="00175D1F" w:rsidRDefault="0091181A" w:rsidP="00FC6497">
            <w:pPr>
              <w:tabs>
                <w:tab w:val="decimal" w:pos="540"/>
              </w:tabs>
              <w:spacing w:line="480" w:lineRule="auto"/>
              <w:rPr>
                <w:rFonts w:ascii="Times New Roman" w:hAnsi="Times New Roman" w:cs="Times New Roman"/>
              </w:rPr>
            </w:pPr>
            <w:r>
              <w:rPr>
                <w:rFonts w:ascii="Times New Roman" w:hAnsi="Times New Roman" w:cs="Times New Roman"/>
              </w:rPr>
              <w:t>15.44</w:t>
            </w:r>
          </w:p>
        </w:tc>
      </w:tr>
      <w:tr w:rsidR="00CC1F83" w:rsidRPr="00175D1F" w14:paraId="67F38D39" w14:textId="77777777" w:rsidTr="00FC6497">
        <w:tc>
          <w:tcPr>
            <w:tcW w:w="5200" w:type="dxa"/>
            <w:tcBorders>
              <w:top w:val="nil"/>
              <w:left w:val="nil"/>
              <w:bottom w:val="nil"/>
              <w:right w:val="nil"/>
            </w:tcBorders>
          </w:tcPr>
          <w:p w14:paraId="4EA8D5C1" w14:textId="77777777" w:rsidR="00CC1F83" w:rsidRPr="00175D1F" w:rsidRDefault="00CC1F83" w:rsidP="00FC6497">
            <w:pPr>
              <w:spacing w:line="480" w:lineRule="auto"/>
              <w:ind w:left="720"/>
              <w:rPr>
                <w:rFonts w:ascii="Times New Roman" w:hAnsi="Times New Roman" w:cs="Times New Roman"/>
              </w:rPr>
            </w:pPr>
            <w:r>
              <w:rPr>
                <w:rFonts w:ascii="Times New Roman" w:hAnsi="Times New Roman" w:cs="Times New Roman"/>
              </w:rPr>
              <w:t>High Educated at 12months</w:t>
            </w:r>
          </w:p>
        </w:tc>
        <w:tc>
          <w:tcPr>
            <w:tcW w:w="1230" w:type="dxa"/>
            <w:tcBorders>
              <w:top w:val="nil"/>
              <w:left w:val="nil"/>
              <w:bottom w:val="nil"/>
              <w:right w:val="nil"/>
            </w:tcBorders>
          </w:tcPr>
          <w:p w14:paraId="3E1D2468" w14:textId="3FA40216" w:rsidR="00CC1F83" w:rsidRPr="00175D1F" w:rsidRDefault="0091181A" w:rsidP="00FC6497">
            <w:pPr>
              <w:tabs>
                <w:tab w:val="decimal" w:pos="660"/>
              </w:tabs>
              <w:spacing w:line="480" w:lineRule="auto"/>
              <w:rPr>
                <w:rFonts w:ascii="Times New Roman" w:hAnsi="Times New Roman" w:cs="Times New Roman"/>
              </w:rPr>
            </w:pPr>
            <w:r>
              <w:rPr>
                <w:rFonts w:ascii="Times New Roman" w:hAnsi="Times New Roman" w:cs="Times New Roman"/>
              </w:rPr>
              <w:t>26.93</w:t>
            </w:r>
          </w:p>
        </w:tc>
        <w:tc>
          <w:tcPr>
            <w:tcW w:w="799" w:type="dxa"/>
            <w:tcBorders>
              <w:top w:val="nil"/>
              <w:left w:val="nil"/>
              <w:bottom w:val="nil"/>
              <w:right w:val="nil"/>
            </w:tcBorders>
          </w:tcPr>
          <w:p w14:paraId="7F0A74B5" w14:textId="04662E73" w:rsidR="00CC1F83" w:rsidRPr="00175D1F" w:rsidRDefault="00CC1F83" w:rsidP="00FC6497">
            <w:pPr>
              <w:spacing w:line="480" w:lineRule="auto"/>
              <w:rPr>
                <w:rFonts w:ascii="Times New Roman" w:hAnsi="Times New Roman" w:cs="Times New Roman"/>
              </w:rPr>
            </w:pPr>
            <w:r>
              <w:rPr>
                <w:rFonts w:ascii="Times New Roman" w:hAnsi="Times New Roman" w:cs="Times New Roman"/>
              </w:rPr>
              <w:t>0.</w:t>
            </w:r>
            <w:r w:rsidR="0091181A">
              <w:rPr>
                <w:rFonts w:ascii="Times New Roman" w:hAnsi="Times New Roman" w:cs="Times New Roman"/>
              </w:rPr>
              <w:t>217</w:t>
            </w:r>
          </w:p>
        </w:tc>
        <w:tc>
          <w:tcPr>
            <w:tcW w:w="1122" w:type="dxa"/>
            <w:tcBorders>
              <w:top w:val="nil"/>
              <w:left w:val="nil"/>
              <w:bottom w:val="nil"/>
              <w:right w:val="nil"/>
            </w:tcBorders>
          </w:tcPr>
          <w:p w14:paraId="4F2C362B" w14:textId="3D050506" w:rsidR="00CC1F83" w:rsidRPr="00175D1F" w:rsidRDefault="00CC1F83" w:rsidP="00FC6497">
            <w:pPr>
              <w:tabs>
                <w:tab w:val="decimal" w:pos="555"/>
              </w:tabs>
              <w:spacing w:line="480" w:lineRule="auto"/>
              <w:rPr>
                <w:rFonts w:ascii="Times New Roman" w:hAnsi="Times New Roman" w:cs="Times New Roman"/>
              </w:rPr>
            </w:pPr>
            <w:r>
              <w:rPr>
                <w:rFonts w:ascii="Times New Roman" w:hAnsi="Times New Roman" w:cs="Times New Roman"/>
              </w:rPr>
              <w:t>-</w:t>
            </w:r>
            <w:r w:rsidR="0091181A">
              <w:rPr>
                <w:rFonts w:ascii="Times New Roman" w:hAnsi="Times New Roman" w:cs="Times New Roman"/>
              </w:rPr>
              <w:t>15.79</w:t>
            </w:r>
            <w:r>
              <w:rPr>
                <w:rFonts w:ascii="Times New Roman" w:hAnsi="Times New Roman" w:cs="Times New Roman"/>
              </w:rPr>
              <w:t>,</w:t>
            </w:r>
          </w:p>
        </w:tc>
        <w:tc>
          <w:tcPr>
            <w:tcW w:w="1431" w:type="dxa"/>
            <w:tcBorders>
              <w:top w:val="nil"/>
              <w:left w:val="nil"/>
              <w:bottom w:val="nil"/>
              <w:right w:val="nil"/>
            </w:tcBorders>
          </w:tcPr>
          <w:p w14:paraId="6E26F78B" w14:textId="731CB492" w:rsidR="00CC1F83" w:rsidRPr="00175D1F" w:rsidRDefault="0091181A" w:rsidP="00FC6497">
            <w:pPr>
              <w:tabs>
                <w:tab w:val="decimal" w:pos="540"/>
              </w:tabs>
              <w:spacing w:line="480" w:lineRule="auto"/>
              <w:rPr>
                <w:rFonts w:ascii="Times New Roman" w:hAnsi="Times New Roman" w:cs="Times New Roman"/>
              </w:rPr>
            </w:pPr>
            <w:r>
              <w:rPr>
                <w:rFonts w:ascii="Times New Roman" w:hAnsi="Times New Roman" w:cs="Times New Roman"/>
              </w:rPr>
              <w:t>69.65</w:t>
            </w:r>
          </w:p>
        </w:tc>
      </w:tr>
      <w:tr w:rsidR="00CC1F83" w14:paraId="367C4171" w14:textId="77777777" w:rsidTr="00FC6497">
        <w:tc>
          <w:tcPr>
            <w:tcW w:w="5200" w:type="dxa"/>
            <w:tcBorders>
              <w:top w:val="nil"/>
              <w:left w:val="nil"/>
              <w:bottom w:val="single" w:sz="12" w:space="0" w:color="auto"/>
              <w:right w:val="nil"/>
            </w:tcBorders>
          </w:tcPr>
          <w:p w14:paraId="057DBC1F" w14:textId="77777777" w:rsidR="00CC1F83" w:rsidRDefault="00CC1F83" w:rsidP="00FC6497">
            <w:pPr>
              <w:spacing w:line="480" w:lineRule="auto"/>
              <w:ind w:left="720"/>
              <w:rPr>
                <w:rFonts w:ascii="Times New Roman" w:hAnsi="Times New Roman" w:cs="Times New Roman"/>
              </w:rPr>
            </w:pPr>
            <w:r>
              <w:rPr>
                <w:rFonts w:ascii="Times New Roman" w:hAnsi="Times New Roman" w:cs="Times New Roman"/>
              </w:rPr>
              <w:t>High Educated at 18months</w:t>
            </w:r>
          </w:p>
        </w:tc>
        <w:tc>
          <w:tcPr>
            <w:tcW w:w="1230" w:type="dxa"/>
            <w:tcBorders>
              <w:top w:val="nil"/>
              <w:left w:val="nil"/>
              <w:bottom w:val="single" w:sz="12" w:space="0" w:color="auto"/>
              <w:right w:val="nil"/>
            </w:tcBorders>
          </w:tcPr>
          <w:p w14:paraId="43A6A0C4" w14:textId="6A316AA3" w:rsidR="00CC1F83" w:rsidRDefault="0091181A" w:rsidP="00FC6497">
            <w:pPr>
              <w:tabs>
                <w:tab w:val="decimal" w:pos="660"/>
              </w:tabs>
              <w:spacing w:line="480" w:lineRule="auto"/>
              <w:rPr>
                <w:rFonts w:ascii="Times New Roman" w:hAnsi="Times New Roman" w:cs="Times New Roman"/>
              </w:rPr>
            </w:pPr>
            <w:r>
              <w:rPr>
                <w:rFonts w:ascii="Times New Roman" w:hAnsi="Times New Roman" w:cs="Times New Roman"/>
              </w:rPr>
              <w:t>268.21</w:t>
            </w:r>
          </w:p>
        </w:tc>
        <w:tc>
          <w:tcPr>
            <w:tcW w:w="799" w:type="dxa"/>
            <w:tcBorders>
              <w:top w:val="nil"/>
              <w:left w:val="nil"/>
              <w:bottom w:val="single" w:sz="12" w:space="0" w:color="auto"/>
              <w:right w:val="nil"/>
            </w:tcBorders>
          </w:tcPr>
          <w:p w14:paraId="6A725F2F" w14:textId="2DD0BA3E" w:rsidR="00CC1F83" w:rsidRDefault="00CC1F83" w:rsidP="00FC6497">
            <w:pPr>
              <w:spacing w:line="480" w:lineRule="auto"/>
              <w:rPr>
                <w:rFonts w:ascii="Times New Roman" w:hAnsi="Times New Roman" w:cs="Times New Roman"/>
              </w:rPr>
            </w:pPr>
            <w:r>
              <w:rPr>
                <w:rFonts w:ascii="Times New Roman" w:hAnsi="Times New Roman" w:cs="Times New Roman"/>
              </w:rPr>
              <w:t>0.</w:t>
            </w:r>
            <w:r w:rsidR="0091181A">
              <w:rPr>
                <w:rFonts w:ascii="Times New Roman" w:hAnsi="Times New Roman" w:cs="Times New Roman"/>
              </w:rPr>
              <w:t>000</w:t>
            </w:r>
          </w:p>
        </w:tc>
        <w:tc>
          <w:tcPr>
            <w:tcW w:w="1122" w:type="dxa"/>
            <w:tcBorders>
              <w:top w:val="nil"/>
              <w:left w:val="nil"/>
              <w:bottom w:val="single" w:sz="12" w:space="0" w:color="auto"/>
              <w:right w:val="nil"/>
            </w:tcBorders>
          </w:tcPr>
          <w:p w14:paraId="40BA8210" w14:textId="4FD589F5" w:rsidR="00CC1F83" w:rsidRDefault="0091181A" w:rsidP="00FC6497">
            <w:pPr>
              <w:tabs>
                <w:tab w:val="decimal" w:pos="555"/>
              </w:tabs>
              <w:spacing w:line="480" w:lineRule="auto"/>
              <w:rPr>
                <w:rFonts w:ascii="Times New Roman" w:hAnsi="Times New Roman" w:cs="Times New Roman"/>
              </w:rPr>
            </w:pPr>
            <w:r>
              <w:rPr>
                <w:rFonts w:ascii="Times New Roman" w:hAnsi="Times New Roman" w:cs="Times New Roman"/>
              </w:rPr>
              <w:t>212.68</w:t>
            </w:r>
            <w:r w:rsidR="00CC1F83">
              <w:rPr>
                <w:rFonts w:ascii="Times New Roman" w:hAnsi="Times New Roman" w:cs="Times New Roman"/>
              </w:rPr>
              <w:t>,</w:t>
            </w:r>
          </w:p>
        </w:tc>
        <w:tc>
          <w:tcPr>
            <w:tcW w:w="1431" w:type="dxa"/>
            <w:tcBorders>
              <w:top w:val="nil"/>
              <w:left w:val="nil"/>
              <w:bottom w:val="single" w:sz="12" w:space="0" w:color="auto"/>
              <w:right w:val="nil"/>
            </w:tcBorders>
          </w:tcPr>
          <w:p w14:paraId="4E1C808B" w14:textId="77DDAB2B" w:rsidR="00CC1F83" w:rsidRDefault="0091181A" w:rsidP="00FC6497">
            <w:pPr>
              <w:tabs>
                <w:tab w:val="decimal" w:pos="540"/>
              </w:tabs>
              <w:spacing w:line="480" w:lineRule="auto"/>
              <w:rPr>
                <w:rFonts w:ascii="Times New Roman" w:hAnsi="Times New Roman" w:cs="Times New Roman"/>
              </w:rPr>
            </w:pPr>
            <w:r>
              <w:rPr>
                <w:rFonts w:ascii="Times New Roman" w:hAnsi="Times New Roman" w:cs="Times New Roman"/>
              </w:rPr>
              <w:t>323.75</w:t>
            </w:r>
          </w:p>
        </w:tc>
      </w:tr>
    </w:tbl>
    <w:p w14:paraId="7327F53C" w14:textId="77777777" w:rsidR="0056774C" w:rsidRDefault="0056774C" w:rsidP="0056774C">
      <w:pPr>
        <w:spacing w:after="0" w:line="480" w:lineRule="auto"/>
        <w:rPr>
          <w:rFonts w:ascii="Times New Roman" w:hAnsi="Times New Roman" w:cs="Times New Roman"/>
          <w:sz w:val="24"/>
          <w:szCs w:val="24"/>
        </w:rPr>
      </w:pPr>
    </w:p>
    <w:p w14:paraId="433AA248" w14:textId="77777777" w:rsidR="0056774C" w:rsidRDefault="0056774C" w:rsidP="005677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2A323E4A" w14:textId="77777777" w:rsidR="0056774C" w:rsidRDefault="0056774C" w:rsidP="0056774C">
      <w:pPr>
        <w:spacing w:after="0" w:line="480" w:lineRule="auto"/>
        <w:rPr>
          <w:rFonts w:ascii="Times New Roman" w:hAnsi="Times New Roman" w:cs="Times New Roman"/>
          <w:sz w:val="24"/>
          <w:szCs w:val="24"/>
        </w:rPr>
        <w:sectPr w:rsidR="0056774C" w:rsidSect="00BB2FC5">
          <w:pgSz w:w="11906" w:h="16838"/>
          <w:pgMar w:top="851" w:right="1440" w:bottom="1440" w:left="1440" w:header="709" w:footer="709" w:gutter="0"/>
          <w:cols w:space="708"/>
          <w:docGrid w:linePitch="360"/>
        </w:sectPr>
      </w:pPr>
    </w:p>
    <w:p w14:paraId="648C5D65" w14:textId="5E352C52" w:rsidR="0056774C" w:rsidRDefault="0011318C" w:rsidP="0056774C">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F235CF" wp14:editId="0F52ED5E">
            <wp:extent cx="5731510" cy="4168140"/>
            <wp:effectExtent l="0" t="0" r="2540"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77E7D497" w14:textId="77777777" w:rsidR="0056774C" w:rsidRPr="0056774C" w:rsidRDefault="0056774C" w:rsidP="0056774C">
      <w:pPr>
        <w:spacing w:after="0" w:line="480" w:lineRule="auto"/>
        <w:rPr>
          <w:rFonts w:ascii="Times New Roman" w:hAnsi="Times New Roman" w:cs="Times New Roman"/>
          <w:sz w:val="24"/>
          <w:szCs w:val="24"/>
        </w:rPr>
      </w:pPr>
    </w:p>
    <w:p w14:paraId="13D38A16" w14:textId="1BA31AB8" w:rsidR="0056774C" w:rsidRPr="0056774C" w:rsidRDefault="0056774C" w:rsidP="0056774C">
      <w:pPr>
        <w:spacing w:after="0" w:line="480" w:lineRule="auto"/>
        <w:rPr>
          <w:rFonts w:ascii="Times New Roman" w:hAnsi="Times New Roman" w:cs="Times New Roman"/>
          <w:sz w:val="24"/>
          <w:szCs w:val="24"/>
        </w:rPr>
      </w:pPr>
      <w:r w:rsidRPr="0056774C">
        <w:rPr>
          <w:rFonts w:ascii="Times New Roman" w:hAnsi="Times New Roman" w:cs="Times New Roman"/>
          <w:b/>
          <w:sz w:val="24"/>
          <w:szCs w:val="24"/>
        </w:rPr>
        <w:t>Figure S1.</w:t>
      </w:r>
      <w:r>
        <w:rPr>
          <w:rFonts w:ascii="Times New Roman" w:hAnsi="Times New Roman" w:cs="Times New Roman"/>
          <w:sz w:val="24"/>
          <w:szCs w:val="24"/>
        </w:rPr>
        <w:t xml:space="preserve"> </w:t>
      </w:r>
      <w:r w:rsidR="0011318C">
        <w:rPr>
          <w:rFonts w:ascii="Times New Roman" w:hAnsi="Times New Roman" w:cs="Times New Roman"/>
          <w:sz w:val="24"/>
        </w:rPr>
        <w:t>Predicted m</w:t>
      </w:r>
      <w:r w:rsidRPr="0056774C">
        <w:rPr>
          <w:rFonts w:ascii="Times New Roman" w:hAnsi="Times New Roman" w:cs="Times New Roman"/>
          <w:sz w:val="24"/>
        </w:rPr>
        <w:t xml:space="preserve">ean adult word count and </w:t>
      </w:r>
      <w:r w:rsidR="00BB2FC5">
        <w:rPr>
          <w:rFonts w:ascii="Times New Roman" w:hAnsi="Times New Roman" w:cs="Times New Roman"/>
          <w:sz w:val="24"/>
        </w:rPr>
        <w:t>95% CI</w:t>
      </w:r>
      <w:r w:rsidR="0011318C">
        <w:rPr>
          <w:rFonts w:ascii="Times New Roman" w:hAnsi="Times New Roman" w:cs="Times New Roman"/>
          <w:sz w:val="24"/>
        </w:rPr>
        <w:t xml:space="preserve"> </w:t>
      </w:r>
      <w:r w:rsidRPr="0056774C">
        <w:rPr>
          <w:rFonts w:ascii="Times New Roman" w:hAnsi="Times New Roman" w:cs="Times New Roman"/>
          <w:sz w:val="24"/>
        </w:rPr>
        <w:t>by maternal education across 6 month, 12 month and 18 month wave of data collection.</w:t>
      </w:r>
    </w:p>
    <w:p w14:paraId="356530C1" w14:textId="77777777" w:rsidR="00931853" w:rsidRDefault="00931853"/>
    <w:p w14:paraId="060C2FE3" w14:textId="77777777" w:rsidR="0056774C" w:rsidRDefault="0056774C"/>
    <w:p w14:paraId="1C95CDCA" w14:textId="77777777" w:rsidR="00F17B43" w:rsidRDefault="00F17B43"/>
    <w:p w14:paraId="3A048C4F" w14:textId="77777777" w:rsidR="00F17B43" w:rsidRDefault="00F17B43"/>
    <w:p w14:paraId="5B8788F1" w14:textId="77777777" w:rsidR="00F17B43" w:rsidRDefault="00F17B43"/>
    <w:p w14:paraId="799D6202" w14:textId="77777777" w:rsidR="00F17B43" w:rsidRDefault="00F17B43"/>
    <w:p w14:paraId="25C5EC7A" w14:textId="77777777" w:rsidR="00F17B43" w:rsidRDefault="00F17B43"/>
    <w:p w14:paraId="350DC0A3" w14:textId="77777777" w:rsidR="00F17B43" w:rsidRDefault="00F17B43"/>
    <w:p w14:paraId="6BA40F85" w14:textId="77777777" w:rsidR="00F17B43" w:rsidRDefault="00F17B43"/>
    <w:p w14:paraId="0FF44726" w14:textId="77777777" w:rsidR="00F17B43" w:rsidRDefault="00F17B43"/>
    <w:p w14:paraId="295A2A96" w14:textId="77777777" w:rsidR="00F17B43" w:rsidRDefault="00F17B43"/>
    <w:p w14:paraId="032095A9" w14:textId="005815E9" w:rsidR="00F17B43" w:rsidRDefault="0091181A">
      <w:r>
        <w:rPr>
          <w:noProof/>
        </w:rPr>
        <w:lastRenderedPageBreak/>
        <w:drawing>
          <wp:inline distT="0" distB="0" distL="0" distR="0" wp14:anchorId="4E4D32C2" wp14:editId="61B92AAC">
            <wp:extent cx="5731510" cy="4168140"/>
            <wp:effectExtent l="0" t="0" r="2540" b="381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141A2DB8" w14:textId="19BD1453" w:rsidR="00F17B43" w:rsidRPr="0056774C" w:rsidRDefault="00F17B43" w:rsidP="00F17B43">
      <w:pPr>
        <w:spacing w:after="0" w:line="480" w:lineRule="auto"/>
        <w:rPr>
          <w:rFonts w:ascii="Times New Roman" w:hAnsi="Times New Roman" w:cs="Times New Roman"/>
          <w:sz w:val="24"/>
          <w:szCs w:val="24"/>
        </w:rPr>
      </w:pPr>
      <w:r>
        <w:rPr>
          <w:rFonts w:ascii="Times New Roman" w:hAnsi="Times New Roman" w:cs="Times New Roman"/>
          <w:b/>
          <w:sz w:val="24"/>
          <w:szCs w:val="24"/>
        </w:rPr>
        <w:t>Figure S2</w:t>
      </w:r>
      <w:r w:rsidRPr="0056774C">
        <w:rPr>
          <w:rFonts w:ascii="Times New Roman" w:hAnsi="Times New Roman" w:cs="Times New Roman"/>
          <w:b/>
          <w:sz w:val="24"/>
          <w:szCs w:val="24"/>
        </w:rPr>
        <w:t>.</w:t>
      </w:r>
      <w:r>
        <w:rPr>
          <w:rFonts w:ascii="Times New Roman" w:hAnsi="Times New Roman" w:cs="Times New Roman"/>
          <w:sz w:val="24"/>
          <w:szCs w:val="24"/>
        </w:rPr>
        <w:t xml:space="preserve"> </w:t>
      </w:r>
      <w:r w:rsidR="0091181A">
        <w:rPr>
          <w:rFonts w:ascii="Times New Roman" w:hAnsi="Times New Roman" w:cs="Times New Roman"/>
          <w:sz w:val="24"/>
        </w:rPr>
        <w:t>Predicted m</w:t>
      </w:r>
      <w:r w:rsidRPr="0056774C">
        <w:rPr>
          <w:rFonts w:ascii="Times New Roman" w:hAnsi="Times New Roman" w:cs="Times New Roman"/>
          <w:sz w:val="24"/>
        </w:rPr>
        <w:t xml:space="preserve">ean </w:t>
      </w:r>
      <w:r>
        <w:rPr>
          <w:rFonts w:ascii="Times New Roman" w:hAnsi="Times New Roman" w:cs="Times New Roman"/>
          <w:sz w:val="24"/>
        </w:rPr>
        <w:t>child vocalisation</w:t>
      </w:r>
      <w:r w:rsidRPr="0056774C">
        <w:rPr>
          <w:rFonts w:ascii="Times New Roman" w:hAnsi="Times New Roman" w:cs="Times New Roman"/>
          <w:sz w:val="24"/>
        </w:rPr>
        <w:t xml:space="preserve"> count and </w:t>
      </w:r>
      <w:r w:rsidR="00BB2FC5">
        <w:rPr>
          <w:rFonts w:ascii="Times New Roman" w:hAnsi="Times New Roman" w:cs="Times New Roman"/>
          <w:sz w:val="24"/>
        </w:rPr>
        <w:t>95% CI</w:t>
      </w:r>
      <w:r w:rsidR="0091181A">
        <w:rPr>
          <w:rFonts w:ascii="Times New Roman" w:hAnsi="Times New Roman" w:cs="Times New Roman"/>
          <w:sz w:val="24"/>
        </w:rPr>
        <w:t xml:space="preserve"> </w:t>
      </w:r>
      <w:r w:rsidRPr="0056774C">
        <w:rPr>
          <w:rFonts w:ascii="Times New Roman" w:hAnsi="Times New Roman" w:cs="Times New Roman"/>
          <w:sz w:val="24"/>
        </w:rPr>
        <w:t>by maternal education across 6 month, 12 month and 18 month wave of data collection.</w:t>
      </w:r>
    </w:p>
    <w:p w14:paraId="4B589D99" w14:textId="77777777" w:rsidR="00F17B43" w:rsidRDefault="00F17B43"/>
    <w:p w14:paraId="21A2D871" w14:textId="77777777" w:rsidR="00F17B43" w:rsidRDefault="00F17B43"/>
    <w:p w14:paraId="7F562311" w14:textId="77777777" w:rsidR="00F17B43" w:rsidRDefault="00F17B43"/>
    <w:p w14:paraId="268C2FF9" w14:textId="77777777" w:rsidR="00F17B43" w:rsidRDefault="00F17B43"/>
    <w:p w14:paraId="6B193367" w14:textId="77777777" w:rsidR="00F17B43" w:rsidRDefault="00F17B43"/>
    <w:p w14:paraId="40D5EF5A" w14:textId="77777777" w:rsidR="00F17B43" w:rsidRDefault="00F17B43"/>
    <w:p w14:paraId="6A4C3020" w14:textId="77777777" w:rsidR="00F17B43" w:rsidRDefault="00F17B43"/>
    <w:p w14:paraId="07DF3310" w14:textId="77777777" w:rsidR="00F17B43" w:rsidRDefault="00F17B43"/>
    <w:p w14:paraId="18B6B4D2" w14:textId="77777777" w:rsidR="00F17B43" w:rsidRDefault="00F17B43"/>
    <w:p w14:paraId="3443A51F" w14:textId="77777777" w:rsidR="00F17B43" w:rsidRDefault="00F17B43"/>
    <w:p w14:paraId="22225F05" w14:textId="77777777" w:rsidR="00F17B43" w:rsidRDefault="00F17B43"/>
    <w:p w14:paraId="1BA4049B" w14:textId="77777777" w:rsidR="00F17B43" w:rsidRDefault="00F17B43"/>
    <w:p w14:paraId="7E517437" w14:textId="77777777" w:rsidR="00F17B43" w:rsidRDefault="00F17B43"/>
    <w:p w14:paraId="15E44DE1" w14:textId="77777777" w:rsidR="00F17B43" w:rsidRDefault="00F17B43"/>
    <w:p w14:paraId="728C79CA" w14:textId="03433728" w:rsidR="00F17B43" w:rsidRDefault="0091181A" w:rsidP="00F17B43">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A7B519" wp14:editId="7671E47A">
            <wp:extent cx="5731510" cy="4168140"/>
            <wp:effectExtent l="0" t="0" r="254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12293E69" w14:textId="3C2F0FAE" w:rsidR="00F17B43" w:rsidRPr="0056774C" w:rsidRDefault="00F17B43" w:rsidP="00F17B43">
      <w:pPr>
        <w:spacing w:after="0" w:line="480" w:lineRule="auto"/>
        <w:rPr>
          <w:rFonts w:ascii="Times New Roman" w:hAnsi="Times New Roman" w:cs="Times New Roman"/>
          <w:sz w:val="24"/>
          <w:szCs w:val="24"/>
        </w:rPr>
      </w:pPr>
      <w:r>
        <w:rPr>
          <w:rFonts w:ascii="Times New Roman" w:hAnsi="Times New Roman" w:cs="Times New Roman"/>
          <w:b/>
          <w:sz w:val="24"/>
          <w:szCs w:val="24"/>
        </w:rPr>
        <w:t>Figure S3</w:t>
      </w:r>
      <w:r w:rsidRPr="0056774C">
        <w:rPr>
          <w:rFonts w:ascii="Times New Roman" w:hAnsi="Times New Roman" w:cs="Times New Roman"/>
          <w:b/>
          <w:sz w:val="24"/>
          <w:szCs w:val="24"/>
        </w:rPr>
        <w:t>.</w:t>
      </w:r>
      <w:r>
        <w:rPr>
          <w:rFonts w:ascii="Times New Roman" w:hAnsi="Times New Roman" w:cs="Times New Roman"/>
          <w:sz w:val="24"/>
          <w:szCs w:val="24"/>
        </w:rPr>
        <w:t xml:space="preserve"> </w:t>
      </w:r>
      <w:r w:rsidR="0091181A">
        <w:rPr>
          <w:rFonts w:ascii="Times New Roman" w:hAnsi="Times New Roman" w:cs="Times New Roman"/>
          <w:sz w:val="24"/>
        </w:rPr>
        <w:t>Predicted m</w:t>
      </w:r>
      <w:r w:rsidRPr="0056774C">
        <w:rPr>
          <w:rFonts w:ascii="Times New Roman" w:hAnsi="Times New Roman" w:cs="Times New Roman"/>
          <w:sz w:val="24"/>
        </w:rPr>
        <w:t xml:space="preserve">ean </w:t>
      </w:r>
      <w:r>
        <w:rPr>
          <w:rFonts w:ascii="Times New Roman" w:hAnsi="Times New Roman" w:cs="Times New Roman"/>
          <w:sz w:val="24"/>
        </w:rPr>
        <w:t>conversational turn</w:t>
      </w:r>
      <w:r w:rsidRPr="0056774C">
        <w:rPr>
          <w:rFonts w:ascii="Times New Roman" w:hAnsi="Times New Roman" w:cs="Times New Roman"/>
          <w:sz w:val="24"/>
        </w:rPr>
        <w:t xml:space="preserve"> count and </w:t>
      </w:r>
      <w:r w:rsidR="00BB2FC5">
        <w:rPr>
          <w:rFonts w:ascii="Times New Roman" w:hAnsi="Times New Roman" w:cs="Times New Roman"/>
          <w:sz w:val="24"/>
        </w:rPr>
        <w:t>95% CI</w:t>
      </w:r>
      <w:r w:rsidRPr="0056774C">
        <w:rPr>
          <w:rFonts w:ascii="Times New Roman" w:hAnsi="Times New Roman" w:cs="Times New Roman"/>
          <w:sz w:val="24"/>
        </w:rPr>
        <w:t xml:space="preserve"> by maternal education across 6 month, 12 month and 18 month wave of data collection.</w:t>
      </w:r>
    </w:p>
    <w:p w14:paraId="534BF7B8" w14:textId="77777777" w:rsidR="00F17B43" w:rsidRDefault="00F17B43"/>
    <w:sectPr w:rsidR="00F17B43" w:rsidSect="005677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9183E"/>
    <w:multiLevelType w:val="hybridMultilevel"/>
    <w:tmpl w:val="8604CD24"/>
    <w:lvl w:ilvl="0" w:tplc="2ABAAD3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zNjU2sDAxtbS0sDRX0lEKTi0uzszPAykwrAUAelIUoiwAAAA="/>
  </w:docVars>
  <w:rsids>
    <w:rsidRoot w:val="0056774C"/>
    <w:rsid w:val="0011318C"/>
    <w:rsid w:val="00251213"/>
    <w:rsid w:val="00392316"/>
    <w:rsid w:val="00414DCD"/>
    <w:rsid w:val="0056774C"/>
    <w:rsid w:val="0091181A"/>
    <w:rsid w:val="00931853"/>
    <w:rsid w:val="00A35CA3"/>
    <w:rsid w:val="00BB2FC5"/>
    <w:rsid w:val="00C90E1B"/>
    <w:rsid w:val="00CC1F83"/>
    <w:rsid w:val="00F17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134F"/>
  <w15:chartTrackingRefBased/>
  <w15:docId w15:val="{F6064080-71D1-44D7-8D90-AB554ABF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7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tyles" Target="styles.xml"/><Relationship Id="rId7"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CFB46-8043-4369-AC75-CCEB33D8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Brushe, Mary (Education)</dc:creator>
  <cp:keywords/>
  <dc:description/>
  <cp:lastModifiedBy>Mary Brushe</cp:lastModifiedBy>
  <cp:revision>5</cp:revision>
  <dcterms:created xsi:type="dcterms:W3CDTF">2021-04-17T02:57:00Z</dcterms:created>
  <dcterms:modified xsi:type="dcterms:W3CDTF">2021-04-29T01:29:00Z</dcterms:modified>
</cp:coreProperties>
</file>