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FB2F" w14:textId="5F95041C" w:rsidR="00842DAB" w:rsidRDefault="00842DAB" w:rsidP="00842DAB">
      <w:pPr>
        <w:pStyle w:val="a3"/>
        <w:keepNext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  <w:szCs w:val="18"/>
        </w:rPr>
        <w:t xml:space="preserve">Additional files 2 </w:t>
      </w:r>
      <w:r>
        <w:rPr>
          <w:rFonts w:ascii="Times New Roman" w:hAnsi="Times New Roman"/>
          <w:sz w:val="18"/>
          <w:szCs w:val="18"/>
        </w:rPr>
        <w:t>Clinical Indicators and Clinical Symptoms Associated with Respiratory Viruses Negative</w:t>
      </w:r>
      <w:r w:rsidR="000422D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316"/>
        <w:gridCol w:w="1243"/>
        <w:gridCol w:w="1213"/>
        <w:gridCol w:w="1089"/>
        <w:gridCol w:w="1151"/>
        <w:gridCol w:w="1243"/>
        <w:gridCol w:w="1151"/>
        <w:gridCol w:w="1151"/>
        <w:gridCol w:w="14"/>
      </w:tblGrid>
      <w:tr w:rsidR="00842DAB" w14:paraId="3106F0DE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FC3D" w14:textId="397CCC75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728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IFA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53C2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IFB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17A9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ADV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91A51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RSV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945B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PIV1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355C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PIV2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69C4C" w14:textId="7A51B3CB" w:rsidR="00842DAB" w:rsidRDefault="00842DAB" w:rsidP="00E5346D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PIV3</w:t>
            </w:r>
          </w:p>
        </w:tc>
      </w:tr>
      <w:tr w:rsidR="00842DAB" w14:paraId="7FA3B257" w14:textId="77777777" w:rsidTr="00E5346D">
        <w:trPr>
          <w:trHeight w:val="71"/>
        </w:trPr>
        <w:tc>
          <w:tcPr>
            <w:tcW w:w="957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45A5" w14:textId="77777777" w:rsidR="00842DAB" w:rsidRDefault="00842DAB" w:rsidP="004244C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Clinical indicators</w:t>
            </w:r>
          </w:p>
        </w:tc>
      </w:tr>
      <w:tr w:rsidR="00842DAB" w14:paraId="02EBC94F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DA6EC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Respiratory Frequency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7431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30.03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481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0±11.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FDA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006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11.51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531B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28.83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10.59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EFC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30.13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5FC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30.02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11.29</w:t>
            </w:r>
          </w:p>
        </w:tc>
      </w:tr>
      <w:tr w:rsidR="00842DAB" w14:paraId="45E48596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68CC7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Days of fever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8728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±6.27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0AB5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A14B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5E11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5EE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4.71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EBFB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4.64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E62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6.31</w:t>
            </w:r>
          </w:p>
        </w:tc>
      </w:tr>
      <w:tr w:rsidR="00842DAB" w14:paraId="1B9226DC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A029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Check temperature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287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933C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16.41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202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D98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B85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27.87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4A4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28.33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±16.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9FA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8.52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6.22</w:t>
            </w:r>
          </w:p>
        </w:tc>
      </w:tr>
      <w:tr w:rsidR="00842DAB" w14:paraId="46CDD8C0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8130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Maximum temperature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0247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31.37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15.77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A3097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15.60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DFA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15.72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F35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1.62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±13.90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6EC8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15.62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B325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31.81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46A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31.95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15.34</w:t>
            </w:r>
          </w:p>
        </w:tc>
      </w:tr>
      <w:tr w:rsidR="00842DAB" w14:paraId="5E745337" w14:textId="77777777" w:rsidTr="00E5346D">
        <w:trPr>
          <w:trHeight w:val="71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1144A" w14:textId="77777777" w:rsidR="00842DAB" w:rsidRDefault="00842DAB" w:rsidP="004244C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Clinical Symptoms#</w:t>
            </w:r>
          </w:p>
        </w:tc>
      </w:tr>
      <w:tr w:rsidR="00842DAB" w14:paraId="4E4F0080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5A3F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Cyanosis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7E0A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14DB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16(0.57)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02FE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15(0.56)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AFF3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11(0.43)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CFD2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15(0.54)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9834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16(0.57)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E5C7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16(0.589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)</w:t>
            </w:r>
          </w:p>
        </w:tc>
      </w:tr>
      <w:tr w:rsidR="00842DAB" w14:paraId="313ACB8B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0737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A53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1978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76.10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71FD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76.80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AA4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1981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76.30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04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1924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77.50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85D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2068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76.80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7B05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2074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76.80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E3E7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1960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67.50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*</w:t>
            </w:r>
          </w:p>
        </w:tc>
      </w:tr>
      <w:tr w:rsidR="00842DAB" w14:paraId="76C137C5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F56EF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Shiver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6D49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63617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5E1C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4605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0460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C7D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630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842DAB" w14:paraId="25072283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575FA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Nasal congestion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BE9F0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12.10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A683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12.41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DD40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B477C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(11.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25C6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12.40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0AF8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46B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6) *</w:t>
            </w:r>
          </w:p>
        </w:tc>
      </w:tr>
      <w:tr w:rsidR="00842DAB" w14:paraId="52FB353C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3BB22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Runny nose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ED307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3.30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29EE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374(13.62)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75C1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355(13.20)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4932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331(12.95)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F27B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369(13.37)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3C025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373(13.34)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F206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360(13.24)</w:t>
            </w:r>
          </w:p>
        </w:tc>
      </w:tr>
      <w:tr w:rsidR="00842DAB" w14:paraId="5F1913B5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1784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Sore throat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D8D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2.34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077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67(2.42)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B5BBF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65(2.42)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623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67(2.62)</w:t>
            </w: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8C4F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69(2.50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9DD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69(2.47)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F5E1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69(2.53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)</w:t>
            </w:r>
          </w:p>
        </w:tc>
      </w:tr>
      <w:tr w:rsidR="00842DAB" w14:paraId="47509399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5FCEA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48801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1977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73.49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76E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2021(73.36)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7CB3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1969(73.42)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BD44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1834(71.98)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B4C5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2015(73.19)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317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2043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(7</w:t>
            </w: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3.25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D6C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1978(72.94) *</w:t>
            </w:r>
          </w:p>
        </w:tc>
      </w:tr>
      <w:tr w:rsidR="00842DAB" w14:paraId="5FDC4EBB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2AAC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Chest tightness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FD5F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0D2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8(0.03)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5D9A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8(0.32)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B785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8(3.40)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776D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8(0.31)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3832A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</w:t>
            </w: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B1AE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8(0.32)</w:t>
            </w:r>
          </w:p>
        </w:tc>
      </w:tr>
      <w:tr w:rsidR="00842DAB" w14:paraId="6DC59DE7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532C7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Shortness of breath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9C3C7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867B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134(5.29)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F705C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123(4.99) 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6389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113(4.81) *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5B10C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135(5.34)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62268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136(5.30)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2ABCC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128(5.13)</w:t>
            </w:r>
          </w:p>
        </w:tc>
      </w:tr>
      <w:tr w:rsidR="00842DAB" w14:paraId="1DAE0DE7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79D3B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Nausea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7B31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ED8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14(0.55)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C655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14(0.57) *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E7B9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14(0.59)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7A84B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13(0.51)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022AF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3F25">
              <w:rPr>
                <w:rFonts w:ascii="Times New Roman" w:hAnsi="Times New Roman"/>
                <w:color w:val="000000"/>
                <w:sz w:val="18"/>
                <w:szCs w:val="18"/>
              </w:rPr>
              <w:t>14(0.54)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F5A7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14(0.56)</w:t>
            </w:r>
          </w:p>
        </w:tc>
      </w:tr>
      <w:tr w:rsidR="00842DAB" w14:paraId="4162FED7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810D7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CB3F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84) 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3D9C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52(1.99)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490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53(2.08)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BDEE5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52(2.14)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2B2C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53(2.03)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0A5D3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53(2.00)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6785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53(2.07)</w:t>
            </w:r>
          </w:p>
        </w:tc>
      </w:tr>
      <w:tr w:rsidR="00842DAB" w14:paraId="5E1AD483" w14:textId="77777777" w:rsidTr="00E5346D">
        <w:trPr>
          <w:gridAfter w:val="1"/>
          <w:wAfter w:w="14" w:type="dxa"/>
          <w:trHeight w:val="71"/>
        </w:trPr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D74D29" w14:textId="77777777" w:rsidR="00842DAB" w:rsidRDefault="00842DAB" w:rsidP="004244C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Neurological symptoms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7B7C336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 (1.48) 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C8B39F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43(1.65)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9FE621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40(1.58)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4C5421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42(1.73)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447584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43(1.65)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5D28C9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44(1.67)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F28D12" w14:textId="77777777" w:rsidR="00842DAB" w:rsidRDefault="00842DAB" w:rsidP="004244C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43(1.68)</w:t>
            </w:r>
          </w:p>
        </w:tc>
      </w:tr>
    </w:tbl>
    <w:p w14:paraId="465791DC" w14:textId="77777777" w:rsidR="00842DAB" w:rsidRPr="002F04FD" w:rsidRDefault="00842DAB" w:rsidP="00842DAB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Note:  *: Significant differences between case patients positive and negative for the specific virus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kern w:val="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18"/>
          <w:szCs w:val="18"/>
        </w:rPr>
        <w:t>P</w:t>
      </w:r>
      <w:r>
        <w:rPr>
          <w:rFonts w:ascii="Times New Roman" w:hAnsi="Times New Roman"/>
          <w:color w:val="000000"/>
          <w:kern w:val="0"/>
          <w:sz w:val="18"/>
          <w:szCs w:val="18"/>
        </w:rPr>
        <w:t>&lt;0.05).</w:t>
      </w:r>
    </w:p>
    <w:p w14:paraId="288390D2" w14:textId="77777777" w:rsidR="00842DAB" w:rsidRDefault="00842DAB" w:rsidP="00842DAB">
      <w:pPr>
        <w:rPr>
          <w:rFonts w:ascii="Times New Roman" w:eastAsia="黑体" w:hAnsi="Times New Roman"/>
          <w:color w:val="000000"/>
          <w:sz w:val="18"/>
          <w:szCs w:val="18"/>
        </w:rPr>
      </w:pPr>
      <w:r>
        <w:rPr>
          <w:rFonts w:ascii="Times New Roman" w:eastAsia="黑体" w:hAnsi="Times New Roman"/>
          <w:color w:val="000000"/>
          <w:sz w:val="18"/>
          <w:szCs w:val="18"/>
        </w:rPr>
        <w:t xml:space="preserve">      #: case (%)</w:t>
      </w:r>
    </w:p>
    <w:p w14:paraId="31F9F73C" w14:textId="77777777" w:rsidR="00842DAB" w:rsidRDefault="00842DAB"/>
    <w:sectPr w:rsidR="0084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E11E" w14:textId="77777777" w:rsidR="00733067" w:rsidRDefault="00733067" w:rsidP="00733067">
      <w:r>
        <w:separator/>
      </w:r>
    </w:p>
  </w:endnote>
  <w:endnote w:type="continuationSeparator" w:id="0">
    <w:p w14:paraId="57B7C81B" w14:textId="77777777" w:rsidR="00733067" w:rsidRDefault="00733067" w:rsidP="007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60988" w14:textId="77777777" w:rsidR="00733067" w:rsidRDefault="00733067" w:rsidP="00733067">
      <w:r>
        <w:separator/>
      </w:r>
    </w:p>
  </w:footnote>
  <w:footnote w:type="continuationSeparator" w:id="0">
    <w:p w14:paraId="568045DD" w14:textId="77777777" w:rsidR="00733067" w:rsidRDefault="00733067" w:rsidP="0073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AB"/>
    <w:rsid w:val="000422D8"/>
    <w:rsid w:val="00393D49"/>
    <w:rsid w:val="00733067"/>
    <w:rsid w:val="00842DAB"/>
    <w:rsid w:val="00B755B8"/>
    <w:rsid w:val="00E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5756E"/>
  <w15:chartTrackingRefBased/>
  <w15:docId w15:val="{263CF263-A598-4A27-906A-CBBAE3F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A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42DAB"/>
    <w:pPr>
      <w:widowControl w:val="0"/>
      <w:jc w:val="both"/>
    </w:pPr>
    <w:rPr>
      <w:rFonts w:ascii="Arial" w:eastAsia="黑体" w:hAnsi="Arial" w:cs="Times New Roman"/>
      <w:kern w:val="2"/>
      <w:sz w:val="20"/>
      <w:szCs w:val="21"/>
    </w:rPr>
  </w:style>
  <w:style w:type="paragraph" w:styleId="a4">
    <w:name w:val="header"/>
    <w:basedOn w:val="a"/>
    <w:link w:val="a5"/>
    <w:uiPriority w:val="99"/>
    <w:unhideWhenUsed/>
    <w:rsid w:val="0073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3067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30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306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 琳</dc:creator>
  <cp:keywords/>
  <dc:description/>
  <cp:lastModifiedBy>乔 琳</cp:lastModifiedBy>
  <cp:revision>6</cp:revision>
  <dcterms:created xsi:type="dcterms:W3CDTF">2021-04-07T02:52:00Z</dcterms:created>
  <dcterms:modified xsi:type="dcterms:W3CDTF">2021-04-16T01:58:00Z</dcterms:modified>
</cp:coreProperties>
</file>