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29E0" w14:textId="54F9A60D" w:rsidR="00954191" w:rsidRDefault="00954191"/>
    <w:tbl>
      <w:tblPr>
        <w:tblStyle w:val="TableGrid"/>
        <w:tblW w:w="10141" w:type="dxa"/>
        <w:tblInd w:w="-365" w:type="dxa"/>
        <w:tblLook w:val="04A0" w:firstRow="1" w:lastRow="0" w:firstColumn="1" w:lastColumn="0" w:noHBand="0" w:noVBand="1"/>
      </w:tblPr>
      <w:tblGrid>
        <w:gridCol w:w="3762"/>
        <w:gridCol w:w="2269"/>
        <w:gridCol w:w="1220"/>
        <w:gridCol w:w="1473"/>
        <w:gridCol w:w="1417"/>
      </w:tblGrid>
      <w:tr w:rsidR="00954191" w:rsidRPr="009160FB" w14:paraId="05D904C2" w14:textId="77777777" w:rsidTr="00EB0A0A">
        <w:trPr>
          <w:trHeight w:val="416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5255FCE" w14:textId="62A9EA8B" w:rsidR="00954191" w:rsidRPr="009160FB" w:rsidRDefault="00954191" w:rsidP="006524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60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="008D55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-S1</w:t>
            </w:r>
            <w:r w:rsidRPr="009160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9160FB">
              <w:rPr>
                <w:rFonts w:asciiTheme="majorBidi" w:hAnsiTheme="majorBidi" w:cstheme="majorBidi"/>
                <w:sz w:val="24"/>
                <w:szCs w:val="24"/>
              </w:rPr>
              <w:t xml:space="preserve"> Associated factors with obesity among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male school-age children</w:t>
            </w:r>
            <w:r w:rsidRPr="009160FB">
              <w:rPr>
                <w:rFonts w:asciiTheme="majorBidi" w:hAnsiTheme="majorBidi" w:cstheme="majorBidi"/>
                <w:sz w:val="24"/>
                <w:szCs w:val="24"/>
              </w:rPr>
              <w:t xml:space="preserve"> of military families.</w:t>
            </w:r>
          </w:p>
        </w:tc>
      </w:tr>
      <w:tr w:rsidR="00954191" w:rsidRPr="009160FB" w14:paraId="1F43A4D1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982C50" w14:textId="77777777" w:rsidR="00954191" w:rsidRPr="009160FB" w:rsidRDefault="00954191" w:rsidP="006524F8">
            <w:pPr>
              <w:rPr>
                <w:rFonts w:asciiTheme="majorBidi" w:hAnsiTheme="majorBidi" w:cstheme="majorBidi"/>
                <w:b/>
                <w:bCs/>
              </w:rPr>
            </w:pPr>
            <w:r w:rsidRPr="009160FB">
              <w:rPr>
                <w:rFonts w:asciiTheme="majorBidi" w:hAnsiTheme="majorBidi" w:cstheme="majorBidi"/>
                <w:b/>
                <w:bCs/>
              </w:rPr>
              <w:t>Variables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ED9" w14:textId="77777777" w:rsidR="00954191" w:rsidRPr="009160FB" w:rsidRDefault="00954191" w:rsidP="006524F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95B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60FB">
              <w:rPr>
                <w:rFonts w:asciiTheme="majorBidi" w:hAnsiTheme="majorBidi" w:cstheme="majorBidi"/>
                <w:b/>
                <w:bCs/>
              </w:rPr>
              <w:t>beta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F889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60FB">
              <w:rPr>
                <w:rFonts w:asciiTheme="majorBidi" w:hAnsiTheme="majorBidi" w:cstheme="majorBidi"/>
                <w:b/>
                <w:bCs/>
              </w:rPr>
              <w:t>Odd ratio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8D9C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60FB">
              <w:rPr>
                <w:rFonts w:asciiTheme="majorBidi" w:hAnsiTheme="majorBidi" w:cstheme="majorBidi"/>
                <w:b/>
                <w:bCs/>
              </w:rPr>
              <w:t>95% CI</w:t>
            </w:r>
          </w:p>
        </w:tc>
      </w:tr>
      <w:tr w:rsidR="00954191" w:rsidRPr="009160FB" w14:paraId="7A2431D9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16A53F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1A8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6478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0.3</w:t>
            </w: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3E1D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9160FB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54D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1.1</w:t>
            </w:r>
            <w:r>
              <w:rPr>
                <w:rFonts w:asciiTheme="majorBidi" w:hAnsiTheme="majorBidi" w:cstheme="majorBidi"/>
              </w:rPr>
              <w:t>4</w:t>
            </w:r>
            <w:r w:rsidRPr="009160FB">
              <w:rPr>
                <w:rFonts w:asciiTheme="majorBidi" w:hAnsiTheme="majorBidi" w:cstheme="majorBidi"/>
              </w:rPr>
              <w:t>—1.</w:t>
            </w: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954191" w:rsidRPr="009160FB" w14:paraId="7F6E3B6E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993ABB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Positive history of High BP in father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D29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F6F2" w14:textId="0D465529" w:rsidR="00954191" w:rsidRPr="009160FB" w:rsidRDefault="0078776B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6EB7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34B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1.62</w:t>
            </w:r>
            <w:r w:rsidRPr="009160FB">
              <w:rPr>
                <w:rFonts w:asciiTheme="majorBidi" w:hAnsiTheme="majorBidi" w:cstheme="majorBidi"/>
              </w:rPr>
              <w:t>—</w:t>
            </w:r>
            <w:r>
              <w:rPr>
                <w:rFonts w:asciiTheme="majorBidi" w:hAnsiTheme="majorBidi" w:cstheme="majorBidi"/>
              </w:rPr>
              <w:t>13.70</w:t>
            </w:r>
          </w:p>
        </w:tc>
      </w:tr>
      <w:tr w:rsidR="00954191" w:rsidRPr="009160FB" w14:paraId="1AF1EEB9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EAEB17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Positive history of High BP in mother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35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8B4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2700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FB06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954191" w:rsidRPr="009160FB" w14:paraId="1CED6F1E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5FE501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History of childhood obesity in father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13C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DE4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74E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D03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0.63</w:t>
            </w:r>
            <w:r w:rsidRPr="009160FB">
              <w:rPr>
                <w:rFonts w:asciiTheme="majorBidi" w:hAnsiTheme="majorBidi" w:cstheme="majorBidi"/>
              </w:rPr>
              <w:t>—</w:t>
            </w:r>
            <w:r>
              <w:rPr>
                <w:rFonts w:asciiTheme="majorBidi" w:hAnsiTheme="majorBidi" w:cstheme="majorBidi"/>
              </w:rPr>
              <w:t>6.99</w:t>
            </w:r>
          </w:p>
        </w:tc>
      </w:tr>
      <w:tr w:rsidR="00954191" w:rsidRPr="009160FB" w14:paraId="09813C7C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CCA01F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History of childhood obesity in mother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760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D038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EDC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8CD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0.30</w:t>
            </w:r>
            <w:r w:rsidRPr="009160FB">
              <w:rPr>
                <w:rFonts w:asciiTheme="majorBidi" w:hAnsiTheme="majorBidi" w:cstheme="majorBidi"/>
              </w:rPr>
              <w:t>—</w:t>
            </w:r>
            <w:r>
              <w:rPr>
                <w:rFonts w:asciiTheme="majorBidi" w:hAnsiTheme="majorBidi" w:cstheme="majorBidi"/>
              </w:rPr>
              <w:t>4.66</w:t>
            </w:r>
          </w:p>
        </w:tc>
      </w:tr>
      <w:tr w:rsidR="00954191" w:rsidRPr="009160FB" w14:paraId="6FBC2365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FA05D6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Birth weight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C3B3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Normal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584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A7A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Reference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15C6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</w:tr>
      <w:tr w:rsidR="00954191" w:rsidRPr="009160FB" w14:paraId="7906F1E6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A6CB0F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D18B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Low birth weight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C32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6D2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12CC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</w:t>
            </w:r>
          </w:p>
        </w:tc>
      </w:tr>
      <w:tr w:rsidR="00954191" w:rsidRPr="009160FB" w14:paraId="76C1C86A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7B03EF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Physical activity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B991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Low activity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F666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714F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Reference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BDC4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</w:tr>
      <w:tr w:rsidR="00954191" w:rsidRPr="009160FB" w14:paraId="50DA52EE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27DE7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FE7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 xml:space="preserve">Moderate activity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187A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A57D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0.2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637B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0.</w:t>
            </w:r>
            <w:r>
              <w:rPr>
                <w:rFonts w:asciiTheme="majorBidi" w:hAnsiTheme="majorBidi" w:cstheme="majorBidi"/>
              </w:rPr>
              <w:t>08</w:t>
            </w:r>
            <w:r w:rsidRPr="009160FB">
              <w:rPr>
                <w:rFonts w:asciiTheme="majorBidi" w:hAnsiTheme="majorBidi" w:cstheme="majorBidi"/>
              </w:rPr>
              <w:t>—0.</w:t>
            </w:r>
            <w:r>
              <w:rPr>
                <w:rFonts w:asciiTheme="majorBidi" w:hAnsiTheme="majorBidi" w:cstheme="majorBidi"/>
              </w:rPr>
              <w:t>97</w:t>
            </w:r>
          </w:p>
        </w:tc>
      </w:tr>
      <w:tr w:rsidR="00954191" w:rsidRPr="009160FB" w14:paraId="335C8456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AC47DB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7CC5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High activity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4DBB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F9AA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DCD3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0.4</w:t>
            </w:r>
            <w:r>
              <w:rPr>
                <w:rFonts w:asciiTheme="majorBidi" w:hAnsiTheme="majorBidi" w:cstheme="majorBidi"/>
              </w:rPr>
              <w:t>2</w:t>
            </w:r>
            <w:r w:rsidRPr="009160FB">
              <w:rPr>
                <w:rFonts w:asciiTheme="majorBidi" w:hAnsiTheme="majorBidi" w:cstheme="majorBidi"/>
              </w:rPr>
              <w:t>—</w:t>
            </w:r>
            <w:r>
              <w:rPr>
                <w:rFonts w:asciiTheme="majorBidi" w:hAnsiTheme="majorBidi" w:cstheme="majorBidi"/>
              </w:rPr>
              <w:t>4.10</w:t>
            </w:r>
          </w:p>
        </w:tc>
      </w:tr>
      <w:tr w:rsidR="00954191" w:rsidRPr="009160FB" w14:paraId="3B00DA9A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4DB07A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 xml:space="preserve">Weekly fast food consumption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4555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Less than once a week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C863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721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Reference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CAD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</w:tr>
      <w:tr w:rsidR="00954191" w:rsidRPr="009160FB" w14:paraId="2E2DB8CD" w14:textId="77777777" w:rsidTr="00EB0A0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CF10CD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4D8E" w14:textId="77777777" w:rsidR="00954191" w:rsidRPr="009160FB" w:rsidRDefault="00954191" w:rsidP="006524F8">
            <w:pPr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 xml:space="preserve">More than once a week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C8E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39FA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DEFE" w14:textId="77777777" w:rsidR="00954191" w:rsidRPr="009160FB" w:rsidRDefault="00954191" w:rsidP="006524F8">
            <w:pPr>
              <w:jc w:val="center"/>
              <w:rPr>
                <w:rFonts w:asciiTheme="majorBidi" w:hAnsiTheme="majorBidi" w:cstheme="majorBidi"/>
              </w:rPr>
            </w:pPr>
            <w:r w:rsidRPr="009160FB">
              <w:rPr>
                <w:rFonts w:asciiTheme="majorBidi" w:hAnsiTheme="majorBidi" w:cstheme="majorBidi"/>
              </w:rPr>
              <w:t>0.</w:t>
            </w:r>
            <w:r>
              <w:rPr>
                <w:rFonts w:asciiTheme="majorBidi" w:hAnsiTheme="majorBidi" w:cstheme="majorBidi"/>
              </w:rPr>
              <w:t>16</w:t>
            </w:r>
            <w:r w:rsidRPr="009160FB">
              <w:rPr>
                <w:rFonts w:asciiTheme="majorBidi" w:hAnsiTheme="majorBidi" w:cstheme="majorBidi"/>
              </w:rPr>
              <w:t>—</w:t>
            </w:r>
            <w:r>
              <w:rPr>
                <w:rFonts w:asciiTheme="majorBidi" w:hAnsiTheme="majorBidi" w:cstheme="majorBidi"/>
              </w:rPr>
              <w:t>1.14</w:t>
            </w:r>
          </w:p>
        </w:tc>
      </w:tr>
    </w:tbl>
    <w:p w14:paraId="130F3C58" w14:textId="33099AB7" w:rsidR="00954191" w:rsidRDefault="00954191">
      <w:bookmarkStart w:id="0" w:name="_GoBack"/>
      <w:bookmarkEnd w:id="0"/>
    </w:p>
    <w:sectPr w:rsidR="0095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0227B4"/>
    <w:rsid w:val="000136B4"/>
    <w:rsid w:val="000227B4"/>
    <w:rsid w:val="001A74A4"/>
    <w:rsid w:val="00512255"/>
    <w:rsid w:val="005C2120"/>
    <w:rsid w:val="00686B9B"/>
    <w:rsid w:val="006E3FFD"/>
    <w:rsid w:val="0078776B"/>
    <w:rsid w:val="008D2DFE"/>
    <w:rsid w:val="008D55BF"/>
    <w:rsid w:val="00954191"/>
    <w:rsid w:val="009A11D0"/>
    <w:rsid w:val="00AA0C54"/>
    <w:rsid w:val="00AF2FD6"/>
    <w:rsid w:val="00C54467"/>
    <w:rsid w:val="00C94F02"/>
    <w:rsid w:val="00D84DB4"/>
    <w:rsid w:val="00EB0A0A"/>
    <w:rsid w:val="00E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2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B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B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544</Characters>
  <Application>Microsoft Office Word</Application>
  <DocSecurity>0</DocSecurity>
  <Lines>77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arasteh</dc:creator>
  <cp:keywords/>
  <dc:description/>
  <cp:lastModifiedBy>S3G_Reference_Citation_Sequence</cp:lastModifiedBy>
  <cp:revision>5</cp:revision>
  <dcterms:created xsi:type="dcterms:W3CDTF">2022-10-11T09:04:00Z</dcterms:created>
  <dcterms:modified xsi:type="dcterms:W3CDTF">2023-01-09T18:00:00Z</dcterms:modified>
</cp:coreProperties>
</file>