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F7" w:rsidRPr="00D24F81" w:rsidRDefault="00FE61CD" w:rsidP="002668F7">
      <w:pPr>
        <w:spacing w:before="100" w:beforeAutospacing="1" w:line="360" w:lineRule="auto"/>
        <w:rPr>
          <w:rFonts w:cs="Calibri"/>
          <w:b/>
          <w:lang w:val="en-US"/>
        </w:rPr>
      </w:pPr>
      <w:r>
        <w:rPr>
          <w:rFonts w:cs="Calibri"/>
          <w:b/>
          <w:lang w:val="en-US"/>
        </w:rPr>
        <w:t>Additional file</w:t>
      </w:r>
      <w:bookmarkStart w:id="0" w:name="_GoBack"/>
      <w:bookmarkEnd w:id="0"/>
      <w:r w:rsidR="00514A00">
        <w:rPr>
          <w:rFonts w:cs="Calibri"/>
          <w:b/>
          <w:lang w:val="en-US"/>
        </w:rPr>
        <w:t xml:space="preserve"> </w:t>
      </w:r>
      <w:proofErr w:type="gramStart"/>
      <w:r w:rsidR="00514A00">
        <w:rPr>
          <w:rFonts w:cs="Calibri"/>
          <w:b/>
          <w:lang w:val="en-US"/>
        </w:rPr>
        <w:t>1</w:t>
      </w:r>
      <w:proofErr w:type="gramEnd"/>
      <w:r w:rsidR="00EB56A6" w:rsidRPr="00D24F81">
        <w:rPr>
          <w:rFonts w:cs="Calibri"/>
          <w:b/>
          <w:lang w:val="en-US"/>
        </w:rPr>
        <w:t xml:space="preserve"> Statistical analysis</w:t>
      </w:r>
    </w:p>
    <w:p w:rsidR="002668F7" w:rsidRPr="00CD4ED2" w:rsidRDefault="002668F7" w:rsidP="002668F7">
      <w:pPr>
        <w:spacing w:before="100" w:beforeAutospacing="1" w:line="360" w:lineRule="auto"/>
        <w:rPr>
          <w:rFonts w:cs="Calibri"/>
          <w:lang w:val="en-US"/>
        </w:rPr>
      </w:pPr>
      <w:r w:rsidRPr="00CD4ED2">
        <w:rPr>
          <w:rFonts w:cs="Calibri"/>
          <w:lang w:val="en-US"/>
        </w:rPr>
        <w:t>A two-dimensional matrix, or ‘individual binary symmetric similarity matrix’ as this is known, was created for each participant</w:t>
      </w:r>
      <w:r>
        <w:rPr>
          <w:rFonts w:cs="Calibri"/>
          <w:lang w:val="en-US"/>
        </w:rPr>
        <w:t xml:space="preserve">. </w:t>
      </w:r>
      <w:r w:rsidRPr="00CD4ED2">
        <w:rPr>
          <w:rFonts w:cs="Calibri"/>
          <w:lang w:val="en-US"/>
        </w:rPr>
        <w:t>These individual sort matrices were then added together to obtain a ‘combined group similarity matrix’. Next, via non-metric multidimensional scaling (</w:t>
      </w:r>
      <w:proofErr w:type="spellStart"/>
      <w:r w:rsidRPr="00CD4ED2">
        <w:rPr>
          <w:rFonts w:cs="Calibri"/>
          <w:lang w:val="en-US"/>
        </w:rPr>
        <w:t>nDMS</w:t>
      </w:r>
      <w:proofErr w:type="spellEnd"/>
      <w:r w:rsidRPr="00CD4ED2">
        <w:rPr>
          <w:rFonts w:cs="Calibri"/>
          <w:lang w:val="en-US"/>
        </w:rPr>
        <w:t xml:space="preserve">), all the points from the matrix were mapped, using an iterative approach, in a two-dimensional plot. The stress index is subsequently used as an index for the “goodness of fit” of the model (0=very stable, 1= distances are wholly random). </w:t>
      </w:r>
    </w:p>
    <w:p w:rsidR="002668F7" w:rsidRPr="00CD4ED2" w:rsidRDefault="002668F7" w:rsidP="002668F7">
      <w:pPr>
        <w:spacing w:before="100" w:beforeAutospacing="1" w:line="360" w:lineRule="auto"/>
        <w:rPr>
          <w:rFonts w:cs="Calibri"/>
          <w:lang w:val="en-US"/>
        </w:rPr>
      </w:pPr>
      <w:r w:rsidRPr="00CD4ED2">
        <w:rPr>
          <w:rFonts w:cs="Calibri"/>
          <w:lang w:val="en-US"/>
        </w:rPr>
        <w:t>Clusters were created with the help of ‘agglomerative hierarchic cluster analysis’, in which use was made of Ward’s minimum variance algorithm.</w:t>
      </w:r>
      <w:r w:rsidR="00F570DE" w:rsidRPr="00CD4ED2">
        <w:rPr>
          <w:rFonts w:cs="Calibri"/>
          <w:lang w:val="en-US"/>
        </w:rPr>
        <w:fldChar w:fldCharType="begin"/>
      </w:r>
      <w:r w:rsidRPr="00CD4ED2">
        <w:rPr>
          <w:rFonts w:cs="Calibri"/>
          <w:lang w:val="en-US"/>
        </w:rPr>
        <w:instrText>ADDIN RW.CITE{{276 Ward,J. H. 1963}}</w:instrText>
      </w:r>
      <w:r w:rsidR="00F570DE" w:rsidRPr="00CD4ED2">
        <w:rPr>
          <w:rFonts w:cs="Calibri"/>
          <w:lang w:val="en-US"/>
        </w:rPr>
        <w:fldChar w:fldCharType="separate"/>
      </w:r>
      <w:r w:rsidRPr="00BB1483">
        <w:rPr>
          <w:rFonts w:cs="Calibri"/>
          <w:lang w:val="en-US"/>
        </w:rPr>
        <w:t>(Ward, 1963)</w:t>
      </w:r>
      <w:r w:rsidR="00F570DE" w:rsidRPr="00CD4ED2">
        <w:rPr>
          <w:rFonts w:cs="Calibri"/>
          <w:lang w:val="en-US"/>
        </w:rPr>
        <w:fldChar w:fldCharType="end"/>
      </w:r>
      <w:r w:rsidRPr="00CD4ED2">
        <w:rPr>
          <w:rFonts w:cs="Calibri"/>
          <w:lang w:val="en-US"/>
        </w:rPr>
        <w:t xml:space="preserve"> First, the number of clusters was decided on, after which, at each stage in the analysis, two clusters were combined into one. Hence, first a decision had to be made about the maximum and minimum number of clusters, and the cut-off point for the number of clusters. Based on the bridging values and the average number of clusters, the working group respectively defined a minimum and a maximum number of clusters</w:t>
      </w:r>
      <w:r>
        <w:rPr>
          <w:rFonts w:cs="Calibri"/>
          <w:lang w:val="en-US"/>
        </w:rPr>
        <w:t xml:space="preserve"> was defined</w:t>
      </w:r>
      <w:r w:rsidRPr="00CD4ED2">
        <w:rPr>
          <w:rFonts w:cs="Calibri"/>
          <w:lang w:val="en-US"/>
        </w:rPr>
        <w:t xml:space="preserve">, and the cut-off point. The bridging value is a measure of the coherence between the criteria in the clusters (0=high degree of homogeneity, 1 = low value of homogeneity). The clusters and the bridging values were then once again plotted in a two-dimensional map. </w:t>
      </w:r>
    </w:p>
    <w:p w:rsidR="002668F7" w:rsidRDefault="002668F7" w:rsidP="002668F7">
      <w:pPr>
        <w:spacing w:before="100" w:beforeAutospacing="1" w:line="360" w:lineRule="auto"/>
        <w:rPr>
          <w:rFonts w:cs="Calibri"/>
          <w:lang w:val="en-US"/>
        </w:rPr>
      </w:pPr>
      <w:r>
        <w:rPr>
          <w:rFonts w:cs="Calibri"/>
          <w:lang w:val="en-US"/>
        </w:rPr>
        <w:t xml:space="preserve">Subsequently, the rates of the clusters were examined on significant </w:t>
      </w:r>
      <w:proofErr w:type="gramStart"/>
      <w:r>
        <w:rPr>
          <w:rFonts w:cs="Calibri"/>
          <w:lang w:val="en-US"/>
        </w:rPr>
        <w:t xml:space="preserve">differences  </w:t>
      </w:r>
      <w:r w:rsidRPr="00CD4ED2">
        <w:rPr>
          <w:rFonts w:cs="Calibri"/>
          <w:lang w:val="en-US"/>
        </w:rPr>
        <w:t>t</w:t>
      </w:r>
      <w:proofErr w:type="gramEnd"/>
      <w:r w:rsidRPr="00CD4ED2">
        <w:rPr>
          <w:rFonts w:cs="Calibri"/>
          <w:lang w:val="en-US"/>
        </w:rPr>
        <w:t>-tests (with Bonferroni correction). The reliability was subsequently evaluated by means of the point-</w:t>
      </w:r>
      <w:proofErr w:type="spellStart"/>
      <w:r w:rsidRPr="00CD4ED2">
        <w:rPr>
          <w:rFonts w:cs="Calibri"/>
          <w:lang w:val="en-US"/>
        </w:rPr>
        <w:t>biseral</w:t>
      </w:r>
      <w:proofErr w:type="spellEnd"/>
      <w:r w:rsidRPr="00CD4ED2">
        <w:rPr>
          <w:rFonts w:cs="Calibri"/>
          <w:lang w:val="en-US"/>
        </w:rPr>
        <w:t xml:space="preserve"> correlation, through which the correlation between individual sorting and group sorting was determined.</w:t>
      </w:r>
      <w:r w:rsidRPr="008257EC">
        <w:rPr>
          <w:rFonts w:cs="Calibri"/>
          <w:lang w:val="en-US"/>
        </w:rPr>
        <w:t xml:space="preserve"> </w:t>
      </w:r>
    </w:p>
    <w:p w:rsidR="00B10113" w:rsidRPr="002668F7" w:rsidRDefault="00FE61CD">
      <w:pPr>
        <w:rPr>
          <w:lang w:val="en-US"/>
        </w:rPr>
      </w:pPr>
    </w:p>
    <w:sectPr w:rsidR="00B10113" w:rsidRPr="002668F7" w:rsidSect="00F570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docVars>
    <w:docVar w:name="Total_Editing_Time" w:val="0"/>
  </w:docVars>
  <w:rsids>
    <w:rsidRoot w:val="002668F7"/>
    <w:rsid w:val="00191D31"/>
    <w:rsid w:val="002577AC"/>
    <w:rsid w:val="002668F7"/>
    <w:rsid w:val="002B2409"/>
    <w:rsid w:val="003749DC"/>
    <w:rsid w:val="003C4BAE"/>
    <w:rsid w:val="00434D41"/>
    <w:rsid w:val="00476379"/>
    <w:rsid w:val="00514A00"/>
    <w:rsid w:val="00544D8C"/>
    <w:rsid w:val="005C4AC9"/>
    <w:rsid w:val="00711DF6"/>
    <w:rsid w:val="00734D32"/>
    <w:rsid w:val="008B1EFC"/>
    <w:rsid w:val="00A0273C"/>
    <w:rsid w:val="00A2076C"/>
    <w:rsid w:val="00A532E7"/>
    <w:rsid w:val="00A572AA"/>
    <w:rsid w:val="00A94D7C"/>
    <w:rsid w:val="00AB5822"/>
    <w:rsid w:val="00AF15D2"/>
    <w:rsid w:val="00B102CE"/>
    <w:rsid w:val="00B475BC"/>
    <w:rsid w:val="00C93F1D"/>
    <w:rsid w:val="00CD35E1"/>
    <w:rsid w:val="00D1017E"/>
    <w:rsid w:val="00D24F81"/>
    <w:rsid w:val="00D95028"/>
    <w:rsid w:val="00EB56A6"/>
    <w:rsid w:val="00F570DE"/>
    <w:rsid w:val="00F930AF"/>
    <w:rsid w:val="00FA796F"/>
    <w:rsid w:val="00FE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F7"/>
    <w:pPr>
      <w:spacing w:after="200" w:line="276" w:lineRule="auto"/>
    </w:pPr>
    <w:rPr>
      <w:rFonts w:ascii="Calibri" w:eastAsia="Times New Roman" w:hAnsi="Calibri" w:cs="Times New Roman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F7"/>
    <w:pPr>
      <w:spacing w:after="200" w:line="276" w:lineRule="auto"/>
    </w:pPr>
    <w:rPr>
      <w:rFonts w:ascii="Calibri" w:eastAsia="Times New Roman" w:hAnsi="Calibri" w:cs="Times New Roman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1482</Characters>
  <Application>Microsoft Office Word</Application>
  <DocSecurity>0</DocSecurity>
  <Lines>19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Maartje Goorden</dc:creator>
  <cp:lastModifiedBy>S3G_Apply_Fixed_Case</cp:lastModifiedBy>
  <cp:revision>3</cp:revision>
  <dcterms:created xsi:type="dcterms:W3CDTF">2017-03-15T09:45:00Z</dcterms:created>
  <dcterms:modified xsi:type="dcterms:W3CDTF">2017-08-15T08:04:00Z</dcterms:modified>
</cp:coreProperties>
</file>