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2" w:rsidRDefault="00112881" w:rsidP="00BB71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1</w:t>
      </w:r>
    </w:p>
    <w:p w:rsidR="001947CA" w:rsidRDefault="00112881" w:rsidP="00BB71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947CA" w:rsidRPr="00AB7C13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47CA" w:rsidRPr="00AB7C13">
        <w:rPr>
          <w:rFonts w:ascii="Times New Roman" w:hAnsi="Times New Roman" w:cs="Times New Roman"/>
          <w:sz w:val="24"/>
          <w:szCs w:val="24"/>
        </w:rPr>
        <w:t>1 The methodological quality of cross-sectional studies in accordance with the Newcastle-Ottawa Scale (NOS)</w:t>
      </w:r>
    </w:p>
    <w:p w:rsidR="00BB71BD" w:rsidRPr="00004693" w:rsidRDefault="00BB71BD" w:rsidP="00BB71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26" w:type="dxa"/>
        <w:jc w:val="center"/>
        <w:tblInd w:w="-1187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2352"/>
        <w:gridCol w:w="950"/>
        <w:gridCol w:w="1225"/>
        <w:gridCol w:w="1622"/>
        <w:gridCol w:w="2064"/>
        <w:gridCol w:w="1743"/>
        <w:gridCol w:w="1985"/>
        <w:gridCol w:w="1984"/>
        <w:gridCol w:w="1801"/>
      </w:tblGrid>
      <w:tr w:rsidR="001947CA" w:rsidTr="0038712E">
        <w:trPr>
          <w:trHeight w:val="657"/>
          <w:jc w:val="center"/>
        </w:trPr>
        <w:tc>
          <w:tcPr>
            <w:tcW w:w="23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7CA" w:rsidRDefault="001947CA" w:rsidP="002B7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Study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7CA" w:rsidRDefault="001947CA" w:rsidP="002B7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Design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712E" w:rsidRDefault="0038712E" w:rsidP="003871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1947CA" w:rsidRPr="0038712E" w:rsidRDefault="0038712E" w:rsidP="003871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7CA" w:rsidRDefault="001947CA" w:rsidP="002B7F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2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7CA" w:rsidRPr="00AB7C13" w:rsidRDefault="001947CA" w:rsidP="002B7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3">
              <w:rPr>
                <w:rFonts w:ascii="Times New Roman" w:hAnsi="Times New Roman" w:cs="Times New Roman"/>
                <w:sz w:val="24"/>
                <w:szCs w:val="24"/>
              </w:rPr>
              <w:t>Representa</w:t>
            </w: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tiveness</w:t>
            </w:r>
          </w:p>
          <w:p w:rsidR="001947CA" w:rsidRDefault="001947CA" w:rsidP="002B7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7CA" w:rsidRPr="0038712E" w:rsidRDefault="0038712E" w:rsidP="003871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3">
              <w:rPr>
                <w:rFonts w:ascii="Times New Roman" w:hAnsi="Times New Roman" w:cs="Times New Roman"/>
                <w:sz w:val="24"/>
                <w:szCs w:val="24"/>
              </w:rPr>
              <w:t>Object and method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7CA" w:rsidRDefault="001947CA" w:rsidP="002B7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Power of testing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7CA" w:rsidRDefault="001947CA" w:rsidP="002B7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Statistical method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47CA" w:rsidRDefault="001947CA" w:rsidP="001947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1947CA" w:rsidTr="001947CA">
        <w:trPr>
          <w:trHeight w:val="799"/>
          <w:jc w:val="center"/>
        </w:trPr>
        <w:tc>
          <w:tcPr>
            <w:tcW w:w="2352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C26B9B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Chen</w:t>
            </w:r>
            <w:r w:rsidR="00D2545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05</w:t>
            </w:r>
            <w:r w:rsidR="00B73A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[16]</w:t>
            </w:r>
          </w:p>
        </w:tc>
        <w:tc>
          <w:tcPr>
            <w:tcW w:w="950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</w:tcBorders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1947CA" w:rsidTr="001947CA">
        <w:trPr>
          <w:trHeight w:val="799"/>
          <w:jc w:val="center"/>
        </w:trPr>
        <w:tc>
          <w:tcPr>
            <w:tcW w:w="2352" w:type="dxa"/>
            <w:shd w:val="clear" w:color="auto" w:fill="auto"/>
          </w:tcPr>
          <w:p w:rsidR="001947CA" w:rsidRDefault="00C26B9B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Miyake</w:t>
            </w:r>
            <w:r w:rsidRPr="005204B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B73A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[21]</w:t>
            </w:r>
          </w:p>
        </w:tc>
        <w:tc>
          <w:tcPr>
            <w:tcW w:w="950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1947CA" w:rsidTr="001947CA">
        <w:trPr>
          <w:trHeight w:val="799"/>
          <w:jc w:val="center"/>
        </w:trPr>
        <w:tc>
          <w:tcPr>
            <w:tcW w:w="2352" w:type="dxa"/>
            <w:shd w:val="clear" w:color="auto" w:fill="auto"/>
          </w:tcPr>
          <w:p w:rsidR="001947CA" w:rsidRDefault="00C26B9B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5"/>
            <w:bookmarkStart w:id="1" w:name="OLE_LINK36"/>
            <w:r>
              <w:rPr>
                <w:rFonts w:ascii="Times New Roman" w:hAnsi="Times New Roman" w:cs="Times New Roman" w:hint="eastAsia"/>
                <w:sz w:val="24"/>
                <w:szCs w:val="24"/>
              </w:rPr>
              <w:t>Zhou</w:t>
            </w:r>
            <w:r w:rsidRPr="005204B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201</w:t>
            </w:r>
            <w:bookmarkEnd w:id="0"/>
            <w:bookmarkEnd w:id="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B73A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[22]</w:t>
            </w:r>
          </w:p>
        </w:tc>
        <w:tc>
          <w:tcPr>
            <w:tcW w:w="950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2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1947CA" w:rsidRDefault="006600E1" w:rsidP="00D254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</w:tbl>
    <w:p w:rsidR="001947CA" w:rsidRDefault="001947CA">
      <w:pPr>
        <w:adjustRightInd/>
        <w:snapToGrid/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4C5FA5" w:rsidRPr="00004693" w:rsidRDefault="004C5FA5" w:rsidP="004C5FA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C5FA5" w:rsidRPr="00004693" w:rsidSect="000F715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C5FA5" w:rsidRPr="00004693" w:rsidRDefault="00C67150" w:rsidP="00BB71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04693" w:rsidRPr="00004693">
        <w:rPr>
          <w:rFonts w:ascii="Times New Roman" w:hAnsi="Times New Roman" w:cs="Times New Roman"/>
          <w:sz w:val="24"/>
          <w:szCs w:val="24"/>
        </w:rPr>
        <w:t>able</w:t>
      </w:r>
      <w:r w:rsidR="0000469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4693">
        <w:rPr>
          <w:rFonts w:ascii="Times New Roman" w:hAnsi="Times New Roman" w:cs="Times New Roman" w:hint="eastAsia"/>
          <w:sz w:val="24"/>
          <w:szCs w:val="24"/>
        </w:rPr>
        <w:t>2</w:t>
      </w:r>
      <w:r w:rsidR="00AB7C13" w:rsidRPr="00AB7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C13" w:rsidRPr="00AB7C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B7C13" w:rsidRPr="00AB7C13">
        <w:rPr>
          <w:rFonts w:ascii="Times New Roman" w:hAnsi="Times New Roman" w:cs="Times New Roman"/>
          <w:sz w:val="24"/>
          <w:szCs w:val="24"/>
        </w:rPr>
        <w:t xml:space="preserve"> methodological quality of cohort studies in accordance with the Newcastle-Ottawa Scale (NOS)</w:t>
      </w:r>
    </w:p>
    <w:tbl>
      <w:tblPr>
        <w:tblpPr w:leftFromText="180" w:rightFromText="180" w:vertAnchor="text" w:horzAnchor="page" w:tblpX="772" w:tblpY="573"/>
        <w:tblOverlap w:val="never"/>
        <w:tblW w:w="15701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985"/>
        <w:gridCol w:w="1242"/>
        <w:gridCol w:w="1276"/>
        <w:gridCol w:w="1275"/>
        <w:gridCol w:w="1985"/>
        <w:gridCol w:w="2126"/>
        <w:gridCol w:w="1418"/>
        <w:gridCol w:w="1559"/>
        <w:gridCol w:w="1417"/>
        <w:gridCol w:w="1418"/>
      </w:tblGrid>
      <w:tr w:rsidR="00D32097" w:rsidRPr="00004693" w:rsidTr="00D32097">
        <w:trPr>
          <w:trHeight w:val="453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FA5" w:rsidRPr="00004693" w:rsidRDefault="00AB7C13" w:rsidP="00B52632">
            <w:pPr>
              <w:ind w:firstLineChars="1100" w:firstLine="26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Comparability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FA5" w:rsidRPr="00004693" w:rsidRDefault="00AB7C13" w:rsidP="00B52632">
            <w:pPr>
              <w:ind w:firstLineChars="700" w:firstLine="168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FA5" w:rsidRPr="00004693" w:rsidRDefault="00AB7C13" w:rsidP="00B5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D32097" w:rsidRPr="00004693" w:rsidTr="00D32097">
        <w:trPr>
          <w:trHeight w:val="6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FA5" w:rsidRPr="00004693" w:rsidRDefault="004C5FA5" w:rsidP="00B5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Representativeness of the exposed cohort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Selection of the non-exposed cohort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Ascertainment of exposure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Demonstration that outcome of interest was not present at start of study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Comparability of cohorts on the basis of the design or analysis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Assessment of outcome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Was follow-up long enough for outcomes to occur?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Adequacy of follow up of cohorts?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FA5" w:rsidRPr="00004693" w:rsidRDefault="004C5FA5" w:rsidP="00B5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97" w:rsidRPr="00004693" w:rsidTr="00D32097">
        <w:trPr>
          <w:trHeight w:val="614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FA5" w:rsidRPr="00004693" w:rsidRDefault="00C26B9B" w:rsidP="000D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1"/>
            <w:bookmarkStart w:id="3" w:name="OLE_LINK32"/>
            <w:r w:rsidRPr="00095E1F">
              <w:rPr>
                <w:rFonts w:ascii="Times New Roman" w:hAnsi="Times New Roman" w:cs="Times New Roman"/>
                <w:sz w:val="24"/>
                <w:szCs w:val="24"/>
              </w:rPr>
              <w:t>Sanchez-Villegas</w:t>
            </w:r>
            <w:r w:rsidRPr="005204B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20</w:t>
            </w:r>
            <w:bookmarkEnd w:id="2"/>
            <w:bookmarkEnd w:id="3"/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="00B73A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[17]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0B1ACE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D32097" w:rsidRPr="00004693" w:rsidTr="00C26B9B">
        <w:trPr>
          <w:trHeight w:val="4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7C13" w:rsidRPr="00AB7C13" w:rsidRDefault="00C26B9B" w:rsidP="000D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33"/>
            <w:bookmarkStart w:id="5" w:name="OLE_LINK34"/>
            <w:r>
              <w:rPr>
                <w:rFonts w:ascii="Times New Roman" w:hAnsi="Times New Roman" w:cs="Times New Roman" w:hint="eastAsia"/>
                <w:sz w:val="24"/>
                <w:szCs w:val="24"/>
              </w:rPr>
              <w:t>Tsai</w:t>
            </w:r>
            <w:r w:rsidRPr="005204B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201</w:t>
            </w:r>
            <w:bookmarkEnd w:id="4"/>
            <w:bookmarkEnd w:id="5"/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73A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[18]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66349D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19591C" w:rsidP="00AB7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13" w:rsidRPr="00AB7C13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C26B9B" w:rsidRPr="00004693" w:rsidTr="00D32097">
        <w:trPr>
          <w:trHeight w:val="42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B9B" w:rsidRDefault="00C26B9B" w:rsidP="000D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41"/>
            <w:bookmarkStart w:id="7" w:name="OLE_LINK42"/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Rienks</w:t>
            </w:r>
            <w:proofErr w:type="spellEnd"/>
            <w:r w:rsidRPr="005204B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201</w:t>
            </w:r>
            <w:bookmarkEnd w:id="6"/>
            <w:bookmarkEnd w:id="7"/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B73A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[20]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B9B" w:rsidRDefault="0019591C" w:rsidP="00AB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</w:tbl>
    <w:p w:rsidR="004C5FA5" w:rsidRPr="00004693" w:rsidRDefault="004C5FA5" w:rsidP="004C5FA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C5FA5" w:rsidRPr="00004693" w:rsidSect="000F715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C5FA5" w:rsidRPr="00004693" w:rsidRDefault="00C67150" w:rsidP="00BB71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04693" w:rsidRPr="00004693">
        <w:rPr>
          <w:rFonts w:ascii="Times New Roman" w:hAnsi="Times New Roman" w:cs="Times New Roman"/>
          <w:sz w:val="24"/>
          <w:szCs w:val="24"/>
        </w:rPr>
        <w:t>able</w:t>
      </w:r>
      <w:r w:rsidR="0000469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4693">
        <w:rPr>
          <w:rFonts w:ascii="Times New Roman" w:hAnsi="Times New Roman" w:cs="Times New Roman" w:hint="eastAsia"/>
          <w:sz w:val="24"/>
          <w:szCs w:val="24"/>
        </w:rPr>
        <w:t>3</w:t>
      </w:r>
      <w:r w:rsidR="00AB7C13" w:rsidRPr="00AB7C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7C13" w:rsidRPr="00AB7C1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B7C13" w:rsidRPr="00AB7C13">
        <w:rPr>
          <w:rFonts w:ascii="Times New Roman" w:hAnsi="Times New Roman" w:cs="Times New Roman"/>
          <w:sz w:val="24"/>
          <w:szCs w:val="24"/>
        </w:rPr>
        <w:t xml:space="preserve"> methodological quality of case-control studies in accordance with the Newcastle-Ottawa Scale (NOS)</w:t>
      </w:r>
    </w:p>
    <w:tbl>
      <w:tblPr>
        <w:tblpPr w:leftFromText="180" w:rightFromText="180" w:vertAnchor="text" w:horzAnchor="page" w:tblpX="919" w:tblpY="573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593"/>
        <w:gridCol w:w="1134"/>
        <w:gridCol w:w="1417"/>
        <w:gridCol w:w="1843"/>
        <w:gridCol w:w="1843"/>
        <w:gridCol w:w="1984"/>
        <w:gridCol w:w="1701"/>
        <w:gridCol w:w="1418"/>
      </w:tblGrid>
      <w:tr w:rsidR="004C5FA5" w:rsidRPr="00004693" w:rsidTr="0038712E">
        <w:trPr>
          <w:trHeight w:val="453"/>
        </w:trPr>
        <w:tc>
          <w:tcPr>
            <w:tcW w:w="959" w:type="dxa"/>
            <w:tcBorders>
              <w:left w:val="nil"/>
              <w:bottom w:val="nil"/>
              <w:right w:val="nil"/>
            </w:tcBorders>
            <w:vAlign w:val="center"/>
          </w:tcPr>
          <w:p w:rsidR="004C5FA5" w:rsidRPr="00004693" w:rsidRDefault="00AB7C13" w:rsidP="0038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54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C5FA5" w:rsidRPr="00004693" w:rsidRDefault="00AB7C13" w:rsidP="0038712E">
            <w:pPr>
              <w:ind w:firstLineChars="1050" w:firstLine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4C5FA5" w:rsidRPr="00004693" w:rsidRDefault="00AB7C13" w:rsidP="0038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Comparability</w:t>
            </w:r>
          </w:p>
        </w:tc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C5FA5" w:rsidRPr="00004693" w:rsidRDefault="00AB7C13" w:rsidP="0038712E">
            <w:pPr>
              <w:ind w:firstLineChars="1000" w:firstLine="24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4C5FA5" w:rsidRPr="00004693" w:rsidRDefault="00AB7C13" w:rsidP="0038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4C5FA5" w:rsidRPr="00004693" w:rsidTr="006600E1">
        <w:trPr>
          <w:trHeight w:val="646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FA5" w:rsidRPr="00004693" w:rsidRDefault="004C5FA5" w:rsidP="0038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Is the case definition adequate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Representativeness of the cases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Selection of Controls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Definition of Controls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Comparability of cases and controls on the basis of the design or analysis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Ascertainment of exposure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Same method of ascertainment for cases and controls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C13" w:rsidRPr="00AB7C13" w:rsidRDefault="00AB7C13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sz w:val="24"/>
                <w:szCs w:val="24"/>
              </w:rPr>
              <w:t>Non-Response rate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5FA5" w:rsidRPr="00004693" w:rsidRDefault="004C5FA5" w:rsidP="0038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FA5" w:rsidRPr="00004693" w:rsidTr="006600E1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FA5" w:rsidRPr="00004693" w:rsidRDefault="00C26B9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Park</w:t>
            </w:r>
            <w:r w:rsidRPr="005204B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2012</w:t>
            </w:r>
            <w:r w:rsidR="00B73A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7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[19]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875C4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875C4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875C4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875C4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875C4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875C4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875C4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C13" w:rsidRPr="00AB7C13" w:rsidRDefault="00875C4B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6600E1" w:rsidRPr="00004693" w:rsidTr="006600E1">
        <w:trPr>
          <w:trHeight w:val="732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1" w:rsidRDefault="006600E1" w:rsidP="006600E1">
            <w:pPr>
              <w:spacing w:after="0" w:line="220" w:lineRule="atLeast"/>
              <w:jc w:val="center"/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Kim</w:t>
            </w:r>
          </w:p>
          <w:p w:rsidR="006600E1" w:rsidRDefault="006600E1" w:rsidP="006600E1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2015</w:t>
            </w:r>
            <w:r w:rsidR="00B73A1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B7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[23]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0E1" w:rsidRPr="00AB7C13" w:rsidRDefault="006600E1" w:rsidP="0038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</w:tbl>
    <w:p w:rsidR="004C5FA5" w:rsidRPr="00004693" w:rsidRDefault="004C5FA5" w:rsidP="004C5FA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6600E1" w:rsidRPr="006600E1" w:rsidRDefault="006600E1" w:rsidP="006600E1">
      <w:pPr>
        <w:spacing w:after="0" w:line="220" w:lineRule="atLeast"/>
      </w:pPr>
    </w:p>
    <w:sectPr w:rsidR="006600E1" w:rsidRPr="006600E1" w:rsidSect="005A50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0B" w:rsidRDefault="006B510B" w:rsidP="004C5FA5">
      <w:pPr>
        <w:spacing w:after="0"/>
      </w:pPr>
      <w:r>
        <w:separator/>
      </w:r>
    </w:p>
  </w:endnote>
  <w:endnote w:type="continuationSeparator" w:id="0">
    <w:p w:rsidR="006B510B" w:rsidRDefault="006B510B" w:rsidP="004C5F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0B" w:rsidRDefault="006B510B" w:rsidP="004C5FA5">
      <w:pPr>
        <w:spacing w:after="0"/>
      </w:pPr>
      <w:r>
        <w:separator/>
      </w:r>
    </w:p>
  </w:footnote>
  <w:footnote w:type="continuationSeparator" w:id="0">
    <w:p w:rsidR="006B510B" w:rsidRDefault="006B510B" w:rsidP="004C5F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otal_Editing_Time" w:val="123"/>
  </w:docVars>
  <w:rsids>
    <w:rsidRoot w:val="00D31D50"/>
    <w:rsid w:val="00004693"/>
    <w:rsid w:val="00076BCA"/>
    <w:rsid w:val="000B1ACE"/>
    <w:rsid w:val="000D6DA1"/>
    <w:rsid w:val="00112881"/>
    <w:rsid w:val="00140B7D"/>
    <w:rsid w:val="00174470"/>
    <w:rsid w:val="001947CA"/>
    <w:rsid w:val="0019591C"/>
    <w:rsid w:val="001B1797"/>
    <w:rsid w:val="001D24C2"/>
    <w:rsid w:val="00212767"/>
    <w:rsid w:val="002567F9"/>
    <w:rsid w:val="002D5B73"/>
    <w:rsid w:val="002F7A30"/>
    <w:rsid w:val="00323B43"/>
    <w:rsid w:val="0038712E"/>
    <w:rsid w:val="003B7087"/>
    <w:rsid w:val="003D37D8"/>
    <w:rsid w:val="00401B0A"/>
    <w:rsid w:val="00405EB1"/>
    <w:rsid w:val="00426133"/>
    <w:rsid w:val="004358AB"/>
    <w:rsid w:val="00455A4A"/>
    <w:rsid w:val="00477C3C"/>
    <w:rsid w:val="004C5FA5"/>
    <w:rsid w:val="005056B1"/>
    <w:rsid w:val="005350AF"/>
    <w:rsid w:val="006152E1"/>
    <w:rsid w:val="00615AA6"/>
    <w:rsid w:val="00651C0A"/>
    <w:rsid w:val="006600E1"/>
    <w:rsid w:val="0066349D"/>
    <w:rsid w:val="006B510B"/>
    <w:rsid w:val="007000C0"/>
    <w:rsid w:val="0073012C"/>
    <w:rsid w:val="00754DAD"/>
    <w:rsid w:val="00755696"/>
    <w:rsid w:val="007731E9"/>
    <w:rsid w:val="007A7EB0"/>
    <w:rsid w:val="00801472"/>
    <w:rsid w:val="00815F8D"/>
    <w:rsid w:val="00874A53"/>
    <w:rsid w:val="00875C4B"/>
    <w:rsid w:val="0088336C"/>
    <w:rsid w:val="008B7726"/>
    <w:rsid w:val="008F15B7"/>
    <w:rsid w:val="009B7CD8"/>
    <w:rsid w:val="00A017D1"/>
    <w:rsid w:val="00A36D1E"/>
    <w:rsid w:val="00A562D7"/>
    <w:rsid w:val="00AB7C13"/>
    <w:rsid w:val="00B11B19"/>
    <w:rsid w:val="00B207A5"/>
    <w:rsid w:val="00B52632"/>
    <w:rsid w:val="00B72B5A"/>
    <w:rsid w:val="00B73A1C"/>
    <w:rsid w:val="00B80CDC"/>
    <w:rsid w:val="00BB71BD"/>
    <w:rsid w:val="00C26B9B"/>
    <w:rsid w:val="00C67150"/>
    <w:rsid w:val="00C85F33"/>
    <w:rsid w:val="00C978DD"/>
    <w:rsid w:val="00CC04BB"/>
    <w:rsid w:val="00CE163B"/>
    <w:rsid w:val="00CF6339"/>
    <w:rsid w:val="00CF7B40"/>
    <w:rsid w:val="00D04FE8"/>
    <w:rsid w:val="00D2545B"/>
    <w:rsid w:val="00D31D50"/>
    <w:rsid w:val="00D32097"/>
    <w:rsid w:val="00D66C7E"/>
    <w:rsid w:val="00D677C7"/>
    <w:rsid w:val="00DE69AF"/>
    <w:rsid w:val="00DF5A3B"/>
    <w:rsid w:val="00E6726F"/>
    <w:rsid w:val="00EB2F83"/>
    <w:rsid w:val="00F25871"/>
    <w:rsid w:val="00F25F72"/>
    <w:rsid w:val="00F5441D"/>
    <w:rsid w:val="00F76AB2"/>
    <w:rsid w:val="00F95AC0"/>
    <w:rsid w:val="00F962CB"/>
    <w:rsid w:val="00FB591B"/>
    <w:rsid w:val="00FD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5F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5FA5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C5F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5FA5"/>
    <w:rPr>
      <w:rFonts w:ascii="Tahoma" w:hAnsi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CD8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D8"/>
    <w:rPr>
      <w:rFonts w:ascii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097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TableGrid">
    <w:name w:val="Table Grid"/>
    <w:basedOn w:val="TableNormal"/>
    <w:uiPriority w:val="59"/>
    <w:rsid w:val="0019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265</Words>
  <Characters>1238</Characters>
  <Application>Microsoft Office Word</Application>
  <DocSecurity>0</DocSecurity>
  <Lines>176</Lines>
  <Paragraphs>136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Ivan.Doc</dc:creator>
  <cp:lastModifiedBy>TBANIGA</cp:lastModifiedBy>
  <cp:revision>32</cp:revision>
  <dcterms:created xsi:type="dcterms:W3CDTF">2016-11-27T13:18:00Z</dcterms:created>
  <dcterms:modified xsi:type="dcterms:W3CDTF">2017-11-14T03:50:00Z</dcterms:modified>
</cp:coreProperties>
</file>