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73"/>
        <w:gridCol w:w="6937"/>
      </w:tblGrid>
      <w:tr w:rsidR="00D733B5" w:rsidRPr="00BA6733" w:rsidTr="00A8691F">
        <w:tc>
          <w:tcPr>
            <w:tcW w:w="2073" w:type="dxa"/>
          </w:tcPr>
          <w:p w:rsidR="00D733B5" w:rsidRPr="00BA6733" w:rsidRDefault="00D733B5" w:rsidP="00040749">
            <w:pPr>
              <w:rPr>
                <w:b/>
                <w:sz w:val="22"/>
                <w:szCs w:val="22"/>
              </w:rPr>
            </w:pPr>
            <w:r w:rsidRPr="00BA6733">
              <w:rPr>
                <w:b/>
                <w:sz w:val="22"/>
                <w:szCs w:val="22"/>
              </w:rPr>
              <w:t>Outcome</w:t>
            </w:r>
          </w:p>
        </w:tc>
        <w:tc>
          <w:tcPr>
            <w:tcW w:w="6937" w:type="dxa"/>
          </w:tcPr>
          <w:p w:rsidR="00D733B5" w:rsidRPr="00BA6733" w:rsidRDefault="00D733B5" w:rsidP="00040749">
            <w:pPr>
              <w:rPr>
                <w:b/>
                <w:sz w:val="22"/>
                <w:szCs w:val="22"/>
              </w:rPr>
            </w:pPr>
            <w:r w:rsidRPr="00BA6733">
              <w:rPr>
                <w:b/>
                <w:sz w:val="22"/>
                <w:szCs w:val="22"/>
              </w:rPr>
              <w:t>Instrument/s</w:t>
            </w:r>
          </w:p>
        </w:tc>
      </w:tr>
      <w:tr w:rsidR="00D733B5" w:rsidRPr="00BA6733" w:rsidTr="00A8691F">
        <w:tc>
          <w:tcPr>
            <w:tcW w:w="9010" w:type="dxa"/>
            <w:gridSpan w:val="2"/>
          </w:tcPr>
          <w:p w:rsidR="00D733B5" w:rsidRPr="00BA6733" w:rsidRDefault="00D733B5" w:rsidP="00040749">
            <w:pPr>
              <w:spacing w:line="240" w:lineRule="auto"/>
              <w:rPr>
                <w:b/>
                <w:sz w:val="22"/>
                <w:szCs w:val="22"/>
              </w:rPr>
            </w:pPr>
            <w:r w:rsidRPr="00BA6733">
              <w:rPr>
                <w:b/>
                <w:sz w:val="22"/>
                <w:szCs w:val="22"/>
              </w:rPr>
              <w:t xml:space="preserve">Lay data collector: patient-reported </w:t>
            </w:r>
          </w:p>
        </w:tc>
      </w:tr>
      <w:tr w:rsidR="00D733B5" w:rsidRPr="00BA6733" w:rsidTr="00A8691F">
        <w:tc>
          <w:tcPr>
            <w:tcW w:w="2073" w:type="dxa"/>
          </w:tcPr>
          <w:p w:rsidR="00D733B5" w:rsidRPr="00BA6733" w:rsidRDefault="00D733B5" w:rsidP="00040749">
            <w:pPr>
              <w:rPr>
                <w:b/>
                <w:sz w:val="22"/>
                <w:szCs w:val="22"/>
              </w:rPr>
            </w:pPr>
            <w:r w:rsidRPr="00BA6733">
              <w:rPr>
                <w:b/>
                <w:sz w:val="22"/>
                <w:szCs w:val="22"/>
              </w:rPr>
              <w:t>Discrimination</w:t>
            </w:r>
          </w:p>
        </w:tc>
        <w:tc>
          <w:tcPr>
            <w:tcW w:w="6937" w:type="dxa"/>
          </w:tcPr>
          <w:p w:rsidR="00D733B5" w:rsidRPr="00BA6733" w:rsidRDefault="00D733B5" w:rsidP="00040749">
            <w:pPr>
              <w:spacing w:line="240" w:lineRule="auto"/>
              <w:rPr>
                <w:sz w:val="22"/>
                <w:szCs w:val="22"/>
              </w:rPr>
            </w:pPr>
            <w:r w:rsidRPr="00BA6733">
              <w:rPr>
                <w:rFonts w:cstheme="minorHAnsi"/>
                <w:sz w:val="22"/>
                <w:szCs w:val="22"/>
                <w:shd w:val="clear" w:color="auto" w:fill="FFFFFF"/>
              </w:rPr>
              <w:t>Measured using Section 1 of the Discrimination and Stigma Scale-12 (DISC-12)</w:t>
            </w:r>
            <w:r w:rsidRPr="00BA6733">
              <w:rPr>
                <w:sz w:val="22"/>
                <w:szCs w:val="22"/>
              </w:rPr>
              <w:t xml:space="preserve"> </w:t>
            </w:r>
            <w:r w:rsidRPr="00BA6733">
              <w:rPr>
                <w:sz w:val="22"/>
                <w:szCs w:val="22"/>
              </w:rPr>
              <w:fldChar w:fldCharType="begin">
                <w:fldData xml:space="preserve">PEVuZE5vdGU+PENpdGU+PEF1dGhvcj5UaG9ybmljcm9mdDwvQXV0aG9yPjxZZWFyPjIwMDk8L1ll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cGFnZXM+NDA4LTE1PC9wYWdlcz48dm9sdW1lPjM3Mzwvdm9sdW1lPjxudW1iZXI+OTY2MTwvbnVt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</w:fldData>
              </w:fldChar>
            </w:r>
            <w:r w:rsidRPr="00BA6733">
              <w:rPr>
                <w:sz w:val="22"/>
                <w:szCs w:val="22"/>
              </w:rPr>
              <w:instrText xml:space="preserve"> ADDIN EN.CITE </w:instrText>
            </w:r>
            <w:r w:rsidRPr="00BA6733">
              <w:rPr>
                <w:sz w:val="22"/>
                <w:szCs w:val="22"/>
              </w:rPr>
              <w:fldChar w:fldCharType="begin">
                <w:fldData xml:space="preserve">PEVuZE5vdGU+PENpdGU+PEF1dGhvcj5UaG9ybmljcm9mdDwvQXV0aG9yPjxZZWFyPjIwMDk8L1ll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cGFnZXM+NDA4LTE1PC9wYWdlcz48dm9sdW1lPjM3Mzwvdm9sdW1lPjxudW1iZXI+OTY2MTwvbnVt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</w:fldData>
              </w:fldChar>
            </w:r>
            <w:r w:rsidRPr="00BA6733">
              <w:rPr>
                <w:sz w:val="22"/>
                <w:szCs w:val="22"/>
              </w:rPr>
              <w:instrText xml:space="preserve"> ADDIN EN.CITE.DATA </w:instrText>
            </w:r>
            <w:r w:rsidRPr="00BA6733">
              <w:rPr>
                <w:sz w:val="22"/>
                <w:szCs w:val="22"/>
              </w:rPr>
            </w:r>
            <w:r w:rsidRPr="00BA6733">
              <w:rPr>
                <w:sz w:val="22"/>
                <w:szCs w:val="22"/>
              </w:rPr>
              <w:fldChar w:fldCharType="end"/>
            </w:r>
            <w:r w:rsidRPr="00BA6733">
              <w:rPr>
                <w:sz w:val="22"/>
                <w:szCs w:val="22"/>
              </w:rPr>
            </w:r>
            <w:r w:rsidRPr="00BA6733">
              <w:rPr>
                <w:sz w:val="22"/>
                <w:szCs w:val="22"/>
              </w:rPr>
              <w:fldChar w:fldCharType="separate"/>
            </w:r>
            <w:r w:rsidRPr="00BA6733">
              <w:rPr>
                <w:noProof/>
                <w:sz w:val="22"/>
                <w:szCs w:val="22"/>
              </w:rPr>
              <w:t>[13]</w:t>
            </w:r>
            <w:r w:rsidRPr="00BA6733">
              <w:rPr>
                <w:sz w:val="22"/>
                <w:szCs w:val="22"/>
              </w:rPr>
              <w:fldChar w:fldCharType="end"/>
            </w:r>
            <w:r w:rsidRPr="00BA6733">
              <w:rPr>
                <w:rFonts w:cstheme="minorHAnsi"/>
                <w:sz w:val="22"/>
                <w:szCs w:val="22"/>
                <w:shd w:val="clear" w:color="auto" w:fill="FFFFFF"/>
              </w:rPr>
              <w:t xml:space="preserve">. Original version includes </w:t>
            </w:r>
            <w:r w:rsidRPr="00BA6733">
              <w:rPr>
                <w:sz w:val="22"/>
                <w:szCs w:val="22"/>
                <w:shd w:val="clear" w:color="auto" w:fill="FFFFFF"/>
              </w:rPr>
              <w:t xml:space="preserve">21 items asking the participant if they have experienced different types of discrimination relating to their mental illness. All items are rated on a 4-point </w:t>
            </w:r>
            <w:proofErr w:type="spellStart"/>
            <w:r w:rsidRPr="00BA6733">
              <w:rPr>
                <w:sz w:val="22"/>
                <w:szCs w:val="22"/>
                <w:shd w:val="clear" w:color="auto" w:fill="FFFFFF"/>
              </w:rPr>
              <w:t>likert</w:t>
            </w:r>
            <w:proofErr w:type="spellEnd"/>
            <w:r w:rsidRPr="00BA6733">
              <w:rPr>
                <w:sz w:val="22"/>
                <w:szCs w:val="22"/>
                <w:shd w:val="clear" w:color="auto" w:fill="FFFFFF"/>
              </w:rPr>
              <w:t xml:space="preserve"> scale (0 ‘Not at all’ to 3 ‘A lot’). Due to </w:t>
            </w:r>
            <w:r w:rsidRPr="00BA6733">
              <w:rPr>
                <w:sz w:val="22"/>
                <w:szCs w:val="22"/>
              </w:rPr>
              <w:t>PRIME’s</w:t>
            </w:r>
            <w:r w:rsidRPr="00BA6733">
              <w:rPr>
                <w:sz w:val="22"/>
                <w:szCs w:val="22"/>
                <w:shd w:val="clear" w:color="auto" w:fill="FFFFFF"/>
              </w:rPr>
              <w:t xml:space="preserve"> </w:t>
            </w:r>
            <w:r w:rsidRPr="00BA6733">
              <w:rPr>
                <w:sz w:val="22"/>
                <w:szCs w:val="22"/>
              </w:rPr>
              <w:t xml:space="preserve">initial adaptation of DISC-12 for Ethiopia, at baseline the DISC-12 did not include items relating to ‘unfair treatment in accessing welfare benefits’ and ‘privacy’. These items were introduced at midline and </w:t>
            </w:r>
            <w:proofErr w:type="spellStart"/>
            <w:r w:rsidRPr="00BA6733">
              <w:rPr>
                <w:sz w:val="22"/>
                <w:szCs w:val="22"/>
              </w:rPr>
              <w:t>endline</w:t>
            </w:r>
            <w:proofErr w:type="spellEnd"/>
            <w:r w:rsidRPr="00BA6733">
              <w:rPr>
                <w:sz w:val="22"/>
                <w:szCs w:val="22"/>
              </w:rPr>
              <w:t xml:space="preserve"> but </w:t>
            </w:r>
            <w:r>
              <w:rPr>
                <w:sz w:val="22"/>
                <w:szCs w:val="22"/>
              </w:rPr>
              <w:t>these</w:t>
            </w:r>
            <w:r w:rsidRPr="00BA6733">
              <w:rPr>
                <w:sz w:val="22"/>
                <w:szCs w:val="22"/>
              </w:rPr>
              <w:t xml:space="preserve"> item</w:t>
            </w:r>
            <w:r>
              <w:rPr>
                <w:sz w:val="22"/>
                <w:szCs w:val="22"/>
              </w:rPr>
              <w:t>s</w:t>
            </w:r>
            <w:r w:rsidRPr="00BA6733">
              <w:rPr>
                <w:sz w:val="22"/>
                <w:szCs w:val="22"/>
              </w:rPr>
              <w:t xml:space="preserve"> </w:t>
            </w:r>
            <w:r>
              <w:rPr>
                <w:sz w:val="22"/>
                <w:szCs w:val="22"/>
              </w:rPr>
              <w:t>were</w:t>
            </w:r>
            <w:r w:rsidRPr="00BA6733">
              <w:rPr>
                <w:sz w:val="22"/>
                <w:szCs w:val="22"/>
              </w:rPr>
              <w:t xml:space="preserve"> excluded from summary scores at all time points to allow time points to be compared.</w:t>
            </w:r>
          </w:p>
        </w:tc>
      </w:tr>
      <w:tr w:rsidR="00D733B5" w:rsidRPr="00BA6733" w:rsidTr="00A8691F">
        <w:tc>
          <w:tcPr>
            <w:tcW w:w="2073" w:type="dxa"/>
          </w:tcPr>
          <w:p w:rsidR="00D733B5" w:rsidRPr="00BA6733" w:rsidRDefault="00D733B5" w:rsidP="00040749">
            <w:pPr>
              <w:rPr>
                <w:b/>
                <w:sz w:val="22"/>
                <w:szCs w:val="22"/>
              </w:rPr>
            </w:pPr>
            <w:r w:rsidRPr="00BA6733">
              <w:rPr>
                <w:b/>
                <w:sz w:val="22"/>
                <w:szCs w:val="22"/>
              </w:rPr>
              <w:t>Alcohol use</w:t>
            </w:r>
          </w:p>
        </w:tc>
        <w:tc>
          <w:tcPr>
            <w:tcW w:w="6937" w:type="dxa"/>
          </w:tcPr>
          <w:p w:rsidR="00D733B5" w:rsidRPr="00BA6733" w:rsidRDefault="00D733B5" w:rsidP="00040749">
            <w:pPr>
              <w:spacing w:line="240" w:lineRule="auto"/>
              <w:rPr>
                <w:sz w:val="22"/>
                <w:szCs w:val="22"/>
              </w:rPr>
            </w:pPr>
            <w:r w:rsidRPr="00BA6733">
              <w:rPr>
                <w:sz w:val="22"/>
                <w:szCs w:val="22"/>
              </w:rPr>
              <w:t xml:space="preserve">The Alcohol Use Disorders Identification Test (AUDIT) is a 10-item tool, which will be used to detect hazardous drinking </w:t>
            </w:r>
            <w:r w:rsidRPr="00BA6733">
              <w:rPr>
                <w:sz w:val="22"/>
                <w:szCs w:val="22"/>
              </w:rPr>
              <w:fldChar w:fldCharType="begin"/>
            </w:r>
            <w:r w:rsidRPr="00BA6733">
              <w:rPr>
                <w:sz w:val="22"/>
                <w:szCs w:val="22"/>
              </w:rPr>
              <w:instrText xml:space="preserve"> ADDIN EN.CITE &lt;EndNote&gt;&lt;Cite&gt;&lt;Author&gt;Saunders&lt;/Author&gt;&lt;Year&gt;1993&lt;/Year&gt;&lt;RecNum&gt;256&lt;/RecNum&gt;&lt;DisplayText&gt;[16]&lt;/DisplayText&gt;&lt;record&gt;&lt;rec-number&gt;256&lt;/rec-number&gt;&lt;foreign-keys&gt;&lt;key app="EN" db-id="5wdtx9r5rfpd28esr5w5d5w3ewwpr0wea0vd" timestamp="1376412566"&gt;256&lt;/key&gt;&lt;/foreign-keys&gt;&lt;ref-type name="Journal Article"&gt;17&lt;/ref-type&gt;&lt;contributors&gt;&lt;authors&gt;&lt;author&gt;Saunders, J. B.&lt;/author&gt;&lt;author&gt;Aasland, O. G.&lt;/author&gt;&lt;author&gt;Babor, T. F.&lt;/author&gt;&lt;author&gt;de la Fuente, J. R.&lt;/author&gt;&lt;author&gt;Grant, M.&lt;/author&gt;&lt;/authors&gt;&lt;/contributors&gt;&lt;auth-address&gt;Centre for Drug and Alcohol Studies, Royal Prince Alfred Hospital, Sydney, Australia.&lt;/auth-address&gt;&lt;titles&gt;&lt;title&gt;Development of the Alcohol Use Disorders Identification Test (AUDIT): WHO Collaborative Project on Early Detection of Persons with Harmful Alcohol Consumption--II&lt;/title&gt;&lt;secondary-title&gt;Addiction&lt;/secondary-title&gt;&lt;alt-title&gt;Addiction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England)&lt;/abbr-1&gt;&lt;/alt-periodical&gt;&lt;pages&gt;791-804&lt;/pages&gt;&lt;volume&gt;88&lt;/volume&gt;&lt;number&gt;6&lt;/number&gt;&lt;edition&gt;1993/06/01&lt;/edition&gt;&lt;keywords&gt;&lt;keyword&gt;Alcoholism/classification/genetics/ prevention &amp;amp; control&lt;/keyword&gt;&lt;keyword&gt;Cross-Cultural Comparison&lt;/keyword&gt;&lt;keyword&gt;Humans&lt;/keyword&gt;&lt;keyword&gt;Mass Screening&lt;/keyword&gt;&lt;keyword&gt;Personality Assessment/statistics &amp;amp; numerical data&lt;/keyword&gt;&lt;keyword&gt;Psychometrics&lt;/keyword&gt;&lt;keyword&gt;Reference Standards&lt;/keyword&gt;&lt;keyword&gt;Risk Factors&lt;/keyword&gt;&lt;keyword&gt;World Health Organization&lt;/keyword&gt;&lt;/keywords&gt;&lt;dates&gt;&lt;year&gt;1993&lt;/year&gt;&lt;pub-dates&gt;&lt;date&gt;Jun&lt;/date&gt;&lt;/pub-dates&gt;&lt;/dates&gt;&lt;isbn&gt;0965-2140 (Print)&amp;#xD;0965-2140 (Linking)&lt;/isbn&gt;&lt;accession-num&gt;8329970&lt;/accession-num&gt;&lt;urls&gt;&lt;related-urls&gt;&lt;url&gt;http://onlinelibrary.wiley.com/doi/10.1111/j.1360-0443.1993.tb02093.x/abstract&lt;/url&gt;&lt;/related-urls&gt;&lt;/urls&gt;&lt;remote-database-provider&gt;NLM&lt;/remote-database-provider&gt;&lt;language&gt;eng&lt;/language&gt;&lt;/record&gt;&lt;/Cite&gt;&lt;/EndNote&gt;</w:instrText>
            </w:r>
            <w:r w:rsidRPr="00BA6733">
              <w:rPr>
                <w:sz w:val="22"/>
                <w:szCs w:val="22"/>
              </w:rPr>
              <w:fldChar w:fldCharType="separate"/>
            </w:r>
            <w:r w:rsidRPr="00BA6733">
              <w:rPr>
                <w:noProof/>
                <w:sz w:val="22"/>
                <w:szCs w:val="22"/>
              </w:rPr>
              <w:t>[16]</w:t>
            </w:r>
            <w:r w:rsidRPr="00BA6733">
              <w:rPr>
                <w:sz w:val="22"/>
                <w:szCs w:val="22"/>
              </w:rPr>
              <w:fldChar w:fldCharType="end"/>
            </w:r>
            <w:r w:rsidRPr="00BA6733">
              <w:rPr>
                <w:sz w:val="22"/>
                <w:szCs w:val="22"/>
              </w:rPr>
              <w:t>. Possible score range 0-40 with higher scores indicating greater severity.</w:t>
            </w:r>
          </w:p>
        </w:tc>
      </w:tr>
      <w:tr w:rsidR="00D733B5" w:rsidRPr="00BA6733" w:rsidTr="00A8691F">
        <w:tc>
          <w:tcPr>
            <w:tcW w:w="2073" w:type="dxa"/>
          </w:tcPr>
          <w:p w:rsidR="00D733B5" w:rsidRPr="00BA6733" w:rsidRDefault="00D733B5" w:rsidP="00040749">
            <w:pPr>
              <w:rPr>
                <w:b/>
                <w:sz w:val="22"/>
                <w:szCs w:val="22"/>
              </w:rPr>
            </w:pPr>
            <w:r w:rsidRPr="00BA6733">
              <w:rPr>
                <w:b/>
                <w:sz w:val="22"/>
                <w:szCs w:val="22"/>
              </w:rPr>
              <w:t>Depression</w:t>
            </w:r>
          </w:p>
        </w:tc>
        <w:tc>
          <w:tcPr>
            <w:tcW w:w="6937" w:type="dxa"/>
          </w:tcPr>
          <w:p w:rsidR="00D733B5" w:rsidRPr="00BA6733" w:rsidRDefault="00D733B5" w:rsidP="00040749">
            <w:pPr>
              <w:pStyle w:val="NormalWeb"/>
              <w:rPr>
                <w:rFonts w:asciiTheme="minorHAnsi" w:hAnsiTheme="minorHAnsi"/>
              </w:rPr>
            </w:pPr>
            <w:r w:rsidRPr="00BA6733">
              <w:rPr>
                <w:rFonts w:asciiTheme="minorHAnsi" w:hAnsiTheme="minorHAnsi" w:cs="Times"/>
                <w:sz w:val="22"/>
                <w:szCs w:val="22"/>
              </w:rPr>
              <w:t xml:space="preserve">The Patient Health Questionnaire- 9 (PHQ-9) </w:t>
            </w:r>
            <w:r w:rsidRPr="00BA6733">
              <w:rPr>
                <w:rFonts w:asciiTheme="minorHAnsi" w:hAnsiTheme="minorHAnsi" w:cs="Times"/>
              </w:rPr>
              <w:fldChar w:fldCharType="begin">
                <w:fldData xml:space="preserve">PEVuZE5vdGU+PENpdGU+PEF1dGhvcj5IYW5sb248L0F1dGhvcj48WWVhcj4yMDE1PC9ZZWFyPjxS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</w:fldData>
              </w:fldChar>
            </w:r>
            <w:r w:rsidRPr="00BA6733">
              <w:rPr>
                <w:rFonts w:asciiTheme="minorHAnsi" w:hAnsiTheme="minorHAnsi" w:cs="Times"/>
              </w:rPr>
              <w:instrText xml:space="preserve"> ADDIN EN.CITE </w:instrText>
            </w:r>
            <w:r w:rsidRPr="00BA6733">
              <w:rPr>
                <w:rFonts w:asciiTheme="minorHAnsi" w:hAnsiTheme="minorHAnsi" w:cs="Times"/>
              </w:rPr>
              <w:fldChar w:fldCharType="begin">
                <w:fldData xml:space="preserve">PEVuZE5vdGU+PENpdGU+PEF1dGhvcj5IYW5sb248L0F1dGhvcj48WWVhcj4yMDE1PC9ZZWFyPjxS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</w:fldData>
              </w:fldChar>
            </w:r>
            <w:r w:rsidRPr="00BA6733">
              <w:rPr>
                <w:rFonts w:asciiTheme="minorHAnsi" w:hAnsiTheme="minorHAnsi" w:cs="Times"/>
              </w:rPr>
              <w:instrText xml:space="preserve"> ADDIN EN.CITE.DATA </w:instrText>
            </w:r>
            <w:r w:rsidRPr="00BA6733">
              <w:rPr>
                <w:rFonts w:asciiTheme="minorHAnsi" w:hAnsiTheme="minorHAnsi" w:cs="Times"/>
              </w:rPr>
            </w:r>
            <w:r w:rsidRPr="00BA6733">
              <w:rPr>
                <w:rFonts w:asciiTheme="minorHAnsi" w:hAnsiTheme="minorHAnsi" w:cs="Times"/>
              </w:rPr>
              <w:fldChar w:fldCharType="end"/>
            </w:r>
            <w:r w:rsidRPr="00BA6733">
              <w:rPr>
                <w:rFonts w:asciiTheme="minorHAnsi" w:hAnsiTheme="minorHAnsi" w:cs="Times"/>
              </w:rPr>
            </w:r>
            <w:r w:rsidRPr="00BA6733">
              <w:rPr>
                <w:rFonts w:asciiTheme="minorHAnsi" w:hAnsiTheme="minorHAnsi" w:cs="Times"/>
              </w:rPr>
              <w:fldChar w:fldCharType="separate"/>
            </w:r>
            <w:r w:rsidRPr="00BA6733">
              <w:rPr>
                <w:rFonts w:asciiTheme="minorHAnsi" w:hAnsiTheme="minorHAnsi" w:cs="Times"/>
                <w:noProof/>
              </w:rPr>
              <w:t>[17, 18]</w:t>
            </w:r>
            <w:r w:rsidRPr="00BA6733">
              <w:rPr>
                <w:rFonts w:asciiTheme="minorHAnsi" w:hAnsiTheme="minorHAnsi" w:cs="Times"/>
              </w:rPr>
              <w:fldChar w:fldCharType="end"/>
            </w:r>
            <w:r w:rsidRPr="00BA6733">
              <w:rPr>
                <w:rFonts w:asciiTheme="minorHAnsi" w:hAnsiTheme="minorHAnsi" w:cs="Times"/>
                <w:sz w:val="22"/>
                <w:szCs w:val="22"/>
              </w:rPr>
              <w:t xml:space="preserve">. </w:t>
            </w:r>
            <w:r w:rsidRPr="00BA6733">
              <w:rPr>
                <w:rFonts w:asciiTheme="minorHAnsi" w:hAnsiTheme="minorHAnsi"/>
                <w:sz w:val="22"/>
                <w:szCs w:val="22"/>
              </w:rPr>
              <w:t xml:space="preserve">PHQ-9 incorporates DSM-IV depression diagnostic criteria with other leading major depressive symptoms into a brief self-report tool. Each item rated as </w:t>
            </w:r>
            <w:r w:rsidRPr="00BA6733">
              <w:rPr>
                <w:rFonts w:asciiTheme="minorHAnsi" w:hAnsiTheme="minorHAnsi" w:cs="Times"/>
                <w:sz w:val="22"/>
                <w:szCs w:val="22"/>
              </w:rPr>
              <w:t xml:space="preserve">‘0’ (not at all) to ‘3’ (nearly every day). </w:t>
            </w:r>
            <w:r w:rsidRPr="00BA6733">
              <w:rPr>
                <w:rFonts w:asciiTheme="minorHAnsi" w:hAnsiTheme="minorHAnsi"/>
                <w:sz w:val="22"/>
                <w:szCs w:val="22"/>
              </w:rPr>
              <w:t xml:space="preserve">The item ‘Feeling bad about yourself’ was excluded at baseline as part of the initial adaptation for Ethiopia by </w:t>
            </w:r>
            <w:proofErr w:type="gramStart"/>
            <w:r w:rsidRPr="00BA6733">
              <w:rPr>
                <w:rFonts w:asciiTheme="minorHAnsi" w:hAnsiTheme="minorHAnsi"/>
                <w:sz w:val="22"/>
                <w:szCs w:val="22"/>
              </w:rPr>
              <w:t>PRIME, but</w:t>
            </w:r>
            <w:proofErr w:type="gramEnd"/>
            <w:r w:rsidRPr="00BA6733">
              <w:rPr>
                <w:rFonts w:asciiTheme="minorHAnsi" w:hAnsiTheme="minorHAnsi"/>
                <w:sz w:val="22"/>
                <w:szCs w:val="22"/>
              </w:rPr>
              <w:t xml:space="preserve"> reintroduced at midline at </w:t>
            </w:r>
            <w:proofErr w:type="spellStart"/>
            <w:r w:rsidRPr="00BA6733">
              <w:rPr>
                <w:rFonts w:asciiTheme="minorHAnsi" w:hAnsiTheme="minorHAnsi"/>
                <w:sz w:val="22"/>
                <w:szCs w:val="22"/>
              </w:rPr>
              <w:t>endline</w:t>
            </w:r>
            <w:proofErr w:type="spellEnd"/>
            <w:r w:rsidRPr="00BA6733">
              <w:rPr>
                <w:rFonts w:asciiTheme="minorHAnsi" w:hAnsiTheme="minorHAnsi"/>
                <w:sz w:val="22"/>
                <w:szCs w:val="22"/>
              </w:rPr>
              <w:t>. This item was excluded from summary scores at all time points to allow time points to be compared. Possible range for adapted version is 0 to 24 with higher scores indicated greater severity.</w:t>
            </w:r>
          </w:p>
        </w:tc>
      </w:tr>
      <w:tr w:rsidR="00D733B5" w:rsidRPr="00BA6733" w:rsidTr="00A8691F">
        <w:tc>
          <w:tcPr>
            <w:tcW w:w="9010" w:type="dxa"/>
            <w:gridSpan w:val="2"/>
          </w:tcPr>
          <w:p w:rsidR="00D733B5" w:rsidRPr="00BA6733" w:rsidRDefault="00D733B5" w:rsidP="00040749">
            <w:pPr>
              <w:spacing w:line="240" w:lineRule="auto"/>
              <w:rPr>
                <w:b/>
                <w:sz w:val="22"/>
                <w:szCs w:val="22"/>
              </w:rPr>
            </w:pPr>
            <w:r w:rsidRPr="00BA6733">
              <w:rPr>
                <w:b/>
                <w:sz w:val="22"/>
                <w:szCs w:val="22"/>
              </w:rPr>
              <w:t xml:space="preserve">Lay data collector: caregiver-reported </w:t>
            </w:r>
          </w:p>
        </w:tc>
      </w:tr>
      <w:tr w:rsidR="00D733B5" w:rsidRPr="00BA6733" w:rsidTr="00A8691F">
        <w:tc>
          <w:tcPr>
            <w:tcW w:w="2073" w:type="dxa"/>
          </w:tcPr>
          <w:p w:rsidR="00D733B5" w:rsidRPr="00BA6733" w:rsidRDefault="00D733B5" w:rsidP="00040749">
            <w:pPr>
              <w:spacing w:line="240" w:lineRule="auto"/>
              <w:rPr>
                <w:b/>
                <w:sz w:val="22"/>
                <w:szCs w:val="22"/>
              </w:rPr>
            </w:pPr>
            <w:r w:rsidRPr="00BA6733">
              <w:rPr>
                <w:b/>
                <w:sz w:val="22"/>
                <w:szCs w:val="22"/>
              </w:rPr>
              <w:t xml:space="preserve">Disability </w:t>
            </w:r>
          </w:p>
        </w:tc>
        <w:tc>
          <w:tcPr>
            <w:tcW w:w="6937" w:type="dxa"/>
          </w:tcPr>
          <w:p w:rsidR="00D733B5" w:rsidRPr="00BA6733" w:rsidRDefault="00D733B5" w:rsidP="00040749">
            <w:pPr>
              <w:spacing w:line="240" w:lineRule="auto"/>
              <w:rPr>
                <w:sz w:val="22"/>
                <w:szCs w:val="22"/>
              </w:rPr>
            </w:pPr>
            <w:r w:rsidRPr="00BA6733">
              <w:rPr>
                <w:sz w:val="22"/>
                <w:szCs w:val="22"/>
              </w:rPr>
              <w:t xml:space="preserve">36-item WHODAS 2.0 </w:t>
            </w:r>
            <w:r w:rsidRPr="00BA6733">
              <w:rPr>
                <w:sz w:val="22"/>
                <w:szCs w:val="22"/>
              </w:rPr>
              <w:fldChar w:fldCharType="begin"/>
            </w:r>
            <w:r w:rsidRPr="00BA6733">
              <w:rPr>
                <w:sz w:val="22"/>
                <w:szCs w:val="22"/>
              </w:rPr>
              <w:instrText xml:space="preserve"> ADDIN EN.CITE &lt;EndNote&gt;&lt;Cite&gt;&lt;Author&gt;WHO&lt;/Author&gt;&lt;Year&gt;2010&lt;/Year&gt;&lt;RecNum&gt;21&lt;/RecNum&gt;&lt;DisplayText&gt;[9]&lt;/DisplayText&gt;&lt;record&gt;&lt;rec-number&gt;21&lt;/rec-number&gt;&lt;foreign-keys&gt;&lt;key app="EN" db-id="5wdtx9r5rfpd28esr5w5d5w3ewwpr0wea0vd" timestamp="0"&gt;21&lt;/key&gt;&lt;/foreign-keys&gt;&lt;ref-type name="Report"&gt;27&lt;/ref-type&gt;&lt;contributors&gt;&lt;authors&gt;&lt;author&gt;WHO&lt;/author&gt;&lt;/authors&gt;&lt;/contributors&gt;&lt;titles&gt;&lt;title&gt;Measuring health and disability: Manual for WHO Disability Assessment Schedule (WHODAS 2.0)&lt;/title&gt;&lt;/titles&gt;&lt;dates&gt;&lt;year&gt;2010&lt;/year&gt;&lt;/dates&gt;&lt;pub-location&gt;Geneva&lt;/pub-location&gt;&lt;publisher&gt;World Health Organization&lt;/publisher&gt;&lt;urls&gt;&lt;/urls&gt;&lt;/record&gt;&lt;/Cite&gt;&lt;/EndNote&gt;</w:instrText>
            </w:r>
            <w:r w:rsidRPr="00BA6733">
              <w:rPr>
                <w:sz w:val="22"/>
                <w:szCs w:val="22"/>
              </w:rPr>
              <w:fldChar w:fldCharType="separate"/>
            </w:r>
            <w:r w:rsidRPr="00BA6733">
              <w:rPr>
                <w:noProof/>
                <w:sz w:val="22"/>
                <w:szCs w:val="22"/>
              </w:rPr>
              <w:t>[9]</w:t>
            </w:r>
            <w:r w:rsidRPr="00BA6733">
              <w:rPr>
                <w:sz w:val="22"/>
                <w:szCs w:val="22"/>
              </w:rPr>
              <w:fldChar w:fldCharType="end"/>
            </w:r>
            <w:r w:rsidRPr="00BA6733">
              <w:rPr>
                <w:sz w:val="22"/>
                <w:szCs w:val="22"/>
              </w:rPr>
              <w:t xml:space="preserve">. 6 domains: understanding and communication, getting around, self-care, getting along with people, life activities and participation in society. Total scores range from 0-100 with higher scores indicating higher levels of disability. At baseline data collection, both people with schizophrenia and caregivers contributed to the WHODAS responses, due to different procedures utilised by PRIME at that time point. At midline and </w:t>
            </w:r>
            <w:proofErr w:type="spellStart"/>
            <w:r w:rsidRPr="00BA6733">
              <w:rPr>
                <w:sz w:val="22"/>
                <w:szCs w:val="22"/>
              </w:rPr>
              <w:t>endline</w:t>
            </w:r>
            <w:proofErr w:type="spellEnd"/>
            <w:r w:rsidRPr="00BA6733">
              <w:rPr>
                <w:sz w:val="22"/>
                <w:szCs w:val="22"/>
              </w:rPr>
              <w:t xml:space="preserve"> only caregiver responses were used.</w:t>
            </w:r>
          </w:p>
        </w:tc>
      </w:tr>
      <w:tr w:rsidR="00D733B5" w:rsidRPr="00BA6733" w:rsidTr="00A8691F">
        <w:tc>
          <w:tcPr>
            <w:tcW w:w="2073" w:type="dxa"/>
          </w:tcPr>
          <w:p w:rsidR="00D733B5" w:rsidRPr="00BA6733" w:rsidRDefault="00D733B5" w:rsidP="00040749">
            <w:pPr>
              <w:rPr>
                <w:b/>
                <w:sz w:val="22"/>
                <w:szCs w:val="22"/>
              </w:rPr>
            </w:pPr>
            <w:r w:rsidRPr="00BA6733">
              <w:rPr>
                <w:b/>
                <w:sz w:val="22"/>
                <w:szCs w:val="22"/>
              </w:rPr>
              <w:t>Caregiver burden</w:t>
            </w:r>
          </w:p>
        </w:tc>
        <w:tc>
          <w:tcPr>
            <w:tcW w:w="6937" w:type="dxa"/>
          </w:tcPr>
          <w:p w:rsidR="00D733B5" w:rsidRPr="00BA6733" w:rsidRDefault="00D733B5" w:rsidP="00040749">
            <w:pPr>
              <w:pStyle w:val="NormalWeb"/>
              <w:rPr>
                <w:rFonts w:asciiTheme="minorHAnsi" w:hAnsiTheme="minorHAnsi"/>
              </w:rPr>
            </w:pPr>
            <w:r w:rsidRPr="00BA6733">
              <w:rPr>
                <w:rFonts w:asciiTheme="minorHAnsi" w:hAnsiTheme="minorHAnsi"/>
                <w:sz w:val="22"/>
                <w:szCs w:val="22"/>
              </w:rPr>
              <w:t>Involvement Evaluation Questionnaire (IEQ)</w:t>
            </w:r>
            <w:r w:rsidRPr="00BA6733">
              <w:rPr>
                <w:rFonts w:asciiTheme="minorHAnsi" w:hAnsiTheme="minorHAnsi" w:cs="Times"/>
              </w:rPr>
              <w:t xml:space="preserve"> </w:t>
            </w:r>
            <w:r w:rsidRPr="00BA6733">
              <w:rPr>
                <w:rFonts w:asciiTheme="minorHAnsi" w:hAnsiTheme="minorHAnsi" w:cs="Times"/>
                <w:sz w:val="22"/>
                <w:szCs w:val="22"/>
              </w:rPr>
              <w:fldChar w:fldCharType="begin">
                <w:fldData xml:space="preserve">PEVuZE5vdGU+PENpdGU+PEF1dGhvcj52YW4gV2lqbmdhYXJkZW48L0F1dGhvcj48WWVhcj4yMDAw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</w:fldData>
              </w:fldChar>
            </w:r>
            <w:r w:rsidRPr="00BA6733">
              <w:rPr>
                <w:rFonts w:asciiTheme="minorHAnsi" w:hAnsiTheme="minorHAnsi" w:cs="Times"/>
                <w:sz w:val="22"/>
                <w:szCs w:val="22"/>
              </w:rPr>
              <w:instrText xml:space="preserve"> ADDIN EN.CITE </w:instrText>
            </w:r>
            <w:r w:rsidRPr="00BA6733">
              <w:rPr>
                <w:rFonts w:asciiTheme="minorHAnsi" w:hAnsiTheme="minorHAnsi" w:cs="Times"/>
                <w:sz w:val="22"/>
                <w:szCs w:val="22"/>
              </w:rPr>
              <w:fldChar w:fldCharType="begin">
                <w:fldData xml:space="preserve">PEVuZE5vdGU+PENpdGU+PEF1dGhvcj52YW4gV2lqbmdhYXJkZW48L0F1dGhvcj48WWVhcj4yMDAw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</w:fldData>
              </w:fldChar>
            </w:r>
            <w:r w:rsidRPr="00BA6733">
              <w:rPr>
                <w:rFonts w:asciiTheme="minorHAnsi" w:hAnsiTheme="minorHAnsi" w:cs="Times"/>
                <w:sz w:val="22"/>
                <w:szCs w:val="22"/>
              </w:rPr>
              <w:instrText xml:space="preserve"> ADDIN EN.CITE.DATA </w:instrText>
            </w:r>
            <w:r w:rsidRPr="00BA6733">
              <w:rPr>
                <w:rFonts w:asciiTheme="minorHAnsi" w:hAnsiTheme="minorHAnsi" w:cs="Times"/>
                <w:sz w:val="22"/>
                <w:szCs w:val="22"/>
              </w:rPr>
            </w:r>
            <w:r w:rsidRPr="00BA6733">
              <w:rPr>
                <w:rFonts w:asciiTheme="minorHAnsi" w:hAnsiTheme="minorHAnsi" w:cs="Times"/>
                <w:sz w:val="22"/>
                <w:szCs w:val="22"/>
              </w:rPr>
              <w:fldChar w:fldCharType="end"/>
            </w:r>
            <w:r w:rsidRPr="00BA6733">
              <w:rPr>
                <w:rFonts w:asciiTheme="minorHAnsi" w:hAnsiTheme="minorHAnsi" w:cs="Times"/>
                <w:sz w:val="22"/>
                <w:szCs w:val="22"/>
              </w:rPr>
            </w:r>
            <w:r w:rsidRPr="00BA6733">
              <w:rPr>
                <w:rFonts w:asciiTheme="minorHAnsi" w:hAnsiTheme="minorHAnsi" w:cs="Times"/>
                <w:sz w:val="22"/>
                <w:szCs w:val="22"/>
              </w:rPr>
              <w:fldChar w:fldCharType="separate"/>
            </w:r>
            <w:r w:rsidRPr="00BA6733">
              <w:rPr>
                <w:rFonts w:asciiTheme="minorHAnsi" w:hAnsiTheme="minorHAnsi" w:cs="Times"/>
                <w:noProof/>
                <w:sz w:val="22"/>
                <w:szCs w:val="22"/>
              </w:rPr>
              <w:t>[19]</w:t>
            </w:r>
            <w:r w:rsidRPr="00BA6733">
              <w:rPr>
                <w:rFonts w:asciiTheme="minorHAnsi" w:hAnsiTheme="minorHAnsi" w:cs="Times"/>
                <w:sz w:val="22"/>
                <w:szCs w:val="22"/>
              </w:rPr>
              <w:fldChar w:fldCharType="end"/>
            </w:r>
            <w:r w:rsidRPr="00BA6733">
              <w:rPr>
                <w:rFonts w:asciiTheme="minorHAnsi" w:hAnsiTheme="minorHAnsi"/>
                <w:sz w:val="22"/>
                <w:szCs w:val="22"/>
              </w:rPr>
              <w:t xml:space="preserve">. This is a 31-item questionnaire assessing aspects of caregiver including tension, worrying, urging and supervision. All items are scored on 5-point Likert scales (0 never to 4 always). A 27-item </w:t>
            </w:r>
            <w:proofErr w:type="spellStart"/>
            <w:r w:rsidRPr="00BA6733">
              <w:rPr>
                <w:rFonts w:asciiTheme="minorHAnsi" w:hAnsiTheme="minorHAnsi"/>
                <w:sz w:val="22"/>
                <w:szCs w:val="22"/>
              </w:rPr>
              <w:t>sumscore</w:t>
            </w:r>
            <w:proofErr w:type="spellEnd"/>
            <w:r w:rsidRPr="00BA6733">
              <w:rPr>
                <w:rFonts w:asciiTheme="minorHAnsi" w:hAnsiTheme="minorHAnsi"/>
                <w:sz w:val="22"/>
                <w:szCs w:val="22"/>
              </w:rPr>
              <w:t xml:space="preserve"> can be computed (range 0 to 108).</w:t>
            </w:r>
          </w:p>
        </w:tc>
      </w:tr>
      <w:tr w:rsidR="00D733B5" w:rsidRPr="00BA6733" w:rsidTr="00A8691F">
        <w:tc>
          <w:tcPr>
            <w:tcW w:w="9010" w:type="dxa"/>
            <w:gridSpan w:val="2"/>
          </w:tcPr>
          <w:p w:rsidR="00D733B5" w:rsidRPr="00BA6733" w:rsidRDefault="00D733B5" w:rsidP="00040749">
            <w:pPr>
              <w:spacing w:line="240" w:lineRule="auto"/>
              <w:rPr>
                <w:b/>
                <w:sz w:val="22"/>
                <w:szCs w:val="22"/>
              </w:rPr>
            </w:pPr>
            <w:r w:rsidRPr="00BA6733">
              <w:rPr>
                <w:b/>
                <w:sz w:val="22"/>
                <w:szCs w:val="22"/>
              </w:rPr>
              <w:t>Psychiatric nurse-rated instrument</w:t>
            </w:r>
            <w:bookmarkStart w:id="0" w:name="_GoBack"/>
            <w:bookmarkEnd w:id="0"/>
          </w:p>
        </w:tc>
      </w:tr>
      <w:tr w:rsidR="00D733B5" w:rsidRPr="00BA6733" w:rsidTr="00A8691F">
        <w:tc>
          <w:tcPr>
            <w:tcW w:w="2073" w:type="dxa"/>
          </w:tcPr>
          <w:p w:rsidR="00D733B5" w:rsidRPr="00BA6733" w:rsidRDefault="00D733B5" w:rsidP="00040749">
            <w:pPr>
              <w:rPr>
                <w:b/>
                <w:sz w:val="22"/>
                <w:szCs w:val="22"/>
              </w:rPr>
            </w:pPr>
            <w:r w:rsidRPr="00BA6733">
              <w:rPr>
                <w:b/>
                <w:sz w:val="22"/>
                <w:szCs w:val="22"/>
              </w:rPr>
              <w:t>Clinical impression</w:t>
            </w:r>
          </w:p>
        </w:tc>
        <w:tc>
          <w:tcPr>
            <w:tcW w:w="6937" w:type="dxa"/>
          </w:tcPr>
          <w:p w:rsidR="00D733B5" w:rsidRPr="00BA6733" w:rsidRDefault="00D733B5" w:rsidP="00040749">
            <w:pPr>
              <w:spacing w:line="240" w:lineRule="auto"/>
              <w:rPr>
                <w:sz w:val="22"/>
                <w:szCs w:val="22"/>
              </w:rPr>
            </w:pPr>
            <w:r w:rsidRPr="00BA6733">
              <w:rPr>
                <w:sz w:val="22"/>
                <w:szCs w:val="22"/>
              </w:rPr>
              <w:t xml:space="preserve">Clinical Global Impression (CGI)- illness severity </w:t>
            </w:r>
            <w:r w:rsidRPr="00BA6733">
              <w:rPr>
                <w:sz w:val="22"/>
                <w:szCs w:val="22"/>
              </w:rPr>
              <w:fldChar w:fldCharType="begin"/>
            </w:r>
            <w:r w:rsidRPr="00BA6733">
              <w:rPr>
                <w:sz w:val="22"/>
                <w:szCs w:val="22"/>
              </w:rPr>
              <w:instrText xml:space="preserve"> ADDIN EN.CITE &lt;EndNote&gt;&lt;Cite&gt;&lt;Author&gt;Mortimer&lt;/Author&gt;&lt;Year&gt;2007&lt;/Year&gt;&lt;RecNum&gt;178&lt;/RecNum&gt;&lt;DisplayText&gt;[12]&lt;/DisplayText&gt;&lt;record&gt;&lt;rec-number&gt;178&lt;/rec-number&gt;&lt;foreign-keys&gt;&lt;key app="EN" db-id="5wdtx9r5rfpd28esr5w5d5w3ewwpr0wea0vd" timestamp="1362406281"&gt;178&lt;/key&gt;&lt;/foreign-keys&gt;&lt;ref-type name="Journal Article"&gt;17&lt;/ref-type&gt;&lt;contributors&gt;&lt;authors&gt;&lt;author&gt;Mortimer, Ann M.&lt;/author&gt;&lt;/authors&gt;&lt;/contributors&gt;&lt;titles&gt;&lt;title&gt;Symptom rating scales and outcome in schizophrenia&lt;/title&gt;&lt;secondary-title&gt;The British Journal of Psychiatry&lt;/secondary-title&gt;&lt;/titles&gt;&lt;periodical&gt;&lt;full-title&gt;The British Journal of Psychiatry&lt;/full-title&gt;&lt;/periodical&gt;&lt;pages&gt;s7-s14&lt;/pages&gt;&lt;volume&gt;191&lt;/volume&gt;&lt;number&gt;50&lt;/number&gt;&lt;dates&gt;&lt;year&gt;2007&lt;/year&gt;&lt;pub-dates&gt;&lt;date&gt;August 1, 2007&lt;/date&gt;&lt;/pub-dates&gt;&lt;/dates&gt;&lt;urls&gt;&lt;related-urls&gt;&lt;url&gt;http://bjp.rcpsych.org/content/191/50/s7.abstract&lt;/url&gt;&lt;url&gt;http://bjp.rcpsych.org/content/191/50/s7.full.pdf&lt;/url&gt;&lt;/related-urls&gt;&lt;/urls&gt;&lt;electronic-resource-num&gt;10.1192/bjp.191.50.s7&lt;/electronic-resource-num&gt;&lt;/record&gt;&lt;/Cite&gt;&lt;/EndNote&gt;</w:instrText>
            </w:r>
            <w:r w:rsidRPr="00BA6733">
              <w:rPr>
                <w:sz w:val="22"/>
                <w:szCs w:val="22"/>
              </w:rPr>
              <w:fldChar w:fldCharType="separate"/>
            </w:r>
            <w:r w:rsidRPr="00BA6733">
              <w:rPr>
                <w:noProof/>
                <w:sz w:val="22"/>
                <w:szCs w:val="22"/>
              </w:rPr>
              <w:t>[12]</w:t>
            </w:r>
            <w:r w:rsidRPr="00BA6733">
              <w:rPr>
                <w:sz w:val="22"/>
                <w:szCs w:val="22"/>
              </w:rPr>
              <w:fldChar w:fldCharType="end"/>
            </w:r>
            <w:r w:rsidRPr="00BA6733">
              <w:rPr>
                <w:sz w:val="22"/>
                <w:szCs w:val="22"/>
              </w:rPr>
              <w:t xml:space="preserve">. Rated on a </w:t>
            </w:r>
            <w:proofErr w:type="gramStart"/>
            <w:r w:rsidRPr="00BA6733">
              <w:rPr>
                <w:sz w:val="22"/>
                <w:szCs w:val="22"/>
              </w:rPr>
              <w:t>seven point</w:t>
            </w:r>
            <w:proofErr w:type="gramEnd"/>
            <w:r w:rsidRPr="00BA6733">
              <w:rPr>
                <w:sz w:val="22"/>
                <w:szCs w:val="22"/>
              </w:rPr>
              <w:t xml:space="preserve"> score ranging from 1, when the patient is assessed to have no illness, to 7, when the patient is among the most severely ill. The scale is completed entirely based on clinical judgment. </w:t>
            </w:r>
          </w:p>
        </w:tc>
      </w:tr>
    </w:tbl>
    <w:p w:rsidR="00805A97" w:rsidRDefault="001F7E63"/>
    <w:sectPr w:rsidR="00805A97" w:rsidSect="00780B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B5"/>
    <w:rsid w:val="00006FF5"/>
    <w:rsid w:val="00010B7F"/>
    <w:rsid w:val="00044D79"/>
    <w:rsid w:val="00046705"/>
    <w:rsid w:val="000C213B"/>
    <w:rsid w:val="000C44E1"/>
    <w:rsid w:val="00147C2E"/>
    <w:rsid w:val="001B0F24"/>
    <w:rsid w:val="001C6A1E"/>
    <w:rsid w:val="001F7E63"/>
    <w:rsid w:val="00225B0B"/>
    <w:rsid w:val="00232FF7"/>
    <w:rsid w:val="00233128"/>
    <w:rsid w:val="00240A69"/>
    <w:rsid w:val="00263538"/>
    <w:rsid w:val="00282212"/>
    <w:rsid w:val="002B4248"/>
    <w:rsid w:val="002C2CFB"/>
    <w:rsid w:val="002E2A8E"/>
    <w:rsid w:val="002E70BB"/>
    <w:rsid w:val="002E79BD"/>
    <w:rsid w:val="003324E9"/>
    <w:rsid w:val="003C24E5"/>
    <w:rsid w:val="003C74BF"/>
    <w:rsid w:val="00421A06"/>
    <w:rsid w:val="00433964"/>
    <w:rsid w:val="0046744D"/>
    <w:rsid w:val="004B691B"/>
    <w:rsid w:val="004C2613"/>
    <w:rsid w:val="004E59C4"/>
    <w:rsid w:val="00566D59"/>
    <w:rsid w:val="005E3E95"/>
    <w:rsid w:val="005F090E"/>
    <w:rsid w:val="0064664F"/>
    <w:rsid w:val="00677095"/>
    <w:rsid w:val="006914BC"/>
    <w:rsid w:val="006B5C7E"/>
    <w:rsid w:val="00780B2B"/>
    <w:rsid w:val="007932E4"/>
    <w:rsid w:val="0079651C"/>
    <w:rsid w:val="007A50B8"/>
    <w:rsid w:val="007A7538"/>
    <w:rsid w:val="00832DBE"/>
    <w:rsid w:val="00897B28"/>
    <w:rsid w:val="008A2ED2"/>
    <w:rsid w:val="008E2668"/>
    <w:rsid w:val="00955119"/>
    <w:rsid w:val="009655F6"/>
    <w:rsid w:val="009D2D89"/>
    <w:rsid w:val="009E12A6"/>
    <w:rsid w:val="009E3EFB"/>
    <w:rsid w:val="009E6029"/>
    <w:rsid w:val="00A03862"/>
    <w:rsid w:val="00A51066"/>
    <w:rsid w:val="00A550E5"/>
    <w:rsid w:val="00A662EB"/>
    <w:rsid w:val="00A757D5"/>
    <w:rsid w:val="00A8691F"/>
    <w:rsid w:val="00A95C69"/>
    <w:rsid w:val="00AE419E"/>
    <w:rsid w:val="00B1292D"/>
    <w:rsid w:val="00B777EE"/>
    <w:rsid w:val="00B811DC"/>
    <w:rsid w:val="00B925BA"/>
    <w:rsid w:val="00BB36C6"/>
    <w:rsid w:val="00BF77F6"/>
    <w:rsid w:val="00CD5AD9"/>
    <w:rsid w:val="00CF001C"/>
    <w:rsid w:val="00D0319B"/>
    <w:rsid w:val="00D35737"/>
    <w:rsid w:val="00D515AA"/>
    <w:rsid w:val="00D733B5"/>
    <w:rsid w:val="00D769D2"/>
    <w:rsid w:val="00D81EDB"/>
    <w:rsid w:val="00D828E3"/>
    <w:rsid w:val="00D86F24"/>
    <w:rsid w:val="00DD25C2"/>
    <w:rsid w:val="00E12B03"/>
    <w:rsid w:val="00E35390"/>
    <w:rsid w:val="00E9225A"/>
    <w:rsid w:val="00EB40CF"/>
    <w:rsid w:val="00F74BC8"/>
    <w:rsid w:val="00FD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8EF385"/>
  <w15:chartTrackingRefBased/>
  <w15:docId w15:val="{26112F41-53C9-B545-B783-8588CAC1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B5"/>
    <w:pPr>
      <w:spacing w:after="240" w:line="36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3B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33B5"/>
    <w:rPr>
      <w:rFonts w:ascii="Calibri" w:eastAsia="Calibri" w:hAnsi="Calibri" w:cs="Times New Roman"/>
      <w:sz w:val="22"/>
      <w:szCs w:val="22"/>
      <w:lang w:val="am-ET"/>
    </w:rPr>
  </w:style>
  <w:style w:type="character" w:customStyle="1" w:styleId="NoSpacingChar">
    <w:name w:val="No Spacing Char"/>
    <w:link w:val="NoSpacing"/>
    <w:uiPriority w:val="1"/>
    <w:rsid w:val="00D733B5"/>
    <w:rPr>
      <w:rFonts w:ascii="Calibri" w:eastAsia="Calibri" w:hAnsi="Calibri" w:cs="Times New Roman"/>
      <w:sz w:val="22"/>
      <w:szCs w:val="22"/>
      <w:lang w:val="am-ET"/>
    </w:rPr>
  </w:style>
  <w:style w:type="paragraph" w:styleId="NormalWeb">
    <w:name w:val="Normal (Web)"/>
    <w:basedOn w:val="Normal"/>
    <w:uiPriority w:val="99"/>
    <w:unhideWhenUsed/>
    <w:rsid w:val="00D733B5"/>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2018-05-17T12:32:00Z</dcterms:created>
  <dcterms:modified xsi:type="dcterms:W3CDTF">2018-05-17T12:34:00Z</dcterms:modified>
</cp:coreProperties>
</file>