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75C4E" w14:textId="77777777" w:rsidR="007622F1" w:rsidRDefault="007622F1" w:rsidP="0076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</w:t>
      </w:r>
    </w:p>
    <w:p w14:paraId="7301A472" w14:textId="77777777" w:rsidR="007622F1" w:rsidRDefault="007622F1" w:rsidP="007622F1">
      <w:pPr>
        <w:spacing w:after="0" w:line="240" w:lineRule="auto"/>
        <w:rPr>
          <w:rStyle w:val="paragraph"/>
          <w:rFonts w:ascii="Times New Roman" w:hAnsi="Times New Roman" w:cs="Times New Roman"/>
        </w:rPr>
      </w:pPr>
    </w:p>
    <w:p w14:paraId="089BF6B3" w14:textId="6869C85E" w:rsidR="00CF3256" w:rsidRDefault="007622F1" w:rsidP="000D4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FE7">
        <w:rPr>
          <w:rStyle w:val="paragraph"/>
          <w:rFonts w:ascii="Times New Roman" w:hAnsi="Times New Roman" w:cs="Times New Roman"/>
        </w:rPr>
        <w:t xml:space="preserve">Supplement to the paper by </w:t>
      </w:r>
      <w:r w:rsidR="00CF3256">
        <w:rPr>
          <w:rFonts w:ascii="Times New Roman" w:hAnsi="Times New Roman" w:cs="Times New Roman"/>
          <w:sz w:val="24"/>
          <w:szCs w:val="24"/>
        </w:rPr>
        <w:t>Zheng</w:t>
      </w:r>
      <w:r w:rsidR="00CF3256" w:rsidRPr="00AD49A3">
        <w:rPr>
          <w:rFonts w:ascii="Times New Roman" w:hAnsi="Times New Roman" w:cs="Times New Roman"/>
          <w:sz w:val="24"/>
          <w:szCs w:val="24"/>
        </w:rPr>
        <w:t xml:space="preserve"> </w:t>
      </w:r>
      <w:r w:rsidR="00CF3256">
        <w:rPr>
          <w:rFonts w:ascii="Times New Roman" w:hAnsi="Times New Roman" w:cs="Times New Roman"/>
          <w:sz w:val="24"/>
          <w:szCs w:val="24"/>
        </w:rPr>
        <w:t xml:space="preserve">Zhu, Yan Tang, </w:t>
      </w:r>
      <w:proofErr w:type="spellStart"/>
      <w:r w:rsidR="00CF3256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="00CF3256">
        <w:rPr>
          <w:rFonts w:ascii="Times New Roman" w:hAnsi="Times New Roman" w:cs="Times New Roman"/>
          <w:sz w:val="24"/>
          <w:szCs w:val="24"/>
        </w:rPr>
        <w:t xml:space="preserve"> Zhuang, Yang Liu, </w:t>
      </w:r>
      <w:proofErr w:type="spellStart"/>
      <w:r w:rsidR="00CF3256">
        <w:rPr>
          <w:rFonts w:ascii="Times New Roman" w:hAnsi="Times New Roman" w:cs="Times New Roman"/>
          <w:sz w:val="24"/>
          <w:szCs w:val="24"/>
        </w:rPr>
        <w:t>Xueping</w:t>
      </w:r>
      <w:proofErr w:type="spellEnd"/>
      <w:r w:rsidR="00CF3256">
        <w:rPr>
          <w:rFonts w:ascii="Times New Roman" w:hAnsi="Times New Roman" w:cs="Times New Roman"/>
          <w:sz w:val="24"/>
          <w:szCs w:val="24"/>
        </w:rPr>
        <w:t xml:space="preserve"> Wu</w:t>
      </w:r>
      <w:r w:rsidR="000D4EAB">
        <w:rPr>
          <w:rFonts w:ascii="Times New Roman" w:hAnsi="Times New Roman" w:cs="Times New Roman"/>
          <w:sz w:val="24"/>
          <w:szCs w:val="24"/>
        </w:rPr>
        <w:t>,</w:t>
      </w:r>
      <w:r w:rsidR="00CF3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256">
        <w:rPr>
          <w:rFonts w:ascii="Times New Roman" w:hAnsi="Times New Roman" w:cs="Times New Roman"/>
          <w:sz w:val="24"/>
          <w:szCs w:val="24"/>
        </w:rPr>
        <w:t>Yujun</w:t>
      </w:r>
      <w:proofErr w:type="spellEnd"/>
      <w:r w:rsidR="00CF3256">
        <w:rPr>
          <w:rFonts w:ascii="Times New Roman" w:hAnsi="Times New Roman" w:cs="Times New Roman"/>
          <w:sz w:val="24"/>
          <w:szCs w:val="24"/>
        </w:rPr>
        <w:t xml:space="preserve"> Cai, </w:t>
      </w:r>
      <w:proofErr w:type="spellStart"/>
      <w:r w:rsidR="00CF3256">
        <w:rPr>
          <w:rFonts w:ascii="Times New Roman" w:hAnsi="Times New Roman" w:cs="Times New Roman"/>
          <w:sz w:val="24"/>
          <w:szCs w:val="24"/>
        </w:rPr>
        <w:t>Lijuan</w:t>
      </w:r>
      <w:proofErr w:type="spellEnd"/>
      <w:r w:rsidR="00CF3256">
        <w:rPr>
          <w:rFonts w:ascii="Times New Roman" w:hAnsi="Times New Roman" w:cs="Times New Roman"/>
          <w:sz w:val="24"/>
          <w:szCs w:val="24"/>
        </w:rPr>
        <w:t xml:space="preserve"> Wang, Zhen-Bo Cao, </w:t>
      </w:r>
      <w:proofErr w:type="spellStart"/>
      <w:r w:rsidR="00CF3256" w:rsidRPr="006004FA">
        <w:rPr>
          <w:rFonts w:ascii="Times New Roman" w:hAnsi="Times New Roman" w:cs="Times New Roman"/>
          <w:sz w:val="24"/>
          <w:szCs w:val="24"/>
        </w:rPr>
        <w:t>Peijie</w:t>
      </w:r>
      <w:proofErr w:type="spellEnd"/>
      <w:r w:rsidR="00CF3256" w:rsidRPr="006004FA">
        <w:rPr>
          <w:rFonts w:ascii="Times New Roman" w:hAnsi="Times New Roman" w:cs="Times New Roman"/>
          <w:sz w:val="24"/>
          <w:szCs w:val="24"/>
        </w:rPr>
        <w:t xml:space="preserve"> Chen</w:t>
      </w:r>
      <w:r w:rsidR="000D4EAB">
        <w:rPr>
          <w:rFonts w:ascii="Times New Roman" w:hAnsi="Times New Roman" w:cs="Times New Roman"/>
          <w:sz w:val="24"/>
          <w:szCs w:val="24"/>
        </w:rPr>
        <w:t xml:space="preserve">. </w:t>
      </w:r>
      <w:r w:rsidR="00CF3256">
        <w:rPr>
          <w:rFonts w:ascii="Times New Roman" w:hAnsi="Times New Roman" w:cs="Times New Roman"/>
          <w:sz w:val="24"/>
          <w:szCs w:val="24"/>
        </w:rPr>
        <w:t xml:space="preserve">Physical activity, screen viewing time, and overweight/obesity among Chinese children and adolescents: an update from the 2017 </w:t>
      </w:r>
      <w:r w:rsidR="00CF3256" w:rsidRPr="00716435">
        <w:rPr>
          <w:rFonts w:ascii="Times New Roman" w:hAnsi="Times New Roman" w:cs="Times New Roman"/>
          <w:sz w:val="24"/>
          <w:szCs w:val="24"/>
        </w:rPr>
        <w:t xml:space="preserve">Physical Activity </w:t>
      </w:r>
      <w:r w:rsidR="00CF3256" w:rsidRPr="00B922C1">
        <w:rPr>
          <w:rFonts w:ascii="Times New Roman" w:hAnsi="Times New Roman" w:cs="Times New Roman"/>
          <w:sz w:val="24"/>
          <w:szCs w:val="24"/>
        </w:rPr>
        <w:t>and Fitness in China—The Youth Study</w:t>
      </w:r>
    </w:p>
    <w:p w14:paraId="6253E63A" w14:textId="77777777" w:rsidR="00CF3256" w:rsidRDefault="00CF3256" w:rsidP="00CF3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2A108" w14:textId="6C8A7E92" w:rsidR="00DD7168" w:rsidRDefault="00DD7168" w:rsidP="00360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68A06" w14:textId="713E9C1D" w:rsidR="009A18A7" w:rsidRPr="009179B7" w:rsidRDefault="009A18A7" w:rsidP="00360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9B7">
        <w:rPr>
          <w:rFonts w:ascii="Times New Roman" w:hAnsi="Times New Roman" w:cs="Times New Roman"/>
          <w:b/>
          <w:sz w:val="24"/>
          <w:szCs w:val="24"/>
        </w:rPr>
        <w:t>Content List (in the order of appearance in the paper)</w:t>
      </w:r>
    </w:p>
    <w:p w14:paraId="31433735" w14:textId="77777777" w:rsidR="003A38BE" w:rsidRDefault="003A38BE" w:rsidP="002A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7490E" w14:textId="77777777" w:rsidR="00127E36" w:rsidRPr="001F7114" w:rsidRDefault="002A583E" w:rsidP="0012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 Table S1.</w:t>
      </w:r>
      <w:r w:rsidR="00127E36">
        <w:rPr>
          <w:rFonts w:ascii="Times New Roman" w:hAnsi="Times New Roman" w:cs="Times New Roman"/>
          <w:sz w:val="24"/>
          <w:szCs w:val="24"/>
        </w:rPr>
        <w:t xml:space="preserve"> Age- and sex-specific body mass index (BMI) reference </w:t>
      </w:r>
      <w:r w:rsidR="00127E36" w:rsidRPr="001F7114">
        <w:rPr>
          <w:rFonts w:ascii="Times New Roman" w:hAnsi="Times New Roman" w:cs="Times New Roman"/>
          <w:sz w:val="24"/>
          <w:szCs w:val="24"/>
        </w:rPr>
        <w:t>norm</w:t>
      </w:r>
      <w:r w:rsidR="00127E36" w:rsidRPr="001F71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27E36" w:rsidRPr="001F7114">
        <w:rPr>
          <w:rFonts w:ascii="Times New Roman" w:hAnsi="Times New Roman" w:cs="Times New Roman"/>
          <w:sz w:val="24"/>
          <w:szCs w:val="24"/>
        </w:rPr>
        <w:t xml:space="preserve"> cut-off values for overweight and obesity for Chinese boys and girls in different ages</w:t>
      </w:r>
    </w:p>
    <w:p w14:paraId="59FCA81C" w14:textId="77777777" w:rsidR="003A38BE" w:rsidRDefault="003A38BE" w:rsidP="002A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0F662" w14:textId="77777777" w:rsidR="00A87F6F" w:rsidRPr="00C618D9" w:rsidRDefault="002A583E" w:rsidP="00A8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 Table S2</w:t>
      </w:r>
      <w:r w:rsidR="00A87F6F">
        <w:rPr>
          <w:rFonts w:ascii="Times New Roman" w:hAnsi="Times New Roman" w:cs="Times New Roman"/>
          <w:sz w:val="24"/>
          <w:szCs w:val="24"/>
        </w:rPr>
        <w:t xml:space="preserve">. Differences </w:t>
      </w:r>
      <w:r w:rsidR="00A87F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the prevalence of </w:t>
      </w:r>
      <w:r w:rsidR="00A87F6F">
        <w:rPr>
          <w:rFonts w:ascii="Times New Roman" w:hAnsi="Times New Roman" w:cs="Times New Roman"/>
          <w:sz w:val="24"/>
          <w:szCs w:val="24"/>
        </w:rPr>
        <w:t xml:space="preserve">meeting of moderate and vigorous </w:t>
      </w:r>
      <w:r w:rsidR="00A87F6F" w:rsidRPr="008529FC">
        <w:rPr>
          <w:rFonts w:ascii="Times New Roman" w:hAnsi="Times New Roman" w:cs="Times New Roman"/>
          <w:sz w:val="24"/>
          <w:szCs w:val="24"/>
        </w:rPr>
        <w:t>physical activity</w:t>
      </w:r>
      <w:r w:rsidR="00A87F6F">
        <w:rPr>
          <w:rFonts w:ascii="Times New Roman" w:hAnsi="Times New Roman" w:cs="Times New Roman"/>
          <w:sz w:val="24"/>
          <w:szCs w:val="24"/>
        </w:rPr>
        <w:t xml:space="preserve"> (MVPA) and screen viewing time guidelines, overweight, and obese </w:t>
      </w:r>
      <w:r w:rsidR="00A87F6F" w:rsidRPr="008529FC">
        <w:rPr>
          <w:rFonts w:ascii="Times New Roman" w:hAnsi="Times New Roman" w:cs="Times New Roman"/>
          <w:sz w:val="24"/>
          <w:szCs w:val="24"/>
        </w:rPr>
        <w:t>by</w:t>
      </w:r>
      <w:r w:rsidR="00A87F6F">
        <w:rPr>
          <w:rFonts w:ascii="Times New Roman" w:hAnsi="Times New Roman" w:cs="Times New Roman"/>
          <w:sz w:val="24"/>
          <w:szCs w:val="24"/>
        </w:rPr>
        <w:t xml:space="preserve"> sex, grade grouping, and residential location</w:t>
      </w:r>
    </w:p>
    <w:p w14:paraId="2E8AAC5C" w14:textId="17E50301" w:rsidR="002A583E" w:rsidRDefault="002A583E" w:rsidP="002A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8B015" w14:textId="77777777" w:rsidR="002A583E" w:rsidRDefault="002A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242D25" w14:textId="326C403A" w:rsidR="003607E4" w:rsidRPr="001F7114" w:rsidRDefault="002B73F6" w:rsidP="00360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 Table </w:t>
      </w:r>
      <w:r w:rsidR="00AE7B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08AB">
        <w:rPr>
          <w:rFonts w:ascii="Times New Roman" w:hAnsi="Times New Roman" w:cs="Times New Roman"/>
          <w:sz w:val="24"/>
          <w:szCs w:val="24"/>
        </w:rPr>
        <w:t>Age</w:t>
      </w:r>
      <w:r w:rsidR="00E9230B">
        <w:rPr>
          <w:rFonts w:ascii="Times New Roman" w:hAnsi="Times New Roman" w:cs="Times New Roman"/>
          <w:sz w:val="24"/>
          <w:szCs w:val="24"/>
        </w:rPr>
        <w:t>- and s</w:t>
      </w:r>
      <w:r w:rsidR="00C008AB">
        <w:rPr>
          <w:rFonts w:ascii="Times New Roman" w:hAnsi="Times New Roman" w:cs="Times New Roman"/>
          <w:sz w:val="24"/>
          <w:szCs w:val="24"/>
        </w:rPr>
        <w:t>ex</w:t>
      </w:r>
      <w:r w:rsidR="00E9230B">
        <w:rPr>
          <w:rFonts w:ascii="Times New Roman" w:hAnsi="Times New Roman" w:cs="Times New Roman"/>
          <w:sz w:val="24"/>
          <w:szCs w:val="24"/>
        </w:rPr>
        <w:t>-</w:t>
      </w:r>
      <w:r w:rsidR="00C008AB">
        <w:rPr>
          <w:rFonts w:ascii="Times New Roman" w:hAnsi="Times New Roman" w:cs="Times New Roman"/>
          <w:sz w:val="24"/>
          <w:szCs w:val="24"/>
        </w:rPr>
        <w:t xml:space="preserve">specific </w:t>
      </w:r>
      <w:r w:rsidR="00523101">
        <w:rPr>
          <w:rFonts w:ascii="Times New Roman" w:hAnsi="Times New Roman" w:cs="Times New Roman"/>
          <w:sz w:val="24"/>
          <w:szCs w:val="24"/>
        </w:rPr>
        <w:t xml:space="preserve">body mass index (BMI) </w:t>
      </w:r>
      <w:r w:rsidR="00C008AB">
        <w:rPr>
          <w:rFonts w:ascii="Times New Roman" w:hAnsi="Times New Roman" w:cs="Times New Roman"/>
          <w:sz w:val="24"/>
          <w:szCs w:val="24"/>
        </w:rPr>
        <w:t>r</w:t>
      </w:r>
      <w:r w:rsidR="003F15FD">
        <w:rPr>
          <w:rFonts w:ascii="Times New Roman" w:hAnsi="Times New Roman" w:cs="Times New Roman"/>
          <w:sz w:val="24"/>
          <w:szCs w:val="24"/>
        </w:rPr>
        <w:t xml:space="preserve">eference </w:t>
      </w:r>
      <w:r w:rsidR="003F15FD" w:rsidRPr="001F7114">
        <w:rPr>
          <w:rFonts w:ascii="Times New Roman" w:hAnsi="Times New Roman" w:cs="Times New Roman"/>
          <w:sz w:val="24"/>
          <w:szCs w:val="24"/>
        </w:rPr>
        <w:t>norm</w:t>
      </w:r>
      <w:r w:rsidR="001F4E85" w:rsidRPr="001F71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F15FD" w:rsidRPr="001F7114">
        <w:rPr>
          <w:rFonts w:ascii="Times New Roman" w:hAnsi="Times New Roman" w:cs="Times New Roman"/>
          <w:sz w:val="24"/>
          <w:szCs w:val="24"/>
        </w:rPr>
        <w:t xml:space="preserve"> </w:t>
      </w:r>
      <w:r w:rsidR="00FE1419" w:rsidRPr="001F7114">
        <w:rPr>
          <w:rFonts w:ascii="Times New Roman" w:hAnsi="Times New Roman" w:cs="Times New Roman"/>
          <w:sz w:val="24"/>
          <w:szCs w:val="24"/>
        </w:rPr>
        <w:t xml:space="preserve">cut-off </w:t>
      </w:r>
      <w:r w:rsidR="0066584F" w:rsidRPr="001F7114">
        <w:rPr>
          <w:rFonts w:ascii="Times New Roman" w:hAnsi="Times New Roman" w:cs="Times New Roman"/>
          <w:sz w:val="24"/>
          <w:szCs w:val="24"/>
        </w:rPr>
        <w:t xml:space="preserve">values </w:t>
      </w:r>
      <w:r w:rsidR="00D4524C" w:rsidRPr="001F7114">
        <w:rPr>
          <w:rFonts w:ascii="Times New Roman" w:hAnsi="Times New Roman" w:cs="Times New Roman"/>
          <w:sz w:val="24"/>
          <w:szCs w:val="24"/>
        </w:rPr>
        <w:t xml:space="preserve">for </w:t>
      </w:r>
      <w:r w:rsidR="00894BF6" w:rsidRPr="001F7114">
        <w:rPr>
          <w:rFonts w:ascii="Times New Roman" w:hAnsi="Times New Roman" w:cs="Times New Roman"/>
          <w:sz w:val="24"/>
          <w:szCs w:val="24"/>
        </w:rPr>
        <w:t>overweight and obesity for Chinese boys and girls</w:t>
      </w:r>
      <w:r w:rsidR="00743B1A" w:rsidRPr="001F7114">
        <w:rPr>
          <w:rFonts w:ascii="Times New Roman" w:hAnsi="Times New Roman" w:cs="Times New Roman"/>
          <w:sz w:val="24"/>
          <w:szCs w:val="24"/>
        </w:rPr>
        <w:t xml:space="preserve"> </w:t>
      </w:r>
      <w:r w:rsidR="005F06D9" w:rsidRPr="001F7114">
        <w:rPr>
          <w:rFonts w:ascii="Times New Roman" w:hAnsi="Times New Roman" w:cs="Times New Roman"/>
          <w:sz w:val="24"/>
          <w:szCs w:val="24"/>
        </w:rPr>
        <w:t xml:space="preserve">in </w:t>
      </w:r>
      <w:r w:rsidR="00743B1A" w:rsidRPr="001F7114">
        <w:rPr>
          <w:rFonts w:ascii="Times New Roman" w:hAnsi="Times New Roman" w:cs="Times New Roman"/>
          <w:sz w:val="24"/>
          <w:szCs w:val="24"/>
        </w:rPr>
        <w:t>different ages</w:t>
      </w:r>
    </w:p>
    <w:p w14:paraId="3CE4A7A7" w14:textId="77777777" w:rsidR="003F15FD" w:rsidRPr="001F7114" w:rsidRDefault="003F15FD" w:rsidP="00360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F7114" w:rsidRPr="001F7114" w14:paraId="01B16EA3" w14:textId="77777777" w:rsidTr="0017537C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14:paraId="2B0088E3" w14:textId="77777777" w:rsidR="00AA1C08" w:rsidRPr="001F7114" w:rsidRDefault="00AA1C08" w:rsidP="00AA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14">
              <w:rPr>
                <w:rFonts w:ascii="Times New Roman" w:hAnsi="Times New Roman" w:cs="Times New Roman"/>
                <w:sz w:val="24"/>
                <w:szCs w:val="24"/>
              </w:rPr>
              <w:t>Age (</w:t>
            </w:r>
            <w:r w:rsidR="00BF569A" w:rsidRPr="001F7114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1F7114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="00E9230B" w:rsidRPr="001F7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F7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14:paraId="4E90306D" w14:textId="77777777" w:rsidR="00AA1C08" w:rsidRPr="001F7114" w:rsidRDefault="00AA1C08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14">
              <w:rPr>
                <w:rFonts w:ascii="Times New Roman" w:hAnsi="Times New Roman" w:cs="Times New Roman"/>
                <w:sz w:val="24"/>
                <w:szCs w:val="24"/>
              </w:rPr>
              <w:t xml:space="preserve">Boys </w:t>
            </w:r>
            <w:r w:rsidR="00856ECD" w:rsidRPr="001F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69A" w:rsidRPr="001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114">
              <w:rPr>
                <w:rFonts w:ascii="Times New Roman" w:hAnsi="Times New Roman" w:cs="Times New Roman"/>
                <w:sz w:val="24"/>
                <w:szCs w:val="24"/>
              </w:rPr>
              <w:t>overweight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14:paraId="0C9E95C6" w14:textId="77777777" w:rsidR="00AA1C08" w:rsidRPr="001F7114" w:rsidRDefault="00AA1C08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14">
              <w:rPr>
                <w:rFonts w:ascii="Times New Roman" w:hAnsi="Times New Roman" w:cs="Times New Roman"/>
                <w:sz w:val="24"/>
                <w:szCs w:val="24"/>
              </w:rPr>
              <w:t xml:space="preserve">Boys </w:t>
            </w:r>
            <w:r w:rsidR="00BF643A" w:rsidRPr="001F7114">
              <w:rPr>
                <w:rFonts w:ascii="Times New Roman" w:hAnsi="Times New Roman" w:cs="Times New Roman"/>
                <w:sz w:val="24"/>
                <w:szCs w:val="24"/>
              </w:rPr>
              <w:t>- obese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14:paraId="3AE48E0B" w14:textId="77777777" w:rsidR="00AA1C08" w:rsidRPr="001F7114" w:rsidRDefault="00AA1C08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14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  <w:r w:rsidR="00BF643A" w:rsidRPr="001F7114">
              <w:rPr>
                <w:rFonts w:ascii="Times New Roman" w:hAnsi="Times New Roman" w:cs="Times New Roman"/>
                <w:sz w:val="24"/>
                <w:szCs w:val="24"/>
              </w:rPr>
              <w:t xml:space="preserve"> - overweight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14:paraId="6D2A0FEA" w14:textId="77777777" w:rsidR="00AA1C08" w:rsidRPr="001F7114" w:rsidRDefault="00AA1C08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14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  <w:r w:rsidR="00495A07" w:rsidRPr="001F7114">
              <w:rPr>
                <w:rFonts w:ascii="Times New Roman" w:hAnsi="Times New Roman" w:cs="Times New Roman"/>
                <w:sz w:val="24"/>
                <w:szCs w:val="24"/>
              </w:rPr>
              <w:t xml:space="preserve"> - obese</w:t>
            </w:r>
          </w:p>
        </w:tc>
      </w:tr>
      <w:tr w:rsidR="001F7114" w:rsidRPr="001F7114" w14:paraId="0F351632" w14:textId="77777777" w:rsidTr="0017537C">
        <w:tc>
          <w:tcPr>
            <w:tcW w:w="2590" w:type="dxa"/>
            <w:tcBorders>
              <w:top w:val="single" w:sz="4" w:space="0" w:color="auto"/>
            </w:tcBorders>
          </w:tcPr>
          <w:p w14:paraId="0EEE029D" w14:textId="77777777" w:rsidR="00AA1C08" w:rsidRPr="001F7114" w:rsidRDefault="00AA1C08" w:rsidP="00AA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14:paraId="5BE6F8A2" w14:textId="77777777" w:rsidR="00AA1C08" w:rsidRPr="001F7114" w:rsidRDefault="00C546D9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14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14:paraId="46DD4727" w14:textId="77777777" w:rsidR="00AA1C08" w:rsidRPr="001F7114" w:rsidRDefault="001F4BDC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14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14:paraId="31FF7704" w14:textId="77777777" w:rsidR="00AA1C08" w:rsidRPr="001F7114" w:rsidRDefault="007A4080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14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14:paraId="308591BF" w14:textId="77777777" w:rsidR="00AA1C08" w:rsidRPr="001F7114" w:rsidRDefault="007A4080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14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</w:tr>
      <w:tr w:rsidR="001F7114" w:rsidRPr="001F7114" w14:paraId="3493A92E" w14:textId="77777777" w:rsidTr="0017537C">
        <w:tc>
          <w:tcPr>
            <w:tcW w:w="2590" w:type="dxa"/>
          </w:tcPr>
          <w:p w14:paraId="02A12C6C" w14:textId="77777777" w:rsidR="00AA1C08" w:rsidRPr="001F7114" w:rsidRDefault="00AA1C08" w:rsidP="00AA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0" w:type="dxa"/>
          </w:tcPr>
          <w:p w14:paraId="7C31DDCF" w14:textId="77777777" w:rsidR="00AA1C08" w:rsidRPr="001F7114" w:rsidRDefault="00C546D9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14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2590" w:type="dxa"/>
          </w:tcPr>
          <w:p w14:paraId="20173F58" w14:textId="77777777" w:rsidR="00AA1C08" w:rsidRPr="001F7114" w:rsidRDefault="001F4BDC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14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2590" w:type="dxa"/>
          </w:tcPr>
          <w:p w14:paraId="36E5E82A" w14:textId="77777777" w:rsidR="00AA1C08" w:rsidRPr="001F7114" w:rsidRDefault="007A4080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14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2590" w:type="dxa"/>
          </w:tcPr>
          <w:p w14:paraId="2D085AE4" w14:textId="77777777" w:rsidR="00AA1C08" w:rsidRPr="001F7114" w:rsidRDefault="007A4080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14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</w:tr>
      <w:tr w:rsidR="00AA1C08" w14:paraId="72EAB324" w14:textId="77777777" w:rsidTr="0017537C">
        <w:tc>
          <w:tcPr>
            <w:tcW w:w="2590" w:type="dxa"/>
          </w:tcPr>
          <w:p w14:paraId="1FCE2713" w14:textId="77777777" w:rsidR="00AA1C08" w:rsidRDefault="00AA1C08" w:rsidP="00AA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0" w:type="dxa"/>
          </w:tcPr>
          <w:p w14:paraId="42BDC3D1" w14:textId="77777777" w:rsidR="00AA1C08" w:rsidRDefault="00C546D9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2590" w:type="dxa"/>
          </w:tcPr>
          <w:p w14:paraId="050E0072" w14:textId="77777777" w:rsidR="00AA1C08" w:rsidRDefault="001F4BDC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2590" w:type="dxa"/>
          </w:tcPr>
          <w:p w14:paraId="0533CEE3" w14:textId="77777777" w:rsidR="00AA1C08" w:rsidRDefault="007A4080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2590" w:type="dxa"/>
          </w:tcPr>
          <w:p w14:paraId="2F949A28" w14:textId="77777777" w:rsidR="00AA1C08" w:rsidRDefault="007A4080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</w:tr>
      <w:tr w:rsidR="00AA1C08" w14:paraId="75684BA3" w14:textId="77777777" w:rsidTr="0017537C">
        <w:tc>
          <w:tcPr>
            <w:tcW w:w="2590" w:type="dxa"/>
          </w:tcPr>
          <w:p w14:paraId="30E75847" w14:textId="77777777" w:rsidR="00AA1C08" w:rsidRDefault="00AA1C08" w:rsidP="00AA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0" w:type="dxa"/>
          </w:tcPr>
          <w:p w14:paraId="36325A5C" w14:textId="77777777" w:rsidR="00AA1C08" w:rsidRDefault="00C546D9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2590" w:type="dxa"/>
          </w:tcPr>
          <w:p w14:paraId="44C14899" w14:textId="77777777" w:rsidR="00AA1C08" w:rsidRDefault="001F4BDC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2590" w:type="dxa"/>
          </w:tcPr>
          <w:p w14:paraId="460AF2DE" w14:textId="77777777" w:rsidR="00AA1C08" w:rsidRDefault="007A4080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2590" w:type="dxa"/>
          </w:tcPr>
          <w:p w14:paraId="2D140DF5" w14:textId="77777777" w:rsidR="00AA1C08" w:rsidRDefault="007A4080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</w:tr>
      <w:tr w:rsidR="00AA1C08" w14:paraId="736D70C8" w14:textId="77777777" w:rsidTr="0017537C">
        <w:tc>
          <w:tcPr>
            <w:tcW w:w="2590" w:type="dxa"/>
          </w:tcPr>
          <w:p w14:paraId="3D2AB20A" w14:textId="77777777" w:rsidR="00AA1C08" w:rsidRDefault="00AA1C08" w:rsidP="00AA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0" w:type="dxa"/>
          </w:tcPr>
          <w:p w14:paraId="29FCECFF" w14:textId="77777777" w:rsidR="00AA1C08" w:rsidRDefault="00C546D9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2590" w:type="dxa"/>
          </w:tcPr>
          <w:p w14:paraId="671CB16D" w14:textId="77777777" w:rsidR="00AA1C08" w:rsidRDefault="001F4BDC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2590" w:type="dxa"/>
          </w:tcPr>
          <w:p w14:paraId="52CF84AE" w14:textId="77777777" w:rsidR="00AA1C08" w:rsidRDefault="007A4080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2590" w:type="dxa"/>
          </w:tcPr>
          <w:p w14:paraId="7E21D821" w14:textId="77777777" w:rsidR="00AA1C08" w:rsidRDefault="007A4080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</w:tr>
      <w:tr w:rsidR="00AA1C08" w14:paraId="2D6B3EC5" w14:textId="77777777" w:rsidTr="0017537C">
        <w:tc>
          <w:tcPr>
            <w:tcW w:w="2590" w:type="dxa"/>
          </w:tcPr>
          <w:p w14:paraId="488CA02B" w14:textId="77777777" w:rsidR="00AA1C08" w:rsidRDefault="00AA1C08" w:rsidP="00AA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0" w:type="dxa"/>
          </w:tcPr>
          <w:p w14:paraId="55E960AB" w14:textId="77777777" w:rsidR="00AA1C08" w:rsidRDefault="00C546D9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2590" w:type="dxa"/>
          </w:tcPr>
          <w:p w14:paraId="752E7229" w14:textId="77777777" w:rsidR="00AA1C08" w:rsidRDefault="001F4BDC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2590" w:type="dxa"/>
          </w:tcPr>
          <w:p w14:paraId="11DE7A45" w14:textId="77777777" w:rsidR="00AA1C08" w:rsidRDefault="007A4080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2590" w:type="dxa"/>
          </w:tcPr>
          <w:p w14:paraId="1F0567C9" w14:textId="77777777" w:rsidR="00AA1C08" w:rsidRDefault="007A4080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</w:tr>
      <w:tr w:rsidR="00AA1C08" w14:paraId="109EFC47" w14:textId="77777777" w:rsidTr="0017537C">
        <w:tc>
          <w:tcPr>
            <w:tcW w:w="2590" w:type="dxa"/>
          </w:tcPr>
          <w:p w14:paraId="0653E09D" w14:textId="77777777" w:rsidR="00AA1C08" w:rsidRDefault="00AA1C08" w:rsidP="00AA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0" w:type="dxa"/>
          </w:tcPr>
          <w:p w14:paraId="5ADCA0BB" w14:textId="77777777" w:rsidR="00AA1C08" w:rsidRDefault="00C546D9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2590" w:type="dxa"/>
          </w:tcPr>
          <w:p w14:paraId="5D0EFA87" w14:textId="77777777" w:rsidR="00AA1C08" w:rsidRDefault="001F4BDC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2590" w:type="dxa"/>
          </w:tcPr>
          <w:p w14:paraId="22ADE9A8" w14:textId="77777777" w:rsidR="00AA1C08" w:rsidRDefault="007A4080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2590" w:type="dxa"/>
          </w:tcPr>
          <w:p w14:paraId="04E998FE" w14:textId="77777777" w:rsidR="00AA1C08" w:rsidRDefault="007A4080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</w:tr>
      <w:tr w:rsidR="00AA1C08" w14:paraId="203C9ED2" w14:textId="77777777" w:rsidTr="0017537C">
        <w:tc>
          <w:tcPr>
            <w:tcW w:w="2590" w:type="dxa"/>
          </w:tcPr>
          <w:p w14:paraId="3E40E584" w14:textId="77777777" w:rsidR="00AA1C08" w:rsidRDefault="00AA1C08" w:rsidP="00AA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0" w:type="dxa"/>
          </w:tcPr>
          <w:p w14:paraId="5AB1DBDB" w14:textId="77777777" w:rsidR="00AA1C08" w:rsidRDefault="00C546D9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2590" w:type="dxa"/>
          </w:tcPr>
          <w:p w14:paraId="744C57C4" w14:textId="77777777" w:rsidR="00AA1C08" w:rsidRDefault="001F4BDC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2590" w:type="dxa"/>
          </w:tcPr>
          <w:p w14:paraId="2FCFFA08" w14:textId="77777777" w:rsidR="00AA1C08" w:rsidRDefault="007A4080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2590" w:type="dxa"/>
          </w:tcPr>
          <w:p w14:paraId="58B7DA40" w14:textId="77777777" w:rsidR="00AA1C08" w:rsidRDefault="007A4080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AA1C08" w14:paraId="2BDC46BB" w14:textId="77777777" w:rsidTr="0017537C">
        <w:tc>
          <w:tcPr>
            <w:tcW w:w="2590" w:type="dxa"/>
          </w:tcPr>
          <w:p w14:paraId="50A5A266" w14:textId="77777777" w:rsidR="00AA1C08" w:rsidRDefault="00C546D9" w:rsidP="00AA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0" w:type="dxa"/>
          </w:tcPr>
          <w:p w14:paraId="7D540129" w14:textId="77777777" w:rsidR="00AA1C08" w:rsidRDefault="00C546D9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2590" w:type="dxa"/>
          </w:tcPr>
          <w:p w14:paraId="1ABD877F" w14:textId="77777777" w:rsidR="00AA1C08" w:rsidRDefault="001F4BDC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2590" w:type="dxa"/>
          </w:tcPr>
          <w:p w14:paraId="7403C184" w14:textId="77777777" w:rsidR="00AA1C08" w:rsidRDefault="007A4080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2590" w:type="dxa"/>
          </w:tcPr>
          <w:p w14:paraId="4F23CF80" w14:textId="77777777" w:rsidR="00AA1C08" w:rsidRDefault="007A4080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</w:tr>
      <w:tr w:rsidR="00AA1C08" w14:paraId="21109B39" w14:textId="77777777" w:rsidTr="0017537C">
        <w:tc>
          <w:tcPr>
            <w:tcW w:w="2590" w:type="dxa"/>
          </w:tcPr>
          <w:p w14:paraId="3C92369F" w14:textId="77777777" w:rsidR="00AA1C08" w:rsidRDefault="00C546D9" w:rsidP="00AA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0" w:type="dxa"/>
          </w:tcPr>
          <w:p w14:paraId="50463E90" w14:textId="77777777" w:rsidR="00AA1C08" w:rsidRDefault="00C546D9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2590" w:type="dxa"/>
          </w:tcPr>
          <w:p w14:paraId="31DAFB1F" w14:textId="77777777" w:rsidR="00AA1C08" w:rsidRDefault="001F4BDC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2590" w:type="dxa"/>
          </w:tcPr>
          <w:p w14:paraId="38E0A1D0" w14:textId="77777777" w:rsidR="00AA1C08" w:rsidRDefault="007A4080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2590" w:type="dxa"/>
          </w:tcPr>
          <w:p w14:paraId="1CAC8254" w14:textId="77777777" w:rsidR="00AA1C08" w:rsidRDefault="007A4080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</w:tr>
      <w:tr w:rsidR="00AA1C08" w14:paraId="3451CFB7" w14:textId="77777777" w:rsidTr="0017537C">
        <w:tc>
          <w:tcPr>
            <w:tcW w:w="2590" w:type="dxa"/>
          </w:tcPr>
          <w:p w14:paraId="151F90DB" w14:textId="77777777" w:rsidR="00AA1C08" w:rsidRDefault="00C546D9" w:rsidP="00AA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0" w:type="dxa"/>
          </w:tcPr>
          <w:p w14:paraId="7704EF68" w14:textId="77777777" w:rsidR="00AA1C08" w:rsidRDefault="00C546D9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2590" w:type="dxa"/>
          </w:tcPr>
          <w:p w14:paraId="13615E6C" w14:textId="77777777" w:rsidR="00AA1C08" w:rsidRDefault="001F4BDC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2590" w:type="dxa"/>
          </w:tcPr>
          <w:p w14:paraId="19700F9B" w14:textId="77777777" w:rsidR="00AA1C08" w:rsidRDefault="007A4080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2590" w:type="dxa"/>
          </w:tcPr>
          <w:p w14:paraId="7B1373E3" w14:textId="77777777" w:rsidR="00AA1C08" w:rsidRDefault="007A4080" w:rsidP="003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</w:tr>
      <w:tr w:rsidR="00480E25" w:rsidRPr="00480E25" w14:paraId="0FE8A745" w14:textId="77777777" w:rsidTr="0017537C">
        <w:tc>
          <w:tcPr>
            <w:tcW w:w="2590" w:type="dxa"/>
          </w:tcPr>
          <w:p w14:paraId="419A69E2" w14:textId="77777777" w:rsidR="00AA1C08" w:rsidRPr="00411309" w:rsidRDefault="00C546D9" w:rsidP="00AA1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90" w:type="dxa"/>
          </w:tcPr>
          <w:p w14:paraId="5BDCEB1A" w14:textId="77777777" w:rsidR="00AA1C08" w:rsidRPr="00411309" w:rsidRDefault="00C546D9" w:rsidP="00373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</w:t>
            </w:r>
          </w:p>
        </w:tc>
        <w:tc>
          <w:tcPr>
            <w:tcW w:w="2590" w:type="dxa"/>
          </w:tcPr>
          <w:p w14:paraId="453422C8" w14:textId="77777777" w:rsidR="00AA1C08" w:rsidRPr="00411309" w:rsidRDefault="001F4BDC" w:rsidP="00373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</w:t>
            </w:r>
          </w:p>
        </w:tc>
        <w:tc>
          <w:tcPr>
            <w:tcW w:w="2590" w:type="dxa"/>
          </w:tcPr>
          <w:p w14:paraId="7C27206E" w14:textId="77777777" w:rsidR="00AA1C08" w:rsidRPr="00411309" w:rsidRDefault="007A4080" w:rsidP="00373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</w:t>
            </w:r>
          </w:p>
        </w:tc>
        <w:tc>
          <w:tcPr>
            <w:tcW w:w="2590" w:type="dxa"/>
          </w:tcPr>
          <w:p w14:paraId="04140AA2" w14:textId="77777777" w:rsidR="00AA1C08" w:rsidRPr="00411309" w:rsidRDefault="007A4080" w:rsidP="00373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</w:t>
            </w:r>
          </w:p>
        </w:tc>
      </w:tr>
    </w:tbl>
    <w:p w14:paraId="6B65C14E" w14:textId="77777777" w:rsidR="004241EE" w:rsidRPr="00411309" w:rsidRDefault="001F4E85" w:rsidP="00FC52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30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FC7CE6"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Established on the basis of </w:t>
      </w:r>
      <w:r w:rsidR="00CF1429"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>percentiles and Z-score</w:t>
      </w:r>
      <w:r w:rsidR="00F72617"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reference data and </w:t>
      </w:r>
      <w:r w:rsidR="007D4366"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>percentile</w:t>
      </w:r>
      <w:r w:rsidR="00340627"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617"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curves of </w:t>
      </w:r>
      <w:r w:rsidR="00E9230B"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BMI </w:t>
      </w:r>
      <w:r w:rsidR="00CF1429"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age for boys and </w:t>
      </w:r>
      <w:r w:rsidR="0093593E"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CF1429"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irls aged 7-18 years old. </w:t>
      </w:r>
      <w:r w:rsidR="006F1498"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>These age</w:t>
      </w:r>
      <w:r w:rsidR="00E9230B"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>- and sex-</w:t>
      </w:r>
      <w:r w:rsidR="006F1498"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>specific values are used to categorize c</w:t>
      </w:r>
      <w:r w:rsidR="00786D28"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hildren and adolescents </w:t>
      </w:r>
      <w:r w:rsidR="004241EE"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>into overweight and obese classes</w:t>
      </w:r>
      <w:r w:rsidR="00613734"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>. O</w:t>
      </w:r>
      <w:r w:rsidR="004241EE"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verweight </w:t>
      </w:r>
      <w:r w:rsidR="00C0464C"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4241EE"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defined as </w:t>
      </w:r>
      <w:r w:rsidR="008E7288" w:rsidRPr="0041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BMI equal </w:t>
      </w:r>
      <w:r w:rsidR="00E9230B" w:rsidRPr="0041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</w:t>
      </w:r>
      <w:r w:rsidR="008E7288" w:rsidRPr="0041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 greater than </w:t>
      </w:r>
      <w:r w:rsidR="004241EE" w:rsidRPr="0041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referent age- and sex-specific 85th percentile </w:t>
      </w:r>
      <w:r w:rsidR="00392CDF" w:rsidRPr="0041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values </w:t>
      </w:r>
      <w:r w:rsidR="004241EE" w:rsidRPr="0041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but less than the 95th percentile</w:t>
      </w:r>
      <w:r w:rsidR="00E9230B" w:rsidRPr="0041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241EE" w:rsidRPr="0041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obesity </w:t>
      </w:r>
      <w:r w:rsidR="00392CDF" w:rsidRPr="0041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is defined </w:t>
      </w:r>
      <w:r w:rsidR="004241EE" w:rsidRPr="0041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 a BMI</w:t>
      </w:r>
      <w:r w:rsidR="00A116C8" w:rsidRPr="0041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equal </w:t>
      </w:r>
      <w:r w:rsidR="00E9230B" w:rsidRPr="0041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</w:t>
      </w:r>
      <w:r w:rsidR="00A116C8" w:rsidRPr="0041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 greater than </w:t>
      </w:r>
      <w:r w:rsidR="004241EE" w:rsidRPr="0041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referent age- and sex-specific 95th percentile [1,</w:t>
      </w:r>
      <w:r w:rsidR="00B803D4" w:rsidRPr="0041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4241EE" w:rsidRPr="0041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].</w:t>
      </w:r>
    </w:p>
    <w:p w14:paraId="39B5B2DD" w14:textId="77777777" w:rsidR="00D16B25" w:rsidRPr="00411309" w:rsidRDefault="00D16B25" w:rsidP="003607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14:paraId="0A9BA6EC" w14:textId="77777777" w:rsidR="003F15FD" w:rsidRPr="00411309" w:rsidRDefault="00F63552" w:rsidP="003607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References: </w:t>
      </w:r>
    </w:p>
    <w:p w14:paraId="7F62F165" w14:textId="77777777" w:rsidR="002B4B74" w:rsidRDefault="00656794" w:rsidP="00656794">
      <w:pPr>
        <w:spacing w:after="0" w:line="240" w:lineRule="auto"/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260D52"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4B74" w:rsidRPr="008F4F14">
        <w:rPr>
          <w:rFonts w:ascii="Times New Roman" w:hAnsi="Times New Roman" w:cs="Times New Roman"/>
          <w:sz w:val="24"/>
          <w:szCs w:val="24"/>
        </w:rPr>
        <w:t xml:space="preserve">Ji CY. BMI screening standards of overweight and obesity in Chinese students. </w:t>
      </w:r>
      <w:proofErr w:type="spellStart"/>
      <w:r w:rsidR="002B4B74">
        <w:rPr>
          <w:rFonts w:ascii="Times New Roman" w:hAnsi="Times New Roman" w:cs="Times New Roman"/>
          <w:sz w:val="24"/>
          <w:szCs w:val="24"/>
        </w:rPr>
        <w:t>Z</w:t>
      </w:r>
      <w:r w:rsidR="002B4B74">
        <w:rPr>
          <w:rFonts w:ascii="Times New Roman" w:hAnsi="Times New Roman" w:cs="Times New Roman" w:hint="eastAsia"/>
          <w:sz w:val="24"/>
          <w:szCs w:val="24"/>
          <w:lang w:eastAsia="zh-CN"/>
        </w:rPr>
        <w:t>hong</w:t>
      </w:r>
      <w:r w:rsidR="002B4B74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="002B4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B74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="002B4B74">
        <w:rPr>
          <w:rFonts w:ascii="Times New Roman" w:hAnsi="Times New Roman" w:cs="Times New Roman"/>
          <w:sz w:val="24"/>
          <w:szCs w:val="24"/>
        </w:rPr>
        <w:t xml:space="preserve"> Xiao Wei Sheng</w:t>
      </w:r>
      <w:r w:rsidR="002B4B74" w:rsidRPr="008F4F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4B74" w:rsidRPr="008F4F14">
        <w:rPr>
          <w:rFonts w:ascii="Times New Roman" w:hAnsi="Times New Roman" w:cs="Times New Roman"/>
          <w:sz w:val="24"/>
          <w:szCs w:val="24"/>
        </w:rPr>
        <w:t>2004;25:125</w:t>
      </w:r>
      <w:proofErr w:type="gramEnd"/>
      <w:r w:rsidR="002B4B74" w:rsidRPr="008F4F14">
        <w:rPr>
          <w:rFonts w:ascii="Times New Roman" w:hAnsi="Times New Roman" w:cs="Times New Roman"/>
          <w:sz w:val="24"/>
          <w:szCs w:val="24"/>
        </w:rPr>
        <w:t>-8. Chinese.</w:t>
      </w:r>
    </w:p>
    <w:p w14:paraId="3832F101" w14:textId="3AB59372" w:rsidR="00656794" w:rsidRPr="00411309" w:rsidRDefault="00656794" w:rsidP="00656794">
      <w:pPr>
        <w:spacing w:after="0" w:line="240" w:lineRule="auto"/>
        <w:ind w:left="360" w:hangingChars="150" w:hanging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60D52" w:rsidRPr="004113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4B74">
        <w:rPr>
          <w:rFonts w:ascii="Times New Roman" w:hAnsi="Times New Roman" w:cs="Times New Roman"/>
          <w:sz w:val="24"/>
          <w:szCs w:val="24"/>
        </w:rPr>
        <w:t>Group of China Obesity Task Force</w:t>
      </w:r>
      <w:r w:rsidR="002B4B74" w:rsidRPr="008F4F14">
        <w:rPr>
          <w:rFonts w:ascii="Times New Roman" w:hAnsi="Times New Roman" w:cs="Times New Roman"/>
          <w:sz w:val="24"/>
          <w:szCs w:val="24"/>
        </w:rPr>
        <w:t xml:space="preserve">. Body mass index reference norm for screening overweight and obesity in Chinese children and adolescents. </w:t>
      </w:r>
      <w:proofErr w:type="spellStart"/>
      <w:r w:rsidR="002B4B74">
        <w:rPr>
          <w:rFonts w:ascii="Times New Roman" w:hAnsi="Times New Roman" w:cs="Times New Roman"/>
          <w:sz w:val="24"/>
          <w:szCs w:val="24"/>
        </w:rPr>
        <w:t>Zhonghua</w:t>
      </w:r>
      <w:proofErr w:type="spellEnd"/>
      <w:r w:rsidR="002B4B74">
        <w:rPr>
          <w:rFonts w:ascii="Times New Roman" w:hAnsi="Times New Roman" w:cs="Times New Roman"/>
          <w:sz w:val="24"/>
          <w:szCs w:val="24"/>
        </w:rPr>
        <w:t xml:space="preserve"> Liu Xing Bing </w:t>
      </w:r>
      <w:proofErr w:type="spellStart"/>
      <w:r w:rsidR="002B4B74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="002B4B7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B4B74">
        <w:rPr>
          <w:rFonts w:ascii="Times New Roman" w:hAnsi="Times New Roman" w:cs="Times New Roman"/>
          <w:sz w:val="24"/>
          <w:szCs w:val="24"/>
        </w:rPr>
        <w:t>Zhi</w:t>
      </w:r>
      <w:proofErr w:type="spellEnd"/>
      <w:r w:rsidR="002B4B74" w:rsidRPr="008F4F14">
        <w:rPr>
          <w:rFonts w:ascii="Times New Roman" w:hAnsi="Times New Roman" w:cs="Times New Roman"/>
          <w:sz w:val="24"/>
          <w:szCs w:val="24"/>
        </w:rPr>
        <w:t>. 2004;</w:t>
      </w:r>
      <w:r w:rsidR="002B4B74" w:rsidRPr="008F4F14">
        <w:rPr>
          <w:rFonts w:ascii="Times New Roman" w:hAnsi="Times New Roman" w:cs="Times New Roman"/>
          <w:sz w:val="24"/>
          <w:szCs w:val="24"/>
          <w:shd w:val="clear" w:color="auto" w:fill="FFFFFF"/>
        </w:rPr>
        <w:t>25(2):97-102.</w:t>
      </w:r>
      <w:r w:rsidR="002B4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Chinese.</w:t>
      </w:r>
      <w:bookmarkStart w:id="0" w:name="_GoBack"/>
      <w:bookmarkEnd w:id="0"/>
    </w:p>
    <w:p w14:paraId="15547335" w14:textId="77777777" w:rsidR="00154554" w:rsidRPr="002818C7" w:rsidRDefault="00154554" w:rsidP="00656794">
      <w:pPr>
        <w:spacing w:after="0" w:line="240" w:lineRule="auto"/>
        <w:ind w:left="360" w:hangingChars="150" w:hanging="360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14:paraId="63D46270" w14:textId="77777777" w:rsidR="00154554" w:rsidRPr="0016713D" w:rsidRDefault="00154554" w:rsidP="001F7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146A4" w14:textId="77777777" w:rsidR="00F63552" w:rsidRPr="0016713D" w:rsidRDefault="00F63552" w:rsidP="00360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FE742" w14:textId="77777777" w:rsidR="003607E4" w:rsidRDefault="003607E4" w:rsidP="00360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7951C" w14:textId="77777777" w:rsidR="00785050" w:rsidRDefault="00785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102D9C" w14:textId="77777777" w:rsidR="003607E4" w:rsidRPr="00C618D9" w:rsidRDefault="00CA31B7" w:rsidP="00360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 </w:t>
      </w:r>
      <w:r w:rsidR="003607E4">
        <w:rPr>
          <w:rFonts w:ascii="Times New Roman" w:hAnsi="Times New Roman" w:cs="Times New Roman"/>
          <w:sz w:val="24"/>
          <w:szCs w:val="24"/>
        </w:rPr>
        <w:t xml:space="preserve">Table </w:t>
      </w:r>
      <w:r w:rsidR="00C26977">
        <w:rPr>
          <w:rFonts w:ascii="Times New Roman" w:hAnsi="Times New Roman" w:cs="Times New Roman"/>
          <w:sz w:val="24"/>
          <w:szCs w:val="24"/>
        </w:rPr>
        <w:t>S</w:t>
      </w:r>
      <w:r w:rsidR="00D41ADB">
        <w:rPr>
          <w:rFonts w:ascii="Times New Roman" w:hAnsi="Times New Roman" w:cs="Times New Roman"/>
          <w:sz w:val="24"/>
          <w:szCs w:val="24"/>
        </w:rPr>
        <w:t>2.</w:t>
      </w:r>
      <w:r w:rsidR="003607E4">
        <w:rPr>
          <w:rFonts w:ascii="Times New Roman" w:hAnsi="Times New Roman" w:cs="Times New Roman"/>
          <w:sz w:val="24"/>
          <w:szCs w:val="24"/>
        </w:rPr>
        <w:t xml:space="preserve"> Differences </w:t>
      </w:r>
      <w:r w:rsidR="003607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the prevalence of </w:t>
      </w:r>
      <w:r w:rsidR="003607E4">
        <w:rPr>
          <w:rFonts w:ascii="Times New Roman" w:hAnsi="Times New Roman" w:cs="Times New Roman"/>
          <w:sz w:val="24"/>
          <w:szCs w:val="24"/>
        </w:rPr>
        <w:t xml:space="preserve">meeting of moderate and vigorous </w:t>
      </w:r>
      <w:r w:rsidR="003607E4" w:rsidRPr="008529FC">
        <w:rPr>
          <w:rFonts w:ascii="Times New Roman" w:hAnsi="Times New Roman" w:cs="Times New Roman"/>
          <w:sz w:val="24"/>
          <w:szCs w:val="24"/>
        </w:rPr>
        <w:t>physical activity</w:t>
      </w:r>
      <w:r w:rsidR="00E9230B">
        <w:rPr>
          <w:rFonts w:ascii="Times New Roman" w:hAnsi="Times New Roman" w:cs="Times New Roman"/>
          <w:sz w:val="24"/>
          <w:szCs w:val="24"/>
        </w:rPr>
        <w:t xml:space="preserve"> (MVPA)</w:t>
      </w:r>
      <w:r w:rsidR="003607E4">
        <w:rPr>
          <w:rFonts w:ascii="Times New Roman" w:hAnsi="Times New Roman" w:cs="Times New Roman"/>
          <w:sz w:val="24"/>
          <w:szCs w:val="24"/>
        </w:rPr>
        <w:t xml:space="preserve"> and screen viewing time guidelines, overweight, and obese </w:t>
      </w:r>
      <w:r w:rsidR="003607E4" w:rsidRPr="008529FC">
        <w:rPr>
          <w:rFonts w:ascii="Times New Roman" w:hAnsi="Times New Roman" w:cs="Times New Roman"/>
          <w:sz w:val="24"/>
          <w:szCs w:val="24"/>
        </w:rPr>
        <w:t>by</w:t>
      </w:r>
      <w:r w:rsidR="00E9230B">
        <w:rPr>
          <w:rFonts w:ascii="Times New Roman" w:hAnsi="Times New Roman" w:cs="Times New Roman"/>
          <w:sz w:val="24"/>
          <w:szCs w:val="24"/>
        </w:rPr>
        <w:t xml:space="preserve"> sex, g</w:t>
      </w:r>
      <w:r w:rsidR="003607E4">
        <w:rPr>
          <w:rFonts w:ascii="Times New Roman" w:hAnsi="Times New Roman" w:cs="Times New Roman"/>
          <w:sz w:val="24"/>
          <w:szCs w:val="24"/>
        </w:rPr>
        <w:t>rade grouping, and residential location</w:t>
      </w:r>
    </w:p>
    <w:tbl>
      <w:tblPr>
        <w:tblStyle w:val="a3"/>
        <w:tblW w:w="0" w:type="auto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2790"/>
        <w:gridCol w:w="2790"/>
        <w:gridCol w:w="2790"/>
        <w:gridCol w:w="2340"/>
      </w:tblGrid>
      <w:tr w:rsidR="00B528FE" w:rsidRPr="00B528FE" w14:paraId="182EDEC7" w14:textId="77777777" w:rsidTr="003607E4">
        <w:tc>
          <w:tcPr>
            <w:tcW w:w="2255" w:type="dxa"/>
            <w:tcBorders>
              <w:top w:val="single" w:sz="4" w:space="0" w:color="auto"/>
              <w:bottom w:val="nil"/>
            </w:tcBorders>
          </w:tcPr>
          <w:p w14:paraId="6AB29CBA" w14:textId="77777777" w:rsidR="003607E4" w:rsidRPr="00C22D3B" w:rsidRDefault="003607E4" w:rsidP="008C7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61336A5A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Meeting MVPA guidelines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0C83F649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Meeting screen viewing time guidelines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3D8BFE19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Overweight 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14:paraId="3E9FEC09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Obese </w:t>
            </w:r>
          </w:p>
        </w:tc>
      </w:tr>
      <w:tr w:rsidR="00B528FE" w:rsidRPr="00B528FE" w14:paraId="6801F89A" w14:textId="77777777" w:rsidTr="003607E4"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59253309" w14:textId="77777777" w:rsidR="003607E4" w:rsidRPr="00C22D3B" w:rsidRDefault="003607E4" w:rsidP="008C7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323C9B3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 (95% CI)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EFD7AF2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 (95% CI)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D62621F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 (95% CI)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14:paraId="325AFF54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 (95% CI)</w:t>
            </w:r>
          </w:p>
        </w:tc>
      </w:tr>
      <w:tr w:rsidR="00B528FE" w:rsidRPr="00B528FE" w14:paraId="3C7C01BF" w14:textId="77777777" w:rsidTr="003607E4">
        <w:tc>
          <w:tcPr>
            <w:tcW w:w="2255" w:type="dxa"/>
            <w:tcBorders>
              <w:top w:val="single" w:sz="4" w:space="0" w:color="auto"/>
            </w:tcBorders>
          </w:tcPr>
          <w:p w14:paraId="2EAB29E7" w14:textId="77777777" w:rsidR="003607E4" w:rsidRPr="00C22D3B" w:rsidRDefault="003607E4" w:rsidP="008C7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14:paraId="7773435A" w14:textId="77777777" w:rsidR="003607E4" w:rsidRPr="00C22D3B" w:rsidRDefault="003607E4" w:rsidP="008C7EBD">
            <w:pPr>
              <w:ind w:left="-18" w:firstLine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Girls</w:t>
            </w:r>
          </w:p>
          <w:p w14:paraId="1BEBDBFE" w14:textId="77777777" w:rsidR="003607E4" w:rsidRPr="00C22D3B" w:rsidRDefault="003607E4" w:rsidP="008C7EBD">
            <w:pPr>
              <w:ind w:left="-18" w:firstLine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Boys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42636256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C04685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</w:t>
            </w:r>
          </w:p>
          <w:p w14:paraId="605E4EE1" w14:textId="77777777" w:rsidR="003607E4" w:rsidRPr="00C22D3B" w:rsidRDefault="003607E4" w:rsidP="00360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1.232 (1.231-1.233)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1D05039A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67FA11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</w:t>
            </w:r>
          </w:p>
          <w:p w14:paraId="03F15730" w14:textId="77777777" w:rsidR="003607E4" w:rsidRPr="00C22D3B" w:rsidRDefault="003607E4" w:rsidP="00360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0.812 (0.811-0.813)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5CAA8D53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FC8E89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</w:t>
            </w:r>
          </w:p>
          <w:p w14:paraId="14F4C808" w14:textId="1CC818B6" w:rsidR="003607E4" w:rsidRPr="00C22D3B" w:rsidRDefault="003607E4" w:rsidP="00143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52540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4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(1.</w:t>
            </w:r>
            <w:r w:rsidR="00152540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4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</w:t>
            </w:r>
            <w:r w:rsidR="00152540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4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DAA9F78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B479C9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</w:t>
            </w:r>
          </w:p>
          <w:p w14:paraId="57B100E4" w14:textId="37C2984C" w:rsidR="003607E4" w:rsidRPr="00C22D3B" w:rsidRDefault="003607E4" w:rsidP="00B56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638E3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B5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(1.</w:t>
            </w:r>
            <w:r w:rsidR="00B5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</w:t>
            </w:r>
            <w:r w:rsidR="00E638E3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5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528FE" w:rsidRPr="00B528FE" w14:paraId="683C878F" w14:textId="77777777" w:rsidTr="003607E4">
        <w:trPr>
          <w:trHeight w:val="971"/>
        </w:trPr>
        <w:tc>
          <w:tcPr>
            <w:tcW w:w="2255" w:type="dxa"/>
          </w:tcPr>
          <w:p w14:paraId="7C5BCAD5" w14:textId="77777777" w:rsidR="003607E4" w:rsidRPr="00C22D3B" w:rsidRDefault="003607E4" w:rsidP="008C7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 grouping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14:paraId="68815466" w14:textId="77777777" w:rsidR="003607E4" w:rsidRPr="00C22D3B" w:rsidRDefault="003607E4" w:rsidP="008C7EBD">
            <w:pPr>
              <w:ind w:left="1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</w:t>
            </w:r>
          </w:p>
          <w:p w14:paraId="448FB32F" w14:textId="77777777" w:rsidR="003607E4" w:rsidRPr="00C22D3B" w:rsidRDefault="003607E4" w:rsidP="008C7EBD">
            <w:pPr>
              <w:ind w:left="1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Junior middle</w:t>
            </w:r>
          </w:p>
          <w:p w14:paraId="57D9DBA7" w14:textId="77777777" w:rsidR="003607E4" w:rsidRPr="00C22D3B" w:rsidRDefault="003607E4" w:rsidP="008C7EBD">
            <w:pPr>
              <w:ind w:left="1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Junior high</w:t>
            </w:r>
          </w:p>
        </w:tc>
        <w:tc>
          <w:tcPr>
            <w:tcW w:w="2790" w:type="dxa"/>
          </w:tcPr>
          <w:p w14:paraId="5BCC7DBE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00C753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</w:t>
            </w:r>
          </w:p>
          <w:p w14:paraId="6BEBAB2B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0.787 (0.786-0.788)</w:t>
            </w:r>
          </w:p>
          <w:p w14:paraId="4B127FAA" w14:textId="77777777" w:rsidR="003607E4" w:rsidRPr="00C22D3B" w:rsidRDefault="003607E4" w:rsidP="00360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0.416 (0.414-0.417)</w:t>
            </w:r>
          </w:p>
        </w:tc>
        <w:tc>
          <w:tcPr>
            <w:tcW w:w="2790" w:type="dxa"/>
          </w:tcPr>
          <w:p w14:paraId="1FB87E18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CA1053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</w:t>
            </w:r>
          </w:p>
          <w:p w14:paraId="79E0FD11" w14:textId="77777777" w:rsidR="003607E4" w:rsidRPr="00C22D3B" w:rsidRDefault="00527F55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1.062</w:t>
            </w:r>
            <w:r w:rsidR="003607E4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07E4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060</w:t>
            </w:r>
            <w:r w:rsidR="003607E4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07E4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064</w:t>
            </w:r>
            <w:r w:rsidR="003607E4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75968DD" w14:textId="77777777" w:rsidR="003607E4" w:rsidRPr="00C22D3B" w:rsidRDefault="00527F55" w:rsidP="00527F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2.330 (2.323-2.337</w:t>
            </w:r>
            <w:r w:rsidR="003607E4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14:paraId="4C18D182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2A3F4A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</w:t>
            </w:r>
          </w:p>
          <w:p w14:paraId="42CAFCA2" w14:textId="7204E03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152540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27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(0.</w:t>
            </w:r>
            <w:r w:rsidR="00152540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27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</w:t>
            </w:r>
            <w:r w:rsidR="00152540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27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04AAB59" w14:textId="4689C88D" w:rsidR="003607E4" w:rsidRPr="00C22D3B" w:rsidRDefault="003607E4" w:rsidP="00D27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152540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27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(0.</w:t>
            </w:r>
            <w:r w:rsidR="00152540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27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</w:t>
            </w:r>
            <w:r w:rsidR="00152540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27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4B9C164D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105ED1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</w:t>
            </w:r>
          </w:p>
          <w:p w14:paraId="15124DCC" w14:textId="41AA3D44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E638E3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824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(0.</w:t>
            </w:r>
            <w:r w:rsidR="00E638E3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24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</w:t>
            </w:r>
            <w:r w:rsidR="00E638E3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824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A3F44BA" w14:textId="091312B6" w:rsidR="003607E4" w:rsidRPr="00C22D3B" w:rsidRDefault="003607E4" w:rsidP="00824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E638E3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24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(0.</w:t>
            </w:r>
            <w:r w:rsidR="00E638E3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24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</w:t>
            </w:r>
            <w:r w:rsidR="00E638E3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24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528FE" w:rsidRPr="00B528FE" w14:paraId="6A1A613E" w14:textId="77777777" w:rsidTr="003607E4">
        <w:tc>
          <w:tcPr>
            <w:tcW w:w="2255" w:type="dxa"/>
          </w:tcPr>
          <w:p w14:paraId="752959AE" w14:textId="77777777" w:rsidR="003607E4" w:rsidRPr="00C22D3B" w:rsidRDefault="003607E4" w:rsidP="008C7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Residential location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  <w:p w14:paraId="4E625528" w14:textId="77777777" w:rsidR="003607E4" w:rsidRPr="00C22D3B" w:rsidRDefault="003607E4" w:rsidP="008C7EBD">
            <w:pPr>
              <w:ind w:firstLine="1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Rural</w:t>
            </w:r>
          </w:p>
          <w:p w14:paraId="2D69BD91" w14:textId="77777777" w:rsidR="003607E4" w:rsidRPr="00C22D3B" w:rsidRDefault="003607E4" w:rsidP="008C7EBD">
            <w:pPr>
              <w:ind w:firstLine="1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Urban</w:t>
            </w:r>
          </w:p>
        </w:tc>
        <w:tc>
          <w:tcPr>
            <w:tcW w:w="2790" w:type="dxa"/>
          </w:tcPr>
          <w:p w14:paraId="4C9A3BF1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FA6557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</w:t>
            </w:r>
          </w:p>
          <w:p w14:paraId="480E9DCF" w14:textId="77777777" w:rsidR="003607E4" w:rsidRPr="00C22D3B" w:rsidRDefault="003607E4" w:rsidP="00360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1.011 (1.01-1.011)</w:t>
            </w:r>
          </w:p>
        </w:tc>
        <w:tc>
          <w:tcPr>
            <w:tcW w:w="2790" w:type="dxa"/>
          </w:tcPr>
          <w:p w14:paraId="73C8FAEB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4EF8B8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</w:t>
            </w:r>
          </w:p>
          <w:p w14:paraId="70A85B52" w14:textId="77777777" w:rsidR="003607E4" w:rsidRPr="00C22D3B" w:rsidRDefault="003607E4" w:rsidP="00554F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554FB5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(1.</w:t>
            </w:r>
            <w:r w:rsidR="00554FB5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-1.1</w:t>
            </w:r>
            <w:r w:rsidR="00554FB5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14:paraId="05C446A4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D6A804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</w:t>
            </w:r>
          </w:p>
          <w:p w14:paraId="26F88243" w14:textId="77777777" w:rsidR="003607E4" w:rsidRPr="00C22D3B" w:rsidRDefault="003607E4" w:rsidP="00907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907ADB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(1.</w:t>
            </w:r>
            <w:r w:rsidR="00907ADB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</w:t>
            </w:r>
            <w:r w:rsidR="00907ADB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26AA11E4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7D3197" w14:textId="77777777" w:rsidR="003607E4" w:rsidRPr="00C22D3B" w:rsidRDefault="003607E4" w:rsidP="008C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</w:t>
            </w:r>
          </w:p>
          <w:p w14:paraId="0EE45EED" w14:textId="77777777" w:rsidR="003607E4" w:rsidRPr="00C22D3B" w:rsidRDefault="003607E4" w:rsidP="00E638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E638E3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(1.</w:t>
            </w:r>
            <w:r w:rsidR="00E638E3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-1.1</w:t>
            </w:r>
            <w:r w:rsidR="00E638E3"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Pr="00C22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11117BBE" w14:textId="77777777" w:rsidR="003607E4" w:rsidRPr="00C22D3B" w:rsidRDefault="003607E4" w:rsidP="003607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C4D0EF" w14:textId="21E0C32A" w:rsidR="00072DC6" w:rsidRPr="00C22D3B" w:rsidRDefault="003607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D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C22D3B">
        <w:rPr>
          <w:rFonts w:ascii="Times New Roman" w:hAnsi="Times New Roman" w:cs="Times New Roman"/>
          <w:color w:val="000000" w:themeColor="text1"/>
          <w:sz w:val="24"/>
          <w:szCs w:val="24"/>
        </w:rPr>
        <w:t>Contro</w:t>
      </w:r>
      <w:r w:rsidR="001E4F8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C22D3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1E4F89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C22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age, ethnicity, grades</w:t>
      </w:r>
      <w:r w:rsidR="00E9230B" w:rsidRPr="00C22D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22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residential location. </w:t>
      </w:r>
    </w:p>
    <w:p w14:paraId="27904169" w14:textId="3F09A4CE" w:rsidR="003607E4" w:rsidRPr="00C22D3B" w:rsidRDefault="003607E4" w:rsidP="003607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D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C22D3B">
        <w:rPr>
          <w:rFonts w:ascii="Times New Roman" w:hAnsi="Times New Roman" w:cs="Times New Roman"/>
          <w:color w:val="000000" w:themeColor="text1"/>
          <w:sz w:val="24"/>
          <w:szCs w:val="24"/>
        </w:rPr>
        <w:t>Control</w:t>
      </w:r>
      <w:r w:rsidR="001E4F89">
        <w:rPr>
          <w:rFonts w:ascii="Times New Roman" w:hAnsi="Times New Roman" w:cs="Times New Roman"/>
          <w:color w:val="000000" w:themeColor="text1"/>
          <w:sz w:val="24"/>
          <w:szCs w:val="24"/>
        </w:rPr>
        <w:t>ling</w:t>
      </w:r>
      <w:r w:rsidRPr="00C22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age, sex, ethnicity, and residential location. </w:t>
      </w:r>
    </w:p>
    <w:p w14:paraId="642A11CA" w14:textId="72A39886" w:rsidR="003607E4" w:rsidRDefault="003607E4" w:rsidP="003607E4">
      <w:pPr>
        <w:rPr>
          <w:rFonts w:ascii="Times New Roman" w:hAnsi="Times New Roman" w:cs="Times New Roman"/>
          <w:sz w:val="24"/>
          <w:szCs w:val="24"/>
        </w:rPr>
      </w:pPr>
      <w:r w:rsidRPr="00C22D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C22D3B">
        <w:rPr>
          <w:rFonts w:ascii="Times New Roman" w:hAnsi="Times New Roman" w:cs="Times New Roman"/>
          <w:color w:val="000000" w:themeColor="text1"/>
          <w:sz w:val="24"/>
          <w:szCs w:val="24"/>
        </w:rPr>
        <w:t>Control</w:t>
      </w:r>
      <w:r w:rsidR="00480E25">
        <w:rPr>
          <w:rFonts w:ascii="Times New Roman" w:hAnsi="Times New Roman" w:cs="Times New Roman"/>
          <w:color w:val="000000" w:themeColor="text1"/>
          <w:sz w:val="24"/>
          <w:szCs w:val="24"/>
        </w:rPr>
        <w:t>ling</w:t>
      </w:r>
      <w:r w:rsidRPr="00C22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age, sex, ethnicity, </w:t>
      </w:r>
      <w:r w:rsidR="005D0E45">
        <w:rPr>
          <w:rFonts w:ascii="Times New Roman" w:hAnsi="Times New Roman" w:cs="Times New Roman"/>
          <w:sz w:val="24"/>
          <w:szCs w:val="24"/>
        </w:rPr>
        <w:t>and grades.</w:t>
      </w:r>
    </w:p>
    <w:p w14:paraId="5A9661E2" w14:textId="77777777" w:rsidR="001E4F89" w:rsidRDefault="001E4F89" w:rsidP="003607E4">
      <w:pPr>
        <w:rPr>
          <w:rFonts w:ascii="Times New Roman" w:hAnsi="Times New Roman" w:cs="Times New Roman"/>
          <w:sz w:val="24"/>
          <w:szCs w:val="24"/>
        </w:rPr>
      </w:pPr>
    </w:p>
    <w:p w14:paraId="3CF95883" w14:textId="77777777" w:rsidR="003607E4" w:rsidRPr="003607E4" w:rsidRDefault="003607E4">
      <w:pPr>
        <w:rPr>
          <w:rFonts w:ascii="Times New Roman" w:hAnsi="Times New Roman" w:cs="Times New Roman"/>
          <w:sz w:val="24"/>
          <w:szCs w:val="24"/>
        </w:rPr>
      </w:pPr>
    </w:p>
    <w:sectPr w:rsidR="003607E4" w:rsidRPr="003607E4" w:rsidSect="000A72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E4"/>
    <w:rsid w:val="00015A9E"/>
    <w:rsid w:val="00072DC6"/>
    <w:rsid w:val="000D4EAB"/>
    <w:rsid w:val="00127E36"/>
    <w:rsid w:val="00143405"/>
    <w:rsid w:val="00152540"/>
    <w:rsid w:val="00154554"/>
    <w:rsid w:val="0016713D"/>
    <w:rsid w:val="0017537C"/>
    <w:rsid w:val="00196156"/>
    <w:rsid w:val="001B6A30"/>
    <w:rsid w:val="001E4F89"/>
    <w:rsid w:val="001F4BDC"/>
    <w:rsid w:val="001F4E85"/>
    <w:rsid w:val="001F7114"/>
    <w:rsid w:val="00260D52"/>
    <w:rsid w:val="00275280"/>
    <w:rsid w:val="002818C7"/>
    <w:rsid w:val="002A019D"/>
    <w:rsid w:val="002A583E"/>
    <w:rsid w:val="002B4B74"/>
    <w:rsid w:val="002B73F6"/>
    <w:rsid w:val="00340627"/>
    <w:rsid w:val="003607E4"/>
    <w:rsid w:val="0037338A"/>
    <w:rsid w:val="00392CDF"/>
    <w:rsid w:val="003A38BE"/>
    <w:rsid w:val="003C6F47"/>
    <w:rsid w:val="003F15FD"/>
    <w:rsid w:val="00411309"/>
    <w:rsid w:val="004241EE"/>
    <w:rsid w:val="00480E25"/>
    <w:rsid w:val="00495A07"/>
    <w:rsid w:val="004C27E3"/>
    <w:rsid w:val="00523101"/>
    <w:rsid w:val="00523BE6"/>
    <w:rsid w:val="00527F55"/>
    <w:rsid w:val="00554FB5"/>
    <w:rsid w:val="005B34DD"/>
    <w:rsid w:val="005D0E45"/>
    <w:rsid w:val="005D1913"/>
    <w:rsid w:val="005D48D5"/>
    <w:rsid w:val="005F06D9"/>
    <w:rsid w:val="00613734"/>
    <w:rsid w:val="00637484"/>
    <w:rsid w:val="00656794"/>
    <w:rsid w:val="0066584F"/>
    <w:rsid w:val="00682043"/>
    <w:rsid w:val="006F13FE"/>
    <w:rsid w:val="006F1498"/>
    <w:rsid w:val="00743B1A"/>
    <w:rsid w:val="00755411"/>
    <w:rsid w:val="007622F1"/>
    <w:rsid w:val="00785050"/>
    <w:rsid w:val="00786D28"/>
    <w:rsid w:val="007A4080"/>
    <w:rsid w:val="007A5A1C"/>
    <w:rsid w:val="007C3DBD"/>
    <w:rsid w:val="007D31FD"/>
    <w:rsid w:val="007D4366"/>
    <w:rsid w:val="00824B52"/>
    <w:rsid w:val="00856ECD"/>
    <w:rsid w:val="00894BF6"/>
    <w:rsid w:val="00896730"/>
    <w:rsid w:val="008E53C4"/>
    <w:rsid w:val="008E7288"/>
    <w:rsid w:val="00907ADB"/>
    <w:rsid w:val="009179B7"/>
    <w:rsid w:val="0093593E"/>
    <w:rsid w:val="009607EE"/>
    <w:rsid w:val="009A18A7"/>
    <w:rsid w:val="00A076A7"/>
    <w:rsid w:val="00A1129C"/>
    <w:rsid w:val="00A116C8"/>
    <w:rsid w:val="00A7051B"/>
    <w:rsid w:val="00A87F6F"/>
    <w:rsid w:val="00AA1C08"/>
    <w:rsid w:val="00AE7B50"/>
    <w:rsid w:val="00B528FE"/>
    <w:rsid w:val="00B56A25"/>
    <w:rsid w:val="00B803D4"/>
    <w:rsid w:val="00B90C21"/>
    <w:rsid w:val="00B97458"/>
    <w:rsid w:val="00BF0AD2"/>
    <w:rsid w:val="00BF569A"/>
    <w:rsid w:val="00BF643A"/>
    <w:rsid w:val="00C008AB"/>
    <w:rsid w:val="00C0464C"/>
    <w:rsid w:val="00C22D3B"/>
    <w:rsid w:val="00C2635C"/>
    <w:rsid w:val="00C26977"/>
    <w:rsid w:val="00C421CF"/>
    <w:rsid w:val="00C546D9"/>
    <w:rsid w:val="00CA31B7"/>
    <w:rsid w:val="00CA5B2B"/>
    <w:rsid w:val="00CF1429"/>
    <w:rsid w:val="00CF3256"/>
    <w:rsid w:val="00D02D7F"/>
    <w:rsid w:val="00D16B25"/>
    <w:rsid w:val="00D27880"/>
    <w:rsid w:val="00D41ADB"/>
    <w:rsid w:val="00D4524C"/>
    <w:rsid w:val="00D6288C"/>
    <w:rsid w:val="00D74F3A"/>
    <w:rsid w:val="00DD7168"/>
    <w:rsid w:val="00E0129E"/>
    <w:rsid w:val="00E13C18"/>
    <w:rsid w:val="00E638E3"/>
    <w:rsid w:val="00E9230B"/>
    <w:rsid w:val="00EA0CA1"/>
    <w:rsid w:val="00EA2AF2"/>
    <w:rsid w:val="00F63552"/>
    <w:rsid w:val="00F72617"/>
    <w:rsid w:val="00FC526A"/>
    <w:rsid w:val="00FC7CE6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A50B2"/>
  <w15:docId w15:val="{1EBE7347-6BAC-4FDD-9658-13192FFD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C3DBD"/>
    <w:rPr>
      <w:rFonts w:ascii="Segoe UI" w:eastAsia="宋体" w:hAnsi="Segoe UI" w:cs="Segoe UI"/>
      <w:sz w:val="18"/>
      <w:szCs w:val="18"/>
    </w:rPr>
  </w:style>
  <w:style w:type="character" w:customStyle="1" w:styleId="paragraph">
    <w:name w:val="paragraph"/>
    <w:basedOn w:val="a0"/>
    <w:rsid w:val="0076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Fuzhong Li</dc:creator>
  <cp:keywords/>
  <dc:description/>
  <cp:lastModifiedBy>政 朱</cp:lastModifiedBy>
  <cp:revision>15</cp:revision>
  <dcterms:created xsi:type="dcterms:W3CDTF">2019-01-24T21:30:00Z</dcterms:created>
  <dcterms:modified xsi:type="dcterms:W3CDTF">2019-01-25T01:33:00Z</dcterms:modified>
</cp:coreProperties>
</file>