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071E5" w14:textId="3DA1AC2C" w:rsidR="008A0D81" w:rsidRPr="004A3B32" w:rsidRDefault="008A0D81" w:rsidP="008A0D8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pacing w:line="240" w:lineRule="auto"/>
        <w:ind w:right="174"/>
        <w:rPr>
          <w:color w:val="000000"/>
          <w:sz w:val="16"/>
          <w:szCs w:val="16"/>
          <w:lang w:val="en-US"/>
        </w:rPr>
      </w:pPr>
      <w:r w:rsidRPr="004A3B32">
        <w:rPr>
          <w:b/>
          <w:color w:val="000000"/>
          <w:sz w:val="16"/>
          <w:szCs w:val="16"/>
          <w:lang w:val="en-US"/>
        </w:rPr>
        <w:t xml:space="preserve">Table </w:t>
      </w:r>
      <w:r>
        <w:rPr>
          <w:b/>
          <w:color w:val="000000"/>
          <w:sz w:val="16"/>
          <w:szCs w:val="16"/>
          <w:lang w:val="en-US"/>
        </w:rPr>
        <w:t>A1</w:t>
      </w:r>
      <w:r w:rsidRPr="004A3B32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Incidences only including hospitalizations, not deaths (events per 10,000 person-years), in the background population and in the participant sample, before and after re-weighting</w:t>
      </w:r>
      <w:r w:rsidR="00DB3174">
        <w:rPr>
          <w:color w:val="000000"/>
          <w:sz w:val="16"/>
          <w:szCs w:val="16"/>
          <w:lang w:val="en-US"/>
        </w:rPr>
        <w:t>; the follow-up begins at baseline in 1991-1996 and ends at an event, death, emigration, or at the latest in the end of 2016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268"/>
        <w:gridCol w:w="2268"/>
        <w:gridCol w:w="2268"/>
      </w:tblGrid>
      <w:tr w:rsidR="00C92972" w:rsidRPr="004A3B32" w14:paraId="1D116E19" w14:textId="77777777" w:rsidTr="00486627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69F86998" w14:textId="77777777" w:rsidR="00C92972" w:rsidRPr="004A3B32" w:rsidRDefault="00C92972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F7E839" w14:textId="77777777" w:rsidR="00C92972" w:rsidRPr="004A3B32" w:rsidRDefault="00C92972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Population (n=71,447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94C426" w14:textId="77777777" w:rsidR="00C92972" w:rsidRPr="004A3B32" w:rsidRDefault="00C92972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>Participants (n=28,096)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35BFF3" w14:textId="77777777" w:rsidR="00C92972" w:rsidRPr="004A3B32" w:rsidRDefault="00C92972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Participants, </w:t>
            </w:r>
            <w:r>
              <w:rPr>
                <w:color w:val="000000"/>
                <w:sz w:val="16"/>
                <w:szCs w:val="16"/>
                <w:lang w:val="en-US"/>
              </w:rPr>
              <w:t>re-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weighted</w:t>
            </w:r>
          </w:p>
        </w:tc>
      </w:tr>
      <w:tr w:rsidR="00C92972" w:rsidRPr="004A3B32" w14:paraId="740FAE2D" w14:textId="77777777" w:rsidTr="00486627">
        <w:tc>
          <w:tcPr>
            <w:tcW w:w="2098" w:type="dxa"/>
          </w:tcPr>
          <w:p w14:paraId="55D12DA5" w14:textId="2239B0B4" w:rsidR="00C92972" w:rsidRPr="004A3B32" w:rsidRDefault="00C92972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CVD </w:t>
            </w:r>
            <w:r w:rsidR="00943786">
              <w:rPr>
                <w:color w:val="000000"/>
                <w:sz w:val="16"/>
                <w:szCs w:val="16"/>
                <w:lang w:val="en-US"/>
              </w:rPr>
              <w:t>hospitalization</w:t>
            </w:r>
          </w:p>
        </w:tc>
        <w:tc>
          <w:tcPr>
            <w:tcW w:w="2268" w:type="dxa"/>
          </w:tcPr>
          <w:p w14:paraId="54D0F998" w14:textId="77777777" w:rsidR="00C92972" w:rsidRPr="004A3B32" w:rsidRDefault="00C92972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70041036" w14:textId="77777777" w:rsidR="00C92972" w:rsidRPr="004A3B32" w:rsidRDefault="00C92972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66EED935" w14:textId="77777777" w:rsidR="00C92972" w:rsidRPr="004A3B32" w:rsidRDefault="00C92972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C92972" w:rsidRPr="004A3B32" w14:paraId="63668E0A" w14:textId="77777777" w:rsidTr="00486627">
        <w:tc>
          <w:tcPr>
            <w:tcW w:w="2098" w:type="dxa"/>
          </w:tcPr>
          <w:p w14:paraId="1899F214" w14:textId="77777777" w:rsidR="00C92972" w:rsidRPr="004A3B32" w:rsidRDefault="00C92972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Everyone</w:t>
            </w:r>
          </w:p>
        </w:tc>
        <w:tc>
          <w:tcPr>
            <w:tcW w:w="2268" w:type="dxa"/>
          </w:tcPr>
          <w:p w14:paraId="64E8BB4F" w14:textId="269BE3EB" w:rsidR="00C92972" w:rsidRPr="004A3B32" w:rsidRDefault="0094378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102</w:t>
            </w:r>
          </w:p>
        </w:tc>
        <w:tc>
          <w:tcPr>
            <w:tcW w:w="2268" w:type="dxa"/>
          </w:tcPr>
          <w:p w14:paraId="4F66C1EE" w14:textId="0897A75A" w:rsidR="00C92972" w:rsidRPr="004A3B32" w:rsidRDefault="0094378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2268" w:type="dxa"/>
          </w:tcPr>
          <w:p w14:paraId="342AA772" w14:textId="7C92256B" w:rsidR="00C92972" w:rsidRPr="004A3B32" w:rsidRDefault="005222A0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C92972" w:rsidRPr="004A3B32" w14:paraId="593EB936" w14:textId="77777777" w:rsidTr="00486627">
        <w:tc>
          <w:tcPr>
            <w:tcW w:w="2098" w:type="dxa"/>
          </w:tcPr>
          <w:p w14:paraId="7063F65D" w14:textId="77777777" w:rsidR="00C92972" w:rsidRPr="004A3B32" w:rsidRDefault="00C92972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Participation quintile 1</w:t>
            </w:r>
          </w:p>
        </w:tc>
        <w:tc>
          <w:tcPr>
            <w:tcW w:w="2268" w:type="dxa"/>
          </w:tcPr>
          <w:p w14:paraId="45EF3ABB" w14:textId="3A449B00" w:rsidR="00C92972" w:rsidRPr="004A3B32" w:rsidRDefault="0094378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106</w:t>
            </w:r>
          </w:p>
        </w:tc>
        <w:tc>
          <w:tcPr>
            <w:tcW w:w="2268" w:type="dxa"/>
          </w:tcPr>
          <w:p w14:paraId="05ACF5F9" w14:textId="259245F5" w:rsidR="00C92972" w:rsidRPr="004A3B32" w:rsidRDefault="0094378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2268" w:type="dxa"/>
          </w:tcPr>
          <w:p w14:paraId="5765035C" w14:textId="04DE05EB" w:rsidR="00C92972" w:rsidRPr="004A3B32" w:rsidRDefault="005222A0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101</w:t>
            </w:r>
          </w:p>
        </w:tc>
      </w:tr>
      <w:tr w:rsidR="00C92972" w:rsidRPr="004A3B32" w14:paraId="342FB016" w14:textId="77777777" w:rsidTr="00486627">
        <w:tc>
          <w:tcPr>
            <w:tcW w:w="2098" w:type="dxa"/>
          </w:tcPr>
          <w:p w14:paraId="56542FD2" w14:textId="77777777" w:rsidR="00C92972" w:rsidRPr="004A3B32" w:rsidRDefault="00C92972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Participation quintile 2</w:t>
            </w:r>
          </w:p>
        </w:tc>
        <w:tc>
          <w:tcPr>
            <w:tcW w:w="2268" w:type="dxa"/>
          </w:tcPr>
          <w:p w14:paraId="76BB7802" w14:textId="3C2E0073" w:rsidR="00C92972" w:rsidRPr="004A3B32" w:rsidRDefault="0094378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118</w:t>
            </w:r>
          </w:p>
        </w:tc>
        <w:tc>
          <w:tcPr>
            <w:tcW w:w="2268" w:type="dxa"/>
          </w:tcPr>
          <w:p w14:paraId="10F7D413" w14:textId="28EBF826" w:rsidR="00C92972" w:rsidRPr="004A3B32" w:rsidRDefault="0094378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117</w:t>
            </w:r>
          </w:p>
        </w:tc>
        <w:tc>
          <w:tcPr>
            <w:tcW w:w="2268" w:type="dxa"/>
          </w:tcPr>
          <w:p w14:paraId="0E8F8D62" w14:textId="24DD3967" w:rsidR="00C92972" w:rsidRPr="004A3B32" w:rsidRDefault="005222A0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116</w:t>
            </w:r>
          </w:p>
        </w:tc>
      </w:tr>
      <w:tr w:rsidR="00C92972" w:rsidRPr="004A3B32" w14:paraId="504DEB8A" w14:textId="77777777" w:rsidTr="00486627">
        <w:tc>
          <w:tcPr>
            <w:tcW w:w="2098" w:type="dxa"/>
          </w:tcPr>
          <w:p w14:paraId="2482FA69" w14:textId="77777777" w:rsidR="00C92972" w:rsidRPr="004A3B32" w:rsidRDefault="00C92972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Participation quintile 3</w:t>
            </w:r>
          </w:p>
        </w:tc>
        <w:tc>
          <w:tcPr>
            <w:tcW w:w="2268" w:type="dxa"/>
          </w:tcPr>
          <w:p w14:paraId="4FCD4D62" w14:textId="6550D4A9" w:rsidR="00C92972" w:rsidRPr="004A3B32" w:rsidRDefault="0094378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2268" w:type="dxa"/>
          </w:tcPr>
          <w:p w14:paraId="121E8E22" w14:textId="2C536054" w:rsidR="00C92972" w:rsidRPr="004A3B32" w:rsidRDefault="0094378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104</w:t>
            </w:r>
          </w:p>
        </w:tc>
        <w:tc>
          <w:tcPr>
            <w:tcW w:w="2268" w:type="dxa"/>
          </w:tcPr>
          <w:p w14:paraId="393F668C" w14:textId="6A581E55" w:rsidR="00C92972" w:rsidRPr="004A3B32" w:rsidRDefault="005222A0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104</w:t>
            </w:r>
          </w:p>
        </w:tc>
      </w:tr>
      <w:tr w:rsidR="00C92972" w:rsidRPr="004A3B32" w14:paraId="4FBF1FAE" w14:textId="77777777" w:rsidTr="00486627">
        <w:tc>
          <w:tcPr>
            <w:tcW w:w="2098" w:type="dxa"/>
          </w:tcPr>
          <w:p w14:paraId="5851EF70" w14:textId="77777777" w:rsidR="00C92972" w:rsidRPr="004A3B32" w:rsidRDefault="00C92972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Participation quintile 4</w:t>
            </w:r>
          </w:p>
        </w:tc>
        <w:tc>
          <w:tcPr>
            <w:tcW w:w="2268" w:type="dxa"/>
          </w:tcPr>
          <w:p w14:paraId="5A5B8184" w14:textId="0A377E78" w:rsidR="00C92972" w:rsidRPr="004A3B32" w:rsidRDefault="0094378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2268" w:type="dxa"/>
          </w:tcPr>
          <w:p w14:paraId="03847907" w14:textId="32A54362" w:rsidR="00C92972" w:rsidRPr="004A3B32" w:rsidRDefault="0094378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2268" w:type="dxa"/>
          </w:tcPr>
          <w:p w14:paraId="0C23AD61" w14:textId="30945EEE" w:rsidR="00C92972" w:rsidRPr="004A3B32" w:rsidRDefault="005222A0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C92972" w:rsidRPr="004A3B32" w14:paraId="384509C3" w14:textId="77777777" w:rsidTr="00486627">
        <w:tc>
          <w:tcPr>
            <w:tcW w:w="2098" w:type="dxa"/>
          </w:tcPr>
          <w:p w14:paraId="722F2DF3" w14:textId="77777777" w:rsidR="00C92972" w:rsidRPr="004A3B32" w:rsidRDefault="00C92972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Participation quintile 5</w:t>
            </w:r>
          </w:p>
        </w:tc>
        <w:tc>
          <w:tcPr>
            <w:tcW w:w="2268" w:type="dxa"/>
          </w:tcPr>
          <w:p w14:paraId="1702B805" w14:textId="0328C0D1" w:rsidR="00C92972" w:rsidRPr="004A3B32" w:rsidRDefault="0094378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2268" w:type="dxa"/>
          </w:tcPr>
          <w:p w14:paraId="5E5A4B4A" w14:textId="4A7FA552" w:rsidR="00C92972" w:rsidRPr="004A3B32" w:rsidRDefault="0094378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2268" w:type="dxa"/>
          </w:tcPr>
          <w:p w14:paraId="49074DEB" w14:textId="7BA206C4" w:rsidR="00C92972" w:rsidRPr="004A3B32" w:rsidRDefault="005222A0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88</w:t>
            </w:r>
          </w:p>
        </w:tc>
      </w:tr>
      <w:tr w:rsidR="00C92972" w:rsidRPr="004A3B32" w14:paraId="1D147F90" w14:textId="77777777" w:rsidTr="00486627">
        <w:tc>
          <w:tcPr>
            <w:tcW w:w="2098" w:type="dxa"/>
          </w:tcPr>
          <w:p w14:paraId="4B944C11" w14:textId="343CA288" w:rsidR="00C92972" w:rsidRPr="004A3B32" w:rsidRDefault="00C92972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Cancer </w:t>
            </w:r>
            <w:r w:rsidR="00943786">
              <w:rPr>
                <w:color w:val="000000"/>
                <w:sz w:val="16"/>
                <w:szCs w:val="16"/>
                <w:lang w:val="en-US"/>
              </w:rPr>
              <w:t>hospitalization</w:t>
            </w:r>
          </w:p>
        </w:tc>
        <w:tc>
          <w:tcPr>
            <w:tcW w:w="2268" w:type="dxa"/>
          </w:tcPr>
          <w:p w14:paraId="1336F3EE" w14:textId="77777777" w:rsidR="00C92972" w:rsidRPr="004A3B32" w:rsidRDefault="00C92972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3E38BD70" w14:textId="77777777" w:rsidR="00C92972" w:rsidRPr="004A3B32" w:rsidRDefault="00C92972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21C85292" w14:textId="77777777" w:rsidR="00C92972" w:rsidRPr="004A3B32" w:rsidRDefault="00C92972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43786" w:rsidRPr="004A3B32" w14:paraId="3881A6F3" w14:textId="77777777" w:rsidTr="00486627">
        <w:tc>
          <w:tcPr>
            <w:tcW w:w="2098" w:type="dxa"/>
          </w:tcPr>
          <w:p w14:paraId="366E6698" w14:textId="77777777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Everyone</w:t>
            </w:r>
          </w:p>
        </w:tc>
        <w:tc>
          <w:tcPr>
            <w:tcW w:w="2268" w:type="dxa"/>
          </w:tcPr>
          <w:p w14:paraId="4462A04C" w14:textId="0A26DDE2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2268" w:type="dxa"/>
          </w:tcPr>
          <w:p w14:paraId="16AC5D9A" w14:textId="6F26A99E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2268" w:type="dxa"/>
          </w:tcPr>
          <w:p w14:paraId="6D8F9630" w14:textId="50B48AB9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126</w:t>
            </w:r>
          </w:p>
        </w:tc>
      </w:tr>
      <w:tr w:rsidR="00943786" w:rsidRPr="004A3B32" w14:paraId="282A860E" w14:textId="77777777" w:rsidTr="00486627">
        <w:tc>
          <w:tcPr>
            <w:tcW w:w="2098" w:type="dxa"/>
          </w:tcPr>
          <w:p w14:paraId="60EE8753" w14:textId="77777777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Participation quintile 1</w:t>
            </w:r>
          </w:p>
        </w:tc>
        <w:tc>
          <w:tcPr>
            <w:tcW w:w="2268" w:type="dxa"/>
          </w:tcPr>
          <w:p w14:paraId="39CA6D32" w14:textId="1D2EF44D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111</w:t>
            </w:r>
          </w:p>
        </w:tc>
        <w:tc>
          <w:tcPr>
            <w:tcW w:w="2268" w:type="dxa"/>
          </w:tcPr>
          <w:p w14:paraId="25CBDC2D" w14:textId="2C6625AA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115</w:t>
            </w:r>
          </w:p>
        </w:tc>
        <w:tc>
          <w:tcPr>
            <w:tcW w:w="2268" w:type="dxa"/>
          </w:tcPr>
          <w:p w14:paraId="18CA68FE" w14:textId="08FA125A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112</w:t>
            </w:r>
          </w:p>
        </w:tc>
      </w:tr>
      <w:tr w:rsidR="00943786" w:rsidRPr="004A3B32" w14:paraId="0CF6F12A" w14:textId="77777777" w:rsidTr="00486627">
        <w:tc>
          <w:tcPr>
            <w:tcW w:w="2098" w:type="dxa"/>
          </w:tcPr>
          <w:p w14:paraId="0265A041" w14:textId="77777777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Participation quintile 2</w:t>
            </w:r>
          </w:p>
        </w:tc>
        <w:tc>
          <w:tcPr>
            <w:tcW w:w="2268" w:type="dxa"/>
          </w:tcPr>
          <w:p w14:paraId="0FC196F0" w14:textId="71B4CC01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139</w:t>
            </w:r>
          </w:p>
        </w:tc>
        <w:tc>
          <w:tcPr>
            <w:tcW w:w="2268" w:type="dxa"/>
          </w:tcPr>
          <w:p w14:paraId="10C826F2" w14:textId="581206F0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133</w:t>
            </w:r>
          </w:p>
        </w:tc>
        <w:tc>
          <w:tcPr>
            <w:tcW w:w="2268" w:type="dxa"/>
          </w:tcPr>
          <w:p w14:paraId="698ACD68" w14:textId="2CD6F983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132</w:t>
            </w:r>
          </w:p>
        </w:tc>
      </w:tr>
      <w:tr w:rsidR="00943786" w:rsidRPr="004A3B32" w14:paraId="57A8496D" w14:textId="77777777" w:rsidTr="00486627">
        <w:tc>
          <w:tcPr>
            <w:tcW w:w="2098" w:type="dxa"/>
          </w:tcPr>
          <w:p w14:paraId="788E9EB0" w14:textId="77777777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Participation quintile 3</w:t>
            </w:r>
          </w:p>
        </w:tc>
        <w:tc>
          <w:tcPr>
            <w:tcW w:w="2268" w:type="dxa"/>
          </w:tcPr>
          <w:p w14:paraId="126ABC41" w14:textId="79D8DCFC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2268" w:type="dxa"/>
          </w:tcPr>
          <w:p w14:paraId="23C4B5E6" w14:textId="6C156EE9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2268" w:type="dxa"/>
          </w:tcPr>
          <w:p w14:paraId="4C82F971" w14:textId="56B1754E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127</w:t>
            </w:r>
          </w:p>
        </w:tc>
      </w:tr>
      <w:tr w:rsidR="00943786" w:rsidRPr="004A3B32" w14:paraId="02535A92" w14:textId="77777777" w:rsidTr="00943786">
        <w:tc>
          <w:tcPr>
            <w:tcW w:w="2098" w:type="dxa"/>
          </w:tcPr>
          <w:p w14:paraId="6E15D195" w14:textId="77777777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Participation quintile 4</w:t>
            </w:r>
          </w:p>
        </w:tc>
        <w:tc>
          <w:tcPr>
            <w:tcW w:w="2268" w:type="dxa"/>
          </w:tcPr>
          <w:p w14:paraId="56162C0D" w14:textId="7618BB90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2268" w:type="dxa"/>
          </w:tcPr>
          <w:p w14:paraId="2BA4D05B" w14:textId="15BE17C2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2268" w:type="dxa"/>
          </w:tcPr>
          <w:p w14:paraId="6CDA0088" w14:textId="425AB9D5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127</w:t>
            </w:r>
          </w:p>
        </w:tc>
      </w:tr>
      <w:tr w:rsidR="00943786" w:rsidRPr="004A3B32" w14:paraId="63C92506" w14:textId="77777777" w:rsidTr="00943786">
        <w:tc>
          <w:tcPr>
            <w:tcW w:w="2098" w:type="dxa"/>
            <w:tcBorders>
              <w:bottom w:val="single" w:sz="4" w:space="0" w:color="auto"/>
            </w:tcBorders>
          </w:tcPr>
          <w:p w14:paraId="52C63B93" w14:textId="77777777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Participation quintile 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E85A83" w14:textId="3C808FD5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E5117C" w14:textId="3A87749D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DC76DF" w14:textId="5B929A5A" w:rsidR="00943786" w:rsidRPr="004A3B32" w:rsidRDefault="00943786" w:rsidP="0094378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129</w:t>
            </w:r>
          </w:p>
        </w:tc>
      </w:tr>
    </w:tbl>
    <w:p w14:paraId="55593459" w14:textId="77777777" w:rsidR="008A0D81" w:rsidRDefault="008A0D81" w:rsidP="008A0D81">
      <w:pPr>
        <w:spacing w:line="259" w:lineRule="auto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Participation quintiles were defined based on the background population. </w:t>
      </w:r>
      <w:r w:rsidRPr="003F0A50">
        <w:rPr>
          <w:color w:val="000000"/>
          <w:sz w:val="16"/>
          <w:szCs w:val="16"/>
          <w:lang w:val="en-US"/>
        </w:rPr>
        <w:t xml:space="preserve">There </w:t>
      </w:r>
      <w:r>
        <w:rPr>
          <w:color w:val="000000"/>
          <w:sz w:val="16"/>
          <w:szCs w:val="16"/>
          <w:lang w:val="en-US"/>
        </w:rPr>
        <w:t>were</w:t>
      </w:r>
      <w:r w:rsidRPr="003F0A50">
        <w:rPr>
          <w:color w:val="000000"/>
          <w:sz w:val="16"/>
          <w:szCs w:val="16"/>
          <w:lang w:val="en-US"/>
        </w:rPr>
        <w:t xml:space="preserve"> 2,</w:t>
      </w:r>
      <w:r>
        <w:rPr>
          <w:color w:val="000000"/>
          <w:sz w:val="16"/>
          <w:szCs w:val="16"/>
          <w:lang w:val="en-US"/>
        </w:rPr>
        <w:t>374</w:t>
      </w:r>
      <w:r w:rsidRPr="003F0A50">
        <w:rPr>
          <w:color w:val="000000"/>
          <w:sz w:val="16"/>
          <w:szCs w:val="16"/>
          <w:lang w:val="en-US"/>
        </w:rPr>
        <w:t xml:space="preserve"> participants in the first participation quintile, 4,</w:t>
      </w:r>
      <w:r>
        <w:rPr>
          <w:color w:val="000000"/>
          <w:sz w:val="16"/>
          <w:szCs w:val="16"/>
          <w:lang w:val="en-US"/>
        </w:rPr>
        <w:t>827</w:t>
      </w:r>
      <w:r w:rsidRPr="003F0A50">
        <w:rPr>
          <w:color w:val="000000"/>
          <w:sz w:val="16"/>
          <w:szCs w:val="16"/>
          <w:lang w:val="en-US"/>
        </w:rPr>
        <w:t xml:space="preserve"> in the second, </w:t>
      </w:r>
      <w:r>
        <w:rPr>
          <w:color w:val="000000"/>
          <w:sz w:val="16"/>
          <w:szCs w:val="16"/>
          <w:lang w:val="en-US"/>
        </w:rPr>
        <w:t>5,968</w:t>
      </w:r>
      <w:r w:rsidRPr="003F0A50">
        <w:rPr>
          <w:color w:val="000000"/>
          <w:sz w:val="16"/>
          <w:szCs w:val="16"/>
          <w:lang w:val="en-US"/>
        </w:rPr>
        <w:t xml:space="preserve"> in the third, </w:t>
      </w:r>
      <w:r>
        <w:rPr>
          <w:color w:val="000000"/>
          <w:sz w:val="16"/>
          <w:szCs w:val="16"/>
          <w:lang w:val="en-US"/>
        </w:rPr>
        <w:t>7,037</w:t>
      </w:r>
      <w:r w:rsidRPr="003F0A50">
        <w:rPr>
          <w:color w:val="000000"/>
          <w:sz w:val="16"/>
          <w:szCs w:val="16"/>
          <w:lang w:val="en-US"/>
        </w:rPr>
        <w:t xml:space="preserve"> in the fourth, and 7,</w:t>
      </w:r>
      <w:r>
        <w:rPr>
          <w:color w:val="000000"/>
          <w:sz w:val="16"/>
          <w:szCs w:val="16"/>
          <w:lang w:val="en-US"/>
        </w:rPr>
        <w:t>890</w:t>
      </w:r>
      <w:r w:rsidRPr="003F0A50">
        <w:rPr>
          <w:color w:val="000000"/>
          <w:sz w:val="16"/>
          <w:szCs w:val="16"/>
          <w:lang w:val="en-US"/>
        </w:rPr>
        <w:t xml:space="preserve"> in the fifth.</w:t>
      </w:r>
    </w:p>
    <w:p w14:paraId="2DBF085D" w14:textId="3A3264DC" w:rsidR="008A0D81" w:rsidRDefault="008A0D81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14:paraId="2BE3CB8B" w14:textId="4DD2AE62" w:rsidR="008A0D81" w:rsidRDefault="008A0D81" w:rsidP="008A0D8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pacing w:line="240" w:lineRule="auto"/>
        <w:ind w:right="174"/>
        <w:rPr>
          <w:color w:val="000000"/>
          <w:sz w:val="16"/>
          <w:szCs w:val="16"/>
          <w:lang w:val="en-US"/>
        </w:rPr>
      </w:pPr>
      <w:r w:rsidRPr="004A3B32">
        <w:rPr>
          <w:b/>
          <w:color w:val="000000"/>
          <w:sz w:val="16"/>
          <w:szCs w:val="16"/>
          <w:lang w:val="en-US"/>
        </w:rPr>
        <w:lastRenderedPageBreak/>
        <w:t xml:space="preserve">Table </w:t>
      </w:r>
      <w:r w:rsidR="00FF0448">
        <w:rPr>
          <w:b/>
          <w:color w:val="000000"/>
          <w:sz w:val="16"/>
          <w:szCs w:val="16"/>
          <w:lang w:val="en-US"/>
        </w:rPr>
        <w:t>A2</w:t>
      </w:r>
      <w:r w:rsidRPr="004A3B32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Associations between background characteristics and CVD mortality – results from mult</w:t>
      </w:r>
      <w:r w:rsidR="00DB3174">
        <w:rPr>
          <w:color w:val="000000"/>
          <w:sz w:val="16"/>
          <w:szCs w:val="16"/>
          <w:lang w:val="en-US"/>
        </w:rPr>
        <w:t>ivariable Cox regression models; the follow-up begins at baseline in 1991-1996 and ends at an event, death, emigration, or at the latest in the end of 2016</w:t>
      </w:r>
    </w:p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450"/>
        <w:gridCol w:w="1450"/>
        <w:gridCol w:w="1450"/>
        <w:gridCol w:w="1450"/>
        <w:gridCol w:w="1450"/>
      </w:tblGrid>
      <w:tr w:rsidR="008A0D81" w14:paraId="4CF688AB" w14:textId="77777777" w:rsidTr="00B5326F"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14:paraId="5D04670A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0CF1D8C8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Population (n=71,447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35162495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>Participants (n=28,096)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2D863D40" w14:textId="77777777" w:rsidR="008A0D81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RHR 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11E880EB" w14:textId="77777777" w:rsidR="008A0D81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Participants, </w:t>
            </w:r>
            <w:r>
              <w:rPr>
                <w:color w:val="000000"/>
                <w:sz w:val="16"/>
                <w:szCs w:val="16"/>
                <w:lang w:val="en-US"/>
              </w:rPr>
              <w:t>re-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weighted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1FA6617C" w14:textId="77777777" w:rsidR="008A0D81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RHR, weighted analysis</w:t>
            </w:r>
          </w:p>
        </w:tc>
      </w:tr>
      <w:tr w:rsidR="008A0D81" w:rsidRPr="004A3B32" w14:paraId="46EFDA2B" w14:textId="77777777" w:rsidTr="00B5326F">
        <w:tc>
          <w:tcPr>
            <w:tcW w:w="1822" w:type="dxa"/>
            <w:tcBorders>
              <w:top w:val="single" w:sz="4" w:space="0" w:color="auto"/>
            </w:tcBorders>
          </w:tcPr>
          <w:p w14:paraId="28E5F1EC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i/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i/>
                <w:color w:val="000000"/>
                <w:sz w:val="16"/>
                <w:szCs w:val="16"/>
                <w:lang w:val="en-US"/>
              </w:rPr>
              <w:t>Socio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-</w:t>
            </w:r>
            <w:r w:rsidRPr="004A3B32">
              <w:rPr>
                <w:i/>
                <w:color w:val="000000"/>
                <w:sz w:val="16"/>
                <w:szCs w:val="16"/>
                <w:lang w:val="en-US"/>
              </w:rPr>
              <w:t>demographics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187EB07F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4F45AFBC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3F739098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4F7EF421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546878D1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A0D81" w:rsidRPr="004A3B32" w14:paraId="76E36437" w14:textId="77777777" w:rsidTr="00B5326F">
        <w:tc>
          <w:tcPr>
            <w:tcW w:w="1822" w:type="dxa"/>
          </w:tcPr>
          <w:p w14:paraId="7A918134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Age</w:t>
            </w:r>
          </w:p>
        </w:tc>
        <w:tc>
          <w:tcPr>
            <w:tcW w:w="1450" w:type="dxa"/>
          </w:tcPr>
          <w:p w14:paraId="3B16A313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E7ADB0E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A32890A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FC046A1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0E629463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A0D81" w:rsidRPr="004A3B32" w14:paraId="4AFDE584" w14:textId="77777777" w:rsidTr="00B5326F">
        <w:tc>
          <w:tcPr>
            <w:tcW w:w="1822" w:type="dxa"/>
          </w:tcPr>
          <w:p w14:paraId="0C889269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40-45</w:t>
            </w:r>
          </w:p>
        </w:tc>
        <w:tc>
          <w:tcPr>
            <w:tcW w:w="1450" w:type="dxa"/>
          </w:tcPr>
          <w:p w14:paraId="6E658681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47E60430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5E3B930E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E857653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511919C1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A0D81" w:rsidRPr="004A3B32" w14:paraId="4042FDC8" w14:textId="77777777" w:rsidTr="00B5326F">
        <w:tc>
          <w:tcPr>
            <w:tcW w:w="1822" w:type="dxa"/>
          </w:tcPr>
          <w:p w14:paraId="095AE215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46-50</w:t>
            </w:r>
          </w:p>
        </w:tc>
        <w:tc>
          <w:tcPr>
            <w:tcW w:w="1450" w:type="dxa"/>
          </w:tcPr>
          <w:p w14:paraId="7E9FED08" w14:textId="1788F2D5" w:rsidR="008A0D81" w:rsidRPr="004A3B32" w:rsidRDefault="00347236" w:rsidP="0034723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1.74 (1.45-2.07)</w:t>
            </w:r>
          </w:p>
        </w:tc>
        <w:tc>
          <w:tcPr>
            <w:tcW w:w="1450" w:type="dxa"/>
          </w:tcPr>
          <w:p w14:paraId="58554EF4" w14:textId="1C5B66FB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1.67 (1.13-2.48)</w:t>
            </w:r>
          </w:p>
        </w:tc>
        <w:tc>
          <w:tcPr>
            <w:tcW w:w="1450" w:type="dxa"/>
          </w:tcPr>
          <w:p w14:paraId="5BC2DB01" w14:textId="237C11C1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</w:t>
            </w:r>
          </w:p>
        </w:tc>
        <w:tc>
          <w:tcPr>
            <w:tcW w:w="1450" w:type="dxa"/>
          </w:tcPr>
          <w:p w14:paraId="5D589293" w14:textId="46F204E6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1.57 (1.05-2.34)</w:t>
            </w:r>
          </w:p>
        </w:tc>
        <w:tc>
          <w:tcPr>
            <w:tcW w:w="1450" w:type="dxa"/>
          </w:tcPr>
          <w:p w14:paraId="29FBE9BF" w14:textId="46AD26B8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0.90</w:t>
            </w:r>
          </w:p>
        </w:tc>
      </w:tr>
      <w:tr w:rsidR="008A0D81" w:rsidRPr="004A3B32" w14:paraId="05B30EF9" w14:textId="77777777" w:rsidTr="00B5326F">
        <w:tc>
          <w:tcPr>
            <w:tcW w:w="1822" w:type="dxa"/>
          </w:tcPr>
          <w:p w14:paraId="650EC0BD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51-55</w:t>
            </w:r>
          </w:p>
        </w:tc>
        <w:tc>
          <w:tcPr>
            <w:tcW w:w="1450" w:type="dxa"/>
          </w:tcPr>
          <w:p w14:paraId="0204FFC3" w14:textId="21EC6AF1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2.90 (2.44-3.45)</w:t>
            </w:r>
          </w:p>
        </w:tc>
        <w:tc>
          <w:tcPr>
            <w:tcW w:w="1450" w:type="dxa"/>
          </w:tcPr>
          <w:p w14:paraId="14D47AF0" w14:textId="2384555A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3.27 (2.23-4.81)</w:t>
            </w:r>
          </w:p>
        </w:tc>
        <w:tc>
          <w:tcPr>
            <w:tcW w:w="1450" w:type="dxa"/>
          </w:tcPr>
          <w:p w14:paraId="367D0B47" w14:textId="49712E4F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1.13</w:t>
            </w:r>
          </w:p>
        </w:tc>
        <w:tc>
          <w:tcPr>
            <w:tcW w:w="1450" w:type="dxa"/>
          </w:tcPr>
          <w:p w14:paraId="76267536" w14:textId="4C2CA178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3.17 (2.14-4.69)</w:t>
            </w:r>
          </w:p>
        </w:tc>
        <w:tc>
          <w:tcPr>
            <w:tcW w:w="1450" w:type="dxa"/>
          </w:tcPr>
          <w:p w14:paraId="3C6B9154" w14:textId="203A6CF5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1.09</w:t>
            </w:r>
          </w:p>
        </w:tc>
      </w:tr>
      <w:tr w:rsidR="008A0D81" w:rsidRPr="004A3B32" w14:paraId="0C6EF9B7" w14:textId="77777777" w:rsidTr="00B5326F">
        <w:tc>
          <w:tcPr>
            <w:tcW w:w="1822" w:type="dxa"/>
          </w:tcPr>
          <w:p w14:paraId="41521690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56-60</w:t>
            </w:r>
          </w:p>
        </w:tc>
        <w:tc>
          <w:tcPr>
            <w:tcW w:w="1450" w:type="dxa"/>
          </w:tcPr>
          <w:p w14:paraId="05385D52" w14:textId="63703CDA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5.29 (4.46-6.28)</w:t>
            </w:r>
          </w:p>
        </w:tc>
        <w:tc>
          <w:tcPr>
            <w:tcW w:w="1450" w:type="dxa"/>
          </w:tcPr>
          <w:p w14:paraId="5E60BF72" w14:textId="5E8BA528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6.35 (4.35-9.26)</w:t>
            </w:r>
          </w:p>
        </w:tc>
        <w:tc>
          <w:tcPr>
            <w:tcW w:w="1450" w:type="dxa"/>
          </w:tcPr>
          <w:p w14:paraId="409D5C25" w14:textId="726C8BE8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1.20</w:t>
            </w:r>
          </w:p>
        </w:tc>
        <w:tc>
          <w:tcPr>
            <w:tcW w:w="1450" w:type="dxa"/>
          </w:tcPr>
          <w:p w14:paraId="6FE4C836" w14:textId="57CB90AD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6.45 (4.39-9.47)</w:t>
            </w:r>
          </w:p>
        </w:tc>
        <w:tc>
          <w:tcPr>
            <w:tcW w:w="1450" w:type="dxa"/>
          </w:tcPr>
          <w:p w14:paraId="36E1B87A" w14:textId="28647CD7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1.22</w:t>
            </w:r>
          </w:p>
        </w:tc>
      </w:tr>
      <w:tr w:rsidR="008A0D81" w:rsidRPr="004A3B32" w14:paraId="015F4C3C" w14:textId="77777777" w:rsidTr="00B5326F">
        <w:tc>
          <w:tcPr>
            <w:tcW w:w="1822" w:type="dxa"/>
          </w:tcPr>
          <w:p w14:paraId="186E8958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61-64</w:t>
            </w:r>
          </w:p>
        </w:tc>
        <w:tc>
          <w:tcPr>
            <w:tcW w:w="1450" w:type="dxa"/>
          </w:tcPr>
          <w:p w14:paraId="6397C0B8" w14:textId="5D039678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7.92 (6.67-9.41)</w:t>
            </w:r>
          </w:p>
        </w:tc>
        <w:tc>
          <w:tcPr>
            <w:tcW w:w="1450" w:type="dxa"/>
          </w:tcPr>
          <w:p w14:paraId="4FC9452F" w14:textId="337A7512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10.30 (7.06-15.02)</w:t>
            </w:r>
          </w:p>
        </w:tc>
        <w:tc>
          <w:tcPr>
            <w:tcW w:w="1450" w:type="dxa"/>
          </w:tcPr>
          <w:p w14:paraId="776FFCF4" w14:textId="312CD357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1.30</w:t>
            </w:r>
          </w:p>
        </w:tc>
        <w:tc>
          <w:tcPr>
            <w:tcW w:w="1450" w:type="dxa"/>
          </w:tcPr>
          <w:p w14:paraId="1E481787" w14:textId="55BA6E34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10.64 (7.22-15.67)</w:t>
            </w:r>
          </w:p>
        </w:tc>
        <w:tc>
          <w:tcPr>
            <w:tcW w:w="1450" w:type="dxa"/>
          </w:tcPr>
          <w:p w14:paraId="4EBB4552" w14:textId="265A7D88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1.34</w:t>
            </w:r>
          </w:p>
        </w:tc>
      </w:tr>
      <w:tr w:rsidR="008A0D81" w:rsidRPr="004A3B32" w14:paraId="43E7ABD9" w14:textId="77777777" w:rsidTr="00B5326F">
        <w:tc>
          <w:tcPr>
            <w:tcW w:w="1822" w:type="dxa"/>
          </w:tcPr>
          <w:p w14:paraId="3FFC4D6C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65-67</w:t>
            </w:r>
          </w:p>
        </w:tc>
        <w:tc>
          <w:tcPr>
            <w:tcW w:w="1450" w:type="dxa"/>
          </w:tcPr>
          <w:p w14:paraId="4D3307D8" w14:textId="2C1F299F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12.59 (10.55-15.03)</w:t>
            </w:r>
          </w:p>
        </w:tc>
        <w:tc>
          <w:tcPr>
            <w:tcW w:w="1450" w:type="dxa"/>
          </w:tcPr>
          <w:p w14:paraId="39C0C615" w14:textId="57831E29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16.68 (11.34-24.54)</w:t>
            </w:r>
          </w:p>
        </w:tc>
        <w:tc>
          <w:tcPr>
            <w:tcW w:w="1450" w:type="dxa"/>
          </w:tcPr>
          <w:p w14:paraId="337BDA96" w14:textId="5187C774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1.32</w:t>
            </w:r>
          </w:p>
        </w:tc>
        <w:tc>
          <w:tcPr>
            <w:tcW w:w="1450" w:type="dxa"/>
          </w:tcPr>
          <w:p w14:paraId="317D86DB" w14:textId="124B8306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17.25 (11.60-25.66)</w:t>
            </w:r>
          </w:p>
        </w:tc>
        <w:tc>
          <w:tcPr>
            <w:tcW w:w="1450" w:type="dxa"/>
          </w:tcPr>
          <w:p w14:paraId="37AB5BA5" w14:textId="380D93F2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1.37</w:t>
            </w:r>
          </w:p>
        </w:tc>
      </w:tr>
      <w:tr w:rsidR="008A0D81" w:rsidRPr="004A3B32" w14:paraId="4D94FBA8" w14:textId="77777777" w:rsidTr="00B5326F">
        <w:tc>
          <w:tcPr>
            <w:tcW w:w="1822" w:type="dxa"/>
          </w:tcPr>
          <w:p w14:paraId="29B874AE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450" w:type="dxa"/>
          </w:tcPr>
          <w:p w14:paraId="246110AD" w14:textId="2E420911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0.48 (0.46-0.50)</w:t>
            </w:r>
          </w:p>
        </w:tc>
        <w:tc>
          <w:tcPr>
            <w:tcW w:w="1450" w:type="dxa"/>
          </w:tcPr>
          <w:p w14:paraId="3AC9920B" w14:textId="20174888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0.44 (0.41-0.48)</w:t>
            </w:r>
          </w:p>
        </w:tc>
        <w:tc>
          <w:tcPr>
            <w:tcW w:w="1450" w:type="dxa"/>
          </w:tcPr>
          <w:p w14:paraId="61F477A0" w14:textId="5205E18C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0.92</w:t>
            </w:r>
          </w:p>
        </w:tc>
        <w:tc>
          <w:tcPr>
            <w:tcW w:w="1450" w:type="dxa"/>
          </w:tcPr>
          <w:p w14:paraId="7A9E27D6" w14:textId="059BBBD2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0.44 (0.40-0.48)</w:t>
            </w:r>
          </w:p>
        </w:tc>
        <w:tc>
          <w:tcPr>
            <w:tcW w:w="1450" w:type="dxa"/>
          </w:tcPr>
          <w:p w14:paraId="206B4078" w14:textId="2276505D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0.92</w:t>
            </w:r>
          </w:p>
        </w:tc>
      </w:tr>
      <w:tr w:rsidR="008A0D81" w:rsidRPr="004A3B32" w14:paraId="5A37D2F6" w14:textId="77777777" w:rsidTr="00B5326F">
        <w:tc>
          <w:tcPr>
            <w:tcW w:w="1822" w:type="dxa"/>
          </w:tcPr>
          <w:p w14:paraId="6787417B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Country of birth</w:t>
            </w:r>
          </w:p>
        </w:tc>
        <w:tc>
          <w:tcPr>
            <w:tcW w:w="1450" w:type="dxa"/>
          </w:tcPr>
          <w:p w14:paraId="4AE809A3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2C69904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57E91062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32668F4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3951AF5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A0D81" w:rsidRPr="004A3B32" w14:paraId="31486F43" w14:textId="77777777" w:rsidTr="00B5326F">
        <w:tc>
          <w:tcPr>
            <w:tcW w:w="1822" w:type="dxa"/>
          </w:tcPr>
          <w:p w14:paraId="2AA51CC8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Sweden</w:t>
            </w:r>
          </w:p>
        </w:tc>
        <w:tc>
          <w:tcPr>
            <w:tcW w:w="1450" w:type="dxa"/>
          </w:tcPr>
          <w:p w14:paraId="1B4DF056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1809D841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4CB9F441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4DC35C3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5F072CA4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A0D81" w:rsidRPr="004A3B32" w14:paraId="74AF882F" w14:textId="77777777" w:rsidTr="00B5326F">
        <w:tc>
          <w:tcPr>
            <w:tcW w:w="1822" w:type="dxa"/>
          </w:tcPr>
          <w:p w14:paraId="42E13575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Other Nordic</w:t>
            </w:r>
          </w:p>
        </w:tc>
        <w:tc>
          <w:tcPr>
            <w:tcW w:w="1450" w:type="dxa"/>
          </w:tcPr>
          <w:p w14:paraId="54CC945B" w14:textId="253B89AB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 (0.86-1.03)</w:t>
            </w:r>
          </w:p>
        </w:tc>
        <w:tc>
          <w:tcPr>
            <w:tcW w:w="1450" w:type="dxa"/>
          </w:tcPr>
          <w:p w14:paraId="47645281" w14:textId="643ABA90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0.93 (0.78-1.11)</w:t>
            </w:r>
          </w:p>
        </w:tc>
        <w:tc>
          <w:tcPr>
            <w:tcW w:w="1450" w:type="dxa"/>
          </w:tcPr>
          <w:p w14:paraId="6EBE0AD5" w14:textId="3103C939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1450" w:type="dxa"/>
          </w:tcPr>
          <w:p w14:paraId="0BB283C5" w14:textId="63D97E4B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0.95 (0.79-1.14)</w:t>
            </w:r>
          </w:p>
        </w:tc>
        <w:tc>
          <w:tcPr>
            <w:tcW w:w="1450" w:type="dxa"/>
          </w:tcPr>
          <w:p w14:paraId="5A75CFBE" w14:textId="5E8C16EF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</w:t>
            </w:r>
          </w:p>
        </w:tc>
      </w:tr>
      <w:tr w:rsidR="008A0D81" w:rsidRPr="004A3B32" w14:paraId="49718F0F" w14:textId="77777777" w:rsidTr="00B5326F">
        <w:tc>
          <w:tcPr>
            <w:tcW w:w="1822" w:type="dxa"/>
          </w:tcPr>
          <w:p w14:paraId="0D085CF4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Other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EU15</w:t>
            </w:r>
          </w:p>
        </w:tc>
        <w:tc>
          <w:tcPr>
            <w:tcW w:w="1450" w:type="dxa"/>
          </w:tcPr>
          <w:p w14:paraId="14E2A315" w14:textId="1A7E47B4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0.83 (0.73-0.94)</w:t>
            </w:r>
          </w:p>
        </w:tc>
        <w:tc>
          <w:tcPr>
            <w:tcW w:w="1450" w:type="dxa"/>
          </w:tcPr>
          <w:p w14:paraId="55971712" w14:textId="1514F8AD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0.81 (0.64-1.04)</w:t>
            </w:r>
          </w:p>
        </w:tc>
        <w:tc>
          <w:tcPr>
            <w:tcW w:w="1450" w:type="dxa"/>
          </w:tcPr>
          <w:p w14:paraId="205D0175" w14:textId="1F724F40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1450" w:type="dxa"/>
          </w:tcPr>
          <w:p w14:paraId="2B0D98E8" w14:textId="2E652D56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0.83 (0.65-1.07)</w:t>
            </w:r>
          </w:p>
        </w:tc>
        <w:tc>
          <w:tcPr>
            <w:tcW w:w="1450" w:type="dxa"/>
          </w:tcPr>
          <w:p w14:paraId="43AFC6FC" w14:textId="7ED91FF4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1.01</w:t>
            </w:r>
          </w:p>
        </w:tc>
      </w:tr>
      <w:tr w:rsidR="008A0D81" w:rsidRPr="004A3B32" w14:paraId="54C722B4" w14:textId="77777777" w:rsidTr="00B5326F">
        <w:tc>
          <w:tcPr>
            <w:tcW w:w="1822" w:type="dxa"/>
          </w:tcPr>
          <w:p w14:paraId="248A004D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Other EU</w:t>
            </w:r>
          </w:p>
        </w:tc>
        <w:tc>
          <w:tcPr>
            <w:tcW w:w="1450" w:type="dxa"/>
          </w:tcPr>
          <w:p w14:paraId="5D3A593F" w14:textId="72E40D5C" w:rsidR="008A0D81" w:rsidRPr="004A3B32" w:rsidRDefault="00347236" w:rsidP="00247EFD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 (0.86-</w:t>
            </w:r>
            <w:r w:rsidR="00247EFD">
              <w:rPr>
                <w:color w:val="000000"/>
                <w:sz w:val="16"/>
                <w:szCs w:val="16"/>
                <w:lang w:val="en-US"/>
              </w:rPr>
              <w:t>1.04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227EA679" w14:textId="38AC944B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 (0.75-1.18)</w:t>
            </w:r>
          </w:p>
        </w:tc>
        <w:tc>
          <w:tcPr>
            <w:tcW w:w="1450" w:type="dxa"/>
          </w:tcPr>
          <w:p w14:paraId="6FC5289A" w14:textId="4250B18F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1450" w:type="dxa"/>
          </w:tcPr>
          <w:p w14:paraId="79B38212" w14:textId="2BE2A3A3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 (0.76-1.22)</w:t>
            </w:r>
          </w:p>
        </w:tc>
        <w:tc>
          <w:tcPr>
            <w:tcW w:w="1450" w:type="dxa"/>
          </w:tcPr>
          <w:p w14:paraId="7691DC8E" w14:textId="389AEE0C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</w:tr>
      <w:tr w:rsidR="008A0D81" w:rsidRPr="004A3B32" w14:paraId="34A32F67" w14:textId="77777777" w:rsidTr="00B5326F">
        <w:tc>
          <w:tcPr>
            <w:tcW w:w="1822" w:type="dxa"/>
          </w:tcPr>
          <w:p w14:paraId="768B3B9D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Other Europe</w:t>
            </w:r>
          </w:p>
        </w:tc>
        <w:tc>
          <w:tcPr>
            <w:tcW w:w="1450" w:type="dxa"/>
          </w:tcPr>
          <w:p w14:paraId="567AE946" w14:textId="1EE97283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0.89 (0.80-0.98)</w:t>
            </w:r>
          </w:p>
        </w:tc>
        <w:tc>
          <w:tcPr>
            <w:tcW w:w="1450" w:type="dxa"/>
          </w:tcPr>
          <w:p w14:paraId="44540A5B" w14:textId="3F7BEE13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 (0.70-1.33)</w:t>
            </w:r>
          </w:p>
        </w:tc>
        <w:tc>
          <w:tcPr>
            <w:tcW w:w="1450" w:type="dxa"/>
          </w:tcPr>
          <w:p w14:paraId="671E1C6C" w14:textId="3CCE0C03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1.09</w:t>
            </w:r>
          </w:p>
        </w:tc>
        <w:tc>
          <w:tcPr>
            <w:tcW w:w="1450" w:type="dxa"/>
          </w:tcPr>
          <w:p w14:paraId="0935537F" w14:textId="3AA0E2DB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(0.73-1.39)</w:t>
            </w:r>
          </w:p>
        </w:tc>
        <w:tc>
          <w:tcPr>
            <w:tcW w:w="1450" w:type="dxa"/>
          </w:tcPr>
          <w:p w14:paraId="5DD0F711" w14:textId="2B5C53A7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1.13</w:t>
            </w:r>
          </w:p>
        </w:tc>
      </w:tr>
      <w:tr w:rsidR="008A0D81" w:rsidRPr="004A3B32" w14:paraId="7AE4A756" w14:textId="77777777" w:rsidTr="00B5326F">
        <w:tc>
          <w:tcPr>
            <w:tcW w:w="1822" w:type="dxa"/>
          </w:tcPr>
          <w:p w14:paraId="735E4F4B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Outside Europe</w:t>
            </w:r>
          </w:p>
        </w:tc>
        <w:tc>
          <w:tcPr>
            <w:tcW w:w="1450" w:type="dxa"/>
          </w:tcPr>
          <w:p w14:paraId="0414D807" w14:textId="35C91EA5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0.79 (0.68-0.91)</w:t>
            </w:r>
          </w:p>
        </w:tc>
        <w:tc>
          <w:tcPr>
            <w:tcW w:w="1450" w:type="dxa"/>
          </w:tcPr>
          <w:p w14:paraId="2EB027B0" w14:textId="6ABBE8B2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0.62 (0.39-1.01)</w:t>
            </w:r>
          </w:p>
        </w:tc>
        <w:tc>
          <w:tcPr>
            <w:tcW w:w="1450" w:type="dxa"/>
          </w:tcPr>
          <w:p w14:paraId="36EF45AF" w14:textId="1060724A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0.79</w:t>
            </w:r>
          </w:p>
        </w:tc>
        <w:tc>
          <w:tcPr>
            <w:tcW w:w="1450" w:type="dxa"/>
          </w:tcPr>
          <w:p w14:paraId="14510DA3" w14:textId="61113416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0.60 (0.36-1.00)</w:t>
            </w:r>
          </w:p>
        </w:tc>
        <w:tc>
          <w:tcPr>
            <w:tcW w:w="1450" w:type="dxa"/>
          </w:tcPr>
          <w:p w14:paraId="0484EF80" w14:textId="64513D7A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0.77</w:t>
            </w:r>
          </w:p>
        </w:tc>
      </w:tr>
      <w:tr w:rsidR="008A0D81" w:rsidRPr="004A3B32" w14:paraId="1AADA5CD" w14:textId="77777777" w:rsidTr="00B5326F">
        <w:tc>
          <w:tcPr>
            <w:tcW w:w="1822" w:type="dxa"/>
          </w:tcPr>
          <w:p w14:paraId="30F48408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Civil status</w:t>
            </w:r>
          </w:p>
        </w:tc>
        <w:tc>
          <w:tcPr>
            <w:tcW w:w="1450" w:type="dxa"/>
          </w:tcPr>
          <w:p w14:paraId="2F79EF10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3D50F94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FC387A4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B37878E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3C58186B" w14:textId="6B0AFA22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A0D81" w:rsidRPr="004A3B32" w14:paraId="71426AD8" w14:textId="77777777" w:rsidTr="00B5326F">
        <w:tc>
          <w:tcPr>
            <w:tcW w:w="1822" w:type="dxa"/>
          </w:tcPr>
          <w:p w14:paraId="12BE76A7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1450" w:type="dxa"/>
          </w:tcPr>
          <w:p w14:paraId="2FDA9B97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708FCF29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580B59E5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68485BA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650AFABF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A0D81" w:rsidRPr="004A3B32" w14:paraId="2AB4B69B" w14:textId="77777777" w:rsidTr="00B5326F">
        <w:tc>
          <w:tcPr>
            <w:tcW w:w="1822" w:type="dxa"/>
          </w:tcPr>
          <w:p w14:paraId="1C09CB2B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Unmarried</w:t>
            </w:r>
          </w:p>
        </w:tc>
        <w:tc>
          <w:tcPr>
            <w:tcW w:w="1450" w:type="dxa"/>
          </w:tcPr>
          <w:p w14:paraId="3EC3FD46" w14:textId="1D1737BA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1.63 (1.54-1.74)</w:t>
            </w:r>
          </w:p>
        </w:tc>
        <w:tc>
          <w:tcPr>
            <w:tcW w:w="1450" w:type="dxa"/>
          </w:tcPr>
          <w:p w14:paraId="7FD8394C" w14:textId="05D88F35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1.65 (1.46-1.86)</w:t>
            </w:r>
          </w:p>
        </w:tc>
        <w:tc>
          <w:tcPr>
            <w:tcW w:w="1450" w:type="dxa"/>
          </w:tcPr>
          <w:p w14:paraId="251B14C4" w14:textId="63CFBD6B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1.01</w:t>
            </w:r>
          </w:p>
        </w:tc>
        <w:tc>
          <w:tcPr>
            <w:tcW w:w="1450" w:type="dxa"/>
          </w:tcPr>
          <w:p w14:paraId="1AF87C4C" w14:textId="7D5E7275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1.61 (1.41-1.83)</w:t>
            </w:r>
          </w:p>
        </w:tc>
        <w:tc>
          <w:tcPr>
            <w:tcW w:w="1450" w:type="dxa"/>
          </w:tcPr>
          <w:p w14:paraId="49C521F6" w14:textId="3C65536F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0.98</w:t>
            </w:r>
          </w:p>
        </w:tc>
      </w:tr>
      <w:tr w:rsidR="008A0D81" w:rsidRPr="004A3B32" w14:paraId="1E75C5AA" w14:textId="77777777" w:rsidTr="00B5326F">
        <w:tc>
          <w:tcPr>
            <w:tcW w:w="1822" w:type="dxa"/>
          </w:tcPr>
          <w:p w14:paraId="71CE22C9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Divorced</w:t>
            </w:r>
          </w:p>
        </w:tc>
        <w:tc>
          <w:tcPr>
            <w:tcW w:w="1450" w:type="dxa"/>
          </w:tcPr>
          <w:p w14:paraId="0C1967FE" w14:textId="6AD6AAE7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1.47 (1.40-1.55)</w:t>
            </w:r>
          </w:p>
        </w:tc>
        <w:tc>
          <w:tcPr>
            <w:tcW w:w="1450" w:type="dxa"/>
          </w:tcPr>
          <w:p w14:paraId="45B72F33" w14:textId="7DE01CD7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1.41 (1.28-1.55)</w:t>
            </w:r>
          </w:p>
        </w:tc>
        <w:tc>
          <w:tcPr>
            <w:tcW w:w="1450" w:type="dxa"/>
          </w:tcPr>
          <w:p w14:paraId="1F9A8CA6" w14:textId="21C73B47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</w:t>
            </w:r>
          </w:p>
        </w:tc>
        <w:tc>
          <w:tcPr>
            <w:tcW w:w="1450" w:type="dxa"/>
          </w:tcPr>
          <w:p w14:paraId="07127CF9" w14:textId="775390F0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1.41 (1.28-1.56)</w:t>
            </w:r>
          </w:p>
        </w:tc>
        <w:tc>
          <w:tcPr>
            <w:tcW w:w="1450" w:type="dxa"/>
          </w:tcPr>
          <w:p w14:paraId="6B510690" w14:textId="52416E8B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</w:t>
            </w:r>
          </w:p>
        </w:tc>
      </w:tr>
      <w:tr w:rsidR="008A0D81" w:rsidRPr="004A3B32" w14:paraId="65990D1A" w14:textId="77777777" w:rsidTr="00B5326F">
        <w:tc>
          <w:tcPr>
            <w:tcW w:w="1822" w:type="dxa"/>
          </w:tcPr>
          <w:p w14:paraId="272CCE45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Widowed</w:t>
            </w:r>
          </w:p>
        </w:tc>
        <w:tc>
          <w:tcPr>
            <w:tcW w:w="1450" w:type="dxa"/>
          </w:tcPr>
          <w:p w14:paraId="7CF1F9CA" w14:textId="04EC4F1D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1.39 (1.30-1.49)</w:t>
            </w:r>
          </w:p>
        </w:tc>
        <w:tc>
          <w:tcPr>
            <w:tcW w:w="1450" w:type="dxa"/>
          </w:tcPr>
          <w:p w14:paraId="6A08BA95" w14:textId="309D5FF0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1.41 (1.25-1.59)</w:t>
            </w:r>
          </w:p>
        </w:tc>
        <w:tc>
          <w:tcPr>
            <w:tcW w:w="1450" w:type="dxa"/>
          </w:tcPr>
          <w:p w14:paraId="6BEADE3D" w14:textId="339880C5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1.01</w:t>
            </w:r>
          </w:p>
        </w:tc>
        <w:tc>
          <w:tcPr>
            <w:tcW w:w="1450" w:type="dxa"/>
          </w:tcPr>
          <w:p w14:paraId="2C5CAA85" w14:textId="7852A468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1.40 (1.23-1.59)</w:t>
            </w:r>
          </w:p>
        </w:tc>
        <w:tc>
          <w:tcPr>
            <w:tcW w:w="1450" w:type="dxa"/>
          </w:tcPr>
          <w:p w14:paraId="7A067A91" w14:textId="210B49A3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1.01</w:t>
            </w:r>
          </w:p>
        </w:tc>
      </w:tr>
      <w:tr w:rsidR="008A0D81" w:rsidRPr="004A3B32" w14:paraId="3B5031F1" w14:textId="77777777" w:rsidTr="00B5326F">
        <w:tc>
          <w:tcPr>
            <w:tcW w:w="1822" w:type="dxa"/>
          </w:tcPr>
          <w:p w14:paraId="3B98852C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1450" w:type="dxa"/>
          </w:tcPr>
          <w:p w14:paraId="6539C3F2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41F0862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5917FE6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9E494C4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12BE07E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A0D81" w:rsidRPr="004A3B32" w14:paraId="1B6BA32E" w14:textId="77777777" w:rsidTr="00B5326F">
        <w:tc>
          <w:tcPr>
            <w:tcW w:w="1822" w:type="dxa"/>
          </w:tcPr>
          <w:p w14:paraId="0E98C13F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Primary</w:t>
            </w:r>
          </w:p>
        </w:tc>
        <w:tc>
          <w:tcPr>
            <w:tcW w:w="1450" w:type="dxa"/>
          </w:tcPr>
          <w:p w14:paraId="153A476F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77D333FB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7C7E0909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0A2D8AFE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1039FB55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A0D81" w:rsidRPr="004A3B32" w14:paraId="07DD1828" w14:textId="77777777" w:rsidTr="00B5326F">
        <w:tc>
          <w:tcPr>
            <w:tcW w:w="1822" w:type="dxa"/>
          </w:tcPr>
          <w:p w14:paraId="0B5FD123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Short secondary</w:t>
            </w:r>
          </w:p>
        </w:tc>
        <w:tc>
          <w:tcPr>
            <w:tcW w:w="1450" w:type="dxa"/>
          </w:tcPr>
          <w:p w14:paraId="75E6F2BE" w14:textId="21B27AE4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0.90 (0.86-0.94)</w:t>
            </w:r>
          </w:p>
        </w:tc>
        <w:tc>
          <w:tcPr>
            <w:tcW w:w="1450" w:type="dxa"/>
          </w:tcPr>
          <w:p w14:paraId="37FB6AB8" w14:textId="0DE8FF67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 (0.86-1.02)</w:t>
            </w:r>
          </w:p>
        </w:tc>
        <w:tc>
          <w:tcPr>
            <w:tcW w:w="1450" w:type="dxa"/>
          </w:tcPr>
          <w:p w14:paraId="4339ECE2" w14:textId="46BCA883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1450" w:type="dxa"/>
          </w:tcPr>
          <w:p w14:paraId="2041845A" w14:textId="64BA00D4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 (0.86-1.02)</w:t>
            </w:r>
          </w:p>
        </w:tc>
        <w:tc>
          <w:tcPr>
            <w:tcW w:w="1450" w:type="dxa"/>
          </w:tcPr>
          <w:p w14:paraId="0C7F39E7" w14:textId="4E14B8C7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</w:t>
            </w:r>
          </w:p>
        </w:tc>
      </w:tr>
      <w:tr w:rsidR="008A0D81" w:rsidRPr="004A3B32" w14:paraId="110DF59F" w14:textId="77777777" w:rsidTr="00B5326F">
        <w:tc>
          <w:tcPr>
            <w:tcW w:w="1822" w:type="dxa"/>
          </w:tcPr>
          <w:p w14:paraId="47F463B6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Long secondary</w:t>
            </w:r>
          </w:p>
        </w:tc>
        <w:tc>
          <w:tcPr>
            <w:tcW w:w="1450" w:type="dxa"/>
          </w:tcPr>
          <w:p w14:paraId="05A22B44" w14:textId="705313E3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0.88 (0.82-0.94)</w:t>
            </w:r>
          </w:p>
        </w:tc>
        <w:tc>
          <w:tcPr>
            <w:tcW w:w="1450" w:type="dxa"/>
          </w:tcPr>
          <w:p w14:paraId="396283A1" w14:textId="2798044C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0.98 (0.88-1.10)</w:t>
            </w:r>
          </w:p>
        </w:tc>
        <w:tc>
          <w:tcPr>
            <w:tcW w:w="1450" w:type="dxa"/>
          </w:tcPr>
          <w:p w14:paraId="13608C9C" w14:textId="11AB25E0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1.12</w:t>
            </w:r>
          </w:p>
        </w:tc>
        <w:tc>
          <w:tcPr>
            <w:tcW w:w="1450" w:type="dxa"/>
          </w:tcPr>
          <w:p w14:paraId="79FEFD55" w14:textId="177C488A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0.97 (0.86-1.09)</w:t>
            </w:r>
          </w:p>
        </w:tc>
        <w:tc>
          <w:tcPr>
            <w:tcW w:w="1450" w:type="dxa"/>
          </w:tcPr>
          <w:p w14:paraId="46499CB7" w14:textId="30715A59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1.11</w:t>
            </w:r>
          </w:p>
        </w:tc>
      </w:tr>
      <w:tr w:rsidR="008A0D81" w:rsidRPr="004A3B32" w14:paraId="3F93D47E" w14:textId="77777777" w:rsidTr="00B5326F">
        <w:tc>
          <w:tcPr>
            <w:tcW w:w="1822" w:type="dxa"/>
          </w:tcPr>
          <w:p w14:paraId="5F947FC5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Tertiary</w:t>
            </w:r>
          </w:p>
        </w:tc>
        <w:tc>
          <w:tcPr>
            <w:tcW w:w="1450" w:type="dxa"/>
          </w:tcPr>
          <w:p w14:paraId="5EF68C72" w14:textId="6CF4D779" w:rsidR="008A0D81" w:rsidRPr="004A3B32" w:rsidRDefault="00347236" w:rsidP="00347236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0.75 (0.70-0.80)</w:t>
            </w:r>
          </w:p>
        </w:tc>
        <w:tc>
          <w:tcPr>
            <w:tcW w:w="1450" w:type="dxa"/>
          </w:tcPr>
          <w:p w14:paraId="3376D020" w14:textId="1998BAA3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0.87 (0.78-0.97)</w:t>
            </w:r>
          </w:p>
        </w:tc>
        <w:tc>
          <w:tcPr>
            <w:tcW w:w="1450" w:type="dxa"/>
          </w:tcPr>
          <w:p w14:paraId="701B25E0" w14:textId="58763B4D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1.16</w:t>
            </w:r>
          </w:p>
        </w:tc>
        <w:tc>
          <w:tcPr>
            <w:tcW w:w="1450" w:type="dxa"/>
          </w:tcPr>
          <w:p w14:paraId="5C8902CD" w14:textId="3FB5683A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0.89 (0.79-0.99)</w:t>
            </w:r>
          </w:p>
        </w:tc>
        <w:tc>
          <w:tcPr>
            <w:tcW w:w="1450" w:type="dxa"/>
          </w:tcPr>
          <w:p w14:paraId="0F3D5934" w14:textId="56E1DF05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1.18</w:t>
            </w:r>
          </w:p>
        </w:tc>
      </w:tr>
      <w:tr w:rsidR="008A0D81" w:rsidRPr="004A3B32" w14:paraId="5235A7F6" w14:textId="77777777" w:rsidTr="00B5326F">
        <w:tc>
          <w:tcPr>
            <w:tcW w:w="1822" w:type="dxa"/>
          </w:tcPr>
          <w:p w14:paraId="254BACE2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Employment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status</w:t>
            </w:r>
          </w:p>
        </w:tc>
        <w:tc>
          <w:tcPr>
            <w:tcW w:w="1450" w:type="dxa"/>
          </w:tcPr>
          <w:p w14:paraId="63341C09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1247F7A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503B4EF9" w14:textId="763EDAB2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0E5196A1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B0C4EBD" w14:textId="6DB024AB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A0D81" w:rsidRPr="004A3B32" w14:paraId="7E8D8E59" w14:textId="77777777" w:rsidTr="00B5326F">
        <w:tc>
          <w:tcPr>
            <w:tcW w:w="1822" w:type="dxa"/>
          </w:tcPr>
          <w:p w14:paraId="6F797995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Employed</w:t>
            </w:r>
          </w:p>
        </w:tc>
        <w:tc>
          <w:tcPr>
            <w:tcW w:w="1450" w:type="dxa"/>
          </w:tcPr>
          <w:p w14:paraId="223A3494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2DFFD786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4AFC0DA4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2A41DE0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2D1AF74A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A0D81" w:rsidRPr="004A3B32" w14:paraId="11D9169E" w14:textId="77777777" w:rsidTr="00B5326F">
        <w:tc>
          <w:tcPr>
            <w:tcW w:w="1822" w:type="dxa"/>
          </w:tcPr>
          <w:p w14:paraId="179ADC94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Unemployed</w:t>
            </w:r>
          </w:p>
        </w:tc>
        <w:tc>
          <w:tcPr>
            <w:tcW w:w="1450" w:type="dxa"/>
          </w:tcPr>
          <w:p w14:paraId="2B0CD124" w14:textId="25AF0A39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1.18 (1.08-1.29)</w:t>
            </w:r>
          </w:p>
        </w:tc>
        <w:tc>
          <w:tcPr>
            <w:tcW w:w="1450" w:type="dxa"/>
          </w:tcPr>
          <w:p w14:paraId="25C00E79" w14:textId="38DBAB67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1.11 (0.92-1.33)</w:t>
            </w:r>
          </w:p>
        </w:tc>
        <w:tc>
          <w:tcPr>
            <w:tcW w:w="1450" w:type="dxa"/>
          </w:tcPr>
          <w:p w14:paraId="53F7FADE" w14:textId="3F014BB5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</w:t>
            </w:r>
          </w:p>
        </w:tc>
        <w:tc>
          <w:tcPr>
            <w:tcW w:w="1450" w:type="dxa"/>
          </w:tcPr>
          <w:p w14:paraId="6B5FF85A" w14:textId="04540836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1.12 (0.93-1.35)</w:t>
            </w:r>
          </w:p>
        </w:tc>
        <w:tc>
          <w:tcPr>
            <w:tcW w:w="1450" w:type="dxa"/>
          </w:tcPr>
          <w:p w14:paraId="5BC78F80" w14:textId="0A13EE23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0.95</w:t>
            </w:r>
          </w:p>
        </w:tc>
      </w:tr>
      <w:tr w:rsidR="008A0D81" w:rsidRPr="004A3B32" w14:paraId="1B16848E" w14:textId="77777777" w:rsidTr="00B5326F">
        <w:tc>
          <w:tcPr>
            <w:tcW w:w="1822" w:type="dxa"/>
          </w:tcPr>
          <w:p w14:paraId="50455B34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Sickness absence</w:t>
            </w:r>
          </w:p>
        </w:tc>
        <w:tc>
          <w:tcPr>
            <w:tcW w:w="1450" w:type="dxa"/>
          </w:tcPr>
          <w:p w14:paraId="0FC8AF63" w14:textId="12688534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1.47 (1.34-1.61)</w:t>
            </w:r>
          </w:p>
        </w:tc>
        <w:tc>
          <w:tcPr>
            <w:tcW w:w="1450" w:type="dxa"/>
          </w:tcPr>
          <w:p w14:paraId="20FD261C" w14:textId="4FE143D1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1.54 (1.30-1.83)</w:t>
            </w:r>
          </w:p>
        </w:tc>
        <w:tc>
          <w:tcPr>
            <w:tcW w:w="1450" w:type="dxa"/>
          </w:tcPr>
          <w:p w14:paraId="2AABBC0B" w14:textId="16C122FB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</w:t>
            </w:r>
          </w:p>
        </w:tc>
        <w:tc>
          <w:tcPr>
            <w:tcW w:w="1450" w:type="dxa"/>
          </w:tcPr>
          <w:p w14:paraId="1959AA7F" w14:textId="3B1C369A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="0017268F">
              <w:rPr>
                <w:color w:val="000000"/>
                <w:sz w:val="16"/>
                <w:szCs w:val="16"/>
                <w:lang w:val="en-US"/>
              </w:rPr>
              <w:t>.54 (1.28-1.85)</w:t>
            </w:r>
          </w:p>
        </w:tc>
        <w:tc>
          <w:tcPr>
            <w:tcW w:w="1450" w:type="dxa"/>
          </w:tcPr>
          <w:p w14:paraId="1FEE7BF7" w14:textId="0CF721B4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</w:t>
            </w:r>
          </w:p>
        </w:tc>
      </w:tr>
      <w:tr w:rsidR="008A0D81" w:rsidRPr="004A3B32" w14:paraId="539D7C9C" w14:textId="77777777" w:rsidTr="00B5326F">
        <w:tc>
          <w:tcPr>
            <w:tcW w:w="1822" w:type="dxa"/>
          </w:tcPr>
          <w:p w14:paraId="49E7FC8C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Retired</w:t>
            </w:r>
          </w:p>
        </w:tc>
        <w:tc>
          <w:tcPr>
            <w:tcW w:w="1450" w:type="dxa"/>
          </w:tcPr>
          <w:p w14:paraId="63D07334" w14:textId="37EAD951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1.71 (1.60-1.81)</w:t>
            </w:r>
          </w:p>
        </w:tc>
        <w:tc>
          <w:tcPr>
            <w:tcW w:w="1450" w:type="dxa"/>
          </w:tcPr>
          <w:p w14:paraId="4EE084C1" w14:textId="4055D6D5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1.78 (1.60-1.98)</w:t>
            </w:r>
          </w:p>
        </w:tc>
        <w:tc>
          <w:tcPr>
            <w:tcW w:w="1450" w:type="dxa"/>
          </w:tcPr>
          <w:p w14:paraId="1651CB6A" w14:textId="4BB926B6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1450" w:type="dxa"/>
          </w:tcPr>
          <w:p w14:paraId="5AF5592E" w14:textId="59A6EFA1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1.78 (1.59-1.98)</w:t>
            </w:r>
          </w:p>
        </w:tc>
        <w:tc>
          <w:tcPr>
            <w:tcW w:w="1450" w:type="dxa"/>
          </w:tcPr>
          <w:p w14:paraId="116B11FB" w14:textId="2D93D080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</w:tr>
      <w:tr w:rsidR="008A0D81" w:rsidRPr="004A3B32" w14:paraId="1A472E59" w14:textId="77777777" w:rsidTr="00B5326F">
        <w:tc>
          <w:tcPr>
            <w:tcW w:w="1822" w:type="dxa"/>
          </w:tcPr>
          <w:p w14:paraId="5BC24FE0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Disposable income</w:t>
            </w:r>
          </w:p>
        </w:tc>
        <w:tc>
          <w:tcPr>
            <w:tcW w:w="1450" w:type="dxa"/>
          </w:tcPr>
          <w:p w14:paraId="487F3119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528B5510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64B1D81" w14:textId="77E0D435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AB7BDC5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05F81B97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A0D81" w:rsidRPr="004A3B32" w14:paraId="33BA6DDB" w14:textId="77777777" w:rsidTr="00B5326F">
        <w:tc>
          <w:tcPr>
            <w:tcW w:w="1822" w:type="dxa"/>
          </w:tcPr>
          <w:p w14:paraId="37C9D28A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1</w:t>
            </w:r>
          </w:p>
        </w:tc>
        <w:tc>
          <w:tcPr>
            <w:tcW w:w="1450" w:type="dxa"/>
          </w:tcPr>
          <w:p w14:paraId="549ED98A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6D0C6211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0F1B0557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AA88218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4D93A1FE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A0D81" w:rsidRPr="004A3B32" w14:paraId="2355CAC2" w14:textId="77777777" w:rsidTr="00B5326F">
        <w:tc>
          <w:tcPr>
            <w:tcW w:w="1822" w:type="dxa"/>
          </w:tcPr>
          <w:p w14:paraId="12154992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2</w:t>
            </w:r>
          </w:p>
        </w:tc>
        <w:tc>
          <w:tcPr>
            <w:tcW w:w="1450" w:type="dxa"/>
          </w:tcPr>
          <w:p w14:paraId="55B425CD" w14:textId="3911F48C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0.95 (0.90-1.01)</w:t>
            </w:r>
          </w:p>
        </w:tc>
        <w:tc>
          <w:tcPr>
            <w:tcW w:w="1450" w:type="dxa"/>
          </w:tcPr>
          <w:p w14:paraId="7B1B196A" w14:textId="0BE63DFD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0.93 (0.83-1.04)</w:t>
            </w:r>
          </w:p>
        </w:tc>
        <w:tc>
          <w:tcPr>
            <w:tcW w:w="1450" w:type="dxa"/>
          </w:tcPr>
          <w:p w14:paraId="59AADF95" w14:textId="39C26AAC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1450" w:type="dxa"/>
          </w:tcPr>
          <w:p w14:paraId="0B503C83" w14:textId="21B6B6D2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0.93 (0.83-1.05)</w:t>
            </w:r>
          </w:p>
        </w:tc>
        <w:tc>
          <w:tcPr>
            <w:tcW w:w="1450" w:type="dxa"/>
          </w:tcPr>
          <w:p w14:paraId="202E17DA" w14:textId="0D164A42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0.98</w:t>
            </w:r>
          </w:p>
        </w:tc>
      </w:tr>
      <w:tr w:rsidR="008A0D81" w:rsidRPr="004A3B32" w14:paraId="703A7EFB" w14:textId="77777777" w:rsidTr="00B5326F">
        <w:tc>
          <w:tcPr>
            <w:tcW w:w="1822" w:type="dxa"/>
          </w:tcPr>
          <w:p w14:paraId="2D502FAC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3</w:t>
            </w:r>
          </w:p>
        </w:tc>
        <w:tc>
          <w:tcPr>
            <w:tcW w:w="1450" w:type="dxa"/>
          </w:tcPr>
          <w:p w14:paraId="78419FFD" w14:textId="59E49631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0.86 (0.81-0.92)</w:t>
            </w:r>
          </w:p>
        </w:tc>
        <w:tc>
          <w:tcPr>
            <w:tcW w:w="1450" w:type="dxa"/>
          </w:tcPr>
          <w:p w14:paraId="08A3AA32" w14:textId="44ABE444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0.83 (0.74-0.94)</w:t>
            </w:r>
          </w:p>
        </w:tc>
        <w:tc>
          <w:tcPr>
            <w:tcW w:w="1450" w:type="dxa"/>
          </w:tcPr>
          <w:p w14:paraId="09C4E841" w14:textId="5EF35785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1450" w:type="dxa"/>
          </w:tcPr>
          <w:p w14:paraId="620EBFE8" w14:textId="10E7BCEA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0.83 (0.73-0.94)</w:t>
            </w:r>
          </w:p>
        </w:tc>
        <w:tc>
          <w:tcPr>
            <w:tcW w:w="1450" w:type="dxa"/>
          </w:tcPr>
          <w:p w14:paraId="6AE50D42" w14:textId="13CF0CA7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</w:t>
            </w:r>
          </w:p>
        </w:tc>
      </w:tr>
      <w:tr w:rsidR="008A0D81" w:rsidRPr="004A3B32" w14:paraId="38F94F13" w14:textId="77777777" w:rsidTr="00B5326F">
        <w:tc>
          <w:tcPr>
            <w:tcW w:w="1822" w:type="dxa"/>
          </w:tcPr>
          <w:p w14:paraId="0F265381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4</w:t>
            </w:r>
          </w:p>
        </w:tc>
        <w:tc>
          <w:tcPr>
            <w:tcW w:w="1450" w:type="dxa"/>
          </w:tcPr>
          <w:p w14:paraId="4C5E3A21" w14:textId="12B5EC38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0.78 (0.72-0.84)</w:t>
            </w:r>
          </w:p>
        </w:tc>
        <w:tc>
          <w:tcPr>
            <w:tcW w:w="1450" w:type="dxa"/>
          </w:tcPr>
          <w:p w14:paraId="55E8DBA7" w14:textId="5A947588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0.83 (0.73-0.95)</w:t>
            </w:r>
          </w:p>
        </w:tc>
        <w:tc>
          <w:tcPr>
            <w:tcW w:w="1450" w:type="dxa"/>
          </w:tcPr>
          <w:p w14:paraId="613F8370" w14:textId="1CE238D9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</w:t>
            </w:r>
          </w:p>
        </w:tc>
        <w:tc>
          <w:tcPr>
            <w:tcW w:w="1450" w:type="dxa"/>
          </w:tcPr>
          <w:p w14:paraId="5CA23D7F" w14:textId="48640002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0.82 (0.72-0.94)</w:t>
            </w:r>
          </w:p>
        </w:tc>
        <w:tc>
          <w:tcPr>
            <w:tcW w:w="1450" w:type="dxa"/>
          </w:tcPr>
          <w:p w14:paraId="571E1ADC" w14:textId="3A88006A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1.06</w:t>
            </w:r>
          </w:p>
        </w:tc>
      </w:tr>
      <w:tr w:rsidR="008A0D81" w:rsidRPr="004A3B32" w14:paraId="7447B6E3" w14:textId="77777777" w:rsidTr="00B5326F">
        <w:tc>
          <w:tcPr>
            <w:tcW w:w="1822" w:type="dxa"/>
          </w:tcPr>
          <w:p w14:paraId="4F5B6DFC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5</w:t>
            </w:r>
          </w:p>
        </w:tc>
        <w:tc>
          <w:tcPr>
            <w:tcW w:w="1450" w:type="dxa"/>
          </w:tcPr>
          <w:p w14:paraId="01972D79" w14:textId="00BE8F90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0.63 (0.58-0.68)</w:t>
            </w:r>
          </w:p>
        </w:tc>
        <w:tc>
          <w:tcPr>
            <w:tcW w:w="1450" w:type="dxa"/>
          </w:tcPr>
          <w:p w14:paraId="1FB83507" w14:textId="04ED24EA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0.65 (0.56-0.75)</w:t>
            </w:r>
          </w:p>
        </w:tc>
        <w:tc>
          <w:tcPr>
            <w:tcW w:w="1450" w:type="dxa"/>
          </w:tcPr>
          <w:p w14:paraId="78D71E9D" w14:textId="74844BAA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1450" w:type="dxa"/>
          </w:tcPr>
          <w:p w14:paraId="6FBE66E7" w14:textId="5C78E80B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0.65 (0.56-0.76)</w:t>
            </w:r>
          </w:p>
        </w:tc>
        <w:tc>
          <w:tcPr>
            <w:tcW w:w="1450" w:type="dxa"/>
          </w:tcPr>
          <w:p w14:paraId="767EA9DF" w14:textId="1CEBA0EA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</w:tr>
      <w:tr w:rsidR="008A0D81" w:rsidRPr="004A3B32" w14:paraId="18945F4E" w14:textId="77777777" w:rsidTr="00B5326F">
        <w:tc>
          <w:tcPr>
            <w:tcW w:w="1822" w:type="dxa"/>
          </w:tcPr>
          <w:p w14:paraId="7E400B70" w14:textId="77777777" w:rsidR="008A0D81" w:rsidRPr="00DC3238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i/>
                <w:color w:val="000000"/>
                <w:sz w:val="16"/>
                <w:szCs w:val="16"/>
                <w:lang w:val="en-US"/>
              </w:rPr>
            </w:pPr>
            <w:r w:rsidRPr="00DC3238">
              <w:rPr>
                <w:i/>
                <w:color w:val="000000"/>
                <w:sz w:val="16"/>
                <w:szCs w:val="16"/>
                <w:lang w:val="en-US"/>
              </w:rPr>
              <w:t>Disease history</w:t>
            </w:r>
          </w:p>
        </w:tc>
        <w:tc>
          <w:tcPr>
            <w:tcW w:w="1450" w:type="dxa"/>
          </w:tcPr>
          <w:p w14:paraId="7A03B3F5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B1BA9F9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F54ABEB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E5436F5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FCD0DBA" w14:textId="09AC8A6C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A0D81" w:rsidRPr="004A3B32" w14:paraId="6E4EB7C6" w14:textId="77777777" w:rsidTr="00B5326F">
        <w:tc>
          <w:tcPr>
            <w:tcW w:w="1822" w:type="dxa"/>
          </w:tcPr>
          <w:p w14:paraId="0F18F8CC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Circulatory</w:t>
            </w:r>
          </w:p>
        </w:tc>
        <w:tc>
          <w:tcPr>
            <w:tcW w:w="1450" w:type="dxa"/>
          </w:tcPr>
          <w:p w14:paraId="4C0D6C32" w14:textId="04AA9E78" w:rsidR="008A0D81" w:rsidRPr="004A3B32" w:rsidRDefault="006F614E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2.18 (2.07-2.29)</w:t>
            </w:r>
          </w:p>
        </w:tc>
        <w:tc>
          <w:tcPr>
            <w:tcW w:w="1450" w:type="dxa"/>
          </w:tcPr>
          <w:p w14:paraId="39FC9BF2" w14:textId="5871C114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1.97 (1.79-2.16)</w:t>
            </w:r>
          </w:p>
        </w:tc>
        <w:tc>
          <w:tcPr>
            <w:tcW w:w="1450" w:type="dxa"/>
          </w:tcPr>
          <w:p w14:paraId="2AF76E54" w14:textId="26543763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0.91</w:t>
            </w:r>
          </w:p>
        </w:tc>
        <w:tc>
          <w:tcPr>
            <w:tcW w:w="1450" w:type="dxa"/>
          </w:tcPr>
          <w:p w14:paraId="71505711" w14:textId="0A9923A5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2.01 (1.82-2.22)</w:t>
            </w:r>
          </w:p>
        </w:tc>
        <w:tc>
          <w:tcPr>
            <w:tcW w:w="1450" w:type="dxa"/>
          </w:tcPr>
          <w:p w14:paraId="32291D1D" w14:textId="0D673596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0.92</w:t>
            </w:r>
          </w:p>
        </w:tc>
      </w:tr>
      <w:tr w:rsidR="008A0D81" w:rsidRPr="004A3B32" w14:paraId="401445DC" w14:textId="77777777" w:rsidTr="00B5326F">
        <w:tc>
          <w:tcPr>
            <w:tcW w:w="1822" w:type="dxa"/>
          </w:tcPr>
          <w:p w14:paraId="5CED29C1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Diabetes</w:t>
            </w:r>
          </w:p>
        </w:tc>
        <w:tc>
          <w:tcPr>
            <w:tcW w:w="1450" w:type="dxa"/>
          </w:tcPr>
          <w:p w14:paraId="1167B0A6" w14:textId="13E67969" w:rsidR="008A0D81" w:rsidRPr="004A3B32" w:rsidRDefault="006F614E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2.88 (2.56-3.25)</w:t>
            </w:r>
          </w:p>
        </w:tc>
        <w:tc>
          <w:tcPr>
            <w:tcW w:w="1450" w:type="dxa"/>
          </w:tcPr>
          <w:p w14:paraId="51F09A7C" w14:textId="65E1A23B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3.33 (2.62-4.22)</w:t>
            </w:r>
          </w:p>
        </w:tc>
        <w:tc>
          <w:tcPr>
            <w:tcW w:w="1450" w:type="dxa"/>
          </w:tcPr>
          <w:p w14:paraId="16635A25" w14:textId="627218CB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1.15</w:t>
            </w:r>
          </w:p>
        </w:tc>
        <w:tc>
          <w:tcPr>
            <w:tcW w:w="1450" w:type="dxa"/>
          </w:tcPr>
          <w:p w14:paraId="7C8601C6" w14:textId="4A0EECF8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3.37 (2.63-4.32)</w:t>
            </w:r>
          </w:p>
        </w:tc>
        <w:tc>
          <w:tcPr>
            <w:tcW w:w="1450" w:type="dxa"/>
          </w:tcPr>
          <w:p w14:paraId="3BFEFBF2" w14:textId="635D85C3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1.17</w:t>
            </w:r>
          </w:p>
        </w:tc>
      </w:tr>
      <w:tr w:rsidR="008A0D81" w:rsidRPr="004A3B32" w14:paraId="2F27E350" w14:textId="77777777" w:rsidTr="00B5326F">
        <w:tc>
          <w:tcPr>
            <w:tcW w:w="1822" w:type="dxa"/>
          </w:tcPr>
          <w:p w14:paraId="64C8E5AE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Neoplasms</w:t>
            </w:r>
          </w:p>
        </w:tc>
        <w:tc>
          <w:tcPr>
            <w:tcW w:w="1450" w:type="dxa"/>
          </w:tcPr>
          <w:p w14:paraId="0A203F79" w14:textId="38C44B4E" w:rsidR="008A0D81" w:rsidRPr="004A3B32" w:rsidRDefault="006F614E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1.17 (1.07-1.28)</w:t>
            </w:r>
          </w:p>
        </w:tc>
        <w:tc>
          <w:tcPr>
            <w:tcW w:w="1450" w:type="dxa"/>
          </w:tcPr>
          <w:p w14:paraId="122FB0B8" w14:textId="647B6D8A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1.21 (1.04-1.42)</w:t>
            </w:r>
          </w:p>
        </w:tc>
        <w:tc>
          <w:tcPr>
            <w:tcW w:w="1450" w:type="dxa"/>
          </w:tcPr>
          <w:p w14:paraId="4A9B3951" w14:textId="66A82E42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1450" w:type="dxa"/>
          </w:tcPr>
          <w:p w14:paraId="3FF2B44A" w14:textId="0EF36EE4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1.23 (1.05-1.44)</w:t>
            </w:r>
          </w:p>
        </w:tc>
        <w:tc>
          <w:tcPr>
            <w:tcW w:w="1450" w:type="dxa"/>
          </w:tcPr>
          <w:p w14:paraId="5CFB48E2" w14:textId="5488C376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</w:t>
            </w:r>
          </w:p>
        </w:tc>
      </w:tr>
      <w:tr w:rsidR="008A0D81" w:rsidRPr="004A3B32" w14:paraId="4CDEA0FE" w14:textId="77777777" w:rsidTr="00B5326F">
        <w:tc>
          <w:tcPr>
            <w:tcW w:w="1822" w:type="dxa"/>
          </w:tcPr>
          <w:p w14:paraId="28484C68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Respiratory</w:t>
            </w:r>
          </w:p>
        </w:tc>
        <w:tc>
          <w:tcPr>
            <w:tcW w:w="1450" w:type="dxa"/>
          </w:tcPr>
          <w:p w14:paraId="78A7EB2C" w14:textId="51B89587" w:rsidR="008A0D81" w:rsidRPr="004A3B32" w:rsidRDefault="006F614E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1.41 (1.28-1.55)</w:t>
            </w:r>
          </w:p>
        </w:tc>
        <w:tc>
          <w:tcPr>
            <w:tcW w:w="1450" w:type="dxa"/>
          </w:tcPr>
          <w:p w14:paraId="5CF5FC6E" w14:textId="08CA4576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1.35 (1.12-1.64)</w:t>
            </w:r>
          </w:p>
        </w:tc>
        <w:tc>
          <w:tcPr>
            <w:tcW w:w="1450" w:type="dxa"/>
          </w:tcPr>
          <w:p w14:paraId="63E1F521" w14:textId="52A92C88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</w:t>
            </w:r>
          </w:p>
        </w:tc>
        <w:tc>
          <w:tcPr>
            <w:tcW w:w="1450" w:type="dxa"/>
          </w:tcPr>
          <w:p w14:paraId="6E85E5C7" w14:textId="0D98C550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1.36 (1.10-1.68)</w:t>
            </w:r>
          </w:p>
        </w:tc>
        <w:tc>
          <w:tcPr>
            <w:tcW w:w="1450" w:type="dxa"/>
          </w:tcPr>
          <w:p w14:paraId="21CCE7A0" w14:textId="0CA9289B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</w:t>
            </w:r>
          </w:p>
        </w:tc>
      </w:tr>
      <w:tr w:rsidR="008A0D81" w:rsidRPr="004A3B32" w14:paraId="2725DF81" w14:textId="77777777" w:rsidTr="00B5326F">
        <w:tc>
          <w:tcPr>
            <w:tcW w:w="1822" w:type="dxa"/>
          </w:tcPr>
          <w:p w14:paraId="13D30F23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Digestive</w:t>
            </w:r>
          </w:p>
        </w:tc>
        <w:tc>
          <w:tcPr>
            <w:tcW w:w="1450" w:type="dxa"/>
          </w:tcPr>
          <w:p w14:paraId="22F8638B" w14:textId="5B0C05EE" w:rsidR="008A0D81" w:rsidRPr="004A3B32" w:rsidRDefault="006F614E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1.11 (1.04-1.18)</w:t>
            </w:r>
          </w:p>
        </w:tc>
        <w:tc>
          <w:tcPr>
            <w:tcW w:w="1450" w:type="dxa"/>
          </w:tcPr>
          <w:p w14:paraId="2E0F9D52" w14:textId="340B88DF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1.09 (0.97-1.22)</w:t>
            </w:r>
          </w:p>
        </w:tc>
        <w:tc>
          <w:tcPr>
            <w:tcW w:w="1450" w:type="dxa"/>
          </w:tcPr>
          <w:p w14:paraId="281313C1" w14:textId="66F3F4C3" w:rsidR="008A0D81" w:rsidRPr="004A3B32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1450" w:type="dxa"/>
          </w:tcPr>
          <w:p w14:paraId="7EE99918" w14:textId="32164E3C" w:rsidR="008A0D81" w:rsidRPr="004A3B32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 (0.94-1.21)</w:t>
            </w:r>
          </w:p>
        </w:tc>
        <w:tc>
          <w:tcPr>
            <w:tcW w:w="1450" w:type="dxa"/>
          </w:tcPr>
          <w:p w14:paraId="62A32095" w14:textId="2C730792" w:rsidR="008A0D81" w:rsidRPr="004A3B32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</w:t>
            </w:r>
          </w:p>
        </w:tc>
      </w:tr>
      <w:tr w:rsidR="008A0D81" w14:paraId="118E8221" w14:textId="77777777" w:rsidTr="00B5326F">
        <w:tc>
          <w:tcPr>
            <w:tcW w:w="1822" w:type="dxa"/>
            <w:tcBorders>
              <w:bottom w:val="single" w:sz="4" w:space="0" w:color="auto"/>
            </w:tcBorders>
          </w:tcPr>
          <w:p w14:paraId="72FC1680" w14:textId="77777777" w:rsidR="008A0D81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Mental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4BF82702" w14:textId="5FBE39C1" w:rsidR="008A0D81" w:rsidRPr="004A3B32" w:rsidRDefault="006F614E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1.82 (1.68-1.98)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09FD50F8" w14:textId="44673665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2.27 (1.88-2.73)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5617FA62" w14:textId="7ADDEC43" w:rsidR="008A0D81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1.24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70ED5598" w14:textId="79E0831B" w:rsidR="008A0D81" w:rsidRDefault="00B5326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2.26 (1.82-2.81)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5BF999CF" w14:textId="011ECEC6" w:rsidR="008A0D81" w:rsidRDefault="0017268F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1.24</w:t>
            </w:r>
          </w:p>
        </w:tc>
      </w:tr>
      <w:tr w:rsidR="008A0D81" w14:paraId="00AB01F6" w14:textId="77777777" w:rsidTr="00B5326F">
        <w:tc>
          <w:tcPr>
            <w:tcW w:w="1822" w:type="dxa"/>
            <w:tcBorders>
              <w:bottom w:val="single" w:sz="4" w:space="0" w:color="auto"/>
            </w:tcBorders>
          </w:tcPr>
          <w:p w14:paraId="2322DCFE" w14:textId="77777777" w:rsidR="008A0D81" w:rsidRPr="004A3B32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0B84CE2C" w14:textId="0B892048" w:rsidR="008A0D81" w:rsidRPr="004A3B32" w:rsidRDefault="00347236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00E635EB" w14:textId="43042923" w:rsidR="008A0D81" w:rsidRPr="004A3B32" w:rsidRDefault="00002A87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1AAF3A3C" w14:textId="77777777" w:rsidR="008A0D81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4F59DCAD" w14:textId="066E700D" w:rsidR="008A0D81" w:rsidRDefault="009010CC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0.49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4573A5C3" w14:textId="77777777" w:rsidR="008A0D81" w:rsidRDefault="008A0D81" w:rsidP="0048662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</w:p>
        </w:tc>
      </w:tr>
    </w:tbl>
    <w:p w14:paraId="3B76DEDC" w14:textId="480EB97B" w:rsidR="008A0D81" w:rsidRDefault="00F40334" w:rsidP="008A0D8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cs="Times New Roman"/>
          <w:sz w:val="16"/>
          <w:szCs w:val="16"/>
          <w:lang w:val="en-US"/>
        </w:rPr>
        <w:t xml:space="preserve">The table reports hazard ratios (HRs) with 95% confidence intervals as well as ratios of hazard ratios (RHRs). </w:t>
      </w:r>
      <w:r w:rsidR="008A0D81">
        <w:rPr>
          <w:rFonts w:cs="Times New Roman"/>
          <w:sz w:val="16"/>
          <w:szCs w:val="16"/>
          <w:lang w:val="en-US"/>
        </w:rPr>
        <w:t xml:space="preserve">R2 is the </w:t>
      </w:r>
      <w:r w:rsidR="008A0D81" w:rsidRPr="00723E57">
        <w:rPr>
          <w:rFonts w:cs="Times New Roman"/>
          <w:sz w:val="16"/>
          <w:szCs w:val="16"/>
          <w:lang w:val="en-US"/>
        </w:rPr>
        <w:t>Royston &amp; Sauer</w:t>
      </w:r>
      <w:r w:rsidR="008A0D81">
        <w:rPr>
          <w:rFonts w:cs="Times New Roman"/>
          <w:sz w:val="16"/>
          <w:szCs w:val="16"/>
          <w:lang w:val="en-US"/>
        </w:rPr>
        <w:t>brei R2 statistic for survival data.</w:t>
      </w:r>
      <w:r w:rsidR="008A0D81">
        <w:rPr>
          <w:rFonts w:cs="Times New Roman"/>
          <w:sz w:val="16"/>
          <w:szCs w:val="16"/>
          <w:lang w:val="en-US"/>
        </w:rPr>
        <w:fldChar w:fldCharType="begin" w:fldLock="1"/>
      </w:r>
      <w:r w:rsidR="00291AB6">
        <w:rPr>
          <w:rFonts w:cs="Times New Roman"/>
          <w:sz w:val="16"/>
          <w:szCs w:val="16"/>
          <w:lang w:val="en-US"/>
        </w:rPr>
        <w:instrText>ADDIN CSL_CITATION {"citationItems":[{"id":"ITEM-1","itemData":{"author":[{"dropping-particle":"","family":"Royston","given":"P","non-dropping-particle":"","parse-names":false,"suffix":""},{"dropping-particle":"","family":"Sauerbrei","given":"W","non-dropping-particle":"","parse-names":false,"suffix":""}],"container-title":"Stat Med","id":"ITEM-1","issued":{"date-parts":[["2004"]]},"page":"723-48","title":"A new measure of prognistic separation in survival data","type":"article-journal","volume":"23"},"uris":["http://www.mendeley.com/documents/?uuid=872a4052-c782-4b11-ad98-44e6d57aea81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 w:rsidR="008A0D81" w:rsidRPr="00291AB6">
        <w:rPr>
          <w:rFonts w:cs="Times New Roman"/>
          <w:sz w:val="16"/>
          <w:szCs w:val="16"/>
          <w:vertAlign w:val="superscript"/>
          <w:lang w:val="en-US"/>
        </w:rPr>
        <w:fldChar w:fldCharType="separate"/>
      </w:r>
      <w:r w:rsidR="00291AB6" w:rsidRPr="00291AB6">
        <w:rPr>
          <w:rFonts w:cs="Times New Roman"/>
          <w:noProof/>
          <w:sz w:val="16"/>
          <w:szCs w:val="16"/>
          <w:vertAlign w:val="superscript"/>
          <w:lang w:val="en-US"/>
        </w:rPr>
        <w:t>1</w:t>
      </w:r>
      <w:r w:rsidR="008A0D81">
        <w:rPr>
          <w:rFonts w:cs="Times New Roman"/>
          <w:sz w:val="16"/>
          <w:szCs w:val="16"/>
          <w:lang w:val="en-US"/>
        </w:rPr>
        <w:fldChar w:fldCharType="end"/>
      </w:r>
      <w:r w:rsidR="008A0D81">
        <w:rPr>
          <w:rFonts w:cs="Times New Roman"/>
          <w:sz w:val="16"/>
          <w:szCs w:val="16"/>
          <w:lang w:val="en-US"/>
        </w:rPr>
        <w:t xml:space="preserve"> </w:t>
      </w:r>
    </w:p>
    <w:p w14:paraId="3A5423F7" w14:textId="7E7A286E" w:rsidR="00E9347D" w:rsidRDefault="00E9347D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14:paraId="6810169F" w14:textId="7D5C4EA2" w:rsidR="00E9347D" w:rsidRDefault="00E9347D" w:rsidP="00E9347D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pacing w:line="240" w:lineRule="auto"/>
        <w:ind w:right="174"/>
        <w:rPr>
          <w:color w:val="000000"/>
          <w:sz w:val="16"/>
          <w:szCs w:val="16"/>
          <w:lang w:val="en-US"/>
        </w:rPr>
      </w:pPr>
      <w:r w:rsidRPr="004A3B32">
        <w:rPr>
          <w:b/>
          <w:color w:val="000000"/>
          <w:sz w:val="16"/>
          <w:szCs w:val="16"/>
          <w:lang w:val="en-US"/>
        </w:rPr>
        <w:lastRenderedPageBreak/>
        <w:t xml:space="preserve">Table </w:t>
      </w:r>
      <w:r>
        <w:rPr>
          <w:b/>
          <w:color w:val="000000"/>
          <w:sz w:val="16"/>
          <w:szCs w:val="16"/>
          <w:lang w:val="en-US"/>
        </w:rPr>
        <w:t>A3</w:t>
      </w:r>
      <w:r w:rsidRPr="004A3B32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Associations between background characteristics and cancer mortality – results from mult</w:t>
      </w:r>
      <w:r w:rsidR="00DB3174">
        <w:rPr>
          <w:color w:val="000000"/>
          <w:sz w:val="16"/>
          <w:szCs w:val="16"/>
          <w:lang w:val="en-US"/>
        </w:rPr>
        <w:t>ivariable Cox regression models; the follow-up begins at baseline in 1991-1996 and ends at an event, death, emigration, or at the latest in the end of 2016</w:t>
      </w:r>
    </w:p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450"/>
        <w:gridCol w:w="1450"/>
        <w:gridCol w:w="1450"/>
        <w:gridCol w:w="1450"/>
        <w:gridCol w:w="1450"/>
      </w:tblGrid>
      <w:tr w:rsidR="00FC4CAB" w14:paraId="38BADA74" w14:textId="77777777" w:rsidTr="00FC4CAB"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14:paraId="4C40CDB1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52D34120" w14:textId="557C9D91" w:rsidR="00FC4CAB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Population</w:t>
            </w:r>
          </w:p>
          <w:p w14:paraId="25AB7806" w14:textId="0D76446A" w:rsidR="00FC4CAB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(n=71,447)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7C582F09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>Participants (n=28,096)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5E1171DD" w14:textId="77777777" w:rsidR="00FC4CAB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RHR 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5E4A2664" w14:textId="77777777" w:rsidR="00FC4CAB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Participants, </w:t>
            </w:r>
            <w:r>
              <w:rPr>
                <w:color w:val="000000"/>
                <w:sz w:val="16"/>
                <w:szCs w:val="16"/>
                <w:lang w:val="en-US"/>
              </w:rPr>
              <w:t>re-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weighted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5DAFB4E0" w14:textId="77777777" w:rsidR="00FC4CAB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RHR, weighted analysis</w:t>
            </w:r>
          </w:p>
        </w:tc>
      </w:tr>
      <w:tr w:rsidR="00FC4CAB" w:rsidRPr="004A3B32" w14:paraId="13854FC1" w14:textId="77777777" w:rsidTr="00FC4CAB">
        <w:tc>
          <w:tcPr>
            <w:tcW w:w="1822" w:type="dxa"/>
            <w:tcBorders>
              <w:top w:val="single" w:sz="4" w:space="0" w:color="auto"/>
            </w:tcBorders>
          </w:tcPr>
          <w:p w14:paraId="735B6F40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i/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i/>
                <w:color w:val="000000"/>
                <w:sz w:val="16"/>
                <w:szCs w:val="16"/>
                <w:lang w:val="en-US"/>
              </w:rPr>
              <w:t>Socio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-</w:t>
            </w:r>
            <w:r w:rsidRPr="004A3B32">
              <w:rPr>
                <w:i/>
                <w:color w:val="000000"/>
                <w:sz w:val="16"/>
                <w:szCs w:val="16"/>
                <w:lang w:val="en-US"/>
              </w:rPr>
              <w:t>demographics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7713AE46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30C23E2A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26D7ACD2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3B0DCCC8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1B75DBFE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C4CAB" w:rsidRPr="004A3B32" w14:paraId="049709C1" w14:textId="77777777" w:rsidTr="00FC4CAB">
        <w:tc>
          <w:tcPr>
            <w:tcW w:w="1822" w:type="dxa"/>
          </w:tcPr>
          <w:p w14:paraId="7C516697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Age</w:t>
            </w:r>
          </w:p>
        </w:tc>
        <w:tc>
          <w:tcPr>
            <w:tcW w:w="1450" w:type="dxa"/>
          </w:tcPr>
          <w:p w14:paraId="76780BEE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0C15151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359568F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55A8662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CE26706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C4CAB" w:rsidRPr="004A3B32" w14:paraId="6F33BFD9" w14:textId="77777777" w:rsidTr="00FC4CAB">
        <w:tc>
          <w:tcPr>
            <w:tcW w:w="1822" w:type="dxa"/>
          </w:tcPr>
          <w:p w14:paraId="315DE9E9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40-45</w:t>
            </w:r>
          </w:p>
        </w:tc>
        <w:tc>
          <w:tcPr>
            <w:tcW w:w="1450" w:type="dxa"/>
          </w:tcPr>
          <w:p w14:paraId="5F0A1407" w14:textId="0D2B5D8B" w:rsidR="00FC4CAB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7F80E0AA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0E37E8F3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1F06A40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4F28E706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C4CAB" w:rsidRPr="004A3B32" w14:paraId="3D798870" w14:textId="77777777" w:rsidTr="00FC4CAB">
        <w:tc>
          <w:tcPr>
            <w:tcW w:w="1822" w:type="dxa"/>
          </w:tcPr>
          <w:p w14:paraId="2F53CC89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46-50</w:t>
            </w:r>
          </w:p>
        </w:tc>
        <w:tc>
          <w:tcPr>
            <w:tcW w:w="1450" w:type="dxa"/>
          </w:tcPr>
          <w:p w14:paraId="7387AFE2" w14:textId="53B058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1.11 (0.99-1.24)</w:t>
            </w:r>
          </w:p>
        </w:tc>
        <w:tc>
          <w:tcPr>
            <w:tcW w:w="1450" w:type="dxa"/>
          </w:tcPr>
          <w:p w14:paraId="25C99312" w14:textId="2A45586D" w:rsidR="00FC4CAB" w:rsidRPr="004A3B32" w:rsidRDefault="0048662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1.13 (0.92-1.38)</w:t>
            </w:r>
          </w:p>
        </w:tc>
        <w:tc>
          <w:tcPr>
            <w:tcW w:w="1450" w:type="dxa"/>
          </w:tcPr>
          <w:p w14:paraId="411BD15C" w14:textId="70171D74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  <w:tc>
          <w:tcPr>
            <w:tcW w:w="1450" w:type="dxa"/>
          </w:tcPr>
          <w:p w14:paraId="633B9C9F" w14:textId="671C7396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1.13 (0.92-1.39)</w:t>
            </w:r>
          </w:p>
        </w:tc>
        <w:tc>
          <w:tcPr>
            <w:tcW w:w="1450" w:type="dxa"/>
          </w:tcPr>
          <w:p w14:paraId="00F476AD" w14:textId="73A62FE1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</w:tr>
      <w:tr w:rsidR="00FC4CAB" w:rsidRPr="004A3B32" w14:paraId="38662BE3" w14:textId="77777777" w:rsidTr="00FC4CAB">
        <w:tc>
          <w:tcPr>
            <w:tcW w:w="1822" w:type="dxa"/>
          </w:tcPr>
          <w:p w14:paraId="7A74165D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51-55</w:t>
            </w:r>
          </w:p>
        </w:tc>
        <w:tc>
          <w:tcPr>
            <w:tcW w:w="1450" w:type="dxa"/>
          </w:tcPr>
          <w:p w14:paraId="0DD5F476" w14:textId="2F3EA533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1.62 (1.45-1.80)</w:t>
            </w:r>
          </w:p>
        </w:tc>
        <w:tc>
          <w:tcPr>
            <w:tcW w:w="1450" w:type="dxa"/>
          </w:tcPr>
          <w:p w14:paraId="359CA2E2" w14:textId="678BDE37" w:rsidR="00FC4CAB" w:rsidRPr="004A3B32" w:rsidRDefault="0048662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1.73 (1.42-2.10)</w:t>
            </w:r>
          </w:p>
        </w:tc>
        <w:tc>
          <w:tcPr>
            <w:tcW w:w="1450" w:type="dxa"/>
          </w:tcPr>
          <w:p w14:paraId="5521916A" w14:textId="7F21B94F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</w:t>
            </w:r>
          </w:p>
        </w:tc>
        <w:tc>
          <w:tcPr>
            <w:tcW w:w="1450" w:type="dxa"/>
          </w:tcPr>
          <w:p w14:paraId="03D47D22" w14:textId="7570C0B8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1.69 (1.38-2.07)</w:t>
            </w:r>
          </w:p>
        </w:tc>
        <w:tc>
          <w:tcPr>
            <w:tcW w:w="1450" w:type="dxa"/>
          </w:tcPr>
          <w:p w14:paraId="09D12ADE" w14:textId="37B8B1EF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</w:t>
            </w:r>
          </w:p>
        </w:tc>
      </w:tr>
      <w:tr w:rsidR="00FC4CAB" w:rsidRPr="004A3B32" w14:paraId="00A07AA5" w14:textId="77777777" w:rsidTr="00FC4CAB">
        <w:tc>
          <w:tcPr>
            <w:tcW w:w="1822" w:type="dxa"/>
          </w:tcPr>
          <w:p w14:paraId="42AE87DE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56-60</w:t>
            </w:r>
          </w:p>
        </w:tc>
        <w:tc>
          <w:tcPr>
            <w:tcW w:w="1450" w:type="dxa"/>
          </w:tcPr>
          <w:p w14:paraId="4FAD3607" w14:textId="11545272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2.33 (2.09-2.59)</w:t>
            </w:r>
          </w:p>
        </w:tc>
        <w:tc>
          <w:tcPr>
            <w:tcW w:w="1450" w:type="dxa"/>
          </w:tcPr>
          <w:p w14:paraId="4351D7B3" w14:textId="64A768E5" w:rsidR="00FC4CAB" w:rsidRPr="004A3B32" w:rsidRDefault="00D748B3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2.44 (2.01-2.96)</w:t>
            </w:r>
          </w:p>
        </w:tc>
        <w:tc>
          <w:tcPr>
            <w:tcW w:w="1450" w:type="dxa"/>
          </w:tcPr>
          <w:p w14:paraId="35CCCAB7" w14:textId="653B4F72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</w:t>
            </w:r>
          </w:p>
        </w:tc>
        <w:tc>
          <w:tcPr>
            <w:tcW w:w="1450" w:type="dxa"/>
          </w:tcPr>
          <w:p w14:paraId="0C899C69" w14:textId="19034723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2.40 (1.97-2.92)</w:t>
            </w:r>
          </w:p>
        </w:tc>
        <w:tc>
          <w:tcPr>
            <w:tcW w:w="1450" w:type="dxa"/>
          </w:tcPr>
          <w:p w14:paraId="16421807" w14:textId="5583ED83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1.03</w:t>
            </w:r>
          </w:p>
        </w:tc>
      </w:tr>
      <w:tr w:rsidR="00FC4CAB" w:rsidRPr="004A3B32" w14:paraId="41162352" w14:textId="77777777" w:rsidTr="00FC4CAB">
        <w:tc>
          <w:tcPr>
            <w:tcW w:w="1822" w:type="dxa"/>
          </w:tcPr>
          <w:p w14:paraId="278DC4F7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61-64</w:t>
            </w:r>
          </w:p>
        </w:tc>
        <w:tc>
          <w:tcPr>
            <w:tcW w:w="1450" w:type="dxa"/>
          </w:tcPr>
          <w:p w14:paraId="7F143DE6" w14:textId="6AEBACBD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2.84 (2.54-3.17)</w:t>
            </w:r>
          </w:p>
        </w:tc>
        <w:tc>
          <w:tcPr>
            <w:tcW w:w="1450" w:type="dxa"/>
          </w:tcPr>
          <w:p w14:paraId="52A17E4C" w14:textId="5D1282B0" w:rsidR="00FC4CAB" w:rsidRPr="004A3B32" w:rsidRDefault="00D748B3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3.07 (2.52-3.73)</w:t>
            </w:r>
          </w:p>
        </w:tc>
        <w:tc>
          <w:tcPr>
            <w:tcW w:w="1450" w:type="dxa"/>
          </w:tcPr>
          <w:p w14:paraId="1876FBD9" w14:textId="5878010C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1.08</w:t>
            </w:r>
          </w:p>
        </w:tc>
        <w:tc>
          <w:tcPr>
            <w:tcW w:w="1450" w:type="dxa"/>
          </w:tcPr>
          <w:p w14:paraId="27A8618A" w14:textId="2029CC0A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3.04 (2.49-3.72)</w:t>
            </w:r>
          </w:p>
        </w:tc>
        <w:tc>
          <w:tcPr>
            <w:tcW w:w="1450" w:type="dxa"/>
          </w:tcPr>
          <w:p w14:paraId="01B2BD55" w14:textId="118ED4C4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</w:t>
            </w:r>
          </w:p>
        </w:tc>
      </w:tr>
      <w:tr w:rsidR="00FC4CAB" w:rsidRPr="004A3B32" w14:paraId="14DA69EC" w14:textId="77777777" w:rsidTr="00FC4CAB">
        <w:tc>
          <w:tcPr>
            <w:tcW w:w="1822" w:type="dxa"/>
          </w:tcPr>
          <w:p w14:paraId="0955D889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65-67</w:t>
            </w:r>
          </w:p>
        </w:tc>
        <w:tc>
          <w:tcPr>
            <w:tcW w:w="1450" w:type="dxa"/>
          </w:tcPr>
          <w:p w14:paraId="41844292" w14:textId="6E4EB9E1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3.54 (3.13-4.00)</w:t>
            </w:r>
          </w:p>
        </w:tc>
        <w:tc>
          <w:tcPr>
            <w:tcW w:w="1450" w:type="dxa"/>
          </w:tcPr>
          <w:p w14:paraId="4383F5A4" w14:textId="11F6271B" w:rsidR="00FC4CAB" w:rsidRPr="004A3B32" w:rsidRDefault="00D748B3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3.76 (3.02-4.68)</w:t>
            </w:r>
          </w:p>
        </w:tc>
        <w:tc>
          <w:tcPr>
            <w:tcW w:w="1450" w:type="dxa"/>
          </w:tcPr>
          <w:p w14:paraId="38737F80" w14:textId="2E5ED968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1.06</w:t>
            </w:r>
          </w:p>
        </w:tc>
        <w:tc>
          <w:tcPr>
            <w:tcW w:w="1450" w:type="dxa"/>
          </w:tcPr>
          <w:p w14:paraId="41EF330F" w14:textId="2536E49D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3.78 (3.02-4.74)</w:t>
            </w:r>
          </w:p>
        </w:tc>
        <w:tc>
          <w:tcPr>
            <w:tcW w:w="1450" w:type="dxa"/>
          </w:tcPr>
          <w:p w14:paraId="10868CF6" w14:textId="44928820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</w:t>
            </w:r>
          </w:p>
        </w:tc>
      </w:tr>
      <w:tr w:rsidR="00FC4CAB" w:rsidRPr="004A3B32" w14:paraId="0C0E6B21" w14:textId="77777777" w:rsidTr="00FC4CAB">
        <w:tc>
          <w:tcPr>
            <w:tcW w:w="1822" w:type="dxa"/>
          </w:tcPr>
          <w:p w14:paraId="1A1E5130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450" w:type="dxa"/>
          </w:tcPr>
          <w:p w14:paraId="0635543E" w14:textId="5D3DEA3E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0.60 (0.58-0.63)</w:t>
            </w:r>
          </w:p>
        </w:tc>
        <w:tc>
          <w:tcPr>
            <w:tcW w:w="1450" w:type="dxa"/>
          </w:tcPr>
          <w:p w14:paraId="38E1E3E9" w14:textId="1B29B30B" w:rsidR="00FC4CAB" w:rsidRPr="004A3B32" w:rsidRDefault="00D748B3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0.63 (0.58-0.68)</w:t>
            </w:r>
          </w:p>
        </w:tc>
        <w:tc>
          <w:tcPr>
            <w:tcW w:w="1450" w:type="dxa"/>
          </w:tcPr>
          <w:p w14:paraId="4CF143A6" w14:textId="5F533862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1450" w:type="dxa"/>
          </w:tcPr>
          <w:p w14:paraId="5EBD279F" w14:textId="168F4903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0.63 (0.58-0.69)</w:t>
            </w:r>
          </w:p>
        </w:tc>
        <w:tc>
          <w:tcPr>
            <w:tcW w:w="1450" w:type="dxa"/>
          </w:tcPr>
          <w:p w14:paraId="19A5E351" w14:textId="1C23FEE9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</w:t>
            </w:r>
          </w:p>
        </w:tc>
      </w:tr>
      <w:tr w:rsidR="00FC4CAB" w:rsidRPr="004A3B32" w14:paraId="1420EAD9" w14:textId="77777777" w:rsidTr="00FC4CAB">
        <w:tc>
          <w:tcPr>
            <w:tcW w:w="1822" w:type="dxa"/>
          </w:tcPr>
          <w:p w14:paraId="20307628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Country of birth</w:t>
            </w:r>
          </w:p>
        </w:tc>
        <w:tc>
          <w:tcPr>
            <w:tcW w:w="1450" w:type="dxa"/>
          </w:tcPr>
          <w:p w14:paraId="20B0C99A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EF86831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AC1F359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DA1651C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3B0E3D2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C4CAB" w:rsidRPr="004A3B32" w14:paraId="58063D66" w14:textId="77777777" w:rsidTr="00FC4CAB">
        <w:tc>
          <w:tcPr>
            <w:tcW w:w="1822" w:type="dxa"/>
          </w:tcPr>
          <w:p w14:paraId="4DDE4E77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Sweden</w:t>
            </w:r>
          </w:p>
        </w:tc>
        <w:tc>
          <w:tcPr>
            <w:tcW w:w="1450" w:type="dxa"/>
          </w:tcPr>
          <w:p w14:paraId="56404317" w14:textId="2B502FF4" w:rsidR="00FC4CAB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764AEC7D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335F5DB0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C9A0087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6B1321D8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C4CAB" w:rsidRPr="004A3B32" w14:paraId="659BCFFC" w14:textId="77777777" w:rsidTr="00FC4CAB">
        <w:tc>
          <w:tcPr>
            <w:tcW w:w="1822" w:type="dxa"/>
          </w:tcPr>
          <w:p w14:paraId="026E5B7C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Other Nordic</w:t>
            </w:r>
          </w:p>
        </w:tc>
        <w:tc>
          <w:tcPr>
            <w:tcW w:w="1450" w:type="dxa"/>
          </w:tcPr>
          <w:p w14:paraId="34874F60" w14:textId="3E4C7EE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 (0.98-1.18)</w:t>
            </w:r>
          </w:p>
        </w:tc>
        <w:tc>
          <w:tcPr>
            <w:tcW w:w="1450" w:type="dxa"/>
          </w:tcPr>
          <w:p w14:paraId="5E873DEF" w14:textId="0B036AF3" w:rsidR="00FC4CAB" w:rsidRPr="004A3B32" w:rsidRDefault="00D748B3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0.92 (0.78-1.10)</w:t>
            </w:r>
          </w:p>
        </w:tc>
        <w:tc>
          <w:tcPr>
            <w:tcW w:w="1450" w:type="dxa"/>
          </w:tcPr>
          <w:p w14:paraId="055FE041" w14:textId="7F84F4AE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0.86</w:t>
            </w:r>
          </w:p>
        </w:tc>
        <w:tc>
          <w:tcPr>
            <w:tcW w:w="1450" w:type="dxa"/>
          </w:tcPr>
          <w:p w14:paraId="4A2ADCB4" w14:textId="66375E50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0.93 (0.78-1.11)</w:t>
            </w:r>
          </w:p>
        </w:tc>
        <w:tc>
          <w:tcPr>
            <w:tcW w:w="1450" w:type="dxa"/>
          </w:tcPr>
          <w:p w14:paraId="6961BCFB" w14:textId="05234BC9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0.87</w:t>
            </w:r>
          </w:p>
        </w:tc>
      </w:tr>
      <w:tr w:rsidR="00FC4CAB" w:rsidRPr="004A3B32" w14:paraId="737DE298" w14:textId="77777777" w:rsidTr="00FC4CAB">
        <w:tc>
          <w:tcPr>
            <w:tcW w:w="1822" w:type="dxa"/>
          </w:tcPr>
          <w:p w14:paraId="2586D87B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Other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EU15</w:t>
            </w:r>
          </w:p>
        </w:tc>
        <w:tc>
          <w:tcPr>
            <w:tcW w:w="1450" w:type="dxa"/>
          </w:tcPr>
          <w:p w14:paraId="78A58AA6" w14:textId="17AD46E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0.79 (0.69-0.90)</w:t>
            </w:r>
          </w:p>
        </w:tc>
        <w:tc>
          <w:tcPr>
            <w:tcW w:w="1450" w:type="dxa"/>
          </w:tcPr>
          <w:p w14:paraId="4318EDCC" w14:textId="2A796E8B" w:rsidR="00FC4CAB" w:rsidRPr="004A3B32" w:rsidRDefault="00D748B3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0.82 (0.65-1.03)</w:t>
            </w:r>
          </w:p>
        </w:tc>
        <w:tc>
          <w:tcPr>
            <w:tcW w:w="1450" w:type="dxa"/>
          </w:tcPr>
          <w:p w14:paraId="2E677B6F" w14:textId="787E9461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1450" w:type="dxa"/>
          </w:tcPr>
          <w:p w14:paraId="52F7205F" w14:textId="3F66897A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0.84 (0.66-1.07)</w:t>
            </w:r>
          </w:p>
        </w:tc>
        <w:tc>
          <w:tcPr>
            <w:tcW w:w="1450" w:type="dxa"/>
          </w:tcPr>
          <w:p w14:paraId="6DA1CE8D" w14:textId="41790B7E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</w:t>
            </w:r>
          </w:p>
        </w:tc>
      </w:tr>
      <w:tr w:rsidR="00FC4CAB" w:rsidRPr="004A3B32" w14:paraId="1E9556CA" w14:textId="77777777" w:rsidTr="00FC4CAB">
        <w:tc>
          <w:tcPr>
            <w:tcW w:w="1822" w:type="dxa"/>
          </w:tcPr>
          <w:p w14:paraId="3F6AC64C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Other EU</w:t>
            </w:r>
          </w:p>
        </w:tc>
        <w:tc>
          <w:tcPr>
            <w:tcW w:w="1450" w:type="dxa"/>
          </w:tcPr>
          <w:p w14:paraId="3B55764F" w14:textId="6D85BD5E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0.80 (0.72-0.89)</w:t>
            </w:r>
          </w:p>
        </w:tc>
        <w:tc>
          <w:tcPr>
            <w:tcW w:w="1450" w:type="dxa"/>
          </w:tcPr>
          <w:p w14:paraId="65316A1F" w14:textId="1BFC6BE3" w:rsidR="00FC4CAB" w:rsidRPr="004A3B32" w:rsidRDefault="00D748B3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0.70 (0.54-0.89)</w:t>
            </w:r>
          </w:p>
        </w:tc>
        <w:tc>
          <w:tcPr>
            <w:tcW w:w="1450" w:type="dxa"/>
          </w:tcPr>
          <w:p w14:paraId="33C10333" w14:textId="41C3D6C3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0.87</w:t>
            </w:r>
          </w:p>
        </w:tc>
        <w:tc>
          <w:tcPr>
            <w:tcW w:w="1450" w:type="dxa"/>
          </w:tcPr>
          <w:p w14:paraId="0EA49080" w14:textId="57EAC97F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0.70 (0.54-0.91)</w:t>
            </w:r>
          </w:p>
        </w:tc>
        <w:tc>
          <w:tcPr>
            <w:tcW w:w="1450" w:type="dxa"/>
          </w:tcPr>
          <w:p w14:paraId="5A48313A" w14:textId="5EECD975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0.88</w:t>
            </w:r>
          </w:p>
        </w:tc>
      </w:tr>
      <w:tr w:rsidR="00FC4CAB" w:rsidRPr="004A3B32" w14:paraId="51E628AC" w14:textId="77777777" w:rsidTr="00FC4CAB">
        <w:tc>
          <w:tcPr>
            <w:tcW w:w="1822" w:type="dxa"/>
          </w:tcPr>
          <w:p w14:paraId="622F3941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Other Europe</w:t>
            </w:r>
          </w:p>
        </w:tc>
        <w:tc>
          <w:tcPr>
            <w:tcW w:w="1450" w:type="dxa"/>
          </w:tcPr>
          <w:p w14:paraId="0B48A2CE" w14:textId="3EBEBADB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0.84 (0.75-0.93)</w:t>
            </w:r>
          </w:p>
        </w:tc>
        <w:tc>
          <w:tcPr>
            <w:tcW w:w="1450" w:type="dxa"/>
          </w:tcPr>
          <w:p w14:paraId="4B58481C" w14:textId="0891DDCA" w:rsidR="00FC4CAB" w:rsidRPr="004A3B32" w:rsidRDefault="00D748B3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0.87 (0.64-1.18)</w:t>
            </w:r>
          </w:p>
        </w:tc>
        <w:tc>
          <w:tcPr>
            <w:tcW w:w="1450" w:type="dxa"/>
          </w:tcPr>
          <w:p w14:paraId="14D33463" w14:textId="743ACEC2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1450" w:type="dxa"/>
          </w:tcPr>
          <w:p w14:paraId="058D881E" w14:textId="3F66B26C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0.92 (0.67-1.25)</w:t>
            </w:r>
          </w:p>
        </w:tc>
        <w:tc>
          <w:tcPr>
            <w:tcW w:w="1450" w:type="dxa"/>
          </w:tcPr>
          <w:p w14:paraId="21ABABAF" w14:textId="2C84C59E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1.10</w:t>
            </w:r>
          </w:p>
        </w:tc>
      </w:tr>
      <w:tr w:rsidR="00FC4CAB" w:rsidRPr="004A3B32" w14:paraId="2C6B3619" w14:textId="77777777" w:rsidTr="00FC4CAB">
        <w:tc>
          <w:tcPr>
            <w:tcW w:w="1822" w:type="dxa"/>
          </w:tcPr>
          <w:p w14:paraId="05B32EFF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Outside Europe</w:t>
            </w:r>
          </w:p>
        </w:tc>
        <w:tc>
          <w:tcPr>
            <w:tcW w:w="1450" w:type="dxa"/>
          </w:tcPr>
          <w:p w14:paraId="4DFC266F" w14:textId="36133934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0.72 (0.62-0.84)</w:t>
            </w:r>
          </w:p>
        </w:tc>
        <w:tc>
          <w:tcPr>
            <w:tcW w:w="1450" w:type="dxa"/>
          </w:tcPr>
          <w:p w14:paraId="1FAC4D50" w14:textId="6B97E33B" w:rsidR="00FC4CAB" w:rsidRPr="004A3B32" w:rsidRDefault="00D748B3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0.69 (0.45-1.03)</w:t>
            </w:r>
          </w:p>
        </w:tc>
        <w:tc>
          <w:tcPr>
            <w:tcW w:w="1450" w:type="dxa"/>
          </w:tcPr>
          <w:p w14:paraId="301EBF45" w14:textId="55A8693B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0.95</w:t>
            </w:r>
          </w:p>
        </w:tc>
        <w:tc>
          <w:tcPr>
            <w:tcW w:w="1450" w:type="dxa"/>
          </w:tcPr>
          <w:p w14:paraId="269C7F4D" w14:textId="5613E5A1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0.71 (0.47-1.08)</w:t>
            </w:r>
          </w:p>
        </w:tc>
        <w:tc>
          <w:tcPr>
            <w:tcW w:w="1450" w:type="dxa"/>
          </w:tcPr>
          <w:p w14:paraId="5CCC8084" w14:textId="49C789B8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0.98</w:t>
            </w:r>
          </w:p>
        </w:tc>
      </w:tr>
      <w:tr w:rsidR="00FC4CAB" w:rsidRPr="004A3B32" w14:paraId="6C3FA638" w14:textId="77777777" w:rsidTr="00FC4CAB">
        <w:tc>
          <w:tcPr>
            <w:tcW w:w="1822" w:type="dxa"/>
          </w:tcPr>
          <w:p w14:paraId="2807375F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Civil status</w:t>
            </w:r>
          </w:p>
        </w:tc>
        <w:tc>
          <w:tcPr>
            <w:tcW w:w="1450" w:type="dxa"/>
          </w:tcPr>
          <w:p w14:paraId="3CBFF129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2C56384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9878F6E" w14:textId="27E5090A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50962595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B2CAEEE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C4CAB" w:rsidRPr="004A3B32" w14:paraId="526AC170" w14:textId="77777777" w:rsidTr="00FC4CAB">
        <w:tc>
          <w:tcPr>
            <w:tcW w:w="1822" w:type="dxa"/>
          </w:tcPr>
          <w:p w14:paraId="60D8904D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1450" w:type="dxa"/>
          </w:tcPr>
          <w:p w14:paraId="57EEF5F6" w14:textId="1A864AF9" w:rsidR="00FC4CAB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7290D080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389BBF9A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A124F96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3B8402C3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C4CAB" w:rsidRPr="004A3B32" w14:paraId="4BAD574A" w14:textId="77777777" w:rsidTr="00FC4CAB">
        <w:tc>
          <w:tcPr>
            <w:tcW w:w="1822" w:type="dxa"/>
          </w:tcPr>
          <w:p w14:paraId="648BD448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Unmarried</w:t>
            </w:r>
          </w:p>
        </w:tc>
        <w:tc>
          <w:tcPr>
            <w:tcW w:w="1450" w:type="dxa"/>
          </w:tcPr>
          <w:p w14:paraId="53C8E5F1" w14:textId="2CF6E616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1.17 (1.10-1.25)</w:t>
            </w:r>
          </w:p>
        </w:tc>
        <w:tc>
          <w:tcPr>
            <w:tcW w:w="1450" w:type="dxa"/>
          </w:tcPr>
          <w:p w14:paraId="4EDE2C95" w14:textId="6D2F880A" w:rsidR="00FC4CAB" w:rsidRPr="004A3B32" w:rsidRDefault="00D748B3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1.23 (1.09-1.39)</w:t>
            </w:r>
          </w:p>
        </w:tc>
        <w:tc>
          <w:tcPr>
            <w:tcW w:w="1450" w:type="dxa"/>
          </w:tcPr>
          <w:p w14:paraId="3C613967" w14:textId="13ACB7A8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</w:t>
            </w:r>
          </w:p>
        </w:tc>
        <w:tc>
          <w:tcPr>
            <w:tcW w:w="1450" w:type="dxa"/>
          </w:tcPr>
          <w:p w14:paraId="78E4061F" w14:textId="1486BAF4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1.19 (1.05-1.35)</w:t>
            </w:r>
          </w:p>
        </w:tc>
        <w:tc>
          <w:tcPr>
            <w:tcW w:w="1450" w:type="dxa"/>
          </w:tcPr>
          <w:p w14:paraId="5ECBCE11" w14:textId="2E87B2F0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</w:tr>
      <w:tr w:rsidR="00FC4CAB" w:rsidRPr="004A3B32" w14:paraId="533E7F81" w14:textId="77777777" w:rsidTr="00FC4CAB">
        <w:tc>
          <w:tcPr>
            <w:tcW w:w="1822" w:type="dxa"/>
          </w:tcPr>
          <w:p w14:paraId="53FA880D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Divorced</w:t>
            </w:r>
          </w:p>
        </w:tc>
        <w:tc>
          <w:tcPr>
            <w:tcW w:w="1450" w:type="dxa"/>
          </w:tcPr>
          <w:p w14:paraId="70085A4A" w14:textId="16E5933E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1.18 (1.12-1.25)</w:t>
            </w:r>
          </w:p>
        </w:tc>
        <w:tc>
          <w:tcPr>
            <w:tcW w:w="1450" w:type="dxa"/>
          </w:tcPr>
          <w:p w14:paraId="7F40917B" w14:textId="6E0021D0" w:rsidR="00FC4CAB" w:rsidRPr="004A3B32" w:rsidRDefault="00D748B3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1.17 (1.07-1.28)</w:t>
            </w:r>
          </w:p>
        </w:tc>
        <w:tc>
          <w:tcPr>
            <w:tcW w:w="1450" w:type="dxa"/>
          </w:tcPr>
          <w:p w14:paraId="6B1A2447" w14:textId="2CF1EA15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1450" w:type="dxa"/>
          </w:tcPr>
          <w:p w14:paraId="64EE96BA" w14:textId="70FA96C0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1.18 (1.07-1.29)</w:t>
            </w:r>
          </w:p>
        </w:tc>
        <w:tc>
          <w:tcPr>
            <w:tcW w:w="1450" w:type="dxa"/>
          </w:tcPr>
          <w:p w14:paraId="30193CCE" w14:textId="244A0A1D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0.99</w:t>
            </w:r>
          </w:p>
        </w:tc>
      </w:tr>
      <w:tr w:rsidR="00FC4CAB" w:rsidRPr="004A3B32" w14:paraId="4C95272E" w14:textId="77777777" w:rsidTr="00FC4CAB">
        <w:tc>
          <w:tcPr>
            <w:tcW w:w="1822" w:type="dxa"/>
          </w:tcPr>
          <w:p w14:paraId="1FAE5B72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Widowed</w:t>
            </w:r>
          </w:p>
        </w:tc>
        <w:tc>
          <w:tcPr>
            <w:tcW w:w="1450" w:type="dxa"/>
          </w:tcPr>
          <w:p w14:paraId="792B2A52" w14:textId="004E5C50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1.18 (1.09-1.27)</w:t>
            </w:r>
          </w:p>
        </w:tc>
        <w:tc>
          <w:tcPr>
            <w:tcW w:w="1450" w:type="dxa"/>
          </w:tcPr>
          <w:p w14:paraId="61125CFD" w14:textId="7DDC04B1" w:rsidR="00FC4CAB" w:rsidRPr="004A3B32" w:rsidRDefault="00D748B3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1.19 (1.05-1.35)</w:t>
            </w:r>
          </w:p>
        </w:tc>
        <w:tc>
          <w:tcPr>
            <w:tcW w:w="1450" w:type="dxa"/>
          </w:tcPr>
          <w:p w14:paraId="18862E8E" w14:textId="461E1279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1.01</w:t>
            </w:r>
          </w:p>
        </w:tc>
        <w:tc>
          <w:tcPr>
            <w:tcW w:w="1450" w:type="dxa"/>
          </w:tcPr>
          <w:p w14:paraId="6EB4AC7D" w14:textId="1334B703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1.17 (1.03-1.34)</w:t>
            </w:r>
          </w:p>
        </w:tc>
        <w:tc>
          <w:tcPr>
            <w:tcW w:w="1450" w:type="dxa"/>
          </w:tcPr>
          <w:p w14:paraId="244A2C60" w14:textId="4884EBAB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</w:t>
            </w:r>
          </w:p>
        </w:tc>
      </w:tr>
      <w:tr w:rsidR="00FC4CAB" w:rsidRPr="004A3B32" w14:paraId="3CDA3D69" w14:textId="77777777" w:rsidTr="00FC4CAB">
        <w:tc>
          <w:tcPr>
            <w:tcW w:w="1822" w:type="dxa"/>
          </w:tcPr>
          <w:p w14:paraId="110CF46B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1450" w:type="dxa"/>
          </w:tcPr>
          <w:p w14:paraId="5224C4AA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3879FFBA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3B5460C1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F10B251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E959DFA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C4CAB" w:rsidRPr="004A3B32" w14:paraId="14EF0743" w14:textId="77777777" w:rsidTr="00FC4CAB">
        <w:tc>
          <w:tcPr>
            <w:tcW w:w="1822" w:type="dxa"/>
          </w:tcPr>
          <w:p w14:paraId="1B72CAD3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Primary</w:t>
            </w:r>
          </w:p>
        </w:tc>
        <w:tc>
          <w:tcPr>
            <w:tcW w:w="1450" w:type="dxa"/>
          </w:tcPr>
          <w:p w14:paraId="2F0F7F8B" w14:textId="593811AC" w:rsidR="00FC4CAB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1365E776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476D568F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89E8ABC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053D1F86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C4CAB" w:rsidRPr="004A3B32" w14:paraId="12CE4FB0" w14:textId="77777777" w:rsidTr="00FC4CAB">
        <w:tc>
          <w:tcPr>
            <w:tcW w:w="1822" w:type="dxa"/>
          </w:tcPr>
          <w:p w14:paraId="30F655EE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Short secondary</w:t>
            </w:r>
          </w:p>
        </w:tc>
        <w:tc>
          <w:tcPr>
            <w:tcW w:w="1450" w:type="dxa"/>
          </w:tcPr>
          <w:p w14:paraId="300099EE" w14:textId="570ADE8F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 (0.89-0.98)</w:t>
            </w:r>
          </w:p>
        </w:tc>
        <w:tc>
          <w:tcPr>
            <w:tcW w:w="1450" w:type="dxa"/>
          </w:tcPr>
          <w:p w14:paraId="660768D6" w14:textId="0562E83A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0.98 (0.90-1.06)</w:t>
            </w:r>
          </w:p>
        </w:tc>
        <w:tc>
          <w:tcPr>
            <w:tcW w:w="1450" w:type="dxa"/>
          </w:tcPr>
          <w:p w14:paraId="454DC32B" w14:textId="5E70EDEC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</w:t>
            </w:r>
          </w:p>
        </w:tc>
        <w:tc>
          <w:tcPr>
            <w:tcW w:w="1450" w:type="dxa"/>
          </w:tcPr>
          <w:p w14:paraId="534511E6" w14:textId="0F62700C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0.97 (0.89-1.06)</w:t>
            </w:r>
          </w:p>
        </w:tc>
        <w:tc>
          <w:tcPr>
            <w:tcW w:w="1450" w:type="dxa"/>
          </w:tcPr>
          <w:p w14:paraId="1BCC971F" w14:textId="20692135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</w:tr>
      <w:tr w:rsidR="00FC4CAB" w:rsidRPr="004A3B32" w14:paraId="0828B33B" w14:textId="77777777" w:rsidTr="00FC4CAB">
        <w:tc>
          <w:tcPr>
            <w:tcW w:w="1822" w:type="dxa"/>
          </w:tcPr>
          <w:p w14:paraId="0FD3DB19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Long secondary</w:t>
            </w:r>
          </w:p>
        </w:tc>
        <w:tc>
          <w:tcPr>
            <w:tcW w:w="1450" w:type="dxa"/>
          </w:tcPr>
          <w:p w14:paraId="65545950" w14:textId="5708EB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0.89 (0.83-0.96)</w:t>
            </w:r>
          </w:p>
        </w:tc>
        <w:tc>
          <w:tcPr>
            <w:tcW w:w="1450" w:type="dxa"/>
          </w:tcPr>
          <w:p w14:paraId="1B97C1ED" w14:textId="60EBA626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0.91 (0.81-1.02)</w:t>
            </w:r>
          </w:p>
        </w:tc>
        <w:tc>
          <w:tcPr>
            <w:tcW w:w="1450" w:type="dxa"/>
          </w:tcPr>
          <w:p w14:paraId="27F763A3" w14:textId="16F5C5D2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  <w:tc>
          <w:tcPr>
            <w:tcW w:w="1450" w:type="dxa"/>
          </w:tcPr>
          <w:p w14:paraId="58B62314" w14:textId="07C462BC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0.90 (0.80-1.01)</w:t>
            </w:r>
          </w:p>
        </w:tc>
        <w:tc>
          <w:tcPr>
            <w:tcW w:w="1450" w:type="dxa"/>
          </w:tcPr>
          <w:p w14:paraId="5E6C9F50" w14:textId="0CC697C0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1.01</w:t>
            </w:r>
          </w:p>
        </w:tc>
      </w:tr>
      <w:tr w:rsidR="00FC4CAB" w:rsidRPr="004A3B32" w14:paraId="19F5665E" w14:textId="77777777" w:rsidTr="00FC4CAB">
        <w:tc>
          <w:tcPr>
            <w:tcW w:w="1822" w:type="dxa"/>
          </w:tcPr>
          <w:p w14:paraId="1C7098E1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Tertiary</w:t>
            </w:r>
          </w:p>
        </w:tc>
        <w:tc>
          <w:tcPr>
            <w:tcW w:w="1450" w:type="dxa"/>
          </w:tcPr>
          <w:p w14:paraId="68737CC9" w14:textId="0C3E1411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0.78 (0.73-0.84)</w:t>
            </w:r>
          </w:p>
        </w:tc>
        <w:tc>
          <w:tcPr>
            <w:tcW w:w="1450" w:type="dxa"/>
          </w:tcPr>
          <w:p w14:paraId="3F5B99A6" w14:textId="58E897D3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0.83 (0.74-0.92)</w:t>
            </w:r>
          </w:p>
        </w:tc>
        <w:tc>
          <w:tcPr>
            <w:tcW w:w="1450" w:type="dxa"/>
          </w:tcPr>
          <w:p w14:paraId="38224002" w14:textId="0CEAA7D8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</w:t>
            </w:r>
          </w:p>
        </w:tc>
        <w:tc>
          <w:tcPr>
            <w:tcW w:w="1450" w:type="dxa"/>
          </w:tcPr>
          <w:p w14:paraId="14FE6A3D" w14:textId="0B32047E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0.83 (0.75-0.92)</w:t>
            </w:r>
          </w:p>
        </w:tc>
        <w:tc>
          <w:tcPr>
            <w:tcW w:w="1450" w:type="dxa"/>
          </w:tcPr>
          <w:p w14:paraId="7F3E7402" w14:textId="02C14012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1.06</w:t>
            </w:r>
          </w:p>
        </w:tc>
      </w:tr>
      <w:tr w:rsidR="00FC4CAB" w:rsidRPr="004A3B32" w14:paraId="79B4D3D1" w14:textId="77777777" w:rsidTr="00FC4CAB">
        <w:tc>
          <w:tcPr>
            <w:tcW w:w="1822" w:type="dxa"/>
          </w:tcPr>
          <w:p w14:paraId="7664DE84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Employment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status</w:t>
            </w:r>
          </w:p>
        </w:tc>
        <w:tc>
          <w:tcPr>
            <w:tcW w:w="1450" w:type="dxa"/>
          </w:tcPr>
          <w:p w14:paraId="68559EF5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5FE10797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56ED041F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5DC3F20D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129BFEE" w14:textId="221B549C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C4CAB" w:rsidRPr="004A3B32" w14:paraId="67CF396B" w14:textId="77777777" w:rsidTr="00FC4CAB">
        <w:tc>
          <w:tcPr>
            <w:tcW w:w="1822" w:type="dxa"/>
          </w:tcPr>
          <w:p w14:paraId="292EE845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Employed</w:t>
            </w:r>
          </w:p>
        </w:tc>
        <w:tc>
          <w:tcPr>
            <w:tcW w:w="1450" w:type="dxa"/>
          </w:tcPr>
          <w:p w14:paraId="0ED81EDB" w14:textId="44948FDD" w:rsidR="00FC4CAB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72653320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2F673768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5C55019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1D9E9538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C4CAB" w:rsidRPr="004A3B32" w14:paraId="33F60C05" w14:textId="77777777" w:rsidTr="00FC4CAB">
        <w:tc>
          <w:tcPr>
            <w:tcW w:w="1822" w:type="dxa"/>
          </w:tcPr>
          <w:p w14:paraId="13DAA0EE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Unemployed</w:t>
            </w:r>
          </w:p>
        </w:tc>
        <w:tc>
          <w:tcPr>
            <w:tcW w:w="1450" w:type="dxa"/>
          </w:tcPr>
          <w:p w14:paraId="4F00D2AA" w14:textId="125FFA43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1.11 (1.01-1.21)</w:t>
            </w:r>
          </w:p>
        </w:tc>
        <w:tc>
          <w:tcPr>
            <w:tcW w:w="1450" w:type="dxa"/>
          </w:tcPr>
          <w:p w14:paraId="0915E954" w14:textId="02582939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 (0.86-1.21)</w:t>
            </w:r>
          </w:p>
        </w:tc>
        <w:tc>
          <w:tcPr>
            <w:tcW w:w="1450" w:type="dxa"/>
          </w:tcPr>
          <w:p w14:paraId="28A4EB19" w14:textId="3CDBC43C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0.92</w:t>
            </w:r>
          </w:p>
        </w:tc>
        <w:tc>
          <w:tcPr>
            <w:tcW w:w="1450" w:type="dxa"/>
          </w:tcPr>
          <w:p w14:paraId="59DBDEAB" w14:textId="669DF9FE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1.03 (0.87-1.22)</w:t>
            </w:r>
          </w:p>
        </w:tc>
        <w:tc>
          <w:tcPr>
            <w:tcW w:w="1450" w:type="dxa"/>
          </w:tcPr>
          <w:p w14:paraId="62FA35FD" w14:textId="41494E0E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0.93</w:t>
            </w:r>
          </w:p>
        </w:tc>
      </w:tr>
      <w:tr w:rsidR="00FC4CAB" w:rsidRPr="004A3B32" w14:paraId="12225CBA" w14:textId="77777777" w:rsidTr="00FC4CAB">
        <w:tc>
          <w:tcPr>
            <w:tcW w:w="1822" w:type="dxa"/>
          </w:tcPr>
          <w:p w14:paraId="0137DEE2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Sickness absence</w:t>
            </w:r>
          </w:p>
        </w:tc>
        <w:tc>
          <w:tcPr>
            <w:tcW w:w="1450" w:type="dxa"/>
          </w:tcPr>
          <w:p w14:paraId="79077708" w14:textId="0710A22D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1.26 (1.15-1.38)</w:t>
            </w:r>
          </w:p>
        </w:tc>
        <w:tc>
          <w:tcPr>
            <w:tcW w:w="1450" w:type="dxa"/>
          </w:tcPr>
          <w:p w14:paraId="37DBB705" w14:textId="6B7EF763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1.28 (1.10-1.50)</w:t>
            </w:r>
          </w:p>
        </w:tc>
        <w:tc>
          <w:tcPr>
            <w:tcW w:w="1450" w:type="dxa"/>
          </w:tcPr>
          <w:p w14:paraId="030915B5" w14:textId="07FEE6F3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  <w:tc>
          <w:tcPr>
            <w:tcW w:w="1450" w:type="dxa"/>
          </w:tcPr>
          <w:p w14:paraId="0E9280E5" w14:textId="568B481A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1.32 (1.12-1.55)</w:t>
            </w:r>
          </w:p>
        </w:tc>
        <w:tc>
          <w:tcPr>
            <w:tcW w:w="1450" w:type="dxa"/>
          </w:tcPr>
          <w:p w14:paraId="25679741" w14:textId="47BC8C7A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</w:t>
            </w:r>
          </w:p>
        </w:tc>
      </w:tr>
      <w:tr w:rsidR="00FC4CAB" w:rsidRPr="004A3B32" w14:paraId="3E537939" w14:textId="77777777" w:rsidTr="00FC4CAB">
        <w:tc>
          <w:tcPr>
            <w:tcW w:w="1822" w:type="dxa"/>
          </w:tcPr>
          <w:p w14:paraId="4B4C0351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Retired</w:t>
            </w:r>
          </w:p>
        </w:tc>
        <w:tc>
          <w:tcPr>
            <w:tcW w:w="1450" w:type="dxa"/>
          </w:tcPr>
          <w:p w14:paraId="499CE2EC" w14:textId="242A56EA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1.27 (1.20-1.36)</w:t>
            </w:r>
          </w:p>
        </w:tc>
        <w:tc>
          <w:tcPr>
            <w:tcW w:w="1450" w:type="dxa"/>
          </w:tcPr>
          <w:p w14:paraId="236D3D11" w14:textId="154BBE42" w:rsidR="00FC4CAB" w:rsidRPr="004A3B32" w:rsidRDefault="001B6CF7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1.33 (1.20-1.47)</w:t>
            </w:r>
          </w:p>
        </w:tc>
        <w:tc>
          <w:tcPr>
            <w:tcW w:w="1450" w:type="dxa"/>
          </w:tcPr>
          <w:p w14:paraId="30CC7265" w14:textId="2D685E38" w:rsidR="00FC4CAB" w:rsidRPr="004A3B32" w:rsidRDefault="001F2112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1450" w:type="dxa"/>
          </w:tcPr>
          <w:p w14:paraId="2E4D4F87" w14:textId="0FE1B1BE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1.32 (1.19-1.47)</w:t>
            </w:r>
          </w:p>
        </w:tc>
        <w:tc>
          <w:tcPr>
            <w:tcW w:w="1450" w:type="dxa"/>
          </w:tcPr>
          <w:p w14:paraId="66F0C8C7" w14:textId="34A2AE1C" w:rsidR="00FC4CAB" w:rsidRPr="004A3B32" w:rsidRDefault="003F4701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</w:tr>
      <w:tr w:rsidR="00FC4CAB" w:rsidRPr="004A3B32" w14:paraId="459EA939" w14:textId="77777777" w:rsidTr="00FC4CAB">
        <w:tc>
          <w:tcPr>
            <w:tcW w:w="1822" w:type="dxa"/>
          </w:tcPr>
          <w:p w14:paraId="235E4E02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Disposable income</w:t>
            </w:r>
          </w:p>
        </w:tc>
        <w:tc>
          <w:tcPr>
            <w:tcW w:w="1450" w:type="dxa"/>
          </w:tcPr>
          <w:p w14:paraId="2AE4F204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81D84A1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F761C30" w14:textId="7F93CD38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1240F1E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F64B5C9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C4CAB" w:rsidRPr="004A3B32" w14:paraId="245932E5" w14:textId="77777777" w:rsidTr="00FC4CAB">
        <w:tc>
          <w:tcPr>
            <w:tcW w:w="1822" w:type="dxa"/>
          </w:tcPr>
          <w:p w14:paraId="72CEDB4D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1</w:t>
            </w:r>
          </w:p>
        </w:tc>
        <w:tc>
          <w:tcPr>
            <w:tcW w:w="1450" w:type="dxa"/>
          </w:tcPr>
          <w:p w14:paraId="665DEFC7" w14:textId="07551C30" w:rsidR="00FC4CAB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57A12FF5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5DB9AB42" w14:textId="566E94E2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36EBFA57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15EF9CA5" w14:textId="77777777" w:rsidR="00FC4CAB" w:rsidRPr="004A3B32" w:rsidRDefault="00FC4CAB" w:rsidP="00FC4C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F2112" w:rsidRPr="004A3B32" w14:paraId="5F90D935" w14:textId="77777777" w:rsidTr="00FC4CAB">
        <w:tc>
          <w:tcPr>
            <w:tcW w:w="1822" w:type="dxa"/>
          </w:tcPr>
          <w:p w14:paraId="0D024393" w14:textId="7777777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2</w:t>
            </w:r>
          </w:p>
        </w:tc>
        <w:tc>
          <w:tcPr>
            <w:tcW w:w="1450" w:type="dxa"/>
          </w:tcPr>
          <w:p w14:paraId="126508F2" w14:textId="6727145C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 (0.97-1.11)</w:t>
            </w:r>
          </w:p>
        </w:tc>
        <w:tc>
          <w:tcPr>
            <w:tcW w:w="1450" w:type="dxa"/>
          </w:tcPr>
          <w:p w14:paraId="0051D7A3" w14:textId="20EB34A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1.12 (0.99-1.26)</w:t>
            </w:r>
          </w:p>
        </w:tc>
        <w:tc>
          <w:tcPr>
            <w:tcW w:w="1450" w:type="dxa"/>
          </w:tcPr>
          <w:p w14:paraId="5ECA2583" w14:textId="56AB1040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1.08</w:t>
            </w:r>
          </w:p>
        </w:tc>
        <w:tc>
          <w:tcPr>
            <w:tcW w:w="1450" w:type="dxa"/>
          </w:tcPr>
          <w:p w14:paraId="0C0DED42" w14:textId="60F76234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1.13 (1.00-1.28)</w:t>
            </w:r>
          </w:p>
        </w:tc>
        <w:tc>
          <w:tcPr>
            <w:tcW w:w="1450" w:type="dxa"/>
          </w:tcPr>
          <w:p w14:paraId="0D53B69A" w14:textId="64EF6DD7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1.09</w:t>
            </w:r>
          </w:p>
        </w:tc>
      </w:tr>
      <w:tr w:rsidR="001F2112" w:rsidRPr="004A3B32" w14:paraId="1EA438CE" w14:textId="77777777" w:rsidTr="00FC4CAB">
        <w:tc>
          <w:tcPr>
            <w:tcW w:w="1822" w:type="dxa"/>
          </w:tcPr>
          <w:p w14:paraId="52E9A6FC" w14:textId="7777777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3</w:t>
            </w:r>
          </w:p>
        </w:tc>
        <w:tc>
          <w:tcPr>
            <w:tcW w:w="1450" w:type="dxa"/>
          </w:tcPr>
          <w:p w14:paraId="524A975B" w14:textId="6144ECBB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0.98 (0.92-1.06)</w:t>
            </w:r>
          </w:p>
        </w:tc>
        <w:tc>
          <w:tcPr>
            <w:tcW w:w="1450" w:type="dxa"/>
          </w:tcPr>
          <w:p w14:paraId="75AB05A8" w14:textId="135EA948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 (0.94-1.20)</w:t>
            </w:r>
          </w:p>
        </w:tc>
        <w:tc>
          <w:tcPr>
            <w:tcW w:w="1450" w:type="dxa"/>
          </w:tcPr>
          <w:p w14:paraId="3D04EEB9" w14:textId="103668D9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1.08</w:t>
            </w:r>
          </w:p>
        </w:tc>
        <w:tc>
          <w:tcPr>
            <w:tcW w:w="1450" w:type="dxa"/>
          </w:tcPr>
          <w:p w14:paraId="0147103E" w14:textId="6B402AE8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1.09 (0.96-1.23)</w:t>
            </w:r>
          </w:p>
        </w:tc>
        <w:tc>
          <w:tcPr>
            <w:tcW w:w="1450" w:type="dxa"/>
          </w:tcPr>
          <w:p w14:paraId="1E46D69E" w14:textId="4DE3D4A6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1.11</w:t>
            </w:r>
          </w:p>
        </w:tc>
      </w:tr>
      <w:tr w:rsidR="001F2112" w:rsidRPr="004A3B32" w14:paraId="130EC500" w14:textId="77777777" w:rsidTr="00FC4CAB">
        <w:tc>
          <w:tcPr>
            <w:tcW w:w="1822" w:type="dxa"/>
          </w:tcPr>
          <w:p w14:paraId="1D23E7CE" w14:textId="7777777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4</w:t>
            </w:r>
          </w:p>
        </w:tc>
        <w:tc>
          <w:tcPr>
            <w:tcW w:w="1450" w:type="dxa"/>
          </w:tcPr>
          <w:p w14:paraId="670EABFE" w14:textId="2C3A9D93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 (0.87-1.01)</w:t>
            </w:r>
          </w:p>
        </w:tc>
        <w:tc>
          <w:tcPr>
            <w:tcW w:w="1450" w:type="dxa"/>
          </w:tcPr>
          <w:p w14:paraId="2E7DBA5A" w14:textId="7EDDBC06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 (0.90-1.16)</w:t>
            </w:r>
          </w:p>
        </w:tc>
        <w:tc>
          <w:tcPr>
            <w:tcW w:w="1450" w:type="dxa"/>
          </w:tcPr>
          <w:p w14:paraId="2862D05F" w14:textId="2DC5EED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1.09</w:t>
            </w:r>
          </w:p>
        </w:tc>
        <w:tc>
          <w:tcPr>
            <w:tcW w:w="1450" w:type="dxa"/>
          </w:tcPr>
          <w:p w14:paraId="71E09B25" w14:textId="10714DEB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 (0.91-1.19)</w:t>
            </w:r>
          </w:p>
        </w:tc>
        <w:tc>
          <w:tcPr>
            <w:tcW w:w="1450" w:type="dxa"/>
          </w:tcPr>
          <w:p w14:paraId="50ACDFB3" w14:textId="2694200A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1.11</w:t>
            </w:r>
          </w:p>
        </w:tc>
      </w:tr>
      <w:tr w:rsidR="001F2112" w:rsidRPr="004A3B32" w14:paraId="1EAE9902" w14:textId="77777777" w:rsidTr="00FC4CAB">
        <w:tc>
          <w:tcPr>
            <w:tcW w:w="1822" w:type="dxa"/>
          </w:tcPr>
          <w:p w14:paraId="38A844DA" w14:textId="7777777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5</w:t>
            </w:r>
          </w:p>
        </w:tc>
        <w:tc>
          <w:tcPr>
            <w:tcW w:w="1450" w:type="dxa"/>
          </w:tcPr>
          <w:p w14:paraId="74D3B8F6" w14:textId="5FBBC97F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0.88 (0.82-0.96)</w:t>
            </w:r>
          </w:p>
        </w:tc>
        <w:tc>
          <w:tcPr>
            <w:tcW w:w="1450" w:type="dxa"/>
          </w:tcPr>
          <w:p w14:paraId="2CE6741E" w14:textId="02E216A0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1.03 (0.89-1.18)</w:t>
            </w:r>
          </w:p>
        </w:tc>
        <w:tc>
          <w:tcPr>
            <w:tcW w:w="1450" w:type="dxa"/>
          </w:tcPr>
          <w:p w14:paraId="20017300" w14:textId="4A854B01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1.16</w:t>
            </w:r>
          </w:p>
        </w:tc>
        <w:tc>
          <w:tcPr>
            <w:tcW w:w="1450" w:type="dxa"/>
          </w:tcPr>
          <w:p w14:paraId="72A58124" w14:textId="2A9EC42F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 (0.92-1.21)</w:t>
            </w:r>
          </w:p>
        </w:tc>
        <w:tc>
          <w:tcPr>
            <w:tcW w:w="1450" w:type="dxa"/>
          </w:tcPr>
          <w:p w14:paraId="5258407B" w14:textId="331E758B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1.19</w:t>
            </w:r>
          </w:p>
        </w:tc>
      </w:tr>
      <w:tr w:rsidR="001F2112" w:rsidRPr="004A3B32" w14:paraId="63249F51" w14:textId="77777777" w:rsidTr="00FC4CAB">
        <w:tc>
          <w:tcPr>
            <w:tcW w:w="1822" w:type="dxa"/>
          </w:tcPr>
          <w:p w14:paraId="2B30B1E7" w14:textId="77777777" w:rsidR="001F2112" w:rsidRPr="00DC3238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i/>
                <w:color w:val="000000"/>
                <w:sz w:val="16"/>
                <w:szCs w:val="16"/>
                <w:lang w:val="en-US"/>
              </w:rPr>
            </w:pPr>
            <w:r w:rsidRPr="00DC3238">
              <w:rPr>
                <w:i/>
                <w:color w:val="000000"/>
                <w:sz w:val="16"/>
                <w:szCs w:val="16"/>
                <w:lang w:val="en-US"/>
              </w:rPr>
              <w:t>Disease history</w:t>
            </w:r>
          </w:p>
        </w:tc>
        <w:tc>
          <w:tcPr>
            <w:tcW w:w="1450" w:type="dxa"/>
          </w:tcPr>
          <w:p w14:paraId="0976F575" w14:textId="7777777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E4582D3" w14:textId="7777777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BB8C346" w14:textId="7777777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A28408C" w14:textId="7777777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5413F41" w14:textId="4DAAAC8E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F2112" w:rsidRPr="004A3B32" w14:paraId="48ED1B3E" w14:textId="77777777" w:rsidTr="00FC4CAB">
        <w:tc>
          <w:tcPr>
            <w:tcW w:w="1822" w:type="dxa"/>
          </w:tcPr>
          <w:p w14:paraId="0F00C643" w14:textId="7777777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Circulatory</w:t>
            </w:r>
          </w:p>
        </w:tc>
        <w:tc>
          <w:tcPr>
            <w:tcW w:w="1450" w:type="dxa"/>
          </w:tcPr>
          <w:p w14:paraId="79BBF5FA" w14:textId="422DF6B6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 (0.99-1.15)</w:t>
            </w:r>
          </w:p>
        </w:tc>
        <w:tc>
          <w:tcPr>
            <w:tcW w:w="1450" w:type="dxa"/>
          </w:tcPr>
          <w:p w14:paraId="681ACD84" w14:textId="42ABD145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1.11 (0.99-1.25)</w:t>
            </w:r>
          </w:p>
        </w:tc>
        <w:tc>
          <w:tcPr>
            <w:tcW w:w="1450" w:type="dxa"/>
          </w:tcPr>
          <w:p w14:paraId="674B2D26" w14:textId="42DBFEF4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</w:t>
            </w:r>
          </w:p>
        </w:tc>
        <w:tc>
          <w:tcPr>
            <w:tcW w:w="1450" w:type="dxa"/>
          </w:tcPr>
          <w:p w14:paraId="4A0FEFBC" w14:textId="7D8E9AC1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1.14 (1.01-1.29)</w:t>
            </w:r>
          </w:p>
        </w:tc>
        <w:tc>
          <w:tcPr>
            <w:tcW w:w="1450" w:type="dxa"/>
          </w:tcPr>
          <w:p w14:paraId="606CCC79" w14:textId="73387081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1.06</w:t>
            </w:r>
          </w:p>
        </w:tc>
      </w:tr>
      <w:tr w:rsidR="001F2112" w:rsidRPr="004A3B32" w14:paraId="0E8C27AE" w14:textId="77777777" w:rsidTr="00FC4CAB">
        <w:tc>
          <w:tcPr>
            <w:tcW w:w="1822" w:type="dxa"/>
          </w:tcPr>
          <w:p w14:paraId="4B3AF8D5" w14:textId="7777777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Diabetes</w:t>
            </w:r>
          </w:p>
        </w:tc>
        <w:tc>
          <w:tcPr>
            <w:tcW w:w="1450" w:type="dxa"/>
          </w:tcPr>
          <w:p w14:paraId="022DD7E8" w14:textId="785E7B55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 (0.75-1.17)</w:t>
            </w:r>
          </w:p>
        </w:tc>
        <w:tc>
          <w:tcPr>
            <w:tcW w:w="1450" w:type="dxa"/>
          </w:tcPr>
          <w:p w14:paraId="42407BE9" w14:textId="35C73343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1.11 (0.75-1.63)</w:t>
            </w:r>
          </w:p>
        </w:tc>
        <w:tc>
          <w:tcPr>
            <w:tcW w:w="1450" w:type="dxa"/>
          </w:tcPr>
          <w:p w14:paraId="3EDE8338" w14:textId="28D48389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1.18</w:t>
            </w:r>
          </w:p>
        </w:tc>
        <w:tc>
          <w:tcPr>
            <w:tcW w:w="1450" w:type="dxa"/>
          </w:tcPr>
          <w:p w14:paraId="795CD28F" w14:textId="3568B055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 (0.71-1.59)</w:t>
            </w:r>
          </w:p>
        </w:tc>
        <w:tc>
          <w:tcPr>
            <w:tcW w:w="1450" w:type="dxa"/>
          </w:tcPr>
          <w:p w14:paraId="7906A245" w14:textId="35D7F6C1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1.14</w:t>
            </w:r>
          </w:p>
        </w:tc>
      </w:tr>
      <w:tr w:rsidR="001F2112" w:rsidRPr="004A3B32" w14:paraId="7162CD0F" w14:textId="77777777" w:rsidTr="00FC4CAB">
        <w:tc>
          <w:tcPr>
            <w:tcW w:w="1822" w:type="dxa"/>
          </w:tcPr>
          <w:p w14:paraId="31DB065E" w14:textId="7777777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Neoplasms</w:t>
            </w:r>
          </w:p>
        </w:tc>
        <w:tc>
          <w:tcPr>
            <w:tcW w:w="1450" w:type="dxa"/>
          </w:tcPr>
          <w:p w14:paraId="7B6A643B" w14:textId="5BAE5633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2.42 (2.26-2.60)</w:t>
            </w:r>
          </w:p>
        </w:tc>
        <w:tc>
          <w:tcPr>
            <w:tcW w:w="1450" w:type="dxa"/>
          </w:tcPr>
          <w:p w14:paraId="456569E2" w14:textId="7257702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2.16 (1.92-2.42)</w:t>
            </w:r>
          </w:p>
        </w:tc>
        <w:tc>
          <w:tcPr>
            <w:tcW w:w="1450" w:type="dxa"/>
          </w:tcPr>
          <w:p w14:paraId="5E9BEC00" w14:textId="1D5EDC11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0.89</w:t>
            </w:r>
          </w:p>
        </w:tc>
        <w:tc>
          <w:tcPr>
            <w:tcW w:w="1450" w:type="dxa"/>
          </w:tcPr>
          <w:p w14:paraId="1EB9A13B" w14:textId="5DDA9B15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2.14 (1.89-2.42)</w:t>
            </w:r>
          </w:p>
        </w:tc>
        <w:tc>
          <w:tcPr>
            <w:tcW w:w="1450" w:type="dxa"/>
          </w:tcPr>
          <w:p w14:paraId="526B171E" w14:textId="417F25C5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0.88</w:t>
            </w:r>
          </w:p>
        </w:tc>
      </w:tr>
      <w:tr w:rsidR="001F2112" w:rsidRPr="004A3B32" w14:paraId="61536649" w14:textId="77777777" w:rsidTr="00FC4CAB">
        <w:tc>
          <w:tcPr>
            <w:tcW w:w="1822" w:type="dxa"/>
          </w:tcPr>
          <w:p w14:paraId="7661BF9E" w14:textId="7777777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Respiratory</w:t>
            </w:r>
          </w:p>
        </w:tc>
        <w:tc>
          <w:tcPr>
            <w:tcW w:w="1450" w:type="dxa"/>
          </w:tcPr>
          <w:p w14:paraId="66863557" w14:textId="4A2DD923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1.30 (1.16-1.45)</w:t>
            </w:r>
          </w:p>
        </w:tc>
        <w:tc>
          <w:tcPr>
            <w:tcW w:w="1450" w:type="dxa"/>
          </w:tcPr>
          <w:p w14:paraId="050F4AE8" w14:textId="4E5AC338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1.20 (0.98-1.47)</w:t>
            </w:r>
          </w:p>
        </w:tc>
        <w:tc>
          <w:tcPr>
            <w:tcW w:w="1450" w:type="dxa"/>
          </w:tcPr>
          <w:p w14:paraId="36B95197" w14:textId="5EB1E699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0.93</w:t>
            </w:r>
          </w:p>
        </w:tc>
        <w:tc>
          <w:tcPr>
            <w:tcW w:w="1450" w:type="dxa"/>
          </w:tcPr>
          <w:p w14:paraId="7E7BE73E" w14:textId="623D68F7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1.23 (0.99-1.52)</w:t>
            </w:r>
          </w:p>
        </w:tc>
        <w:tc>
          <w:tcPr>
            <w:tcW w:w="1450" w:type="dxa"/>
          </w:tcPr>
          <w:p w14:paraId="72632A1C" w14:textId="36C793D8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0.95</w:t>
            </w:r>
          </w:p>
        </w:tc>
      </w:tr>
      <w:tr w:rsidR="001F2112" w:rsidRPr="004A3B32" w14:paraId="02441BE5" w14:textId="77777777" w:rsidTr="00FC4CAB">
        <w:tc>
          <w:tcPr>
            <w:tcW w:w="1822" w:type="dxa"/>
          </w:tcPr>
          <w:p w14:paraId="5787F0EF" w14:textId="7777777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Digestive</w:t>
            </w:r>
          </w:p>
        </w:tc>
        <w:tc>
          <w:tcPr>
            <w:tcW w:w="1450" w:type="dxa"/>
          </w:tcPr>
          <w:p w14:paraId="4408F113" w14:textId="5BF00228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1.08 (1.00-1.16)</w:t>
            </w:r>
          </w:p>
        </w:tc>
        <w:tc>
          <w:tcPr>
            <w:tcW w:w="1450" w:type="dxa"/>
          </w:tcPr>
          <w:p w14:paraId="5D15053F" w14:textId="1FCDA530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1.11 (0.98-1.25)</w:t>
            </w:r>
          </w:p>
        </w:tc>
        <w:tc>
          <w:tcPr>
            <w:tcW w:w="1450" w:type="dxa"/>
          </w:tcPr>
          <w:p w14:paraId="0A7717E8" w14:textId="59328E02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1.03</w:t>
            </w:r>
          </w:p>
        </w:tc>
        <w:tc>
          <w:tcPr>
            <w:tcW w:w="1450" w:type="dxa"/>
          </w:tcPr>
          <w:p w14:paraId="15DCE6D7" w14:textId="580D8723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1.11 (0.98-1.26)</w:t>
            </w:r>
          </w:p>
        </w:tc>
        <w:tc>
          <w:tcPr>
            <w:tcW w:w="1450" w:type="dxa"/>
          </w:tcPr>
          <w:p w14:paraId="56908B7D" w14:textId="6E867CA3" w:rsidR="001F2112" w:rsidRPr="004A3B3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1.03</w:t>
            </w:r>
          </w:p>
        </w:tc>
      </w:tr>
      <w:tr w:rsidR="001F2112" w14:paraId="367C3234" w14:textId="77777777" w:rsidTr="00FC4CAB">
        <w:tc>
          <w:tcPr>
            <w:tcW w:w="1822" w:type="dxa"/>
            <w:tcBorders>
              <w:bottom w:val="single" w:sz="4" w:space="0" w:color="auto"/>
            </w:tcBorders>
          </w:tcPr>
          <w:p w14:paraId="09EEDFBC" w14:textId="77777777" w:rsidR="001F211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Mental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4058D46E" w14:textId="218FAEB2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1.44 (1.30-1.59)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127BAC87" w14:textId="280DAADB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1.86 (1.53-2.27)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2D9682E9" w14:textId="659BC791" w:rsidR="001F211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1.29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0228E7E6" w14:textId="60727F03" w:rsidR="001F211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1.92 (1.56-2.36)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765503B5" w14:textId="6B128C0C" w:rsidR="001F2112" w:rsidRDefault="003F4701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1.33</w:t>
            </w:r>
          </w:p>
        </w:tc>
      </w:tr>
      <w:tr w:rsidR="001F2112" w14:paraId="52B75568" w14:textId="77777777" w:rsidTr="00FC4CAB">
        <w:tc>
          <w:tcPr>
            <w:tcW w:w="1822" w:type="dxa"/>
            <w:tcBorders>
              <w:bottom w:val="single" w:sz="4" w:space="0" w:color="auto"/>
            </w:tcBorders>
          </w:tcPr>
          <w:p w14:paraId="559EB601" w14:textId="77777777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54937339" w14:textId="202DA74D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0.22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0BE56CC8" w14:textId="00EDDFBB" w:rsidR="001F2112" w:rsidRPr="004A3B3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0.22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7B8AFA56" w14:textId="77777777" w:rsidR="001F211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1DB2B29A" w14:textId="4C8FD47F" w:rsidR="001F211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6B7A6D13" w14:textId="77777777" w:rsidR="001F2112" w:rsidRDefault="001F2112" w:rsidP="001F2112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</w:p>
        </w:tc>
      </w:tr>
    </w:tbl>
    <w:p w14:paraId="5E545903" w14:textId="720B48CA" w:rsidR="00E9347D" w:rsidRDefault="00F40334" w:rsidP="00E9347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cs="Times New Roman"/>
          <w:sz w:val="16"/>
          <w:szCs w:val="16"/>
          <w:lang w:val="en-US"/>
        </w:rPr>
        <w:t>The table reports hazard ratios (HRs) with 95% confidence intervals as well as ratios of hazard ratios (RHRs).</w:t>
      </w:r>
      <w:r w:rsidR="00E9347D">
        <w:rPr>
          <w:rFonts w:cs="Times New Roman"/>
          <w:sz w:val="16"/>
          <w:szCs w:val="16"/>
          <w:lang w:val="en-US"/>
        </w:rPr>
        <w:t xml:space="preserve"> R2 is the </w:t>
      </w:r>
      <w:r w:rsidR="00E9347D" w:rsidRPr="00723E57">
        <w:rPr>
          <w:rFonts w:cs="Times New Roman"/>
          <w:sz w:val="16"/>
          <w:szCs w:val="16"/>
          <w:lang w:val="en-US"/>
        </w:rPr>
        <w:t>Royston &amp; Sauer</w:t>
      </w:r>
      <w:r w:rsidR="00E9347D">
        <w:rPr>
          <w:rFonts w:cs="Times New Roman"/>
          <w:sz w:val="16"/>
          <w:szCs w:val="16"/>
          <w:lang w:val="en-US"/>
        </w:rPr>
        <w:t>brei R2 statistic for survival data.</w:t>
      </w:r>
      <w:r w:rsidR="00E9347D">
        <w:rPr>
          <w:rFonts w:cs="Times New Roman"/>
          <w:sz w:val="16"/>
          <w:szCs w:val="16"/>
          <w:lang w:val="en-US"/>
        </w:rPr>
        <w:fldChar w:fldCharType="begin" w:fldLock="1"/>
      </w:r>
      <w:r w:rsidR="00291AB6">
        <w:rPr>
          <w:rFonts w:cs="Times New Roman"/>
          <w:sz w:val="16"/>
          <w:szCs w:val="16"/>
          <w:lang w:val="en-US"/>
        </w:rPr>
        <w:instrText>ADDIN CSL_CITATION {"citationItems":[{"id":"ITEM-1","itemData":{"author":[{"dropping-particle":"","family":"Royston","given":"P","non-dropping-particle":"","parse-names":false,"suffix":""},{"dropping-particle":"","family":"Sauerbrei","given":"W","non-dropping-particle":"","parse-names":false,"suffix":""}],"container-title":"Stat Med","id":"ITEM-1","issued":{"date-parts":[["2004"]]},"page":"723-48","title":"A new measure of prognistic separation in survival data","type":"article-journal","volume":"23"},"uris":["http://www.mendeley.com/documents/?uuid=872a4052-c782-4b11-ad98-44e6d57aea81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 w:rsidR="00E9347D" w:rsidRPr="00291AB6">
        <w:rPr>
          <w:rFonts w:cs="Times New Roman"/>
          <w:sz w:val="16"/>
          <w:szCs w:val="16"/>
          <w:vertAlign w:val="superscript"/>
          <w:lang w:val="en-US"/>
        </w:rPr>
        <w:fldChar w:fldCharType="separate"/>
      </w:r>
      <w:r w:rsidR="00291AB6" w:rsidRPr="00291AB6">
        <w:rPr>
          <w:rFonts w:cs="Times New Roman"/>
          <w:noProof/>
          <w:sz w:val="16"/>
          <w:szCs w:val="16"/>
          <w:vertAlign w:val="superscript"/>
          <w:lang w:val="en-US"/>
        </w:rPr>
        <w:t>1</w:t>
      </w:r>
      <w:r w:rsidR="00E9347D">
        <w:rPr>
          <w:rFonts w:cs="Times New Roman"/>
          <w:sz w:val="16"/>
          <w:szCs w:val="16"/>
          <w:lang w:val="en-US"/>
        </w:rPr>
        <w:fldChar w:fldCharType="end"/>
      </w:r>
      <w:r w:rsidR="00E9347D">
        <w:rPr>
          <w:rFonts w:cs="Times New Roman"/>
          <w:sz w:val="16"/>
          <w:szCs w:val="16"/>
          <w:lang w:val="en-US"/>
        </w:rPr>
        <w:t xml:space="preserve"> </w:t>
      </w:r>
    </w:p>
    <w:p w14:paraId="2F6E0178" w14:textId="395F6DD4" w:rsidR="008E68AB" w:rsidRDefault="008E68AB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14:paraId="61ABB6A3" w14:textId="2F4D4A22" w:rsidR="008E68AB" w:rsidRDefault="008E68AB" w:rsidP="008E68AB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pacing w:line="240" w:lineRule="auto"/>
        <w:ind w:right="174"/>
        <w:rPr>
          <w:color w:val="000000"/>
          <w:sz w:val="16"/>
          <w:szCs w:val="16"/>
          <w:lang w:val="en-US"/>
        </w:rPr>
      </w:pPr>
      <w:r w:rsidRPr="004A3B32">
        <w:rPr>
          <w:b/>
          <w:color w:val="000000"/>
          <w:sz w:val="16"/>
          <w:szCs w:val="16"/>
          <w:lang w:val="en-US"/>
        </w:rPr>
        <w:lastRenderedPageBreak/>
        <w:t xml:space="preserve">Table </w:t>
      </w:r>
      <w:r>
        <w:rPr>
          <w:b/>
          <w:color w:val="000000"/>
          <w:sz w:val="16"/>
          <w:szCs w:val="16"/>
          <w:lang w:val="en-US"/>
        </w:rPr>
        <w:t>A4</w:t>
      </w:r>
      <w:r w:rsidRPr="004A3B32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Associations between background characteristics and CVD incidence – results from multivariable Cox regression </w:t>
      </w:r>
      <w:r w:rsidR="00DB3174">
        <w:rPr>
          <w:color w:val="000000"/>
          <w:sz w:val="16"/>
          <w:szCs w:val="16"/>
          <w:lang w:val="en-US"/>
        </w:rPr>
        <w:t>models; the follow-up begins at baseline in 1991-1996 and ends at an event, death, emigration, or at the latest in the end of 2016</w:t>
      </w:r>
    </w:p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450"/>
        <w:gridCol w:w="1450"/>
        <w:gridCol w:w="1450"/>
        <w:gridCol w:w="1450"/>
        <w:gridCol w:w="1450"/>
      </w:tblGrid>
      <w:tr w:rsidR="008E68AB" w14:paraId="19DD5406" w14:textId="77777777" w:rsidTr="008E68AB"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14:paraId="138A6F52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40DD6A0A" w14:textId="77777777" w:rsidR="008E68AB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Population</w:t>
            </w:r>
          </w:p>
          <w:p w14:paraId="0939E5E4" w14:textId="1E39C15E" w:rsidR="008E68AB" w:rsidRDefault="00CF5A78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(n=69,583</w:t>
            </w:r>
            <w:r w:rsidR="008E68AB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0D3510A8" w14:textId="40FA9332" w:rsidR="008E68AB" w:rsidRPr="004A3B32" w:rsidRDefault="00CF5A78" w:rsidP="00A52DEC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Participants (n=</w:t>
            </w:r>
            <w:r w:rsidR="00A52DEC">
              <w:rPr>
                <w:color w:val="000000"/>
                <w:sz w:val="16"/>
                <w:szCs w:val="16"/>
                <w:lang w:val="en-US"/>
              </w:rPr>
              <w:t>27,491</w:t>
            </w:r>
            <w:r w:rsidR="008E68AB" w:rsidRPr="004A3B32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47CCB2AE" w14:textId="77777777" w:rsidR="008E68AB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RHR 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12EF9927" w14:textId="77777777" w:rsidR="008E68AB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Participants, </w:t>
            </w:r>
            <w:r>
              <w:rPr>
                <w:color w:val="000000"/>
                <w:sz w:val="16"/>
                <w:szCs w:val="16"/>
                <w:lang w:val="en-US"/>
              </w:rPr>
              <w:t>re-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weighted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0CD31BC7" w14:textId="77777777" w:rsidR="008E68AB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RHR, weighted analysis</w:t>
            </w:r>
          </w:p>
        </w:tc>
      </w:tr>
      <w:tr w:rsidR="008E68AB" w:rsidRPr="004A3B32" w14:paraId="47242B56" w14:textId="77777777" w:rsidTr="008E68AB">
        <w:tc>
          <w:tcPr>
            <w:tcW w:w="1822" w:type="dxa"/>
            <w:tcBorders>
              <w:top w:val="single" w:sz="4" w:space="0" w:color="auto"/>
            </w:tcBorders>
          </w:tcPr>
          <w:p w14:paraId="5AED1C88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i/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i/>
                <w:color w:val="000000"/>
                <w:sz w:val="16"/>
                <w:szCs w:val="16"/>
                <w:lang w:val="en-US"/>
              </w:rPr>
              <w:t>Socio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-</w:t>
            </w:r>
            <w:r w:rsidRPr="004A3B32">
              <w:rPr>
                <w:i/>
                <w:color w:val="000000"/>
                <w:sz w:val="16"/>
                <w:szCs w:val="16"/>
                <w:lang w:val="en-US"/>
              </w:rPr>
              <w:t>demographics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556C69A4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3B1DA96C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7BF95CD6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286B7E52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3ED9DDF1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E68AB" w:rsidRPr="004A3B32" w14:paraId="31938238" w14:textId="77777777" w:rsidTr="008E68AB">
        <w:tc>
          <w:tcPr>
            <w:tcW w:w="1822" w:type="dxa"/>
          </w:tcPr>
          <w:p w14:paraId="519F5257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Age</w:t>
            </w:r>
          </w:p>
        </w:tc>
        <w:tc>
          <w:tcPr>
            <w:tcW w:w="1450" w:type="dxa"/>
          </w:tcPr>
          <w:p w14:paraId="6826B41C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FD89494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2C8B5A7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08ED90E0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CDBA69C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E68AB" w:rsidRPr="004A3B32" w14:paraId="020A3DDD" w14:textId="77777777" w:rsidTr="008E68AB">
        <w:tc>
          <w:tcPr>
            <w:tcW w:w="1822" w:type="dxa"/>
          </w:tcPr>
          <w:p w14:paraId="02F76621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40-45</w:t>
            </w:r>
          </w:p>
        </w:tc>
        <w:tc>
          <w:tcPr>
            <w:tcW w:w="1450" w:type="dxa"/>
          </w:tcPr>
          <w:p w14:paraId="6815B3E9" w14:textId="77777777" w:rsidR="008E68AB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23A3ED21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62CCE2A7" w14:textId="54F36B0E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9200E70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0DD6BC80" w14:textId="77777777" w:rsidR="008E68AB" w:rsidRPr="004A3B32" w:rsidRDefault="008E68AB" w:rsidP="008E68A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82E67" w:rsidRPr="004A3B32" w14:paraId="4F1FE318" w14:textId="77777777" w:rsidTr="008E68AB">
        <w:tc>
          <w:tcPr>
            <w:tcW w:w="1822" w:type="dxa"/>
          </w:tcPr>
          <w:p w14:paraId="5DF40613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46-50</w:t>
            </w:r>
          </w:p>
        </w:tc>
        <w:tc>
          <w:tcPr>
            <w:tcW w:w="1450" w:type="dxa"/>
          </w:tcPr>
          <w:p w14:paraId="7599E8FC" w14:textId="5028A6C3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1.51 (1.37-1.67)</w:t>
            </w:r>
          </w:p>
        </w:tc>
        <w:tc>
          <w:tcPr>
            <w:tcW w:w="1450" w:type="dxa"/>
          </w:tcPr>
          <w:p w14:paraId="2C8BF379" w14:textId="4FCF5F43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1.67 (1.38-2.02)</w:t>
            </w:r>
          </w:p>
        </w:tc>
        <w:tc>
          <w:tcPr>
            <w:tcW w:w="1450" w:type="dxa"/>
          </w:tcPr>
          <w:p w14:paraId="10084067" w14:textId="480FA9C0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1.11</w:t>
            </w:r>
          </w:p>
        </w:tc>
        <w:tc>
          <w:tcPr>
            <w:tcW w:w="1450" w:type="dxa"/>
          </w:tcPr>
          <w:p w14:paraId="279B61EC" w14:textId="24EAC30C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1.63 (1.34-1.98)</w:t>
            </w:r>
          </w:p>
        </w:tc>
        <w:tc>
          <w:tcPr>
            <w:tcW w:w="1450" w:type="dxa"/>
          </w:tcPr>
          <w:p w14:paraId="0F085E8C" w14:textId="6982821B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1.08</w:t>
            </w:r>
          </w:p>
        </w:tc>
      </w:tr>
      <w:tr w:rsidR="00982E67" w:rsidRPr="004A3B32" w14:paraId="616F8483" w14:textId="77777777" w:rsidTr="008E68AB">
        <w:tc>
          <w:tcPr>
            <w:tcW w:w="1822" w:type="dxa"/>
          </w:tcPr>
          <w:p w14:paraId="1557FF71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51-55</w:t>
            </w:r>
          </w:p>
        </w:tc>
        <w:tc>
          <w:tcPr>
            <w:tcW w:w="1450" w:type="dxa"/>
          </w:tcPr>
          <w:p w14:paraId="6BEF3EDB" w14:textId="746E4C43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2.16 (1.96-2.38)</w:t>
            </w:r>
          </w:p>
        </w:tc>
        <w:tc>
          <w:tcPr>
            <w:tcW w:w="1450" w:type="dxa"/>
          </w:tcPr>
          <w:p w14:paraId="544B4939" w14:textId="704C6034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2.48 (2.06-2.99)</w:t>
            </w:r>
          </w:p>
        </w:tc>
        <w:tc>
          <w:tcPr>
            <w:tcW w:w="1450" w:type="dxa"/>
          </w:tcPr>
          <w:p w14:paraId="6744FEAC" w14:textId="64D28529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1.15</w:t>
            </w:r>
          </w:p>
        </w:tc>
        <w:tc>
          <w:tcPr>
            <w:tcW w:w="1450" w:type="dxa"/>
          </w:tcPr>
          <w:p w14:paraId="5CEB0D0F" w14:textId="6B345007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2.41 (1.99-2.92)</w:t>
            </w:r>
          </w:p>
        </w:tc>
        <w:tc>
          <w:tcPr>
            <w:tcW w:w="1450" w:type="dxa"/>
          </w:tcPr>
          <w:p w14:paraId="4060ECF7" w14:textId="47674B65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1.12</w:t>
            </w:r>
          </w:p>
        </w:tc>
      </w:tr>
      <w:tr w:rsidR="00982E67" w:rsidRPr="004A3B32" w14:paraId="0F49E4DE" w14:textId="77777777" w:rsidTr="008E68AB">
        <w:tc>
          <w:tcPr>
            <w:tcW w:w="1822" w:type="dxa"/>
          </w:tcPr>
          <w:p w14:paraId="0E3B8C0E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56-60</w:t>
            </w:r>
          </w:p>
        </w:tc>
        <w:tc>
          <w:tcPr>
            <w:tcW w:w="1450" w:type="dxa"/>
          </w:tcPr>
          <w:p w14:paraId="1D78AF3C" w14:textId="5E52D3A9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3.03 (2.75-3.34)</w:t>
            </w:r>
          </w:p>
        </w:tc>
        <w:tc>
          <w:tcPr>
            <w:tcW w:w="1450" w:type="dxa"/>
          </w:tcPr>
          <w:p w14:paraId="39E7427A" w14:textId="79AF37C2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3.67 (3.05-2.99)</w:t>
            </w:r>
          </w:p>
        </w:tc>
        <w:tc>
          <w:tcPr>
            <w:tcW w:w="1450" w:type="dxa"/>
          </w:tcPr>
          <w:p w14:paraId="77EE0634" w14:textId="14D11EDE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1.21</w:t>
            </w:r>
          </w:p>
        </w:tc>
        <w:tc>
          <w:tcPr>
            <w:tcW w:w="1450" w:type="dxa"/>
          </w:tcPr>
          <w:p w14:paraId="0170E877" w14:textId="35418BCD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3.64 (3.01-4.40)</w:t>
            </w:r>
          </w:p>
        </w:tc>
        <w:tc>
          <w:tcPr>
            <w:tcW w:w="1450" w:type="dxa"/>
          </w:tcPr>
          <w:p w14:paraId="6392BC2D" w14:textId="511CEBBF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1.20</w:t>
            </w:r>
          </w:p>
        </w:tc>
      </w:tr>
      <w:tr w:rsidR="00982E67" w:rsidRPr="004A3B32" w14:paraId="69F741B0" w14:textId="77777777" w:rsidTr="008E68AB">
        <w:tc>
          <w:tcPr>
            <w:tcW w:w="1822" w:type="dxa"/>
          </w:tcPr>
          <w:p w14:paraId="20DDC169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61-64</w:t>
            </w:r>
          </w:p>
        </w:tc>
        <w:tc>
          <w:tcPr>
            <w:tcW w:w="1450" w:type="dxa"/>
          </w:tcPr>
          <w:p w14:paraId="7651ABCA" w14:textId="557F20E6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4.01 (3.63-4.43)</w:t>
            </w:r>
          </w:p>
        </w:tc>
        <w:tc>
          <w:tcPr>
            <w:tcW w:w="1450" w:type="dxa"/>
          </w:tcPr>
          <w:p w14:paraId="36384BA3" w14:textId="0B8E9C6F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4.77 (3.95-5.75)</w:t>
            </w:r>
          </w:p>
        </w:tc>
        <w:tc>
          <w:tcPr>
            <w:tcW w:w="1450" w:type="dxa"/>
          </w:tcPr>
          <w:p w14:paraId="28BA6B62" w14:textId="6AA64666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1.19</w:t>
            </w:r>
          </w:p>
        </w:tc>
        <w:tc>
          <w:tcPr>
            <w:tcW w:w="1450" w:type="dxa"/>
          </w:tcPr>
          <w:p w14:paraId="12B646CD" w14:textId="38CE9629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4.78 (3.95-5.80)</w:t>
            </w:r>
          </w:p>
        </w:tc>
        <w:tc>
          <w:tcPr>
            <w:tcW w:w="1450" w:type="dxa"/>
          </w:tcPr>
          <w:p w14:paraId="75C6E2C9" w14:textId="0910498D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1.19</w:t>
            </w:r>
          </w:p>
        </w:tc>
      </w:tr>
      <w:tr w:rsidR="00982E67" w:rsidRPr="004A3B32" w14:paraId="354BCA65" w14:textId="77777777" w:rsidTr="008E68AB">
        <w:tc>
          <w:tcPr>
            <w:tcW w:w="1822" w:type="dxa"/>
          </w:tcPr>
          <w:p w14:paraId="4D9FE2C4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65-67</w:t>
            </w:r>
          </w:p>
        </w:tc>
        <w:tc>
          <w:tcPr>
            <w:tcW w:w="1450" w:type="dxa"/>
          </w:tcPr>
          <w:p w14:paraId="09CB4D47" w14:textId="44891CA2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5.24 (4.71-5.83)</w:t>
            </w:r>
          </w:p>
        </w:tc>
        <w:tc>
          <w:tcPr>
            <w:tcW w:w="1450" w:type="dxa"/>
          </w:tcPr>
          <w:p w14:paraId="576048A0" w14:textId="5502627E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6.49 (5.31-7.94)</w:t>
            </w:r>
          </w:p>
        </w:tc>
        <w:tc>
          <w:tcPr>
            <w:tcW w:w="1450" w:type="dxa"/>
          </w:tcPr>
          <w:p w14:paraId="23CF05EE" w14:textId="07E7A6A0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1.24</w:t>
            </w:r>
          </w:p>
        </w:tc>
        <w:tc>
          <w:tcPr>
            <w:tcW w:w="1450" w:type="dxa"/>
          </w:tcPr>
          <w:p w14:paraId="58235333" w14:textId="72D9EF71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6.46 (5.25-7.94)</w:t>
            </w:r>
          </w:p>
        </w:tc>
        <w:tc>
          <w:tcPr>
            <w:tcW w:w="1450" w:type="dxa"/>
          </w:tcPr>
          <w:p w14:paraId="5E3BC044" w14:textId="4EE9876C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1.23</w:t>
            </w:r>
          </w:p>
        </w:tc>
      </w:tr>
      <w:tr w:rsidR="00982E67" w:rsidRPr="004A3B32" w14:paraId="0F0955F7" w14:textId="77777777" w:rsidTr="008E68AB">
        <w:tc>
          <w:tcPr>
            <w:tcW w:w="1822" w:type="dxa"/>
          </w:tcPr>
          <w:p w14:paraId="37A0486D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450" w:type="dxa"/>
          </w:tcPr>
          <w:p w14:paraId="1B075F3B" w14:textId="599DAB21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0.51 (0.49-0.52)</w:t>
            </w:r>
          </w:p>
        </w:tc>
        <w:tc>
          <w:tcPr>
            <w:tcW w:w="1450" w:type="dxa"/>
          </w:tcPr>
          <w:p w14:paraId="04DD27EA" w14:textId="526C69A1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0.47 (0.44-0.50)</w:t>
            </w:r>
          </w:p>
        </w:tc>
        <w:tc>
          <w:tcPr>
            <w:tcW w:w="1450" w:type="dxa"/>
          </w:tcPr>
          <w:p w14:paraId="3350E871" w14:textId="5FA0E386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</w:t>
            </w:r>
          </w:p>
        </w:tc>
        <w:tc>
          <w:tcPr>
            <w:tcW w:w="1450" w:type="dxa"/>
          </w:tcPr>
          <w:p w14:paraId="41F205E0" w14:textId="6163E343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0.47 (0.44-0.50)</w:t>
            </w:r>
          </w:p>
        </w:tc>
        <w:tc>
          <w:tcPr>
            <w:tcW w:w="1450" w:type="dxa"/>
          </w:tcPr>
          <w:p w14:paraId="7CD83F82" w14:textId="5E838B7F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0.92</w:t>
            </w:r>
          </w:p>
        </w:tc>
      </w:tr>
      <w:tr w:rsidR="00982E67" w:rsidRPr="004A3B32" w14:paraId="33A5095F" w14:textId="77777777" w:rsidTr="008E68AB">
        <w:tc>
          <w:tcPr>
            <w:tcW w:w="1822" w:type="dxa"/>
          </w:tcPr>
          <w:p w14:paraId="7433A265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Country of birth</w:t>
            </w:r>
          </w:p>
        </w:tc>
        <w:tc>
          <w:tcPr>
            <w:tcW w:w="1450" w:type="dxa"/>
          </w:tcPr>
          <w:p w14:paraId="7BE9E956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57A970C4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A57F808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3BD302CE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91F5FA5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82E67" w:rsidRPr="004A3B32" w14:paraId="788CDA93" w14:textId="77777777" w:rsidTr="008E68AB">
        <w:tc>
          <w:tcPr>
            <w:tcW w:w="1822" w:type="dxa"/>
          </w:tcPr>
          <w:p w14:paraId="5D653F7A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Sweden</w:t>
            </w:r>
          </w:p>
        </w:tc>
        <w:tc>
          <w:tcPr>
            <w:tcW w:w="1450" w:type="dxa"/>
          </w:tcPr>
          <w:p w14:paraId="10410D7B" w14:textId="77777777" w:rsidR="00982E67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2AAED936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10CFC8EF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0E5C23E9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7FDA6620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82E67" w:rsidRPr="004A3B32" w14:paraId="44D3FBD4" w14:textId="77777777" w:rsidTr="008E68AB">
        <w:tc>
          <w:tcPr>
            <w:tcW w:w="1822" w:type="dxa"/>
          </w:tcPr>
          <w:p w14:paraId="4EAA2A78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Other Nordic</w:t>
            </w:r>
          </w:p>
        </w:tc>
        <w:tc>
          <w:tcPr>
            <w:tcW w:w="1450" w:type="dxa"/>
          </w:tcPr>
          <w:p w14:paraId="712C1B2D" w14:textId="4EF63CE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0.98 (0.91-1.05)</w:t>
            </w:r>
          </w:p>
        </w:tc>
        <w:tc>
          <w:tcPr>
            <w:tcW w:w="1450" w:type="dxa"/>
          </w:tcPr>
          <w:p w14:paraId="441B8888" w14:textId="47EBBB58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 (0.89-1.16)</w:t>
            </w:r>
          </w:p>
        </w:tc>
        <w:tc>
          <w:tcPr>
            <w:tcW w:w="1450" w:type="dxa"/>
          </w:tcPr>
          <w:p w14:paraId="6F51948F" w14:textId="693EDBF8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1450" w:type="dxa"/>
          </w:tcPr>
          <w:p w14:paraId="27BD12E9" w14:textId="1056D558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1.03 (0.90-1.18)</w:t>
            </w:r>
          </w:p>
        </w:tc>
        <w:tc>
          <w:tcPr>
            <w:tcW w:w="1450" w:type="dxa"/>
          </w:tcPr>
          <w:p w14:paraId="1B8B29EC" w14:textId="4B342673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</w:t>
            </w:r>
          </w:p>
        </w:tc>
      </w:tr>
      <w:tr w:rsidR="00982E67" w:rsidRPr="004A3B32" w14:paraId="2A37C304" w14:textId="77777777" w:rsidTr="008E68AB">
        <w:tc>
          <w:tcPr>
            <w:tcW w:w="1822" w:type="dxa"/>
          </w:tcPr>
          <w:p w14:paraId="1370DD98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Other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EU15</w:t>
            </w:r>
          </w:p>
        </w:tc>
        <w:tc>
          <w:tcPr>
            <w:tcW w:w="1450" w:type="dxa"/>
          </w:tcPr>
          <w:p w14:paraId="6BF1C112" w14:textId="6C69C03F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0.86 (0.78-1.05)</w:t>
            </w:r>
          </w:p>
        </w:tc>
        <w:tc>
          <w:tcPr>
            <w:tcW w:w="1450" w:type="dxa"/>
          </w:tcPr>
          <w:p w14:paraId="3488B9DD" w14:textId="772A265E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 (0.81-1.13)</w:t>
            </w:r>
          </w:p>
        </w:tc>
        <w:tc>
          <w:tcPr>
            <w:tcW w:w="1450" w:type="dxa"/>
          </w:tcPr>
          <w:p w14:paraId="7C4F2388" w14:textId="14511A79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1.12</w:t>
            </w:r>
          </w:p>
        </w:tc>
        <w:tc>
          <w:tcPr>
            <w:tcW w:w="1450" w:type="dxa"/>
          </w:tcPr>
          <w:p w14:paraId="031306DB" w14:textId="64F1474F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0.97 (0.82-1.14)</w:t>
            </w:r>
          </w:p>
        </w:tc>
        <w:tc>
          <w:tcPr>
            <w:tcW w:w="1450" w:type="dxa"/>
          </w:tcPr>
          <w:p w14:paraId="0BFAA926" w14:textId="151769E6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1.13</w:t>
            </w:r>
          </w:p>
        </w:tc>
      </w:tr>
      <w:tr w:rsidR="00982E67" w:rsidRPr="004A3B32" w14:paraId="333BABED" w14:textId="77777777" w:rsidTr="008E68AB">
        <w:tc>
          <w:tcPr>
            <w:tcW w:w="1822" w:type="dxa"/>
          </w:tcPr>
          <w:p w14:paraId="3841415E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Other EU</w:t>
            </w:r>
          </w:p>
        </w:tc>
        <w:tc>
          <w:tcPr>
            <w:tcW w:w="1450" w:type="dxa"/>
          </w:tcPr>
          <w:p w14:paraId="3A758455" w14:textId="18A2D7D6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0.98 (0.91-1.06)</w:t>
            </w:r>
          </w:p>
        </w:tc>
        <w:tc>
          <w:tcPr>
            <w:tcW w:w="1450" w:type="dxa"/>
          </w:tcPr>
          <w:p w14:paraId="4962967B" w14:textId="7E992A25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 (0.81-1.13)</w:t>
            </w:r>
          </w:p>
        </w:tc>
        <w:tc>
          <w:tcPr>
            <w:tcW w:w="1450" w:type="dxa"/>
          </w:tcPr>
          <w:p w14:paraId="6633D236" w14:textId="2AB3D190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</w:t>
            </w:r>
          </w:p>
        </w:tc>
        <w:tc>
          <w:tcPr>
            <w:tcW w:w="1450" w:type="dxa"/>
          </w:tcPr>
          <w:p w14:paraId="6D14402D" w14:textId="51447975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 (0.88-1.23)</w:t>
            </w:r>
          </w:p>
        </w:tc>
        <w:tc>
          <w:tcPr>
            <w:tcW w:w="1450" w:type="dxa"/>
          </w:tcPr>
          <w:p w14:paraId="3CEEE107" w14:textId="4B13A6A8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1.06</w:t>
            </w:r>
          </w:p>
        </w:tc>
      </w:tr>
      <w:tr w:rsidR="00982E67" w:rsidRPr="004A3B32" w14:paraId="03ABD01E" w14:textId="77777777" w:rsidTr="008E68AB">
        <w:tc>
          <w:tcPr>
            <w:tcW w:w="1822" w:type="dxa"/>
          </w:tcPr>
          <w:p w14:paraId="133F6989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Other Europe</w:t>
            </w:r>
          </w:p>
        </w:tc>
        <w:tc>
          <w:tcPr>
            <w:tcW w:w="1450" w:type="dxa"/>
          </w:tcPr>
          <w:p w14:paraId="02C0565C" w14:textId="3A5AAE52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 (0.87-1.02)</w:t>
            </w:r>
          </w:p>
        </w:tc>
        <w:tc>
          <w:tcPr>
            <w:tcW w:w="1450" w:type="dxa"/>
          </w:tcPr>
          <w:p w14:paraId="27BDB3A2" w14:textId="527189D1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0.86 (0.69-1.09)</w:t>
            </w:r>
          </w:p>
        </w:tc>
        <w:tc>
          <w:tcPr>
            <w:tcW w:w="1450" w:type="dxa"/>
          </w:tcPr>
          <w:p w14:paraId="33A107C6" w14:textId="17C1C9E8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0.92</w:t>
            </w:r>
          </w:p>
        </w:tc>
        <w:tc>
          <w:tcPr>
            <w:tcW w:w="1450" w:type="dxa"/>
          </w:tcPr>
          <w:p w14:paraId="43B41112" w14:textId="69CC2D8F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0.88 (0.78-1.35)</w:t>
            </w:r>
          </w:p>
        </w:tc>
        <w:tc>
          <w:tcPr>
            <w:tcW w:w="1450" w:type="dxa"/>
          </w:tcPr>
          <w:p w14:paraId="6DFFA6B8" w14:textId="61A826A7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0.93</w:t>
            </w:r>
          </w:p>
        </w:tc>
      </w:tr>
      <w:tr w:rsidR="00982E67" w:rsidRPr="004A3B32" w14:paraId="5ABA6EEC" w14:textId="77777777" w:rsidTr="008E68AB">
        <w:tc>
          <w:tcPr>
            <w:tcW w:w="1822" w:type="dxa"/>
          </w:tcPr>
          <w:p w14:paraId="715BB855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Outside Europe</w:t>
            </w:r>
          </w:p>
        </w:tc>
        <w:tc>
          <w:tcPr>
            <w:tcW w:w="1450" w:type="dxa"/>
          </w:tcPr>
          <w:p w14:paraId="66BB7FE0" w14:textId="7BDD6604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0.95 (0.86-1.06)</w:t>
            </w:r>
          </w:p>
        </w:tc>
        <w:tc>
          <w:tcPr>
            <w:tcW w:w="1450" w:type="dxa"/>
          </w:tcPr>
          <w:p w14:paraId="42259CE6" w14:textId="31819DC1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 (0.79-1.35)</w:t>
            </w:r>
          </w:p>
        </w:tc>
        <w:tc>
          <w:tcPr>
            <w:tcW w:w="1450" w:type="dxa"/>
          </w:tcPr>
          <w:p w14:paraId="38010C4E" w14:textId="20064431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1.09</w:t>
            </w:r>
          </w:p>
        </w:tc>
        <w:tc>
          <w:tcPr>
            <w:tcW w:w="1450" w:type="dxa"/>
          </w:tcPr>
          <w:p w14:paraId="1B41E3A1" w14:textId="262E2B57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1.03 (0.78-1.35)</w:t>
            </w:r>
          </w:p>
        </w:tc>
        <w:tc>
          <w:tcPr>
            <w:tcW w:w="1450" w:type="dxa"/>
          </w:tcPr>
          <w:p w14:paraId="49C6626B" w14:textId="2E72AF35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1.08</w:t>
            </w:r>
          </w:p>
        </w:tc>
      </w:tr>
      <w:tr w:rsidR="00982E67" w:rsidRPr="004A3B32" w14:paraId="657A0839" w14:textId="77777777" w:rsidTr="008E68AB">
        <w:tc>
          <w:tcPr>
            <w:tcW w:w="1822" w:type="dxa"/>
          </w:tcPr>
          <w:p w14:paraId="3D3E3B96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Civil status</w:t>
            </w:r>
          </w:p>
        </w:tc>
        <w:tc>
          <w:tcPr>
            <w:tcW w:w="1450" w:type="dxa"/>
          </w:tcPr>
          <w:p w14:paraId="1780B9E5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06835D9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8E68D63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3FCAFAB6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900F9BF" w14:textId="67178C6D" w:rsidR="00982E67" w:rsidRPr="004A3B32" w:rsidRDefault="00982E67" w:rsidP="00962F7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82E67" w:rsidRPr="004A3B32" w14:paraId="72B4027A" w14:textId="77777777" w:rsidTr="008E68AB">
        <w:tc>
          <w:tcPr>
            <w:tcW w:w="1822" w:type="dxa"/>
          </w:tcPr>
          <w:p w14:paraId="159A6BDE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1450" w:type="dxa"/>
          </w:tcPr>
          <w:p w14:paraId="6028F279" w14:textId="77777777" w:rsidR="00982E67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1DEAE918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57FD0F17" w14:textId="6A6EA7F5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238C93D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778CE181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82E67" w:rsidRPr="004A3B32" w14:paraId="63284239" w14:textId="77777777" w:rsidTr="008E68AB">
        <w:tc>
          <w:tcPr>
            <w:tcW w:w="1822" w:type="dxa"/>
          </w:tcPr>
          <w:p w14:paraId="7ED002D2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Unmarried</w:t>
            </w:r>
          </w:p>
        </w:tc>
        <w:tc>
          <w:tcPr>
            <w:tcW w:w="1450" w:type="dxa"/>
          </w:tcPr>
          <w:p w14:paraId="0D091FEA" w14:textId="41890B6C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1.16 (1.10-1.22)</w:t>
            </w:r>
          </w:p>
        </w:tc>
        <w:tc>
          <w:tcPr>
            <w:tcW w:w="1450" w:type="dxa"/>
          </w:tcPr>
          <w:p w14:paraId="3219FD98" w14:textId="3C245A8D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1.17 (1.06-1.28)</w:t>
            </w:r>
          </w:p>
        </w:tc>
        <w:tc>
          <w:tcPr>
            <w:tcW w:w="1450" w:type="dxa"/>
          </w:tcPr>
          <w:p w14:paraId="2A2282CB" w14:textId="34E8610B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1.01</w:t>
            </w:r>
          </w:p>
        </w:tc>
        <w:tc>
          <w:tcPr>
            <w:tcW w:w="1450" w:type="dxa"/>
          </w:tcPr>
          <w:p w14:paraId="09005FAB" w14:textId="689413AD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1.16 (1.05-1.33)</w:t>
            </w:r>
          </w:p>
        </w:tc>
        <w:tc>
          <w:tcPr>
            <w:tcW w:w="1450" w:type="dxa"/>
          </w:tcPr>
          <w:p w14:paraId="6E62E641" w14:textId="1E062400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</w:t>
            </w:r>
          </w:p>
        </w:tc>
      </w:tr>
      <w:tr w:rsidR="00982E67" w:rsidRPr="004A3B32" w14:paraId="43AE7EC0" w14:textId="77777777" w:rsidTr="008E68AB">
        <w:tc>
          <w:tcPr>
            <w:tcW w:w="1822" w:type="dxa"/>
          </w:tcPr>
          <w:p w14:paraId="1A81733B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Divorced</w:t>
            </w:r>
          </w:p>
        </w:tc>
        <w:tc>
          <w:tcPr>
            <w:tcW w:w="1450" w:type="dxa"/>
          </w:tcPr>
          <w:p w14:paraId="732E4ED6" w14:textId="5A445680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1.27 (1.22-1.32)</w:t>
            </w:r>
          </w:p>
        </w:tc>
        <w:tc>
          <w:tcPr>
            <w:tcW w:w="1450" w:type="dxa"/>
          </w:tcPr>
          <w:p w14:paraId="52934E9E" w14:textId="612375E9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1.23 (1.14-1.32)</w:t>
            </w:r>
          </w:p>
        </w:tc>
        <w:tc>
          <w:tcPr>
            <w:tcW w:w="1450" w:type="dxa"/>
          </w:tcPr>
          <w:p w14:paraId="783BEC5F" w14:textId="0BE7C6AD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1450" w:type="dxa"/>
          </w:tcPr>
          <w:p w14:paraId="2DE7E4B6" w14:textId="2FD7ABC1" w:rsidR="00982E67" w:rsidRPr="004A3B32" w:rsidRDefault="00B6697A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1.24 (1.15-1.33)</w:t>
            </w:r>
          </w:p>
        </w:tc>
        <w:tc>
          <w:tcPr>
            <w:tcW w:w="1450" w:type="dxa"/>
          </w:tcPr>
          <w:p w14:paraId="343DD8AF" w14:textId="021AE7B6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0.98</w:t>
            </w:r>
          </w:p>
        </w:tc>
      </w:tr>
      <w:tr w:rsidR="00982E67" w:rsidRPr="004A3B32" w14:paraId="65EE2B18" w14:textId="77777777" w:rsidTr="008E68AB">
        <w:tc>
          <w:tcPr>
            <w:tcW w:w="1822" w:type="dxa"/>
          </w:tcPr>
          <w:p w14:paraId="1841690A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Widowed</w:t>
            </w:r>
          </w:p>
        </w:tc>
        <w:tc>
          <w:tcPr>
            <w:tcW w:w="1450" w:type="dxa"/>
          </w:tcPr>
          <w:p w14:paraId="20675D95" w14:textId="7B80DBA9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1.21 (1.14-1.29)</w:t>
            </w:r>
          </w:p>
        </w:tc>
        <w:tc>
          <w:tcPr>
            <w:tcW w:w="1450" w:type="dxa"/>
          </w:tcPr>
          <w:p w14:paraId="387DD267" w14:textId="0EFD0E7B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1.15 (1.04-1.28)</w:t>
            </w:r>
          </w:p>
        </w:tc>
        <w:tc>
          <w:tcPr>
            <w:tcW w:w="1450" w:type="dxa"/>
          </w:tcPr>
          <w:p w14:paraId="4DFD98E0" w14:textId="255C1809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0.95</w:t>
            </w:r>
          </w:p>
        </w:tc>
        <w:tc>
          <w:tcPr>
            <w:tcW w:w="1450" w:type="dxa"/>
          </w:tcPr>
          <w:p w14:paraId="14DEB2F4" w14:textId="2760AE61" w:rsidR="00982E67" w:rsidRPr="004A3B32" w:rsidRDefault="00B6697A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1.17 (1.06-1.30)</w:t>
            </w:r>
          </w:p>
        </w:tc>
        <w:tc>
          <w:tcPr>
            <w:tcW w:w="1450" w:type="dxa"/>
          </w:tcPr>
          <w:p w14:paraId="3E83EB7F" w14:textId="7B6847BD" w:rsidR="00982E67" w:rsidRPr="004A3B32" w:rsidRDefault="00B6697A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</w:t>
            </w:r>
          </w:p>
        </w:tc>
      </w:tr>
      <w:tr w:rsidR="00982E67" w:rsidRPr="004A3B32" w14:paraId="2C4841BD" w14:textId="77777777" w:rsidTr="008E68AB">
        <w:tc>
          <w:tcPr>
            <w:tcW w:w="1822" w:type="dxa"/>
          </w:tcPr>
          <w:p w14:paraId="7CF82E40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1450" w:type="dxa"/>
          </w:tcPr>
          <w:p w14:paraId="58135B17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99A5559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30C928ED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3033CDA9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E65A3C3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82E67" w:rsidRPr="004A3B32" w14:paraId="71C10811" w14:textId="77777777" w:rsidTr="008E68AB">
        <w:tc>
          <w:tcPr>
            <w:tcW w:w="1822" w:type="dxa"/>
          </w:tcPr>
          <w:p w14:paraId="6B0EB797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Primary</w:t>
            </w:r>
          </w:p>
        </w:tc>
        <w:tc>
          <w:tcPr>
            <w:tcW w:w="1450" w:type="dxa"/>
          </w:tcPr>
          <w:p w14:paraId="2EA60415" w14:textId="77777777" w:rsidR="00982E67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31F76695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7B272A82" w14:textId="63BEA044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896A8E6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36DA5A25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82E67" w:rsidRPr="004A3B32" w14:paraId="33EE71D4" w14:textId="77777777" w:rsidTr="008E68AB">
        <w:tc>
          <w:tcPr>
            <w:tcW w:w="1822" w:type="dxa"/>
          </w:tcPr>
          <w:p w14:paraId="155F7116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Short secondary</w:t>
            </w:r>
          </w:p>
        </w:tc>
        <w:tc>
          <w:tcPr>
            <w:tcW w:w="1450" w:type="dxa"/>
          </w:tcPr>
          <w:p w14:paraId="098204AE" w14:textId="1EA93B55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0.92 (0.89-0.96)</w:t>
            </w:r>
          </w:p>
        </w:tc>
        <w:tc>
          <w:tcPr>
            <w:tcW w:w="1450" w:type="dxa"/>
          </w:tcPr>
          <w:p w14:paraId="5BFA36B7" w14:textId="080A0C79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 (0.88-1.00)</w:t>
            </w:r>
          </w:p>
        </w:tc>
        <w:tc>
          <w:tcPr>
            <w:tcW w:w="1450" w:type="dxa"/>
          </w:tcPr>
          <w:p w14:paraId="2911EA77" w14:textId="26872E16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  <w:tc>
          <w:tcPr>
            <w:tcW w:w="1450" w:type="dxa"/>
          </w:tcPr>
          <w:p w14:paraId="2F5CA4DC" w14:textId="585EAD98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 (0.88-1.00)</w:t>
            </w:r>
          </w:p>
        </w:tc>
        <w:tc>
          <w:tcPr>
            <w:tcW w:w="1450" w:type="dxa"/>
          </w:tcPr>
          <w:p w14:paraId="102D464B" w14:textId="4F6A0809" w:rsidR="00982E67" w:rsidRPr="004A3B32" w:rsidRDefault="00B6697A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</w:tr>
      <w:tr w:rsidR="00982E67" w:rsidRPr="004A3B32" w14:paraId="6DD648F8" w14:textId="77777777" w:rsidTr="008E68AB">
        <w:tc>
          <w:tcPr>
            <w:tcW w:w="1822" w:type="dxa"/>
          </w:tcPr>
          <w:p w14:paraId="5D91AFE6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Long secondary</w:t>
            </w:r>
          </w:p>
        </w:tc>
        <w:tc>
          <w:tcPr>
            <w:tcW w:w="1450" w:type="dxa"/>
          </w:tcPr>
          <w:p w14:paraId="3915FB3F" w14:textId="1282C209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0.91 (0.86-0.96)</w:t>
            </w:r>
          </w:p>
        </w:tc>
        <w:tc>
          <w:tcPr>
            <w:tcW w:w="1450" w:type="dxa"/>
          </w:tcPr>
          <w:p w14:paraId="1B5480EC" w14:textId="705F19A1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 (0.89-1.05)</w:t>
            </w:r>
          </w:p>
        </w:tc>
        <w:tc>
          <w:tcPr>
            <w:tcW w:w="1450" w:type="dxa"/>
          </w:tcPr>
          <w:p w14:paraId="13E299D4" w14:textId="705E4A4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1.06</w:t>
            </w:r>
          </w:p>
        </w:tc>
        <w:tc>
          <w:tcPr>
            <w:tcW w:w="1450" w:type="dxa"/>
          </w:tcPr>
          <w:p w14:paraId="7734276A" w14:textId="2E413376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0.97 (0.89-1.06)</w:t>
            </w:r>
          </w:p>
        </w:tc>
        <w:tc>
          <w:tcPr>
            <w:tcW w:w="1450" w:type="dxa"/>
          </w:tcPr>
          <w:p w14:paraId="26D8FFB3" w14:textId="1A55293D" w:rsidR="00982E67" w:rsidRPr="004A3B32" w:rsidRDefault="00B6697A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</w:t>
            </w:r>
          </w:p>
        </w:tc>
      </w:tr>
      <w:tr w:rsidR="00982E67" w:rsidRPr="004A3B32" w14:paraId="019B0766" w14:textId="77777777" w:rsidTr="008E68AB">
        <w:tc>
          <w:tcPr>
            <w:tcW w:w="1822" w:type="dxa"/>
          </w:tcPr>
          <w:p w14:paraId="50BA5538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Tertiary</w:t>
            </w:r>
          </w:p>
        </w:tc>
        <w:tc>
          <w:tcPr>
            <w:tcW w:w="1450" w:type="dxa"/>
          </w:tcPr>
          <w:p w14:paraId="17641A64" w14:textId="64FC3A49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0.72 (0.68-0.76)</w:t>
            </w:r>
          </w:p>
        </w:tc>
        <w:tc>
          <w:tcPr>
            <w:tcW w:w="1450" w:type="dxa"/>
          </w:tcPr>
          <w:p w14:paraId="76552805" w14:textId="77D0BF1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0.79 (0.73-0.86)</w:t>
            </w:r>
          </w:p>
        </w:tc>
        <w:tc>
          <w:tcPr>
            <w:tcW w:w="1450" w:type="dxa"/>
          </w:tcPr>
          <w:p w14:paraId="3BED42C6" w14:textId="1CA46B4D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1.09</w:t>
            </w:r>
          </w:p>
        </w:tc>
        <w:tc>
          <w:tcPr>
            <w:tcW w:w="1450" w:type="dxa"/>
          </w:tcPr>
          <w:p w14:paraId="1827829E" w14:textId="778E5902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0.81 (0.74-0.88)</w:t>
            </w:r>
          </w:p>
        </w:tc>
        <w:tc>
          <w:tcPr>
            <w:tcW w:w="1450" w:type="dxa"/>
          </w:tcPr>
          <w:p w14:paraId="3ECAB553" w14:textId="10E3B44F" w:rsidR="00982E67" w:rsidRPr="004A3B32" w:rsidRDefault="00B6697A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1.12</w:t>
            </w:r>
          </w:p>
        </w:tc>
      </w:tr>
      <w:tr w:rsidR="00982E67" w:rsidRPr="004A3B32" w14:paraId="1EB06205" w14:textId="77777777" w:rsidTr="008E68AB">
        <w:tc>
          <w:tcPr>
            <w:tcW w:w="1822" w:type="dxa"/>
          </w:tcPr>
          <w:p w14:paraId="33778A27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Employment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status</w:t>
            </w:r>
          </w:p>
        </w:tc>
        <w:tc>
          <w:tcPr>
            <w:tcW w:w="1450" w:type="dxa"/>
          </w:tcPr>
          <w:p w14:paraId="0BFBD98E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57D5E454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3A55480" w14:textId="341EF5E5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38A79CE6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13AFAB3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82E67" w:rsidRPr="004A3B32" w14:paraId="6FFE0838" w14:textId="77777777" w:rsidTr="008E68AB">
        <w:tc>
          <w:tcPr>
            <w:tcW w:w="1822" w:type="dxa"/>
          </w:tcPr>
          <w:p w14:paraId="6FAD2E1C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Employed</w:t>
            </w:r>
          </w:p>
        </w:tc>
        <w:tc>
          <w:tcPr>
            <w:tcW w:w="1450" w:type="dxa"/>
          </w:tcPr>
          <w:p w14:paraId="61CECF45" w14:textId="77777777" w:rsidR="00982E67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55F287DF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54534EE0" w14:textId="23EA2A8F" w:rsidR="00982E67" w:rsidRPr="004A3B32" w:rsidRDefault="00982E67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B05D18D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4944D076" w14:textId="2D8D5276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82E67" w:rsidRPr="004A3B32" w14:paraId="60DCD15A" w14:textId="77777777" w:rsidTr="008E68AB">
        <w:tc>
          <w:tcPr>
            <w:tcW w:w="1822" w:type="dxa"/>
          </w:tcPr>
          <w:p w14:paraId="7F8E45E0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Unemployed</w:t>
            </w:r>
          </w:p>
        </w:tc>
        <w:tc>
          <w:tcPr>
            <w:tcW w:w="1450" w:type="dxa"/>
          </w:tcPr>
          <w:p w14:paraId="101B9432" w14:textId="1320F8F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1.12 (1.04-1.20)</w:t>
            </w:r>
          </w:p>
        </w:tc>
        <w:tc>
          <w:tcPr>
            <w:tcW w:w="1450" w:type="dxa"/>
          </w:tcPr>
          <w:p w14:paraId="0D10F259" w14:textId="05F31F88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 (0.92-1.18)</w:t>
            </w:r>
          </w:p>
        </w:tc>
        <w:tc>
          <w:tcPr>
            <w:tcW w:w="1450" w:type="dxa"/>
          </w:tcPr>
          <w:p w14:paraId="5E2DEBF0" w14:textId="19E59BDC" w:rsidR="00982E67" w:rsidRPr="004A3B32" w:rsidRDefault="006947C3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</w:t>
            </w:r>
          </w:p>
        </w:tc>
        <w:tc>
          <w:tcPr>
            <w:tcW w:w="1450" w:type="dxa"/>
          </w:tcPr>
          <w:p w14:paraId="22C14B74" w14:textId="02DFF573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 (0.92-1.19)</w:t>
            </w:r>
          </w:p>
        </w:tc>
        <w:tc>
          <w:tcPr>
            <w:tcW w:w="1450" w:type="dxa"/>
          </w:tcPr>
          <w:p w14:paraId="6C785EE1" w14:textId="1EB4C246" w:rsidR="00982E67" w:rsidRPr="004A3B32" w:rsidRDefault="00B6697A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0.93</w:t>
            </w:r>
          </w:p>
        </w:tc>
      </w:tr>
      <w:tr w:rsidR="00982E67" w:rsidRPr="004A3B32" w14:paraId="3ED70640" w14:textId="77777777" w:rsidTr="008E68AB">
        <w:tc>
          <w:tcPr>
            <w:tcW w:w="1822" w:type="dxa"/>
          </w:tcPr>
          <w:p w14:paraId="12584E07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Sickness absence</w:t>
            </w:r>
          </w:p>
        </w:tc>
        <w:tc>
          <w:tcPr>
            <w:tcW w:w="1450" w:type="dxa"/>
          </w:tcPr>
          <w:p w14:paraId="60B61E56" w14:textId="2C030A0E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1.29 (1.20-1.39)</w:t>
            </w:r>
          </w:p>
        </w:tc>
        <w:tc>
          <w:tcPr>
            <w:tcW w:w="1450" w:type="dxa"/>
          </w:tcPr>
          <w:p w14:paraId="45B6A122" w14:textId="0ECE9103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1.29 (1.14-1.46)</w:t>
            </w:r>
          </w:p>
        </w:tc>
        <w:tc>
          <w:tcPr>
            <w:tcW w:w="1450" w:type="dxa"/>
          </w:tcPr>
          <w:p w14:paraId="0A5071AB" w14:textId="2644595D" w:rsidR="00982E67" w:rsidRPr="004A3B32" w:rsidRDefault="006947C3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450" w:type="dxa"/>
          </w:tcPr>
          <w:p w14:paraId="4B255834" w14:textId="6A5263CD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1.27 (1.12-1.45)</w:t>
            </w:r>
          </w:p>
        </w:tc>
        <w:tc>
          <w:tcPr>
            <w:tcW w:w="1450" w:type="dxa"/>
          </w:tcPr>
          <w:p w14:paraId="72B5ADBC" w14:textId="1322D95F" w:rsidR="00982E67" w:rsidRPr="004A3B32" w:rsidRDefault="00B6697A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0.99</w:t>
            </w:r>
          </w:p>
        </w:tc>
      </w:tr>
      <w:tr w:rsidR="00982E67" w:rsidRPr="004A3B32" w14:paraId="05F7A24C" w14:textId="77777777" w:rsidTr="008E68AB">
        <w:tc>
          <w:tcPr>
            <w:tcW w:w="1822" w:type="dxa"/>
          </w:tcPr>
          <w:p w14:paraId="5A178FF4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Retired</w:t>
            </w:r>
          </w:p>
        </w:tc>
        <w:tc>
          <w:tcPr>
            <w:tcW w:w="1450" w:type="dxa"/>
          </w:tcPr>
          <w:p w14:paraId="54FA6126" w14:textId="5472D4D0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1.38 (1.31-1.44)</w:t>
            </w:r>
          </w:p>
        </w:tc>
        <w:tc>
          <w:tcPr>
            <w:tcW w:w="1450" w:type="dxa"/>
          </w:tcPr>
          <w:p w14:paraId="246DE305" w14:textId="7C8EF9AC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1.34 (1.24-1.45)</w:t>
            </w:r>
          </w:p>
        </w:tc>
        <w:tc>
          <w:tcPr>
            <w:tcW w:w="1450" w:type="dxa"/>
          </w:tcPr>
          <w:p w14:paraId="26AB0618" w14:textId="035F57F0" w:rsidR="00982E67" w:rsidRPr="004A3B32" w:rsidRDefault="006947C3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1450" w:type="dxa"/>
          </w:tcPr>
          <w:p w14:paraId="0A1580F1" w14:textId="3D8C8527" w:rsidR="00982E67" w:rsidRPr="004A3B32" w:rsidRDefault="00962F7B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1.33 (1.22-1.45)</w:t>
            </w:r>
          </w:p>
        </w:tc>
        <w:tc>
          <w:tcPr>
            <w:tcW w:w="1450" w:type="dxa"/>
          </w:tcPr>
          <w:p w14:paraId="76005632" w14:textId="1B3B759B" w:rsidR="00982E67" w:rsidRPr="004A3B32" w:rsidRDefault="00B6697A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0.97</w:t>
            </w:r>
          </w:p>
        </w:tc>
      </w:tr>
      <w:tr w:rsidR="00982E67" w:rsidRPr="004A3B32" w14:paraId="79295207" w14:textId="77777777" w:rsidTr="008E68AB">
        <w:tc>
          <w:tcPr>
            <w:tcW w:w="1822" w:type="dxa"/>
          </w:tcPr>
          <w:p w14:paraId="0819E0E8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Disposable income</w:t>
            </w:r>
          </w:p>
        </w:tc>
        <w:tc>
          <w:tcPr>
            <w:tcW w:w="1450" w:type="dxa"/>
          </w:tcPr>
          <w:p w14:paraId="63D5C699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B30BCC4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37C6753C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538C43F4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717DA95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82E67" w:rsidRPr="004A3B32" w14:paraId="398EF10E" w14:textId="77777777" w:rsidTr="008E68AB">
        <w:tc>
          <w:tcPr>
            <w:tcW w:w="1822" w:type="dxa"/>
          </w:tcPr>
          <w:p w14:paraId="413CD6D2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1</w:t>
            </w:r>
          </w:p>
        </w:tc>
        <w:tc>
          <w:tcPr>
            <w:tcW w:w="1450" w:type="dxa"/>
          </w:tcPr>
          <w:p w14:paraId="560A0EEE" w14:textId="77777777" w:rsidR="00982E67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5AEB95BA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1ADBF589" w14:textId="52A257E5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03675101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2D9B4ABD" w14:textId="77777777" w:rsidR="00982E67" w:rsidRPr="004A3B32" w:rsidRDefault="00982E67" w:rsidP="00982E67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947C3" w:rsidRPr="004A3B32" w14:paraId="3D156720" w14:textId="77777777" w:rsidTr="008E68AB">
        <w:tc>
          <w:tcPr>
            <w:tcW w:w="1822" w:type="dxa"/>
          </w:tcPr>
          <w:p w14:paraId="3BC268FF" w14:textId="6AFB2333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2</w:t>
            </w:r>
          </w:p>
        </w:tc>
        <w:tc>
          <w:tcPr>
            <w:tcW w:w="1450" w:type="dxa"/>
          </w:tcPr>
          <w:p w14:paraId="2C42E058" w14:textId="46E6205F" w:rsidR="006947C3" w:rsidRPr="004A3B32" w:rsidRDefault="00417F5F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0.98 (0.94-1.03)</w:t>
            </w:r>
          </w:p>
        </w:tc>
        <w:tc>
          <w:tcPr>
            <w:tcW w:w="1450" w:type="dxa"/>
          </w:tcPr>
          <w:p w14:paraId="1CA5646A" w14:textId="4EE23308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 (0.86-1.03)</w:t>
            </w:r>
          </w:p>
        </w:tc>
        <w:tc>
          <w:tcPr>
            <w:tcW w:w="1450" w:type="dxa"/>
          </w:tcPr>
          <w:p w14:paraId="100A0530" w14:textId="15B6E71D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</w:t>
            </w:r>
          </w:p>
        </w:tc>
        <w:tc>
          <w:tcPr>
            <w:tcW w:w="1450" w:type="dxa"/>
          </w:tcPr>
          <w:p w14:paraId="6B75AB45" w14:textId="677E1C50" w:rsidR="006947C3" w:rsidRPr="004A3B32" w:rsidRDefault="00962F7B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0.95 (0.86-1.04)</w:t>
            </w:r>
          </w:p>
        </w:tc>
        <w:tc>
          <w:tcPr>
            <w:tcW w:w="1450" w:type="dxa"/>
          </w:tcPr>
          <w:p w14:paraId="1C38760C" w14:textId="55572027" w:rsidR="006947C3" w:rsidRPr="004A3B32" w:rsidRDefault="00B6697A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</w:t>
            </w:r>
          </w:p>
        </w:tc>
      </w:tr>
      <w:tr w:rsidR="006947C3" w:rsidRPr="004A3B32" w14:paraId="07DE9ACD" w14:textId="77777777" w:rsidTr="008E68AB">
        <w:tc>
          <w:tcPr>
            <w:tcW w:w="1822" w:type="dxa"/>
          </w:tcPr>
          <w:p w14:paraId="79221C60" w14:textId="46854F26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3</w:t>
            </w:r>
          </w:p>
        </w:tc>
        <w:tc>
          <w:tcPr>
            <w:tcW w:w="1450" w:type="dxa"/>
          </w:tcPr>
          <w:p w14:paraId="2CA78257" w14:textId="0B82A5EB" w:rsidR="006947C3" w:rsidRPr="004A3B32" w:rsidRDefault="00417F5F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0.95 (0.90-1.00)</w:t>
            </w:r>
          </w:p>
        </w:tc>
        <w:tc>
          <w:tcPr>
            <w:tcW w:w="1450" w:type="dxa"/>
          </w:tcPr>
          <w:p w14:paraId="31401A00" w14:textId="1653E448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0.86 (0.79-0.95)</w:t>
            </w:r>
          </w:p>
        </w:tc>
        <w:tc>
          <w:tcPr>
            <w:tcW w:w="1450" w:type="dxa"/>
          </w:tcPr>
          <w:p w14:paraId="0332360A" w14:textId="24CCF13E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0.91</w:t>
            </w:r>
          </w:p>
        </w:tc>
        <w:tc>
          <w:tcPr>
            <w:tcW w:w="1450" w:type="dxa"/>
          </w:tcPr>
          <w:p w14:paraId="384FCE69" w14:textId="4179BE59" w:rsidR="006947C3" w:rsidRPr="004A3B32" w:rsidRDefault="00962F7B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0.84 (0.76-0.92)</w:t>
            </w:r>
          </w:p>
        </w:tc>
        <w:tc>
          <w:tcPr>
            <w:tcW w:w="1450" w:type="dxa"/>
          </w:tcPr>
          <w:p w14:paraId="68AE7580" w14:textId="116E6B20" w:rsidR="006947C3" w:rsidRPr="004A3B32" w:rsidRDefault="00B6697A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0.89</w:t>
            </w:r>
          </w:p>
        </w:tc>
      </w:tr>
      <w:tr w:rsidR="006947C3" w:rsidRPr="004A3B32" w14:paraId="0BDBDBF4" w14:textId="77777777" w:rsidTr="008E68AB">
        <w:tc>
          <w:tcPr>
            <w:tcW w:w="1822" w:type="dxa"/>
          </w:tcPr>
          <w:p w14:paraId="01E56226" w14:textId="2B23DADD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4</w:t>
            </w:r>
          </w:p>
        </w:tc>
        <w:tc>
          <w:tcPr>
            <w:tcW w:w="1450" w:type="dxa"/>
          </w:tcPr>
          <w:p w14:paraId="57F2FDB5" w14:textId="4BAFFA34" w:rsidR="006947C3" w:rsidRPr="004A3B32" w:rsidRDefault="00417F5F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0.88 (0.83-0.94)</w:t>
            </w:r>
          </w:p>
        </w:tc>
        <w:tc>
          <w:tcPr>
            <w:tcW w:w="1450" w:type="dxa"/>
          </w:tcPr>
          <w:p w14:paraId="1FFBE18C" w14:textId="0E235B1A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0.88 (0.80-0.97)</w:t>
            </w:r>
          </w:p>
        </w:tc>
        <w:tc>
          <w:tcPr>
            <w:tcW w:w="1450" w:type="dxa"/>
          </w:tcPr>
          <w:p w14:paraId="1D088BB5" w14:textId="654FA9B8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450" w:type="dxa"/>
          </w:tcPr>
          <w:p w14:paraId="6BE45C0B" w14:textId="6949D7B9" w:rsidR="006947C3" w:rsidRPr="004A3B32" w:rsidRDefault="00962F7B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0.86 (0.78-0.95)</w:t>
            </w:r>
          </w:p>
        </w:tc>
        <w:tc>
          <w:tcPr>
            <w:tcW w:w="1450" w:type="dxa"/>
          </w:tcPr>
          <w:p w14:paraId="32AC022A" w14:textId="3B55F42E" w:rsidR="006947C3" w:rsidRPr="004A3B32" w:rsidRDefault="00B6697A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0.97</w:t>
            </w:r>
          </w:p>
        </w:tc>
      </w:tr>
      <w:tr w:rsidR="006947C3" w:rsidRPr="004A3B32" w14:paraId="69BFD2C2" w14:textId="77777777" w:rsidTr="008E68AB">
        <w:tc>
          <w:tcPr>
            <w:tcW w:w="1822" w:type="dxa"/>
          </w:tcPr>
          <w:p w14:paraId="0C91D930" w14:textId="09774A49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5</w:t>
            </w:r>
          </w:p>
        </w:tc>
        <w:tc>
          <w:tcPr>
            <w:tcW w:w="1450" w:type="dxa"/>
          </w:tcPr>
          <w:p w14:paraId="5245CD18" w14:textId="59D3689B" w:rsidR="006947C3" w:rsidRPr="004A3B32" w:rsidRDefault="00417F5F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0.81 (0.76-0.87)</w:t>
            </w:r>
          </w:p>
        </w:tc>
        <w:tc>
          <w:tcPr>
            <w:tcW w:w="1450" w:type="dxa"/>
          </w:tcPr>
          <w:p w14:paraId="5AD9F692" w14:textId="6F5B40E4" w:rsidR="006947C3" w:rsidRPr="004A3B32" w:rsidRDefault="006947C3" w:rsidP="00C046CB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0.75 (0.67-0.83</w:t>
            </w:r>
            <w:r w:rsidR="00C046CB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76D52B9B" w14:textId="3C2EDBA6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0.92</w:t>
            </w:r>
          </w:p>
        </w:tc>
        <w:tc>
          <w:tcPr>
            <w:tcW w:w="1450" w:type="dxa"/>
          </w:tcPr>
          <w:p w14:paraId="6AF6E114" w14:textId="55F563C3" w:rsidR="006947C3" w:rsidRPr="004A3B32" w:rsidRDefault="00962F7B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0.74 (0.66-0.82)</w:t>
            </w:r>
          </w:p>
        </w:tc>
        <w:tc>
          <w:tcPr>
            <w:tcW w:w="1450" w:type="dxa"/>
          </w:tcPr>
          <w:p w14:paraId="1C259B34" w14:textId="3331B58B" w:rsidR="006947C3" w:rsidRPr="004A3B32" w:rsidRDefault="00B6697A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0.90</w:t>
            </w:r>
          </w:p>
        </w:tc>
      </w:tr>
      <w:tr w:rsidR="006947C3" w:rsidRPr="004A3B32" w14:paraId="171581F4" w14:textId="77777777" w:rsidTr="008E68AB">
        <w:tc>
          <w:tcPr>
            <w:tcW w:w="1822" w:type="dxa"/>
          </w:tcPr>
          <w:p w14:paraId="7F055781" w14:textId="22B36B34" w:rsidR="006947C3" w:rsidRPr="00DC3238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i/>
                <w:color w:val="000000"/>
                <w:sz w:val="16"/>
                <w:szCs w:val="16"/>
                <w:lang w:val="en-US"/>
              </w:rPr>
            </w:pPr>
            <w:r w:rsidRPr="00DC3238">
              <w:rPr>
                <w:i/>
                <w:color w:val="000000"/>
                <w:sz w:val="16"/>
                <w:szCs w:val="16"/>
                <w:lang w:val="en-US"/>
              </w:rPr>
              <w:t>Disease history</w:t>
            </w:r>
          </w:p>
        </w:tc>
        <w:tc>
          <w:tcPr>
            <w:tcW w:w="1450" w:type="dxa"/>
          </w:tcPr>
          <w:p w14:paraId="0AFAF9CF" w14:textId="77777777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594E3D1C" w14:textId="77777777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98B3CE1" w14:textId="6BB07954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5DAB582E" w14:textId="77777777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162D1C1" w14:textId="31F108CD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947C3" w:rsidRPr="004A3B32" w14:paraId="3CE563B6" w14:textId="77777777" w:rsidTr="008E68AB">
        <w:tc>
          <w:tcPr>
            <w:tcW w:w="1822" w:type="dxa"/>
          </w:tcPr>
          <w:p w14:paraId="2F2720E5" w14:textId="0BE2EB75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Circulatory</w:t>
            </w:r>
          </w:p>
        </w:tc>
        <w:tc>
          <w:tcPr>
            <w:tcW w:w="1450" w:type="dxa"/>
          </w:tcPr>
          <w:p w14:paraId="0B25ADF6" w14:textId="565C79B0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1.71 (1.62-1.80)</w:t>
            </w:r>
          </w:p>
        </w:tc>
        <w:tc>
          <w:tcPr>
            <w:tcW w:w="1450" w:type="dxa"/>
          </w:tcPr>
          <w:p w14:paraId="3F8F75C2" w14:textId="1B5B89D4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1.61 (1.47-1.77)</w:t>
            </w:r>
          </w:p>
        </w:tc>
        <w:tc>
          <w:tcPr>
            <w:tcW w:w="1450" w:type="dxa"/>
          </w:tcPr>
          <w:p w14:paraId="7DA56093" w14:textId="3672F45E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</w:t>
            </w:r>
          </w:p>
        </w:tc>
        <w:tc>
          <w:tcPr>
            <w:tcW w:w="1450" w:type="dxa"/>
          </w:tcPr>
          <w:p w14:paraId="4C76E415" w14:textId="3A9B434D" w:rsidR="006947C3" w:rsidRPr="004A3B32" w:rsidRDefault="00962F7B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1.61 (1.47-1.77)</w:t>
            </w:r>
          </w:p>
        </w:tc>
        <w:tc>
          <w:tcPr>
            <w:tcW w:w="1450" w:type="dxa"/>
          </w:tcPr>
          <w:p w14:paraId="0818DD10" w14:textId="7B239FA0" w:rsidR="006947C3" w:rsidRPr="004A3B32" w:rsidRDefault="00B6697A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</w:t>
            </w:r>
          </w:p>
        </w:tc>
      </w:tr>
      <w:tr w:rsidR="006947C3" w:rsidRPr="004A3B32" w14:paraId="24D582FB" w14:textId="77777777" w:rsidTr="008E68AB">
        <w:tc>
          <w:tcPr>
            <w:tcW w:w="1822" w:type="dxa"/>
          </w:tcPr>
          <w:p w14:paraId="472F2019" w14:textId="182D9598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Diabetes</w:t>
            </w:r>
          </w:p>
        </w:tc>
        <w:tc>
          <w:tcPr>
            <w:tcW w:w="1450" w:type="dxa"/>
          </w:tcPr>
          <w:p w14:paraId="75EF36E5" w14:textId="08310BBC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2.93 (2.63-3.26)</w:t>
            </w:r>
          </w:p>
        </w:tc>
        <w:tc>
          <w:tcPr>
            <w:tcW w:w="1450" w:type="dxa"/>
          </w:tcPr>
          <w:p w14:paraId="7519EAE5" w14:textId="512A8F9D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3.12 (2.56-3.80)</w:t>
            </w:r>
          </w:p>
        </w:tc>
        <w:tc>
          <w:tcPr>
            <w:tcW w:w="1450" w:type="dxa"/>
          </w:tcPr>
          <w:p w14:paraId="7E554F32" w14:textId="2C489EFA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1.06</w:t>
            </w:r>
          </w:p>
        </w:tc>
        <w:tc>
          <w:tcPr>
            <w:tcW w:w="1450" w:type="dxa"/>
          </w:tcPr>
          <w:p w14:paraId="29CC22AF" w14:textId="2F267957" w:rsidR="006947C3" w:rsidRPr="004A3B32" w:rsidRDefault="00962F7B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3.14 (2.56-3.86)</w:t>
            </w:r>
          </w:p>
        </w:tc>
        <w:tc>
          <w:tcPr>
            <w:tcW w:w="1450" w:type="dxa"/>
          </w:tcPr>
          <w:p w14:paraId="175B4E3F" w14:textId="3E7BEEED" w:rsidR="006947C3" w:rsidRPr="004A3B32" w:rsidRDefault="00B6697A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</w:t>
            </w:r>
          </w:p>
        </w:tc>
      </w:tr>
      <w:tr w:rsidR="006947C3" w:rsidRPr="004A3B32" w14:paraId="3C67B370" w14:textId="77777777" w:rsidTr="008E68AB">
        <w:tc>
          <w:tcPr>
            <w:tcW w:w="1822" w:type="dxa"/>
          </w:tcPr>
          <w:p w14:paraId="2E0EA496" w14:textId="4DDD4017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Neoplasms</w:t>
            </w:r>
          </w:p>
        </w:tc>
        <w:tc>
          <w:tcPr>
            <w:tcW w:w="1450" w:type="dxa"/>
          </w:tcPr>
          <w:p w14:paraId="02CCDA53" w14:textId="2EAEC5B3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1.09 (1.01-1.17)</w:t>
            </w:r>
          </w:p>
        </w:tc>
        <w:tc>
          <w:tcPr>
            <w:tcW w:w="1450" w:type="dxa"/>
          </w:tcPr>
          <w:p w14:paraId="07E04EBD" w14:textId="2AF8CF4C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 (0.93-1.19)</w:t>
            </w:r>
          </w:p>
        </w:tc>
        <w:tc>
          <w:tcPr>
            <w:tcW w:w="1450" w:type="dxa"/>
          </w:tcPr>
          <w:p w14:paraId="43395F10" w14:textId="7CEA4ED7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</w:t>
            </w:r>
          </w:p>
        </w:tc>
        <w:tc>
          <w:tcPr>
            <w:tcW w:w="1450" w:type="dxa"/>
          </w:tcPr>
          <w:p w14:paraId="0B00AE57" w14:textId="08228E8E" w:rsidR="006947C3" w:rsidRPr="004A3B32" w:rsidRDefault="00962F7B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1.08 (0.95-1.22)</w:t>
            </w:r>
          </w:p>
        </w:tc>
        <w:tc>
          <w:tcPr>
            <w:tcW w:w="1450" w:type="dxa"/>
          </w:tcPr>
          <w:p w14:paraId="342CF960" w14:textId="5334771D" w:rsidR="006947C3" w:rsidRPr="004A3B32" w:rsidRDefault="00B6697A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0.99</w:t>
            </w:r>
          </w:p>
        </w:tc>
      </w:tr>
      <w:tr w:rsidR="006947C3" w:rsidRPr="004A3B32" w14:paraId="3734A385" w14:textId="77777777" w:rsidTr="008E68AB">
        <w:tc>
          <w:tcPr>
            <w:tcW w:w="1822" w:type="dxa"/>
          </w:tcPr>
          <w:p w14:paraId="715BA82D" w14:textId="2C4C001A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Respiratory</w:t>
            </w:r>
          </w:p>
        </w:tc>
        <w:tc>
          <w:tcPr>
            <w:tcW w:w="1450" w:type="dxa"/>
          </w:tcPr>
          <w:p w14:paraId="644FB40A" w14:textId="7E55E5E5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1.27 (1.17-1.39)</w:t>
            </w:r>
          </w:p>
        </w:tc>
        <w:tc>
          <w:tcPr>
            <w:tcW w:w="1450" w:type="dxa"/>
          </w:tcPr>
          <w:p w14:paraId="60BAE0D6" w14:textId="43F60E8C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1.27 (1.09-1.49)</w:t>
            </w:r>
          </w:p>
        </w:tc>
        <w:tc>
          <w:tcPr>
            <w:tcW w:w="1450" w:type="dxa"/>
          </w:tcPr>
          <w:p w14:paraId="7C505F95" w14:textId="77092D43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450" w:type="dxa"/>
          </w:tcPr>
          <w:p w14:paraId="326FE246" w14:textId="7AA05318" w:rsidR="006947C3" w:rsidRPr="004A3B32" w:rsidRDefault="00962F7B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1.28 (1.08-1.51)</w:t>
            </w:r>
          </w:p>
        </w:tc>
        <w:tc>
          <w:tcPr>
            <w:tcW w:w="1450" w:type="dxa"/>
          </w:tcPr>
          <w:p w14:paraId="094856BF" w14:textId="5A32AA25" w:rsidR="006947C3" w:rsidRPr="004A3B32" w:rsidRDefault="00B6697A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</w:t>
            </w:r>
          </w:p>
        </w:tc>
      </w:tr>
      <w:tr w:rsidR="006947C3" w:rsidRPr="004A3B32" w14:paraId="5981F70E" w14:textId="77777777" w:rsidTr="008E68AB">
        <w:tc>
          <w:tcPr>
            <w:tcW w:w="1822" w:type="dxa"/>
          </w:tcPr>
          <w:p w14:paraId="7971FFC0" w14:textId="39F6A4EF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Digestive</w:t>
            </w:r>
          </w:p>
        </w:tc>
        <w:tc>
          <w:tcPr>
            <w:tcW w:w="1450" w:type="dxa"/>
          </w:tcPr>
          <w:p w14:paraId="256D722C" w14:textId="079434B5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 (1.01-1.14)</w:t>
            </w:r>
          </w:p>
        </w:tc>
        <w:tc>
          <w:tcPr>
            <w:tcW w:w="1450" w:type="dxa"/>
          </w:tcPr>
          <w:p w14:paraId="72C1BA8D" w14:textId="0228DA11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1.03 (0.94-1.14)</w:t>
            </w:r>
          </w:p>
        </w:tc>
        <w:tc>
          <w:tcPr>
            <w:tcW w:w="1450" w:type="dxa"/>
          </w:tcPr>
          <w:p w14:paraId="0D1EB8C0" w14:textId="75F33F5A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</w:t>
            </w:r>
          </w:p>
        </w:tc>
        <w:tc>
          <w:tcPr>
            <w:tcW w:w="1450" w:type="dxa"/>
          </w:tcPr>
          <w:p w14:paraId="6EA2453C" w14:textId="0168ADC1" w:rsidR="006947C3" w:rsidRPr="004A3B32" w:rsidRDefault="00962F7B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1.03 (0.93-1.14)</w:t>
            </w:r>
          </w:p>
        </w:tc>
        <w:tc>
          <w:tcPr>
            <w:tcW w:w="1450" w:type="dxa"/>
          </w:tcPr>
          <w:p w14:paraId="6247046F" w14:textId="3099F5AF" w:rsidR="006947C3" w:rsidRPr="004A3B32" w:rsidRDefault="00B6697A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</w:t>
            </w:r>
          </w:p>
        </w:tc>
      </w:tr>
      <w:tr w:rsidR="006947C3" w14:paraId="1357FBC8" w14:textId="77777777" w:rsidTr="008E68AB">
        <w:tc>
          <w:tcPr>
            <w:tcW w:w="1822" w:type="dxa"/>
            <w:tcBorders>
              <w:bottom w:val="single" w:sz="4" w:space="0" w:color="auto"/>
            </w:tcBorders>
          </w:tcPr>
          <w:p w14:paraId="69EFC108" w14:textId="4CD0581B" w:rsidR="006947C3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Mental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2DCD2DCB" w14:textId="36CE24D1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1.39 (1.28-1.50)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33628F13" w14:textId="70392C29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1.53 (1.30-1.80)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6717ACEF" w14:textId="6223A62A" w:rsidR="006947C3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1.10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12522F48" w14:textId="3A600968" w:rsidR="006947C3" w:rsidRDefault="00962F7B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1.50 (1.26-1.79)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75ECAA8E" w14:textId="73D28C9A" w:rsidR="006947C3" w:rsidRDefault="00B6697A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1.08</w:t>
            </w:r>
          </w:p>
        </w:tc>
      </w:tr>
      <w:tr w:rsidR="006947C3" w14:paraId="05BB0082" w14:textId="77777777" w:rsidTr="008E68AB">
        <w:tc>
          <w:tcPr>
            <w:tcW w:w="1822" w:type="dxa"/>
            <w:tcBorders>
              <w:bottom w:val="single" w:sz="4" w:space="0" w:color="auto"/>
            </w:tcBorders>
          </w:tcPr>
          <w:p w14:paraId="3162D43D" w14:textId="4BB08CE9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377504EC" w14:textId="5B5BEEBD" w:rsidR="006947C3" w:rsidRPr="004A3B32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1F4AA6A1" w14:textId="0B0B2FAF" w:rsidR="006947C3" w:rsidRPr="004A3B32" w:rsidRDefault="0000440F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0DE7409D" w14:textId="77777777" w:rsidR="006947C3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7BA67D81" w14:textId="2A003133" w:rsidR="006947C3" w:rsidRDefault="0000440F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0.29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3D29C017" w14:textId="1571D978" w:rsidR="006947C3" w:rsidRDefault="006947C3" w:rsidP="006947C3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</w:p>
        </w:tc>
      </w:tr>
    </w:tbl>
    <w:p w14:paraId="720F4002" w14:textId="3CA68170" w:rsidR="008E68AB" w:rsidRDefault="00F40334" w:rsidP="008E68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cs="Times New Roman"/>
          <w:sz w:val="16"/>
          <w:szCs w:val="16"/>
          <w:lang w:val="en-US"/>
        </w:rPr>
        <w:t>The table reports hazard ratios (HRs) with 95% confidence intervals as well as ratios of hazard ratios (RHRs).</w:t>
      </w:r>
      <w:r w:rsidR="008E68AB">
        <w:rPr>
          <w:rFonts w:cs="Times New Roman"/>
          <w:sz w:val="16"/>
          <w:szCs w:val="16"/>
          <w:lang w:val="en-US"/>
        </w:rPr>
        <w:t xml:space="preserve"> R2 is the </w:t>
      </w:r>
      <w:r w:rsidR="008E68AB" w:rsidRPr="00723E57">
        <w:rPr>
          <w:rFonts w:cs="Times New Roman"/>
          <w:sz w:val="16"/>
          <w:szCs w:val="16"/>
          <w:lang w:val="en-US"/>
        </w:rPr>
        <w:t>Royston &amp; Sauer</w:t>
      </w:r>
      <w:r w:rsidR="008E68AB">
        <w:rPr>
          <w:rFonts w:cs="Times New Roman"/>
          <w:sz w:val="16"/>
          <w:szCs w:val="16"/>
          <w:lang w:val="en-US"/>
        </w:rPr>
        <w:t>brei R2 statistic for survival data.</w:t>
      </w:r>
      <w:r w:rsidR="008E68AB">
        <w:rPr>
          <w:rFonts w:cs="Times New Roman"/>
          <w:sz w:val="16"/>
          <w:szCs w:val="16"/>
          <w:lang w:val="en-US"/>
        </w:rPr>
        <w:fldChar w:fldCharType="begin" w:fldLock="1"/>
      </w:r>
      <w:r w:rsidR="00291AB6">
        <w:rPr>
          <w:rFonts w:cs="Times New Roman"/>
          <w:sz w:val="16"/>
          <w:szCs w:val="16"/>
          <w:lang w:val="en-US"/>
        </w:rPr>
        <w:instrText>ADDIN CSL_CITATION {"citationItems":[{"id":"ITEM-1","itemData":{"author":[{"dropping-particle":"","family":"Royston","given":"P","non-dropping-particle":"","parse-names":false,"suffix":""},{"dropping-particle":"","family":"Sauerbrei","given":"W","non-dropping-particle":"","parse-names":false,"suffix":""}],"container-title":"Stat Med","id":"ITEM-1","issued":{"date-parts":[["2004"]]},"page":"723-48","title":"A new measure of prognistic separation in survival data","type":"article-journal","volume":"23"},"uris":["http://www.mendeley.com/documents/?uuid=872a4052-c782-4b11-ad98-44e6d57aea81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 w:rsidR="008E68AB" w:rsidRPr="00291AB6">
        <w:rPr>
          <w:rFonts w:cs="Times New Roman"/>
          <w:sz w:val="16"/>
          <w:szCs w:val="16"/>
          <w:vertAlign w:val="superscript"/>
          <w:lang w:val="en-US"/>
        </w:rPr>
        <w:fldChar w:fldCharType="separate"/>
      </w:r>
      <w:r w:rsidR="00291AB6" w:rsidRPr="00291AB6">
        <w:rPr>
          <w:rFonts w:cs="Times New Roman"/>
          <w:noProof/>
          <w:sz w:val="16"/>
          <w:szCs w:val="16"/>
          <w:vertAlign w:val="superscript"/>
          <w:lang w:val="en-US"/>
        </w:rPr>
        <w:t>1</w:t>
      </w:r>
      <w:r w:rsidR="008E68AB">
        <w:rPr>
          <w:rFonts w:cs="Times New Roman"/>
          <w:sz w:val="16"/>
          <w:szCs w:val="16"/>
          <w:lang w:val="en-US"/>
        </w:rPr>
        <w:fldChar w:fldCharType="end"/>
      </w:r>
      <w:r w:rsidR="008E68AB">
        <w:rPr>
          <w:rFonts w:cs="Times New Roman"/>
          <w:sz w:val="16"/>
          <w:szCs w:val="16"/>
          <w:lang w:val="en-US"/>
        </w:rPr>
        <w:t xml:space="preserve"> </w:t>
      </w:r>
    </w:p>
    <w:p w14:paraId="1D05286C" w14:textId="0A431AFC" w:rsidR="00C2171C" w:rsidRDefault="00C2171C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14:paraId="4171506D" w14:textId="2AABE472" w:rsidR="00C2171C" w:rsidRDefault="00C2171C" w:rsidP="00C2171C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pacing w:line="240" w:lineRule="auto"/>
        <w:ind w:right="174"/>
        <w:rPr>
          <w:color w:val="000000"/>
          <w:sz w:val="16"/>
          <w:szCs w:val="16"/>
          <w:lang w:val="en-US"/>
        </w:rPr>
      </w:pPr>
      <w:r w:rsidRPr="004A3B32">
        <w:rPr>
          <w:b/>
          <w:color w:val="000000"/>
          <w:sz w:val="16"/>
          <w:szCs w:val="16"/>
          <w:lang w:val="en-US"/>
        </w:rPr>
        <w:lastRenderedPageBreak/>
        <w:t xml:space="preserve">Table </w:t>
      </w:r>
      <w:r>
        <w:rPr>
          <w:b/>
          <w:color w:val="000000"/>
          <w:sz w:val="16"/>
          <w:szCs w:val="16"/>
          <w:lang w:val="en-US"/>
        </w:rPr>
        <w:t>A5</w:t>
      </w:r>
      <w:r w:rsidRPr="004A3B32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Associations between background characteristics and cancer incidence – results from mult</w:t>
      </w:r>
      <w:r w:rsidR="00DB3174">
        <w:rPr>
          <w:color w:val="000000"/>
          <w:sz w:val="16"/>
          <w:szCs w:val="16"/>
          <w:lang w:val="en-US"/>
        </w:rPr>
        <w:t>ivariable Cox regression models; the follow-up begins at baseline in 1991-1996 and ends at an event, death, emigration, or at the latest in the end of 2016</w:t>
      </w:r>
    </w:p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450"/>
        <w:gridCol w:w="1450"/>
        <w:gridCol w:w="1450"/>
        <w:gridCol w:w="1450"/>
        <w:gridCol w:w="1450"/>
      </w:tblGrid>
      <w:tr w:rsidR="00C2171C" w14:paraId="03BD3B89" w14:textId="77777777" w:rsidTr="00C321A9"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14:paraId="33273506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0229EF57" w14:textId="77777777" w:rsidR="00C2171C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Population</w:t>
            </w:r>
          </w:p>
          <w:p w14:paraId="1DCF8D03" w14:textId="243DCE93" w:rsidR="00C2171C" w:rsidRDefault="0044695E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(n=69,362</w:t>
            </w:r>
            <w:r w:rsidR="00C2171C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3E616C9B" w14:textId="79DE75A5" w:rsidR="00C2171C" w:rsidRPr="004A3B32" w:rsidRDefault="00C2171C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Participants (n=</w:t>
            </w:r>
            <w:r w:rsidR="00D85380">
              <w:rPr>
                <w:color w:val="000000"/>
                <w:sz w:val="16"/>
                <w:szCs w:val="16"/>
                <w:lang w:val="en-US"/>
              </w:rPr>
              <w:t>2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7,288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3A904FD9" w14:textId="77777777" w:rsidR="00C2171C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RHR 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4D5413FE" w14:textId="77777777" w:rsidR="00C2171C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Participants, </w:t>
            </w:r>
            <w:r>
              <w:rPr>
                <w:color w:val="000000"/>
                <w:sz w:val="16"/>
                <w:szCs w:val="16"/>
                <w:lang w:val="en-US"/>
              </w:rPr>
              <w:t>re-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weighted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2D8FE126" w14:textId="77777777" w:rsidR="00C2171C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RHR, weighted analysis</w:t>
            </w:r>
          </w:p>
        </w:tc>
      </w:tr>
      <w:tr w:rsidR="00C2171C" w:rsidRPr="004A3B32" w14:paraId="01AAD867" w14:textId="77777777" w:rsidTr="00C321A9">
        <w:tc>
          <w:tcPr>
            <w:tcW w:w="1822" w:type="dxa"/>
            <w:tcBorders>
              <w:top w:val="single" w:sz="4" w:space="0" w:color="auto"/>
            </w:tcBorders>
          </w:tcPr>
          <w:p w14:paraId="0DA1AA40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i/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i/>
                <w:color w:val="000000"/>
                <w:sz w:val="16"/>
                <w:szCs w:val="16"/>
                <w:lang w:val="en-US"/>
              </w:rPr>
              <w:t>Socio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-</w:t>
            </w:r>
            <w:r w:rsidRPr="004A3B32">
              <w:rPr>
                <w:i/>
                <w:color w:val="000000"/>
                <w:sz w:val="16"/>
                <w:szCs w:val="16"/>
                <w:lang w:val="en-US"/>
              </w:rPr>
              <w:t>demographics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0E0D0490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2474BB57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2D43C6D5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1C2FA522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6ADED554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C2171C" w:rsidRPr="004A3B32" w14:paraId="71C6F413" w14:textId="77777777" w:rsidTr="00C321A9">
        <w:tc>
          <w:tcPr>
            <w:tcW w:w="1822" w:type="dxa"/>
          </w:tcPr>
          <w:p w14:paraId="123C95A7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Age</w:t>
            </w:r>
          </w:p>
        </w:tc>
        <w:tc>
          <w:tcPr>
            <w:tcW w:w="1450" w:type="dxa"/>
          </w:tcPr>
          <w:p w14:paraId="3945DDEB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85F5E55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0DB2B42E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BB6FF43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566B69CE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C2171C" w:rsidRPr="004A3B32" w14:paraId="1381B1C1" w14:textId="77777777" w:rsidTr="00C321A9">
        <w:tc>
          <w:tcPr>
            <w:tcW w:w="1822" w:type="dxa"/>
          </w:tcPr>
          <w:p w14:paraId="788E80D9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40-45</w:t>
            </w:r>
          </w:p>
        </w:tc>
        <w:tc>
          <w:tcPr>
            <w:tcW w:w="1450" w:type="dxa"/>
          </w:tcPr>
          <w:p w14:paraId="0DF20018" w14:textId="77777777" w:rsidR="00C2171C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17FA448E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7724B906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56DB1948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2E65D3F9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C2171C" w:rsidRPr="004A3B32" w14:paraId="64656C03" w14:textId="77777777" w:rsidTr="00C321A9">
        <w:tc>
          <w:tcPr>
            <w:tcW w:w="1822" w:type="dxa"/>
          </w:tcPr>
          <w:p w14:paraId="718CF8BA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46-50</w:t>
            </w:r>
          </w:p>
        </w:tc>
        <w:tc>
          <w:tcPr>
            <w:tcW w:w="1450" w:type="dxa"/>
          </w:tcPr>
          <w:p w14:paraId="482ED994" w14:textId="147B6BF5" w:rsidR="00C2171C" w:rsidRPr="004A3B32" w:rsidRDefault="00B5326D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 (0.96-1.11)</w:t>
            </w:r>
          </w:p>
        </w:tc>
        <w:tc>
          <w:tcPr>
            <w:tcW w:w="1450" w:type="dxa"/>
          </w:tcPr>
          <w:p w14:paraId="485DCCB8" w14:textId="68CCBEB9" w:rsidR="00C2171C" w:rsidRPr="004A3B32" w:rsidRDefault="00C807BE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1.10</w:t>
            </w:r>
            <w:r w:rsidR="00D85380">
              <w:rPr>
                <w:color w:val="000000"/>
                <w:sz w:val="16"/>
                <w:szCs w:val="16"/>
                <w:lang w:val="en-US"/>
              </w:rPr>
              <w:t xml:space="preserve"> (0.9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  <w:r w:rsidR="00D85380">
              <w:rPr>
                <w:color w:val="000000"/>
                <w:sz w:val="16"/>
                <w:szCs w:val="16"/>
                <w:lang w:val="en-US"/>
              </w:rPr>
              <w:t>-1.2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 w:rsidR="00D85380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51839366" w14:textId="43047963" w:rsidR="00C2171C" w:rsidRPr="004A3B32" w:rsidRDefault="00C321A9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1.06 </w:t>
            </w:r>
          </w:p>
        </w:tc>
        <w:tc>
          <w:tcPr>
            <w:tcW w:w="1450" w:type="dxa"/>
          </w:tcPr>
          <w:p w14:paraId="3FBA80C1" w14:textId="0C93421E" w:rsidR="00C2171C" w:rsidRPr="004A3B32" w:rsidRDefault="00315835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1.12 (1.00-1.27)</w:t>
            </w:r>
          </w:p>
        </w:tc>
        <w:tc>
          <w:tcPr>
            <w:tcW w:w="1450" w:type="dxa"/>
          </w:tcPr>
          <w:p w14:paraId="70EA37A3" w14:textId="71086BFC" w:rsidR="00C2171C" w:rsidRPr="004A3B32" w:rsidRDefault="00315835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1.09</w:t>
            </w:r>
          </w:p>
        </w:tc>
      </w:tr>
      <w:tr w:rsidR="00C2171C" w:rsidRPr="004A3B32" w14:paraId="4802CF84" w14:textId="77777777" w:rsidTr="00C321A9">
        <w:tc>
          <w:tcPr>
            <w:tcW w:w="1822" w:type="dxa"/>
          </w:tcPr>
          <w:p w14:paraId="21ED9C6A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51-55</w:t>
            </w:r>
          </w:p>
        </w:tc>
        <w:tc>
          <w:tcPr>
            <w:tcW w:w="1450" w:type="dxa"/>
          </w:tcPr>
          <w:p w14:paraId="33964282" w14:textId="53713214" w:rsidR="00C2171C" w:rsidRPr="004A3B32" w:rsidRDefault="00B5326D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1.39 (1.30-1.50)</w:t>
            </w:r>
          </w:p>
        </w:tc>
        <w:tc>
          <w:tcPr>
            <w:tcW w:w="1450" w:type="dxa"/>
          </w:tcPr>
          <w:p w14:paraId="26825151" w14:textId="3367AD49" w:rsidR="00C2171C" w:rsidRPr="004A3B32" w:rsidRDefault="00D85380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1.43 (1.27-1.6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70764CF7" w14:textId="3A0A76E3" w:rsidR="00C2171C" w:rsidRPr="004A3B32" w:rsidRDefault="00C321A9" w:rsidP="00E004A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</w:t>
            </w:r>
            <w:r w:rsidR="00E004AF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50" w:type="dxa"/>
          </w:tcPr>
          <w:p w14:paraId="057396F2" w14:textId="58688A22" w:rsidR="00C2171C" w:rsidRPr="004A3B32" w:rsidRDefault="00315835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1.45 (1.28-1.63)</w:t>
            </w:r>
          </w:p>
        </w:tc>
        <w:tc>
          <w:tcPr>
            <w:tcW w:w="1450" w:type="dxa"/>
          </w:tcPr>
          <w:p w14:paraId="3E727517" w14:textId="7B9FF8FA" w:rsidR="00C2171C" w:rsidRPr="004A3B32" w:rsidRDefault="00315835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</w:tr>
      <w:tr w:rsidR="00C2171C" w:rsidRPr="004A3B32" w14:paraId="5163611F" w14:textId="77777777" w:rsidTr="00C321A9">
        <w:tc>
          <w:tcPr>
            <w:tcW w:w="1822" w:type="dxa"/>
          </w:tcPr>
          <w:p w14:paraId="2EDFE4D4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56-60</w:t>
            </w:r>
          </w:p>
        </w:tc>
        <w:tc>
          <w:tcPr>
            <w:tcW w:w="1450" w:type="dxa"/>
          </w:tcPr>
          <w:p w14:paraId="5E5A65BE" w14:textId="7132DDFD" w:rsidR="00C2171C" w:rsidRPr="004A3B32" w:rsidRDefault="00B5326D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1.69 (1.57-1.81)</w:t>
            </w:r>
          </w:p>
        </w:tc>
        <w:tc>
          <w:tcPr>
            <w:tcW w:w="1450" w:type="dxa"/>
          </w:tcPr>
          <w:p w14:paraId="4CFE03DD" w14:textId="7F0B1E7C" w:rsidR="00C2171C" w:rsidRPr="004A3B32" w:rsidRDefault="00D85380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1.72 (1.53-1.9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47E706F5" w14:textId="5B2DFA5D" w:rsidR="00C2171C" w:rsidRPr="004A3B32" w:rsidRDefault="00C321A9" w:rsidP="00E004A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</w:t>
            </w:r>
            <w:r w:rsidR="007224FD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50" w:type="dxa"/>
          </w:tcPr>
          <w:p w14:paraId="0502BE66" w14:textId="5EAE5740" w:rsidR="00C2171C" w:rsidRPr="004A3B32" w:rsidRDefault="00315835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1.72 (1.53-1.94)</w:t>
            </w:r>
          </w:p>
        </w:tc>
        <w:tc>
          <w:tcPr>
            <w:tcW w:w="1450" w:type="dxa"/>
          </w:tcPr>
          <w:p w14:paraId="554EF6EA" w14:textId="4EFBAEB7" w:rsidR="00C2171C" w:rsidRPr="004A3B32" w:rsidRDefault="00315835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</w:tr>
      <w:tr w:rsidR="00C2171C" w:rsidRPr="004A3B32" w14:paraId="5E87D0A9" w14:textId="77777777" w:rsidTr="00C321A9">
        <w:tc>
          <w:tcPr>
            <w:tcW w:w="1822" w:type="dxa"/>
          </w:tcPr>
          <w:p w14:paraId="6C91D49A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61-64</w:t>
            </w:r>
          </w:p>
        </w:tc>
        <w:tc>
          <w:tcPr>
            <w:tcW w:w="1450" w:type="dxa"/>
          </w:tcPr>
          <w:p w14:paraId="3195F8D4" w14:textId="416830A4" w:rsidR="00C2171C" w:rsidRPr="004A3B32" w:rsidRDefault="00B5326D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1.96 (1.82-2.11)</w:t>
            </w:r>
          </w:p>
        </w:tc>
        <w:tc>
          <w:tcPr>
            <w:tcW w:w="1450" w:type="dxa"/>
          </w:tcPr>
          <w:p w14:paraId="6177B19C" w14:textId="5EE61732" w:rsidR="00C2171C" w:rsidRPr="004A3B32" w:rsidRDefault="00C807BE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2.00</w:t>
            </w:r>
            <w:r w:rsidR="00D85380">
              <w:rPr>
                <w:color w:val="000000"/>
                <w:sz w:val="16"/>
                <w:szCs w:val="16"/>
                <w:lang w:val="en-US"/>
              </w:rPr>
              <w:t xml:space="preserve"> (1.7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  <w:r w:rsidR="00D85380">
              <w:rPr>
                <w:color w:val="000000"/>
                <w:sz w:val="16"/>
                <w:szCs w:val="16"/>
                <w:lang w:val="en-US"/>
              </w:rPr>
              <w:t>-2.2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 w:rsidR="00D85380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47E58A48" w14:textId="69186829" w:rsidR="00C2171C" w:rsidRPr="004A3B32" w:rsidRDefault="00C321A9" w:rsidP="00E004A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</w:t>
            </w:r>
            <w:r w:rsidR="007224FD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50" w:type="dxa"/>
          </w:tcPr>
          <w:p w14:paraId="4BF6D97A" w14:textId="3F1D29D4" w:rsidR="00C2171C" w:rsidRPr="004A3B32" w:rsidRDefault="00315835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2.01 (1.77-2.27)</w:t>
            </w:r>
          </w:p>
        </w:tc>
        <w:tc>
          <w:tcPr>
            <w:tcW w:w="1450" w:type="dxa"/>
          </w:tcPr>
          <w:p w14:paraId="5801F7AF" w14:textId="5A09643F" w:rsidR="00C2171C" w:rsidRPr="004A3B32" w:rsidRDefault="00315835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1.03</w:t>
            </w:r>
          </w:p>
        </w:tc>
      </w:tr>
      <w:tr w:rsidR="00C2171C" w:rsidRPr="00C807BE" w14:paraId="7E9D15CA" w14:textId="77777777" w:rsidTr="00C321A9">
        <w:tc>
          <w:tcPr>
            <w:tcW w:w="1822" w:type="dxa"/>
          </w:tcPr>
          <w:p w14:paraId="1B5CC64D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65-67</w:t>
            </w:r>
          </w:p>
        </w:tc>
        <w:tc>
          <w:tcPr>
            <w:tcW w:w="1450" w:type="dxa"/>
          </w:tcPr>
          <w:p w14:paraId="513048D2" w14:textId="6605F2E1" w:rsidR="00C2171C" w:rsidRPr="004A3B32" w:rsidRDefault="00B5326D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2.29 (2.10-2.50)</w:t>
            </w:r>
          </w:p>
        </w:tc>
        <w:tc>
          <w:tcPr>
            <w:tcW w:w="1450" w:type="dxa"/>
          </w:tcPr>
          <w:p w14:paraId="446679C1" w14:textId="36704CDC" w:rsidR="00C2171C" w:rsidRPr="004A3B32" w:rsidRDefault="00D85380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2.3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2.01</w:t>
            </w:r>
            <w:r>
              <w:rPr>
                <w:color w:val="000000"/>
                <w:sz w:val="16"/>
                <w:szCs w:val="16"/>
                <w:lang w:val="en-US"/>
              </w:rPr>
              <w:t>-2.6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2A59B64F" w14:textId="57694C56" w:rsidR="00C2171C" w:rsidRPr="004A3B32" w:rsidRDefault="007224FD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  <w:tc>
          <w:tcPr>
            <w:tcW w:w="1450" w:type="dxa"/>
          </w:tcPr>
          <w:p w14:paraId="4EB3BC55" w14:textId="0F0200DC" w:rsidR="00C2171C" w:rsidRPr="004A3B32" w:rsidRDefault="00315835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2.33 (2.01-2.70)</w:t>
            </w:r>
          </w:p>
        </w:tc>
        <w:tc>
          <w:tcPr>
            <w:tcW w:w="1450" w:type="dxa"/>
          </w:tcPr>
          <w:p w14:paraId="604CD53B" w14:textId="7C0DEA7F" w:rsidR="00C2171C" w:rsidRPr="004A3B32" w:rsidRDefault="00315835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</w:tr>
      <w:tr w:rsidR="00C2171C" w:rsidRPr="00C807BE" w14:paraId="16F0DAE8" w14:textId="77777777" w:rsidTr="00C321A9">
        <w:tc>
          <w:tcPr>
            <w:tcW w:w="1822" w:type="dxa"/>
          </w:tcPr>
          <w:p w14:paraId="6B59F305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450" w:type="dxa"/>
          </w:tcPr>
          <w:p w14:paraId="74CD04C5" w14:textId="420F5729" w:rsidR="00C2171C" w:rsidRPr="004A3B32" w:rsidRDefault="00B5326D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0.73 (0.71-0.76)</w:t>
            </w:r>
          </w:p>
        </w:tc>
        <w:tc>
          <w:tcPr>
            <w:tcW w:w="1450" w:type="dxa"/>
          </w:tcPr>
          <w:p w14:paraId="783CE071" w14:textId="45549CE4" w:rsidR="00C2171C" w:rsidRPr="004A3B32" w:rsidRDefault="00D85380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0.75 (0.71-0.79)</w:t>
            </w:r>
          </w:p>
        </w:tc>
        <w:tc>
          <w:tcPr>
            <w:tcW w:w="1450" w:type="dxa"/>
          </w:tcPr>
          <w:p w14:paraId="527B3806" w14:textId="7DD90453" w:rsidR="00C2171C" w:rsidRPr="004A3B32" w:rsidRDefault="00C321A9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  <w:tc>
          <w:tcPr>
            <w:tcW w:w="1450" w:type="dxa"/>
          </w:tcPr>
          <w:p w14:paraId="5C212A73" w14:textId="3B1303AB" w:rsidR="00C2171C" w:rsidRPr="004A3B32" w:rsidRDefault="00315835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0.75 (0.71-0.80)</w:t>
            </w:r>
          </w:p>
        </w:tc>
        <w:tc>
          <w:tcPr>
            <w:tcW w:w="1450" w:type="dxa"/>
          </w:tcPr>
          <w:p w14:paraId="7F6669AC" w14:textId="41775380" w:rsidR="00C2171C" w:rsidRPr="004A3B32" w:rsidRDefault="00315835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1.03</w:t>
            </w:r>
          </w:p>
        </w:tc>
      </w:tr>
      <w:tr w:rsidR="00C2171C" w:rsidRPr="00C807BE" w14:paraId="283D40A8" w14:textId="77777777" w:rsidTr="00C321A9">
        <w:tc>
          <w:tcPr>
            <w:tcW w:w="1822" w:type="dxa"/>
          </w:tcPr>
          <w:p w14:paraId="310AADA8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Country of birth</w:t>
            </w:r>
          </w:p>
        </w:tc>
        <w:tc>
          <w:tcPr>
            <w:tcW w:w="1450" w:type="dxa"/>
          </w:tcPr>
          <w:p w14:paraId="01B4C26D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0E939283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E6866EF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641CA46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4F9A509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C2171C" w:rsidRPr="004A3B32" w14:paraId="456D238E" w14:textId="77777777" w:rsidTr="00C321A9">
        <w:tc>
          <w:tcPr>
            <w:tcW w:w="1822" w:type="dxa"/>
          </w:tcPr>
          <w:p w14:paraId="50E64692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Sweden</w:t>
            </w:r>
          </w:p>
        </w:tc>
        <w:tc>
          <w:tcPr>
            <w:tcW w:w="1450" w:type="dxa"/>
          </w:tcPr>
          <w:p w14:paraId="2D2E2B34" w14:textId="77777777" w:rsidR="00C2171C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5F3C2D66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22A69526" w14:textId="1FD2F03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BB48647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079049D5" w14:textId="77777777" w:rsidR="00C2171C" w:rsidRPr="004A3B32" w:rsidRDefault="00C2171C" w:rsidP="00C321A9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73D44" w:rsidRPr="004A3B32" w14:paraId="0E35FFAE" w14:textId="77777777" w:rsidTr="00C321A9">
        <w:tc>
          <w:tcPr>
            <w:tcW w:w="1822" w:type="dxa"/>
          </w:tcPr>
          <w:p w14:paraId="06F9DAC0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Other Nordic</w:t>
            </w:r>
          </w:p>
        </w:tc>
        <w:tc>
          <w:tcPr>
            <w:tcW w:w="1450" w:type="dxa"/>
          </w:tcPr>
          <w:p w14:paraId="3A49BB43" w14:textId="1DA18072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 (0.96-1.11)</w:t>
            </w:r>
          </w:p>
        </w:tc>
        <w:tc>
          <w:tcPr>
            <w:tcW w:w="1450" w:type="dxa"/>
          </w:tcPr>
          <w:p w14:paraId="39A1C611" w14:textId="58645E5E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(0.8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-1.1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0E385405" w14:textId="00B58313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</w:t>
            </w:r>
          </w:p>
        </w:tc>
        <w:tc>
          <w:tcPr>
            <w:tcW w:w="1450" w:type="dxa"/>
          </w:tcPr>
          <w:p w14:paraId="21FBEF21" w14:textId="4396C91B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(0.88-1.14)</w:t>
            </w:r>
          </w:p>
        </w:tc>
        <w:tc>
          <w:tcPr>
            <w:tcW w:w="1450" w:type="dxa"/>
          </w:tcPr>
          <w:p w14:paraId="59117803" w14:textId="11D392AF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</w:t>
            </w:r>
          </w:p>
        </w:tc>
      </w:tr>
      <w:tr w:rsidR="00873D44" w:rsidRPr="004A3B32" w14:paraId="67DD8C7A" w14:textId="77777777" w:rsidTr="00C321A9">
        <w:tc>
          <w:tcPr>
            <w:tcW w:w="1822" w:type="dxa"/>
          </w:tcPr>
          <w:p w14:paraId="489E81F7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Other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EU15</w:t>
            </w:r>
          </w:p>
        </w:tc>
        <w:tc>
          <w:tcPr>
            <w:tcW w:w="1450" w:type="dxa"/>
          </w:tcPr>
          <w:p w14:paraId="03ECACB6" w14:textId="0C0EACBE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0.87 (0.79-0.96)</w:t>
            </w:r>
          </w:p>
        </w:tc>
        <w:tc>
          <w:tcPr>
            <w:tcW w:w="1450" w:type="dxa"/>
          </w:tcPr>
          <w:p w14:paraId="29AA7CA3" w14:textId="5E66A099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0.95 (0.81-1.11)</w:t>
            </w:r>
          </w:p>
        </w:tc>
        <w:tc>
          <w:tcPr>
            <w:tcW w:w="1450" w:type="dxa"/>
          </w:tcPr>
          <w:p w14:paraId="0C7C4DBD" w14:textId="0AF23B5B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1.09</w:t>
            </w:r>
          </w:p>
        </w:tc>
        <w:tc>
          <w:tcPr>
            <w:tcW w:w="1450" w:type="dxa"/>
          </w:tcPr>
          <w:p w14:paraId="17BEFAF1" w14:textId="3CB015D2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0.95 (0.81-1.11)</w:t>
            </w:r>
          </w:p>
        </w:tc>
        <w:tc>
          <w:tcPr>
            <w:tcW w:w="1450" w:type="dxa"/>
          </w:tcPr>
          <w:p w14:paraId="14ADBAA2" w14:textId="08327360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1.09</w:t>
            </w:r>
          </w:p>
        </w:tc>
      </w:tr>
      <w:tr w:rsidR="00873D44" w:rsidRPr="004A3B32" w14:paraId="7189F637" w14:textId="77777777" w:rsidTr="00C321A9">
        <w:tc>
          <w:tcPr>
            <w:tcW w:w="1822" w:type="dxa"/>
          </w:tcPr>
          <w:p w14:paraId="396303EE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Other EU</w:t>
            </w:r>
          </w:p>
        </w:tc>
        <w:tc>
          <w:tcPr>
            <w:tcW w:w="1450" w:type="dxa"/>
          </w:tcPr>
          <w:p w14:paraId="269A929C" w14:textId="4102B156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0.82 (0.76-0.89)</w:t>
            </w:r>
          </w:p>
        </w:tc>
        <w:tc>
          <w:tcPr>
            <w:tcW w:w="1450" w:type="dxa"/>
          </w:tcPr>
          <w:p w14:paraId="12F739A6" w14:textId="01EBB385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0.82 (0.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69</w:t>
            </w:r>
            <w:r>
              <w:rPr>
                <w:color w:val="000000"/>
                <w:sz w:val="16"/>
                <w:szCs w:val="16"/>
                <w:lang w:val="en-US"/>
              </w:rPr>
              <w:t>-0.9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316B5A04" w14:textId="4FF3A1E8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450" w:type="dxa"/>
          </w:tcPr>
          <w:p w14:paraId="7E691494" w14:textId="17A1E1BE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0.84 (0.71-0.99)</w:t>
            </w:r>
          </w:p>
        </w:tc>
        <w:tc>
          <w:tcPr>
            <w:tcW w:w="1450" w:type="dxa"/>
          </w:tcPr>
          <w:p w14:paraId="20477CC3" w14:textId="62255131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</w:tr>
      <w:tr w:rsidR="00873D44" w:rsidRPr="004A3B32" w14:paraId="28BE90E9" w14:textId="77777777" w:rsidTr="00C321A9">
        <w:tc>
          <w:tcPr>
            <w:tcW w:w="1822" w:type="dxa"/>
          </w:tcPr>
          <w:p w14:paraId="54B790B8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Other Europe</w:t>
            </w:r>
          </w:p>
        </w:tc>
        <w:tc>
          <w:tcPr>
            <w:tcW w:w="1450" w:type="dxa"/>
          </w:tcPr>
          <w:p w14:paraId="2137BCAF" w14:textId="163DE3D4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0.84 (0.77-0.91)</w:t>
            </w:r>
          </w:p>
        </w:tc>
        <w:tc>
          <w:tcPr>
            <w:tcW w:w="1450" w:type="dxa"/>
          </w:tcPr>
          <w:p w14:paraId="724E573E" w14:textId="7E94BE53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0.81 (0.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66</w:t>
            </w:r>
            <w:r>
              <w:rPr>
                <w:color w:val="000000"/>
                <w:sz w:val="16"/>
                <w:szCs w:val="16"/>
                <w:lang w:val="en-US"/>
              </w:rPr>
              <w:t>-1.01)</w:t>
            </w:r>
          </w:p>
        </w:tc>
        <w:tc>
          <w:tcPr>
            <w:tcW w:w="1450" w:type="dxa"/>
          </w:tcPr>
          <w:p w14:paraId="4275E547" w14:textId="3D6B80D4" w:rsidR="00873D44" w:rsidRPr="004A3B32" w:rsidRDefault="00873D44" w:rsidP="00E004A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</w:t>
            </w:r>
            <w:r w:rsidR="00E004AF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450" w:type="dxa"/>
          </w:tcPr>
          <w:p w14:paraId="3FE9A318" w14:textId="7B0A3F92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0.82 (0.66-1.02)</w:t>
            </w:r>
          </w:p>
        </w:tc>
        <w:tc>
          <w:tcPr>
            <w:tcW w:w="1450" w:type="dxa"/>
          </w:tcPr>
          <w:p w14:paraId="0122A272" w14:textId="096812D6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0.99</w:t>
            </w:r>
          </w:p>
        </w:tc>
      </w:tr>
      <w:tr w:rsidR="00873D44" w:rsidRPr="004A3B32" w14:paraId="2BE0858A" w14:textId="77777777" w:rsidTr="00C321A9">
        <w:tc>
          <w:tcPr>
            <w:tcW w:w="1822" w:type="dxa"/>
          </w:tcPr>
          <w:p w14:paraId="31C9F58A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Outside Europe</w:t>
            </w:r>
          </w:p>
        </w:tc>
        <w:tc>
          <w:tcPr>
            <w:tcW w:w="1450" w:type="dxa"/>
          </w:tcPr>
          <w:p w14:paraId="2BDD8BA2" w14:textId="2B671BE9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0.68 (0.60-0.76)</w:t>
            </w:r>
          </w:p>
        </w:tc>
        <w:tc>
          <w:tcPr>
            <w:tcW w:w="1450" w:type="dxa"/>
          </w:tcPr>
          <w:p w14:paraId="6D429589" w14:textId="6C7852CB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(0.5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>-0.9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2E6F9C7F" w14:textId="4766C55C" w:rsidR="00873D44" w:rsidRPr="004A3B32" w:rsidRDefault="00873D44" w:rsidP="00E004A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</w:t>
            </w:r>
            <w:r w:rsidR="00E004AF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50" w:type="dxa"/>
          </w:tcPr>
          <w:p w14:paraId="0AD38FC7" w14:textId="719E9AC3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0.69 (0.52-0.93)</w:t>
            </w:r>
          </w:p>
        </w:tc>
        <w:tc>
          <w:tcPr>
            <w:tcW w:w="1450" w:type="dxa"/>
          </w:tcPr>
          <w:p w14:paraId="713F7E63" w14:textId="6F144D63" w:rsidR="00873D44" w:rsidRPr="004A3B32" w:rsidRDefault="00315835" w:rsidP="00315835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1.03</w:t>
            </w:r>
          </w:p>
        </w:tc>
      </w:tr>
      <w:tr w:rsidR="00873D44" w:rsidRPr="004A3B32" w14:paraId="0731D718" w14:textId="77777777" w:rsidTr="00C321A9">
        <w:tc>
          <w:tcPr>
            <w:tcW w:w="1822" w:type="dxa"/>
          </w:tcPr>
          <w:p w14:paraId="5F6FD66C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Civil status</w:t>
            </w:r>
          </w:p>
        </w:tc>
        <w:tc>
          <w:tcPr>
            <w:tcW w:w="1450" w:type="dxa"/>
          </w:tcPr>
          <w:p w14:paraId="6081DE86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142AD18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5F75992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D340697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FED8C72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73D44" w:rsidRPr="004A3B32" w14:paraId="038D36AE" w14:textId="77777777" w:rsidTr="00C321A9">
        <w:tc>
          <w:tcPr>
            <w:tcW w:w="1822" w:type="dxa"/>
          </w:tcPr>
          <w:p w14:paraId="1E1579EE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1450" w:type="dxa"/>
          </w:tcPr>
          <w:p w14:paraId="38F35A81" w14:textId="77777777" w:rsidR="00873D44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6AE3E5CC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43F3A245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4A4FEEA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78D44CA4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73D44" w:rsidRPr="004A3B32" w14:paraId="16FAB5E5" w14:textId="77777777" w:rsidTr="00C321A9">
        <w:tc>
          <w:tcPr>
            <w:tcW w:w="1822" w:type="dxa"/>
          </w:tcPr>
          <w:p w14:paraId="5B775181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Unmarried</w:t>
            </w:r>
          </w:p>
        </w:tc>
        <w:tc>
          <w:tcPr>
            <w:tcW w:w="1450" w:type="dxa"/>
          </w:tcPr>
          <w:p w14:paraId="0B7EA6B8" w14:textId="73A6487D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 (0.99-1.10)</w:t>
            </w:r>
          </w:p>
        </w:tc>
        <w:tc>
          <w:tcPr>
            <w:tcW w:w="1450" w:type="dxa"/>
          </w:tcPr>
          <w:p w14:paraId="14CEA70E" w14:textId="5E6A09F4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1.08 (0.99-1.18)</w:t>
            </w:r>
          </w:p>
        </w:tc>
        <w:tc>
          <w:tcPr>
            <w:tcW w:w="1450" w:type="dxa"/>
          </w:tcPr>
          <w:p w14:paraId="56EB7F21" w14:textId="7D5CC412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1450" w:type="dxa"/>
          </w:tcPr>
          <w:p w14:paraId="2378F3ED" w14:textId="577A6FDF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 (0.98-1.17)</w:t>
            </w:r>
          </w:p>
        </w:tc>
        <w:tc>
          <w:tcPr>
            <w:tcW w:w="1450" w:type="dxa"/>
          </w:tcPr>
          <w:p w14:paraId="723283E4" w14:textId="6C569951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1.03</w:t>
            </w:r>
          </w:p>
        </w:tc>
      </w:tr>
      <w:tr w:rsidR="00873D44" w:rsidRPr="004A3B32" w14:paraId="658BE2AC" w14:textId="77777777" w:rsidTr="00C321A9">
        <w:tc>
          <w:tcPr>
            <w:tcW w:w="1822" w:type="dxa"/>
          </w:tcPr>
          <w:p w14:paraId="2B20D39B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Divorced</w:t>
            </w:r>
          </w:p>
        </w:tc>
        <w:tc>
          <w:tcPr>
            <w:tcW w:w="1450" w:type="dxa"/>
          </w:tcPr>
          <w:p w14:paraId="2562AABE" w14:textId="62EF9FD6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1.06 (1.02-1.11)</w:t>
            </w:r>
          </w:p>
        </w:tc>
        <w:tc>
          <w:tcPr>
            <w:tcW w:w="1450" w:type="dxa"/>
          </w:tcPr>
          <w:p w14:paraId="553CEECC" w14:textId="3594EFDB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(0.9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color w:val="000000"/>
                <w:sz w:val="16"/>
                <w:szCs w:val="16"/>
                <w:lang w:val="en-US"/>
              </w:rPr>
              <w:t>-1.13)</w:t>
            </w:r>
          </w:p>
        </w:tc>
        <w:tc>
          <w:tcPr>
            <w:tcW w:w="1450" w:type="dxa"/>
          </w:tcPr>
          <w:p w14:paraId="1DA1F5A8" w14:textId="266F877D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1450" w:type="dxa"/>
          </w:tcPr>
          <w:p w14:paraId="6959F6EF" w14:textId="7A97979D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1.06 (0.99-1.13)</w:t>
            </w:r>
          </w:p>
        </w:tc>
        <w:tc>
          <w:tcPr>
            <w:tcW w:w="1450" w:type="dxa"/>
          </w:tcPr>
          <w:p w14:paraId="3B6324E9" w14:textId="09F8DEE0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0.99</w:t>
            </w:r>
          </w:p>
        </w:tc>
      </w:tr>
      <w:tr w:rsidR="00873D44" w:rsidRPr="004A3B32" w14:paraId="508B111E" w14:textId="77777777" w:rsidTr="00C321A9">
        <w:tc>
          <w:tcPr>
            <w:tcW w:w="1822" w:type="dxa"/>
          </w:tcPr>
          <w:p w14:paraId="4283CD21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Widowed</w:t>
            </w:r>
          </w:p>
        </w:tc>
        <w:tc>
          <w:tcPr>
            <w:tcW w:w="1450" w:type="dxa"/>
          </w:tcPr>
          <w:p w14:paraId="5561535D" w14:textId="60F3326B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1.06 (1.00-1.13)</w:t>
            </w:r>
          </w:p>
        </w:tc>
        <w:tc>
          <w:tcPr>
            <w:tcW w:w="1450" w:type="dxa"/>
          </w:tcPr>
          <w:p w14:paraId="11C7F19A" w14:textId="13F7F6C6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(0.9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t>-1.1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3E8C5A1E" w14:textId="463D34DF" w:rsidR="00873D44" w:rsidRPr="004A3B32" w:rsidRDefault="00873D44" w:rsidP="00E004A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</w:t>
            </w:r>
            <w:r w:rsidR="00E004AF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50" w:type="dxa"/>
          </w:tcPr>
          <w:p w14:paraId="2969FB14" w14:textId="13034B87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1.06 (0.96-1.17)</w:t>
            </w:r>
          </w:p>
        </w:tc>
        <w:tc>
          <w:tcPr>
            <w:tcW w:w="1450" w:type="dxa"/>
          </w:tcPr>
          <w:p w14:paraId="61D2015C" w14:textId="0E4E5855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</w:t>
            </w:r>
          </w:p>
        </w:tc>
      </w:tr>
      <w:tr w:rsidR="00873D44" w:rsidRPr="004A3B32" w14:paraId="243709DA" w14:textId="77777777" w:rsidTr="00C321A9">
        <w:tc>
          <w:tcPr>
            <w:tcW w:w="1822" w:type="dxa"/>
          </w:tcPr>
          <w:p w14:paraId="021C9EEB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1450" w:type="dxa"/>
          </w:tcPr>
          <w:p w14:paraId="1F0949E1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2641289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1427DB6D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5819AD47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C195DF9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73D44" w:rsidRPr="004A3B32" w14:paraId="3E924A65" w14:textId="77777777" w:rsidTr="00C321A9">
        <w:tc>
          <w:tcPr>
            <w:tcW w:w="1822" w:type="dxa"/>
          </w:tcPr>
          <w:p w14:paraId="6E81B55A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Primary</w:t>
            </w:r>
          </w:p>
        </w:tc>
        <w:tc>
          <w:tcPr>
            <w:tcW w:w="1450" w:type="dxa"/>
          </w:tcPr>
          <w:p w14:paraId="011730A4" w14:textId="77777777" w:rsidR="00873D44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71B1A944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47B77D8E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5588C85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1113C5A7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73D44" w:rsidRPr="004A3B32" w14:paraId="389CA19E" w14:textId="77777777" w:rsidTr="00C321A9">
        <w:tc>
          <w:tcPr>
            <w:tcW w:w="1822" w:type="dxa"/>
          </w:tcPr>
          <w:p w14:paraId="0D3CDD69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Short secondary</w:t>
            </w:r>
          </w:p>
        </w:tc>
        <w:tc>
          <w:tcPr>
            <w:tcW w:w="1450" w:type="dxa"/>
          </w:tcPr>
          <w:p w14:paraId="7306BB04" w14:textId="78DBC6B3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 (0.93-1.00)</w:t>
            </w:r>
          </w:p>
        </w:tc>
        <w:tc>
          <w:tcPr>
            <w:tcW w:w="1450" w:type="dxa"/>
          </w:tcPr>
          <w:p w14:paraId="6441794B" w14:textId="7796565C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0.98 (0.92-1.04)</w:t>
            </w:r>
          </w:p>
        </w:tc>
        <w:tc>
          <w:tcPr>
            <w:tcW w:w="1450" w:type="dxa"/>
          </w:tcPr>
          <w:p w14:paraId="3ED7215D" w14:textId="792E7656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  <w:tc>
          <w:tcPr>
            <w:tcW w:w="1450" w:type="dxa"/>
          </w:tcPr>
          <w:p w14:paraId="5E27D4EF" w14:textId="024BE74A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0.98 (0.92-1.04)</w:t>
            </w:r>
          </w:p>
        </w:tc>
        <w:tc>
          <w:tcPr>
            <w:tcW w:w="1450" w:type="dxa"/>
          </w:tcPr>
          <w:p w14:paraId="3920C119" w14:textId="5A4F3348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</w:tr>
      <w:tr w:rsidR="00873D44" w:rsidRPr="004A3B32" w14:paraId="34988E58" w14:textId="77777777" w:rsidTr="00C321A9">
        <w:tc>
          <w:tcPr>
            <w:tcW w:w="1822" w:type="dxa"/>
          </w:tcPr>
          <w:p w14:paraId="6BF0F373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>Long secondary</w:t>
            </w:r>
          </w:p>
        </w:tc>
        <w:tc>
          <w:tcPr>
            <w:tcW w:w="1450" w:type="dxa"/>
          </w:tcPr>
          <w:p w14:paraId="15B886CE" w14:textId="487B26DC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0.92 (0.88-0.97)</w:t>
            </w:r>
          </w:p>
        </w:tc>
        <w:tc>
          <w:tcPr>
            <w:tcW w:w="1450" w:type="dxa"/>
          </w:tcPr>
          <w:p w14:paraId="63184268" w14:textId="7D03B76F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 (0.88-1.04)</w:t>
            </w:r>
          </w:p>
        </w:tc>
        <w:tc>
          <w:tcPr>
            <w:tcW w:w="1450" w:type="dxa"/>
          </w:tcPr>
          <w:p w14:paraId="34B88B1D" w14:textId="1F90DA50" w:rsidR="00873D44" w:rsidRPr="004A3B32" w:rsidRDefault="00873D44" w:rsidP="00E004A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</w:t>
            </w:r>
            <w:r w:rsidR="00E004AF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50" w:type="dxa"/>
          </w:tcPr>
          <w:p w14:paraId="26BDB0A0" w14:textId="556C9F8B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0.95 (0.87-1.03)</w:t>
            </w:r>
          </w:p>
        </w:tc>
        <w:tc>
          <w:tcPr>
            <w:tcW w:w="1450" w:type="dxa"/>
          </w:tcPr>
          <w:p w14:paraId="562DC2D7" w14:textId="17FB52C4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1.03</w:t>
            </w:r>
          </w:p>
        </w:tc>
      </w:tr>
      <w:tr w:rsidR="00873D44" w:rsidRPr="004A3B32" w14:paraId="5A9EB389" w14:textId="77777777" w:rsidTr="00C321A9">
        <w:tc>
          <w:tcPr>
            <w:tcW w:w="1822" w:type="dxa"/>
          </w:tcPr>
          <w:p w14:paraId="5B999072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 Tertiary</w:t>
            </w:r>
          </w:p>
        </w:tc>
        <w:tc>
          <w:tcPr>
            <w:tcW w:w="1450" w:type="dxa"/>
          </w:tcPr>
          <w:p w14:paraId="2D475462" w14:textId="5BB60639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0.89 (0.85-0.94)</w:t>
            </w:r>
          </w:p>
        </w:tc>
        <w:tc>
          <w:tcPr>
            <w:tcW w:w="1450" w:type="dxa"/>
          </w:tcPr>
          <w:p w14:paraId="247D0DD1" w14:textId="495AF6A8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(0.8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color w:val="000000"/>
                <w:sz w:val="16"/>
                <w:szCs w:val="16"/>
                <w:lang w:val="en-US"/>
              </w:rPr>
              <w:t>-1.0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6C87D913" w14:textId="45EB454A" w:rsidR="00873D44" w:rsidRPr="004A3B32" w:rsidRDefault="00873D44" w:rsidP="00E004A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</w:t>
            </w:r>
            <w:r w:rsidR="00E004AF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50" w:type="dxa"/>
          </w:tcPr>
          <w:p w14:paraId="329F990D" w14:textId="74B1F6EC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0.94 (0.87-1.01)</w:t>
            </w:r>
          </w:p>
        </w:tc>
        <w:tc>
          <w:tcPr>
            <w:tcW w:w="1450" w:type="dxa"/>
          </w:tcPr>
          <w:p w14:paraId="2FBF57F9" w14:textId="0BC6CF80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</w:t>
            </w:r>
          </w:p>
        </w:tc>
      </w:tr>
      <w:tr w:rsidR="00873D44" w:rsidRPr="004A3B32" w14:paraId="1C55B9DE" w14:textId="77777777" w:rsidTr="00C321A9">
        <w:tc>
          <w:tcPr>
            <w:tcW w:w="1822" w:type="dxa"/>
          </w:tcPr>
          <w:p w14:paraId="155A84EF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Employment</w:t>
            </w:r>
            <w:r w:rsidRPr="004A3B32">
              <w:rPr>
                <w:color w:val="000000"/>
                <w:sz w:val="16"/>
                <w:szCs w:val="16"/>
                <w:lang w:val="en-US"/>
              </w:rPr>
              <w:t xml:space="preserve"> status</w:t>
            </w:r>
          </w:p>
        </w:tc>
        <w:tc>
          <w:tcPr>
            <w:tcW w:w="1450" w:type="dxa"/>
          </w:tcPr>
          <w:p w14:paraId="4CAA8975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5683607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9ED934B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3A387B8A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3E82810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73D44" w:rsidRPr="004A3B32" w14:paraId="331B1704" w14:textId="77777777" w:rsidTr="00C321A9">
        <w:tc>
          <w:tcPr>
            <w:tcW w:w="1822" w:type="dxa"/>
          </w:tcPr>
          <w:p w14:paraId="1FC83B23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Employed</w:t>
            </w:r>
          </w:p>
        </w:tc>
        <w:tc>
          <w:tcPr>
            <w:tcW w:w="1450" w:type="dxa"/>
          </w:tcPr>
          <w:p w14:paraId="5F917E1C" w14:textId="77777777" w:rsidR="00873D44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6B9FF48D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7275B324" w14:textId="4262CC6D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286657E7" w14:textId="0E9994CE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7946FB14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73D44" w:rsidRPr="004A3B32" w14:paraId="12812704" w14:textId="77777777" w:rsidTr="00C321A9">
        <w:tc>
          <w:tcPr>
            <w:tcW w:w="1822" w:type="dxa"/>
          </w:tcPr>
          <w:p w14:paraId="314ECBE5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Unemployed</w:t>
            </w:r>
          </w:p>
        </w:tc>
        <w:tc>
          <w:tcPr>
            <w:tcW w:w="1450" w:type="dxa"/>
          </w:tcPr>
          <w:p w14:paraId="36F0E90F" w14:textId="66B1ADDF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0.97 (0.91-1.04)</w:t>
            </w:r>
          </w:p>
        </w:tc>
        <w:tc>
          <w:tcPr>
            <w:tcW w:w="1450" w:type="dxa"/>
          </w:tcPr>
          <w:p w14:paraId="5329A842" w14:textId="153CF1B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0.90 (0.80-1.02)</w:t>
            </w:r>
          </w:p>
        </w:tc>
        <w:tc>
          <w:tcPr>
            <w:tcW w:w="1450" w:type="dxa"/>
          </w:tcPr>
          <w:p w14:paraId="0028D495" w14:textId="0C104A1A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0.93</w:t>
            </w:r>
          </w:p>
        </w:tc>
        <w:tc>
          <w:tcPr>
            <w:tcW w:w="1450" w:type="dxa"/>
          </w:tcPr>
          <w:p w14:paraId="396FFB1F" w14:textId="4B7AFA72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0.90 (0.80-1.02)</w:t>
            </w:r>
          </w:p>
        </w:tc>
        <w:tc>
          <w:tcPr>
            <w:tcW w:w="1450" w:type="dxa"/>
          </w:tcPr>
          <w:p w14:paraId="1801A770" w14:textId="569B4FFE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0.93</w:t>
            </w:r>
          </w:p>
        </w:tc>
      </w:tr>
      <w:tr w:rsidR="00873D44" w:rsidRPr="004A3B32" w14:paraId="791FD75F" w14:textId="77777777" w:rsidTr="00C321A9">
        <w:tc>
          <w:tcPr>
            <w:tcW w:w="1822" w:type="dxa"/>
          </w:tcPr>
          <w:p w14:paraId="7FC2882F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Sickness absence</w:t>
            </w:r>
          </w:p>
        </w:tc>
        <w:tc>
          <w:tcPr>
            <w:tcW w:w="1450" w:type="dxa"/>
          </w:tcPr>
          <w:p w14:paraId="64EF7B11" w14:textId="025ED879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1.06 (0.98-1.14)</w:t>
            </w:r>
          </w:p>
        </w:tc>
        <w:tc>
          <w:tcPr>
            <w:tcW w:w="1450" w:type="dxa"/>
          </w:tcPr>
          <w:p w14:paraId="52512F17" w14:textId="65A0FF8E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(1.03-1.30)</w:t>
            </w:r>
          </w:p>
        </w:tc>
        <w:tc>
          <w:tcPr>
            <w:tcW w:w="1450" w:type="dxa"/>
          </w:tcPr>
          <w:p w14:paraId="0F885F1F" w14:textId="357E43DA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1.09</w:t>
            </w:r>
          </w:p>
        </w:tc>
        <w:tc>
          <w:tcPr>
            <w:tcW w:w="1450" w:type="dxa"/>
          </w:tcPr>
          <w:p w14:paraId="7DB5F2F6" w14:textId="16B893D3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1.16 (1.03-1.31)</w:t>
            </w:r>
          </w:p>
        </w:tc>
        <w:tc>
          <w:tcPr>
            <w:tcW w:w="1450" w:type="dxa"/>
          </w:tcPr>
          <w:p w14:paraId="4836CB3E" w14:textId="0607E320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1.10</w:t>
            </w:r>
          </w:p>
        </w:tc>
      </w:tr>
      <w:tr w:rsidR="00873D44" w:rsidRPr="004A3B32" w14:paraId="19A8F596" w14:textId="77777777" w:rsidTr="00C321A9">
        <w:tc>
          <w:tcPr>
            <w:tcW w:w="1822" w:type="dxa"/>
          </w:tcPr>
          <w:p w14:paraId="55964D26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Retired</w:t>
            </w:r>
          </w:p>
        </w:tc>
        <w:tc>
          <w:tcPr>
            <w:tcW w:w="1450" w:type="dxa"/>
          </w:tcPr>
          <w:p w14:paraId="021A8B8B" w14:textId="52B34480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1.09 (1.04-1.14)</w:t>
            </w:r>
          </w:p>
        </w:tc>
        <w:tc>
          <w:tcPr>
            <w:tcW w:w="1450" w:type="dxa"/>
          </w:tcPr>
          <w:p w14:paraId="4F67F3B7" w14:textId="1191E654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 (0.99-1.16)</w:t>
            </w:r>
          </w:p>
        </w:tc>
        <w:tc>
          <w:tcPr>
            <w:tcW w:w="1450" w:type="dxa"/>
          </w:tcPr>
          <w:p w14:paraId="61FD915E" w14:textId="07CC2B5B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1450" w:type="dxa"/>
          </w:tcPr>
          <w:p w14:paraId="57BEA47B" w14:textId="0943FF60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1.08 (1.00-1.17)</w:t>
            </w:r>
          </w:p>
        </w:tc>
        <w:tc>
          <w:tcPr>
            <w:tcW w:w="1450" w:type="dxa"/>
          </w:tcPr>
          <w:p w14:paraId="47B8DAA6" w14:textId="1CF978A6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0.99</w:t>
            </w:r>
          </w:p>
        </w:tc>
      </w:tr>
      <w:tr w:rsidR="00873D44" w:rsidRPr="004A3B32" w14:paraId="7B6641FF" w14:textId="77777777" w:rsidTr="00C321A9">
        <w:tc>
          <w:tcPr>
            <w:tcW w:w="1822" w:type="dxa"/>
          </w:tcPr>
          <w:p w14:paraId="01E248D3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Disposable income</w:t>
            </w:r>
          </w:p>
        </w:tc>
        <w:tc>
          <w:tcPr>
            <w:tcW w:w="1450" w:type="dxa"/>
          </w:tcPr>
          <w:p w14:paraId="61106525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D0539E0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5C8A1366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381725C5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6B10B7C0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73D44" w:rsidRPr="004A3B32" w14:paraId="73B54567" w14:textId="77777777" w:rsidTr="00C321A9">
        <w:tc>
          <w:tcPr>
            <w:tcW w:w="1822" w:type="dxa"/>
          </w:tcPr>
          <w:p w14:paraId="1CFEE094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1</w:t>
            </w:r>
          </w:p>
        </w:tc>
        <w:tc>
          <w:tcPr>
            <w:tcW w:w="1450" w:type="dxa"/>
          </w:tcPr>
          <w:p w14:paraId="78FA5ADD" w14:textId="77777777" w:rsidR="00873D44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377CCCF7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49D00329" w14:textId="7EAF27B6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4C161728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 (Ref.)</w:t>
            </w:r>
          </w:p>
        </w:tc>
        <w:tc>
          <w:tcPr>
            <w:tcW w:w="1450" w:type="dxa"/>
          </w:tcPr>
          <w:p w14:paraId="06833C84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73D44" w:rsidRPr="004A3B32" w14:paraId="7B99017C" w14:textId="77777777" w:rsidTr="00C321A9">
        <w:tc>
          <w:tcPr>
            <w:tcW w:w="1822" w:type="dxa"/>
          </w:tcPr>
          <w:p w14:paraId="0C347C21" w14:textId="693F29D1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2</w:t>
            </w:r>
          </w:p>
        </w:tc>
        <w:tc>
          <w:tcPr>
            <w:tcW w:w="1450" w:type="dxa"/>
          </w:tcPr>
          <w:p w14:paraId="548AAD44" w14:textId="0B69623D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1.06 (1.00-1.11)</w:t>
            </w:r>
          </w:p>
        </w:tc>
        <w:tc>
          <w:tcPr>
            <w:tcW w:w="1450" w:type="dxa"/>
          </w:tcPr>
          <w:p w14:paraId="6725FB24" w14:textId="2A8E0A0C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(0.9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color w:val="000000"/>
                <w:sz w:val="16"/>
                <w:szCs w:val="16"/>
                <w:lang w:val="en-US"/>
              </w:rPr>
              <w:t>-1.1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3720946E" w14:textId="5A3ED099" w:rsidR="00873D44" w:rsidRPr="004A3B32" w:rsidRDefault="00873D44" w:rsidP="00E004A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</w:t>
            </w:r>
            <w:r w:rsidR="00E004AF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50" w:type="dxa"/>
          </w:tcPr>
          <w:p w14:paraId="77EB1F91" w14:textId="6D9DC9C0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1.08 (0.99-1.18)</w:t>
            </w:r>
          </w:p>
        </w:tc>
        <w:tc>
          <w:tcPr>
            <w:tcW w:w="1450" w:type="dxa"/>
          </w:tcPr>
          <w:p w14:paraId="1226F531" w14:textId="5C7E6501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</w:tr>
      <w:tr w:rsidR="00873D44" w:rsidRPr="004A3B32" w14:paraId="12C3591E" w14:textId="77777777" w:rsidTr="00C321A9">
        <w:tc>
          <w:tcPr>
            <w:tcW w:w="1822" w:type="dxa"/>
          </w:tcPr>
          <w:p w14:paraId="37DAE417" w14:textId="0960AD7C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3</w:t>
            </w:r>
          </w:p>
        </w:tc>
        <w:tc>
          <w:tcPr>
            <w:tcW w:w="1450" w:type="dxa"/>
          </w:tcPr>
          <w:p w14:paraId="636D0B83" w14:textId="1F148528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 (0.98-1.10)</w:t>
            </w:r>
          </w:p>
        </w:tc>
        <w:tc>
          <w:tcPr>
            <w:tcW w:w="1450" w:type="dxa"/>
          </w:tcPr>
          <w:p w14:paraId="695F9387" w14:textId="67DF4162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(0.9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t>-1.1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12AB9450" w14:textId="25209E93" w:rsidR="00873D44" w:rsidRPr="004A3B32" w:rsidRDefault="00873D44" w:rsidP="00E004A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</w:t>
            </w:r>
            <w:r w:rsidR="00E004AF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50" w:type="dxa"/>
          </w:tcPr>
          <w:p w14:paraId="5B65749D" w14:textId="3A279B98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 (0.98-1.17)</w:t>
            </w:r>
          </w:p>
        </w:tc>
        <w:tc>
          <w:tcPr>
            <w:tcW w:w="1450" w:type="dxa"/>
          </w:tcPr>
          <w:p w14:paraId="5E3783AC" w14:textId="3544D61C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1.03</w:t>
            </w:r>
          </w:p>
        </w:tc>
      </w:tr>
      <w:tr w:rsidR="00873D44" w:rsidRPr="004A3B32" w14:paraId="5323F888" w14:textId="77777777" w:rsidTr="00C321A9">
        <w:tc>
          <w:tcPr>
            <w:tcW w:w="1822" w:type="dxa"/>
          </w:tcPr>
          <w:p w14:paraId="6B3EA27F" w14:textId="58DD52C1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4</w:t>
            </w:r>
          </w:p>
        </w:tc>
        <w:tc>
          <w:tcPr>
            <w:tcW w:w="1450" w:type="dxa"/>
          </w:tcPr>
          <w:p w14:paraId="5CECD0BB" w14:textId="2AFA1518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 (0.97-1.08)</w:t>
            </w:r>
          </w:p>
        </w:tc>
        <w:tc>
          <w:tcPr>
            <w:tcW w:w="1450" w:type="dxa"/>
          </w:tcPr>
          <w:p w14:paraId="041073AC" w14:textId="467F61E3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(0.9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>-1.1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063249E1" w14:textId="5F8C04F5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450" w:type="dxa"/>
          </w:tcPr>
          <w:p w14:paraId="5248FFA6" w14:textId="56FE7DF7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 (0.95-1.15)</w:t>
            </w:r>
          </w:p>
        </w:tc>
        <w:tc>
          <w:tcPr>
            <w:tcW w:w="1450" w:type="dxa"/>
          </w:tcPr>
          <w:p w14:paraId="55846503" w14:textId="218CB35D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1.02</w:t>
            </w:r>
          </w:p>
        </w:tc>
      </w:tr>
      <w:tr w:rsidR="00873D44" w:rsidRPr="004A3B32" w14:paraId="3FD7D18B" w14:textId="77777777" w:rsidTr="00C321A9">
        <w:tc>
          <w:tcPr>
            <w:tcW w:w="1822" w:type="dxa"/>
          </w:tcPr>
          <w:p w14:paraId="26026E72" w14:textId="2177CC31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Quintile 5</w:t>
            </w:r>
          </w:p>
        </w:tc>
        <w:tc>
          <w:tcPr>
            <w:tcW w:w="1450" w:type="dxa"/>
          </w:tcPr>
          <w:p w14:paraId="4653DA9D" w14:textId="3ABD1974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1.01 (0.95-1.07)</w:t>
            </w:r>
          </w:p>
        </w:tc>
        <w:tc>
          <w:tcPr>
            <w:tcW w:w="1450" w:type="dxa"/>
          </w:tcPr>
          <w:p w14:paraId="19F692A7" w14:textId="31352DB8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 (0.9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-1.16)</w:t>
            </w:r>
          </w:p>
        </w:tc>
        <w:tc>
          <w:tcPr>
            <w:tcW w:w="1450" w:type="dxa"/>
          </w:tcPr>
          <w:p w14:paraId="2364CD70" w14:textId="19A71EFF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1450" w:type="dxa"/>
          </w:tcPr>
          <w:p w14:paraId="6D2A0113" w14:textId="38FA113B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1.08 (0.97-1.19)</w:t>
            </w:r>
          </w:p>
        </w:tc>
        <w:tc>
          <w:tcPr>
            <w:tcW w:w="1450" w:type="dxa"/>
          </w:tcPr>
          <w:p w14:paraId="7F78295D" w14:textId="4CDF2557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</w:t>
            </w:r>
          </w:p>
        </w:tc>
      </w:tr>
      <w:tr w:rsidR="00873D44" w:rsidRPr="004A3B32" w14:paraId="0FAF3AC9" w14:textId="77777777" w:rsidTr="00C321A9">
        <w:tc>
          <w:tcPr>
            <w:tcW w:w="1822" w:type="dxa"/>
          </w:tcPr>
          <w:p w14:paraId="558E859B" w14:textId="3A25E65C" w:rsidR="00873D44" w:rsidRPr="00DC3238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i/>
                <w:color w:val="000000"/>
                <w:sz w:val="16"/>
                <w:szCs w:val="16"/>
                <w:lang w:val="en-US"/>
              </w:rPr>
            </w:pPr>
            <w:r w:rsidRPr="00DC3238">
              <w:rPr>
                <w:i/>
                <w:color w:val="000000"/>
                <w:sz w:val="16"/>
                <w:szCs w:val="16"/>
                <w:lang w:val="en-US"/>
              </w:rPr>
              <w:t>Disease history</w:t>
            </w:r>
          </w:p>
        </w:tc>
        <w:tc>
          <w:tcPr>
            <w:tcW w:w="1450" w:type="dxa"/>
          </w:tcPr>
          <w:p w14:paraId="57A8696B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2E10D1A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3EC0997A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7DCCC10C" w14:textId="7777777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14:paraId="3316E07F" w14:textId="1EF86420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73D44" w:rsidRPr="004A3B32" w14:paraId="08124E31" w14:textId="77777777" w:rsidTr="00C321A9">
        <w:tc>
          <w:tcPr>
            <w:tcW w:w="1822" w:type="dxa"/>
          </w:tcPr>
          <w:p w14:paraId="506EF1E8" w14:textId="3E09F492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Circulatory</w:t>
            </w:r>
          </w:p>
        </w:tc>
        <w:tc>
          <w:tcPr>
            <w:tcW w:w="1450" w:type="dxa"/>
          </w:tcPr>
          <w:p w14:paraId="4B4336A9" w14:textId="052FDBC2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1.12 (1.06-1.18)</w:t>
            </w:r>
          </w:p>
        </w:tc>
        <w:tc>
          <w:tcPr>
            <w:tcW w:w="1450" w:type="dxa"/>
          </w:tcPr>
          <w:p w14:paraId="6C94C204" w14:textId="45FAA701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(0.9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-1.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21E3FE61" w14:textId="65042BAB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</w:t>
            </w:r>
            <w:r w:rsidR="00E004AF">
              <w:rPr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1450" w:type="dxa"/>
          </w:tcPr>
          <w:p w14:paraId="42A28A82" w14:textId="6BB54070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1.07 (0.98-1.18)</w:t>
            </w:r>
          </w:p>
        </w:tc>
        <w:tc>
          <w:tcPr>
            <w:tcW w:w="1450" w:type="dxa"/>
          </w:tcPr>
          <w:p w14:paraId="70A86AB3" w14:textId="4BC4FAC1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0.96</w:t>
            </w:r>
          </w:p>
        </w:tc>
      </w:tr>
      <w:tr w:rsidR="00873D44" w:rsidRPr="004A3B32" w14:paraId="2AE3B193" w14:textId="77777777" w:rsidTr="00C321A9">
        <w:tc>
          <w:tcPr>
            <w:tcW w:w="1822" w:type="dxa"/>
          </w:tcPr>
          <w:p w14:paraId="414E5656" w14:textId="5269700D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Diabetes</w:t>
            </w:r>
          </w:p>
        </w:tc>
        <w:tc>
          <w:tcPr>
            <w:tcW w:w="1450" w:type="dxa"/>
          </w:tcPr>
          <w:p w14:paraId="75530558" w14:textId="0943C0E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0.97 (0.82-1.15)</w:t>
            </w:r>
          </w:p>
        </w:tc>
        <w:tc>
          <w:tcPr>
            <w:tcW w:w="1450" w:type="dxa"/>
          </w:tcPr>
          <w:p w14:paraId="0D00F496" w14:textId="0253D345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1.01 (0.7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-1.3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78B3DC74" w14:textId="38028374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1450" w:type="dxa"/>
          </w:tcPr>
          <w:p w14:paraId="271D56A9" w14:textId="164316E0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 (0.78-1.42)</w:t>
            </w:r>
          </w:p>
        </w:tc>
        <w:tc>
          <w:tcPr>
            <w:tcW w:w="1450" w:type="dxa"/>
          </w:tcPr>
          <w:p w14:paraId="2B926970" w14:textId="3D21746C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1.09</w:t>
            </w:r>
          </w:p>
        </w:tc>
      </w:tr>
      <w:tr w:rsidR="00873D44" w:rsidRPr="004A3B32" w14:paraId="260D9A37" w14:textId="77777777" w:rsidTr="00C321A9">
        <w:tc>
          <w:tcPr>
            <w:tcW w:w="1822" w:type="dxa"/>
          </w:tcPr>
          <w:p w14:paraId="7C201D9B" w14:textId="13A32A23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Neoplasms</w:t>
            </w:r>
          </w:p>
        </w:tc>
        <w:tc>
          <w:tcPr>
            <w:tcW w:w="1450" w:type="dxa"/>
          </w:tcPr>
          <w:p w14:paraId="771CAEE7" w14:textId="5F20B57E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1.09 (0.99-1.21)</w:t>
            </w:r>
          </w:p>
        </w:tc>
        <w:tc>
          <w:tcPr>
            <w:tcW w:w="1450" w:type="dxa"/>
          </w:tcPr>
          <w:p w14:paraId="226ECDD4" w14:textId="17023375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(0.9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-1.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30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</w:tcPr>
          <w:p w14:paraId="0FDB05E0" w14:textId="2F13AF03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="00E004AF">
              <w:rPr>
                <w:color w:val="000000"/>
                <w:sz w:val="16"/>
                <w:szCs w:val="16"/>
                <w:lang w:val="en-US"/>
              </w:rPr>
              <w:t>.01</w:t>
            </w:r>
          </w:p>
        </w:tc>
        <w:tc>
          <w:tcPr>
            <w:tcW w:w="1450" w:type="dxa"/>
          </w:tcPr>
          <w:p w14:paraId="607D1D44" w14:textId="6A601E3E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1.11 (0.94-1.30)</w:t>
            </w:r>
          </w:p>
        </w:tc>
        <w:tc>
          <w:tcPr>
            <w:tcW w:w="1450" w:type="dxa"/>
          </w:tcPr>
          <w:p w14:paraId="3AD8B111" w14:textId="6585F566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1.01</w:t>
            </w:r>
          </w:p>
        </w:tc>
      </w:tr>
      <w:tr w:rsidR="00873D44" w:rsidRPr="004A3B32" w14:paraId="594B31EC" w14:textId="77777777" w:rsidTr="00C321A9">
        <w:tc>
          <w:tcPr>
            <w:tcW w:w="1822" w:type="dxa"/>
          </w:tcPr>
          <w:p w14:paraId="72E1FCEE" w14:textId="4D70F3A7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Respiratory</w:t>
            </w:r>
          </w:p>
        </w:tc>
        <w:tc>
          <w:tcPr>
            <w:tcW w:w="1450" w:type="dxa"/>
          </w:tcPr>
          <w:p w14:paraId="62B12534" w14:textId="23F48763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1.20 (1.10-1.32)</w:t>
            </w:r>
          </w:p>
        </w:tc>
        <w:tc>
          <w:tcPr>
            <w:tcW w:w="1450" w:type="dxa"/>
          </w:tcPr>
          <w:p w14:paraId="40ED27B6" w14:textId="7C7279E6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(1.0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-1.41)</w:t>
            </w:r>
          </w:p>
        </w:tc>
        <w:tc>
          <w:tcPr>
            <w:tcW w:w="1450" w:type="dxa"/>
          </w:tcPr>
          <w:p w14:paraId="65195991" w14:textId="4911AD58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1.01</w:t>
            </w:r>
          </w:p>
        </w:tc>
        <w:tc>
          <w:tcPr>
            <w:tcW w:w="1450" w:type="dxa"/>
          </w:tcPr>
          <w:p w14:paraId="188DF176" w14:textId="2DDB0826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1.23 (1.06-1.44)</w:t>
            </w:r>
          </w:p>
        </w:tc>
        <w:tc>
          <w:tcPr>
            <w:tcW w:w="1450" w:type="dxa"/>
          </w:tcPr>
          <w:p w14:paraId="1874F0EB" w14:textId="4EF8E157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1.03</w:t>
            </w:r>
          </w:p>
        </w:tc>
      </w:tr>
      <w:tr w:rsidR="00873D44" w:rsidRPr="004A3B32" w14:paraId="56BE6485" w14:textId="77777777" w:rsidTr="00C321A9">
        <w:tc>
          <w:tcPr>
            <w:tcW w:w="1822" w:type="dxa"/>
          </w:tcPr>
          <w:p w14:paraId="34C720AC" w14:textId="2E53C486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Digestive</w:t>
            </w:r>
          </w:p>
        </w:tc>
        <w:tc>
          <w:tcPr>
            <w:tcW w:w="1450" w:type="dxa"/>
          </w:tcPr>
          <w:p w14:paraId="563D3C93" w14:textId="2D9A549D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1.06 (1.00-1.13)</w:t>
            </w:r>
          </w:p>
        </w:tc>
        <w:tc>
          <w:tcPr>
            <w:tcW w:w="1450" w:type="dxa"/>
          </w:tcPr>
          <w:p w14:paraId="0649C84B" w14:textId="5A4160CC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1.12 (1.02-1.23)</w:t>
            </w:r>
          </w:p>
        </w:tc>
        <w:tc>
          <w:tcPr>
            <w:tcW w:w="1450" w:type="dxa"/>
          </w:tcPr>
          <w:p w14:paraId="5795A682" w14:textId="0D6A750A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</w:t>
            </w:r>
          </w:p>
        </w:tc>
        <w:tc>
          <w:tcPr>
            <w:tcW w:w="1450" w:type="dxa"/>
          </w:tcPr>
          <w:p w14:paraId="2321AB16" w14:textId="510C4C7C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1.12 (1.02-1.23)</w:t>
            </w:r>
          </w:p>
        </w:tc>
        <w:tc>
          <w:tcPr>
            <w:tcW w:w="1450" w:type="dxa"/>
          </w:tcPr>
          <w:p w14:paraId="5DAD2702" w14:textId="042AC523" w:rsidR="00873D44" w:rsidRPr="004A3B32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1.05</w:t>
            </w:r>
          </w:p>
        </w:tc>
      </w:tr>
      <w:tr w:rsidR="00873D44" w14:paraId="646FBEF4" w14:textId="77777777" w:rsidTr="00C321A9">
        <w:tc>
          <w:tcPr>
            <w:tcW w:w="1822" w:type="dxa"/>
            <w:tcBorders>
              <w:bottom w:val="single" w:sz="4" w:space="0" w:color="auto"/>
            </w:tcBorders>
          </w:tcPr>
          <w:p w14:paraId="612338A0" w14:textId="3B9F0FAE" w:rsidR="00873D44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Mental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1F404B10" w14:textId="541A74C4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1.19 (1.10-1.30)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008C5EBC" w14:textId="5333DB73" w:rsidR="00873D44" w:rsidRPr="004A3B32" w:rsidRDefault="00873D44" w:rsidP="00C807BE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1.4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(1.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-1.6</w:t>
            </w:r>
            <w:r w:rsidR="00C807BE"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241B156F" w14:textId="4A360F6F" w:rsidR="00873D44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E004AF">
              <w:rPr>
                <w:sz w:val="16"/>
                <w:szCs w:val="16"/>
                <w:lang w:val="en-US"/>
              </w:rPr>
              <w:t>.18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3E121393" w14:textId="21556812" w:rsidR="00873D44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1.45 (1.23-1.71)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5685C1FC" w14:textId="51B87FA0" w:rsidR="00873D44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1.21</w:t>
            </w:r>
          </w:p>
        </w:tc>
      </w:tr>
      <w:tr w:rsidR="00873D44" w14:paraId="0427891E" w14:textId="77777777" w:rsidTr="00C321A9">
        <w:tc>
          <w:tcPr>
            <w:tcW w:w="1822" w:type="dxa"/>
            <w:tcBorders>
              <w:bottom w:val="single" w:sz="4" w:space="0" w:color="auto"/>
            </w:tcBorders>
          </w:tcPr>
          <w:p w14:paraId="2DFD91C0" w14:textId="641CD47E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73CD36EF" w14:textId="32E23C7B" w:rsidR="00873D44" w:rsidRPr="004A3B32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22C153E8" w14:textId="3637D91A" w:rsidR="00873D44" w:rsidRPr="004A3B32" w:rsidRDefault="00C807BE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6DBCA01A" w14:textId="77777777" w:rsidR="00873D44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785707D1" w14:textId="30DA5C1A" w:rsidR="00873D44" w:rsidRDefault="00315835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3DD3DF3A" w14:textId="688C2964" w:rsidR="00873D44" w:rsidRDefault="00873D44" w:rsidP="00873D44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line="240" w:lineRule="auto"/>
              <w:ind w:right="176"/>
              <w:rPr>
                <w:sz w:val="16"/>
                <w:szCs w:val="16"/>
                <w:lang w:val="en-US"/>
              </w:rPr>
            </w:pPr>
          </w:p>
        </w:tc>
      </w:tr>
    </w:tbl>
    <w:p w14:paraId="7BC3FD97" w14:textId="43FC2498" w:rsidR="00C2171C" w:rsidRDefault="00F40334" w:rsidP="00C2171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cs="Times New Roman"/>
          <w:sz w:val="16"/>
          <w:szCs w:val="16"/>
          <w:lang w:val="en-US"/>
        </w:rPr>
        <w:t>The table reports hazard ratios (HRs) with 95% confidence intervals as well as ratios of hazard ratios (RHRs).</w:t>
      </w:r>
      <w:r w:rsidR="00C2171C">
        <w:rPr>
          <w:rFonts w:cs="Times New Roman"/>
          <w:sz w:val="16"/>
          <w:szCs w:val="16"/>
          <w:lang w:val="en-US"/>
        </w:rPr>
        <w:t xml:space="preserve"> R2 is the </w:t>
      </w:r>
      <w:r w:rsidR="00C2171C" w:rsidRPr="00723E57">
        <w:rPr>
          <w:rFonts w:cs="Times New Roman"/>
          <w:sz w:val="16"/>
          <w:szCs w:val="16"/>
          <w:lang w:val="en-US"/>
        </w:rPr>
        <w:t>Royston &amp; Sauer</w:t>
      </w:r>
      <w:r w:rsidR="00C2171C">
        <w:rPr>
          <w:rFonts w:cs="Times New Roman"/>
          <w:sz w:val="16"/>
          <w:szCs w:val="16"/>
          <w:lang w:val="en-US"/>
        </w:rPr>
        <w:t>brei R2 statistic for survival data.</w:t>
      </w:r>
      <w:r w:rsidR="00C2171C">
        <w:rPr>
          <w:rFonts w:cs="Times New Roman"/>
          <w:sz w:val="16"/>
          <w:szCs w:val="16"/>
          <w:lang w:val="en-US"/>
        </w:rPr>
        <w:fldChar w:fldCharType="begin" w:fldLock="1"/>
      </w:r>
      <w:r w:rsidR="00291AB6">
        <w:rPr>
          <w:rFonts w:cs="Times New Roman"/>
          <w:sz w:val="16"/>
          <w:szCs w:val="16"/>
          <w:lang w:val="en-US"/>
        </w:rPr>
        <w:instrText>ADDIN CSL_CITATION {"citationItems":[{"id":"ITEM-1","itemData":{"author":[{"dropping-particle":"","family":"Royston","given":"P","non-dropping-particle":"","parse-names":false,"suffix":""},{"dropping-particle":"","family":"Sauerbrei","given":"W","non-dropping-particle":"","parse-names":false,"suffix":""}],"container-title":"Stat Med","id":"ITEM-1","issued":{"date-parts":[["2004"]]},"page":"723-48","title":"A new measure of prognistic separation in survival data","type":"article-journal","volume":"23"},"uris":["http://www.mendeley.com/documents/?uuid=872a4052-c782-4b11-ad98-44e6d57aea81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 w:rsidR="00C2171C">
        <w:rPr>
          <w:rFonts w:cs="Times New Roman"/>
          <w:sz w:val="16"/>
          <w:szCs w:val="16"/>
          <w:vertAlign w:val="superscript"/>
          <w:lang w:val="en-US"/>
        </w:rPr>
        <w:fldChar w:fldCharType="separate"/>
      </w:r>
      <w:r w:rsidR="00291AB6" w:rsidRPr="00291AB6">
        <w:rPr>
          <w:rFonts w:cs="Times New Roman"/>
          <w:noProof/>
          <w:sz w:val="16"/>
          <w:szCs w:val="16"/>
          <w:vertAlign w:val="superscript"/>
          <w:lang w:val="en-US"/>
        </w:rPr>
        <w:t>1</w:t>
      </w:r>
      <w:r w:rsidR="00C2171C">
        <w:rPr>
          <w:rFonts w:cs="Times New Roman"/>
          <w:sz w:val="16"/>
          <w:szCs w:val="16"/>
          <w:lang w:val="en-US"/>
        </w:rPr>
        <w:fldChar w:fldCharType="end"/>
      </w:r>
      <w:r w:rsidR="00C2171C">
        <w:rPr>
          <w:rFonts w:cs="Times New Roman"/>
          <w:sz w:val="16"/>
          <w:szCs w:val="16"/>
          <w:lang w:val="en-US"/>
        </w:rPr>
        <w:t xml:space="preserve"> </w:t>
      </w:r>
    </w:p>
    <w:p w14:paraId="4B6EFDC7" w14:textId="6E6CF6DE" w:rsidR="00C92972" w:rsidRDefault="00C92972">
      <w:pPr>
        <w:rPr>
          <w:lang w:val="en-US"/>
        </w:rPr>
      </w:pPr>
    </w:p>
    <w:p w14:paraId="6547A1F3" w14:textId="1391A397" w:rsidR="00291AB6" w:rsidRDefault="00291AB6">
      <w:pPr>
        <w:rPr>
          <w:lang w:val="en-US"/>
        </w:rPr>
      </w:pPr>
    </w:p>
    <w:p w14:paraId="553D8F60" w14:textId="58B41DB8" w:rsidR="00291AB6" w:rsidRPr="00291AB6" w:rsidRDefault="00291AB6">
      <w:pPr>
        <w:rPr>
          <w:b/>
          <w:lang w:val="en-US"/>
        </w:rPr>
      </w:pPr>
      <w:r w:rsidRPr="00291AB6">
        <w:rPr>
          <w:b/>
          <w:lang w:val="en-US"/>
        </w:rPr>
        <w:t>Reference</w:t>
      </w:r>
    </w:p>
    <w:p w14:paraId="7D5F197A" w14:textId="3F611B1B" w:rsidR="00291AB6" w:rsidRPr="00291AB6" w:rsidRDefault="00291AB6" w:rsidP="00291AB6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>
        <w:rPr>
          <w:lang w:val="en-US"/>
        </w:rPr>
        <w:fldChar w:fldCharType="begin" w:fldLock="1"/>
      </w:r>
      <w:r>
        <w:rPr>
          <w:lang w:val="en-US"/>
        </w:rPr>
        <w:instrText xml:space="preserve">ADDIN Mendeley Bibliography CSL_BIBLIOGRAPHY </w:instrText>
      </w:r>
      <w:r>
        <w:rPr>
          <w:lang w:val="en-US"/>
        </w:rPr>
        <w:fldChar w:fldCharType="separate"/>
      </w:r>
      <w:r w:rsidRPr="00291AB6">
        <w:rPr>
          <w:rFonts w:cs="Times New Roman"/>
          <w:noProof/>
          <w:szCs w:val="24"/>
        </w:rPr>
        <w:t>1.</w:t>
      </w:r>
      <w:r w:rsidRPr="00291AB6">
        <w:rPr>
          <w:rFonts w:cs="Times New Roman"/>
          <w:noProof/>
          <w:szCs w:val="24"/>
        </w:rPr>
        <w:tab/>
        <w:t xml:space="preserve">Royston, P. &amp; Sauerbrei, W. A new measure of prognistic separation in survival data. </w:t>
      </w:r>
      <w:r w:rsidRPr="00291AB6">
        <w:rPr>
          <w:rFonts w:cs="Times New Roman"/>
          <w:i/>
          <w:iCs/>
          <w:noProof/>
          <w:szCs w:val="24"/>
        </w:rPr>
        <w:t>Stat Med</w:t>
      </w:r>
      <w:r w:rsidRPr="00291AB6">
        <w:rPr>
          <w:rFonts w:cs="Times New Roman"/>
          <w:noProof/>
          <w:szCs w:val="24"/>
        </w:rPr>
        <w:t xml:space="preserve"> </w:t>
      </w:r>
      <w:r w:rsidRPr="00291AB6">
        <w:rPr>
          <w:rFonts w:cs="Times New Roman"/>
          <w:b/>
          <w:bCs/>
          <w:noProof/>
          <w:szCs w:val="24"/>
        </w:rPr>
        <w:t>23</w:t>
      </w:r>
      <w:r w:rsidRPr="00291AB6">
        <w:rPr>
          <w:rFonts w:cs="Times New Roman"/>
          <w:noProof/>
          <w:szCs w:val="24"/>
        </w:rPr>
        <w:t>, 723–48 (2004).</w:t>
      </w:r>
    </w:p>
    <w:p w14:paraId="10E4FDEE" w14:textId="671F85E9" w:rsidR="00291AB6" w:rsidRPr="008A0D81" w:rsidRDefault="00291AB6">
      <w:pPr>
        <w:rPr>
          <w:lang w:val="en-US"/>
        </w:rPr>
      </w:pPr>
      <w:r>
        <w:rPr>
          <w:lang w:val="en-US"/>
        </w:rPr>
        <w:fldChar w:fldCharType="end"/>
      </w:r>
      <w:bookmarkStart w:id="0" w:name="_GoBack"/>
      <w:bookmarkEnd w:id="0"/>
    </w:p>
    <w:sectPr w:rsidR="00291AB6" w:rsidRPr="008A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72"/>
    <w:rsid w:val="00002A87"/>
    <w:rsid w:val="0000440F"/>
    <w:rsid w:val="0017268F"/>
    <w:rsid w:val="001B6CF7"/>
    <w:rsid w:val="001F2112"/>
    <w:rsid w:val="00247EFD"/>
    <w:rsid w:val="00291AB6"/>
    <w:rsid w:val="00315835"/>
    <w:rsid w:val="00347236"/>
    <w:rsid w:val="003D22A9"/>
    <w:rsid w:val="003F4701"/>
    <w:rsid w:val="00417F5F"/>
    <w:rsid w:val="0044695E"/>
    <w:rsid w:val="00486627"/>
    <w:rsid w:val="005222A0"/>
    <w:rsid w:val="005355C2"/>
    <w:rsid w:val="006947C3"/>
    <w:rsid w:val="006F614E"/>
    <w:rsid w:val="007224FD"/>
    <w:rsid w:val="00873D44"/>
    <w:rsid w:val="008A0D81"/>
    <w:rsid w:val="008E68AB"/>
    <w:rsid w:val="009010CC"/>
    <w:rsid w:val="00931CFE"/>
    <w:rsid w:val="00943786"/>
    <w:rsid w:val="00962F7B"/>
    <w:rsid w:val="00982E67"/>
    <w:rsid w:val="00A52DEC"/>
    <w:rsid w:val="00B5326D"/>
    <w:rsid w:val="00B5326F"/>
    <w:rsid w:val="00B6697A"/>
    <w:rsid w:val="00C01CD9"/>
    <w:rsid w:val="00C046CB"/>
    <w:rsid w:val="00C2171C"/>
    <w:rsid w:val="00C321A9"/>
    <w:rsid w:val="00C807BE"/>
    <w:rsid w:val="00C92972"/>
    <w:rsid w:val="00CD4D67"/>
    <w:rsid w:val="00CF5A78"/>
    <w:rsid w:val="00D748B3"/>
    <w:rsid w:val="00D85380"/>
    <w:rsid w:val="00DB3174"/>
    <w:rsid w:val="00E004AF"/>
    <w:rsid w:val="00E9347D"/>
    <w:rsid w:val="00F40334"/>
    <w:rsid w:val="00FC4CAB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AA49"/>
  <w15:chartTrackingRefBased/>
  <w15:docId w15:val="{3B33E15D-44F9-4F2B-A30E-08C4C340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72"/>
    <w:pPr>
      <w:spacing w:line="480" w:lineRule="auto"/>
    </w:pPr>
    <w:rPr>
      <w:rFonts w:ascii="Times New Roman" w:hAnsi="Times New Roman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9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78A9D197D1384FA4A6D38FD2BE103B" ma:contentTypeVersion="10" ma:contentTypeDescription="Skapa ett nytt dokument." ma:contentTypeScope="" ma:versionID="3164a80e620e94c1c64956dc5ae0bdfd">
  <xsd:schema xmlns:xsd="http://www.w3.org/2001/XMLSchema" xmlns:xs="http://www.w3.org/2001/XMLSchema" xmlns:p="http://schemas.microsoft.com/office/2006/metadata/properties" xmlns:ns3="96c54f91-3c34-4e27-a750-e868e6341d4e" targetNamespace="http://schemas.microsoft.com/office/2006/metadata/properties" ma:root="true" ma:fieldsID="ee333b84a759109345e668d3b313c735" ns3:_="">
    <xsd:import namespace="96c54f91-3c34-4e27-a750-e868e6341d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54f91-3c34-4e27-a750-e868e6341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A025-C33E-4881-8132-D3D7148FBC2B}">
  <ds:schemaRefs>
    <ds:schemaRef ds:uri="http://purl.org/dc/elements/1.1/"/>
    <ds:schemaRef ds:uri="http://schemas.microsoft.com/office/infopath/2007/PartnerControls"/>
    <ds:schemaRef ds:uri="96c54f91-3c34-4e27-a750-e868e6341d4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4D9AEE-1BEE-4000-AF0E-A3F66A08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54f91-3c34-4e27-a750-e868e634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496E2-6234-4E70-A634-6A251652F1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8799A-9203-4F40-9841-9FB243DD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2890</Words>
  <Characters>15318</Characters>
  <Application>Microsoft Office Word</Application>
  <DocSecurity>0</DocSecurity>
  <Lines>127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Nilsson</dc:creator>
  <cp:keywords/>
  <dc:description/>
  <cp:lastModifiedBy>Anton Nilsson</cp:lastModifiedBy>
  <cp:revision>25</cp:revision>
  <dcterms:created xsi:type="dcterms:W3CDTF">2020-04-16T10:32:00Z</dcterms:created>
  <dcterms:modified xsi:type="dcterms:W3CDTF">2020-05-14T08:06:00Z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0x0101001278A9D197D1384FA4A6D38FD2BE103B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http://www.zotero.org/styles/european-journal-of-epidemiology</vt:lpwstr>
  </property>
  <property fmtid="{D5CDD505-2E9C-101B-9397-08002B2CF9AE}" pid="14" name="Mendeley Recent Style Name 5_1">
    <vt:lpwstr>European Journal of Epidemiology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eb92c36e-ce10-379c-aa64-f8e4b50bc1a4</vt:lpwstr>
  </property>
  <property fmtid="{D5CDD505-2E9C-101B-9397-08002B2CF9AE}" pid="25" name="Mendeley Citation Style_1">
    <vt:lpwstr>http://www.zotero.org/styles/nature</vt:lpwstr>
  </property>
</Properties>
</file>