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B19444" w14:textId="4080AC3D" w:rsidR="00A129C5" w:rsidRDefault="00A129C5" w:rsidP="00A129C5">
      <w:r>
        <w:t xml:space="preserve">Table </w:t>
      </w:r>
      <w:r w:rsidR="009F6355">
        <w:t>S</w:t>
      </w:r>
      <w:r>
        <w:t>1. Standards for Reporting Qualitative Research (SRQR)</w:t>
      </w:r>
      <w:r w:rsidR="000806FF">
        <w:t xml:space="preserve"> Checklist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4111"/>
        <w:gridCol w:w="3917"/>
      </w:tblGrid>
      <w:tr w:rsidR="00A129C5" w14:paraId="7CDD3C95" w14:textId="77777777" w:rsidTr="004415FF">
        <w:tc>
          <w:tcPr>
            <w:tcW w:w="562" w:type="dxa"/>
          </w:tcPr>
          <w:p w14:paraId="4EAB57F0" w14:textId="72379770" w:rsidR="00A129C5" w:rsidRPr="00A129C5" w:rsidRDefault="00A129C5" w:rsidP="00A129C5">
            <w:pPr>
              <w:rPr>
                <w:b/>
                <w:bCs/>
              </w:rPr>
            </w:pPr>
            <w:r w:rsidRPr="00A129C5">
              <w:rPr>
                <w:b/>
                <w:bCs/>
              </w:rPr>
              <w:t>No</w:t>
            </w:r>
          </w:p>
        </w:tc>
        <w:tc>
          <w:tcPr>
            <w:tcW w:w="4111" w:type="dxa"/>
          </w:tcPr>
          <w:p w14:paraId="1E596715" w14:textId="09313B40" w:rsidR="00A129C5" w:rsidRPr="00A129C5" w:rsidRDefault="00A129C5" w:rsidP="00A129C5">
            <w:pPr>
              <w:rPr>
                <w:b/>
                <w:bCs/>
              </w:rPr>
            </w:pPr>
            <w:r w:rsidRPr="00A129C5">
              <w:rPr>
                <w:b/>
                <w:bCs/>
              </w:rPr>
              <w:t>Topic</w:t>
            </w:r>
          </w:p>
        </w:tc>
        <w:tc>
          <w:tcPr>
            <w:tcW w:w="3917" w:type="dxa"/>
          </w:tcPr>
          <w:p w14:paraId="66D462C0" w14:textId="0F7BC83D" w:rsidR="00A129C5" w:rsidRPr="00A129C5" w:rsidRDefault="007455C2" w:rsidP="00A129C5">
            <w:pPr>
              <w:rPr>
                <w:b/>
                <w:bCs/>
              </w:rPr>
            </w:pPr>
            <w:r>
              <w:rPr>
                <w:b/>
                <w:bCs/>
              </w:rPr>
              <w:t>Line(s)</w:t>
            </w:r>
          </w:p>
        </w:tc>
      </w:tr>
      <w:tr w:rsidR="00A129C5" w14:paraId="1F2A8E85" w14:textId="77777777" w:rsidTr="004415FF">
        <w:tc>
          <w:tcPr>
            <w:tcW w:w="562" w:type="dxa"/>
          </w:tcPr>
          <w:p w14:paraId="4E6A225B" w14:textId="7A4287D8" w:rsidR="00A129C5" w:rsidRDefault="00A129C5" w:rsidP="00A129C5">
            <w:r>
              <w:t>S1</w:t>
            </w:r>
          </w:p>
        </w:tc>
        <w:tc>
          <w:tcPr>
            <w:tcW w:w="4111" w:type="dxa"/>
          </w:tcPr>
          <w:p w14:paraId="58B4CB35" w14:textId="7134F6CB" w:rsidR="00A129C5" w:rsidRPr="00A129C5" w:rsidRDefault="00A129C5" w:rsidP="00A129C5">
            <w:r>
              <w:t>Title</w:t>
            </w:r>
          </w:p>
        </w:tc>
        <w:tc>
          <w:tcPr>
            <w:tcW w:w="3917" w:type="dxa"/>
          </w:tcPr>
          <w:p w14:paraId="2AE49B67" w14:textId="288BE30D" w:rsidR="00A129C5" w:rsidRDefault="007455C2" w:rsidP="00A129C5">
            <w:r>
              <w:t>1</w:t>
            </w:r>
            <w:r w:rsidR="00692EE7">
              <w:t xml:space="preserve"> – </w:t>
            </w:r>
            <w:r w:rsidR="00377D0A">
              <w:t>2</w:t>
            </w:r>
            <w:r w:rsidR="00692EE7">
              <w:t xml:space="preserve"> </w:t>
            </w:r>
          </w:p>
        </w:tc>
      </w:tr>
      <w:tr w:rsidR="00A129C5" w14:paraId="30EFCC9D" w14:textId="77777777" w:rsidTr="004415FF">
        <w:tc>
          <w:tcPr>
            <w:tcW w:w="562" w:type="dxa"/>
          </w:tcPr>
          <w:p w14:paraId="3EAA3E76" w14:textId="0C5FD318" w:rsidR="00A129C5" w:rsidRDefault="00A129C5" w:rsidP="00A129C5">
            <w:r>
              <w:t>S2</w:t>
            </w:r>
          </w:p>
        </w:tc>
        <w:tc>
          <w:tcPr>
            <w:tcW w:w="4111" w:type="dxa"/>
          </w:tcPr>
          <w:p w14:paraId="242B0CE9" w14:textId="796D4006" w:rsidR="00A129C5" w:rsidRDefault="00A129C5" w:rsidP="00A129C5">
            <w:r>
              <w:t>Abstract</w:t>
            </w:r>
          </w:p>
        </w:tc>
        <w:tc>
          <w:tcPr>
            <w:tcW w:w="3917" w:type="dxa"/>
          </w:tcPr>
          <w:p w14:paraId="229B0A88" w14:textId="6BFB7112" w:rsidR="00A129C5" w:rsidRDefault="007455C2" w:rsidP="00A129C5">
            <w:r>
              <w:t>1</w:t>
            </w:r>
            <w:r w:rsidR="003E6E68">
              <w:t>2</w:t>
            </w:r>
            <w:r w:rsidR="00692EE7">
              <w:t xml:space="preserve"> – </w:t>
            </w:r>
            <w:r w:rsidR="003E6E68">
              <w:t>3</w:t>
            </w:r>
            <w:r w:rsidR="00280EF8">
              <w:t>3</w:t>
            </w:r>
            <w:r w:rsidR="00692EE7">
              <w:t xml:space="preserve"> </w:t>
            </w:r>
          </w:p>
        </w:tc>
      </w:tr>
      <w:tr w:rsidR="00A129C5" w14:paraId="06146417" w14:textId="77777777" w:rsidTr="004415FF">
        <w:tc>
          <w:tcPr>
            <w:tcW w:w="562" w:type="dxa"/>
          </w:tcPr>
          <w:p w14:paraId="7A896844" w14:textId="3D853FC3" w:rsidR="00A129C5" w:rsidRDefault="00A129C5" w:rsidP="00A129C5">
            <w:r>
              <w:t>S3</w:t>
            </w:r>
          </w:p>
        </w:tc>
        <w:tc>
          <w:tcPr>
            <w:tcW w:w="4111" w:type="dxa"/>
          </w:tcPr>
          <w:p w14:paraId="0471F29E" w14:textId="5949771F" w:rsidR="00A129C5" w:rsidRDefault="00A129C5" w:rsidP="00A129C5">
            <w:r>
              <w:t>Problem formulation</w:t>
            </w:r>
          </w:p>
        </w:tc>
        <w:tc>
          <w:tcPr>
            <w:tcW w:w="3917" w:type="dxa"/>
          </w:tcPr>
          <w:p w14:paraId="227538E5" w14:textId="1DDAEA51" w:rsidR="00A129C5" w:rsidRDefault="000F2146" w:rsidP="00A129C5">
            <w:r>
              <w:t>70</w:t>
            </w:r>
            <w:r w:rsidR="00692EE7">
              <w:t xml:space="preserve"> – </w:t>
            </w:r>
            <w:r w:rsidR="007F2006">
              <w:t>91</w:t>
            </w:r>
            <w:r w:rsidR="00692EE7">
              <w:t xml:space="preserve"> </w:t>
            </w:r>
          </w:p>
        </w:tc>
      </w:tr>
      <w:tr w:rsidR="00A129C5" w14:paraId="4B500CD5" w14:textId="77777777" w:rsidTr="004415FF">
        <w:tc>
          <w:tcPr>
            <w:tcW w:w="562" w:type="dxa"/>
          </w:tcPr>
          <w:p w14:paraId="575070FD" w14:textId="62CA6D96" w:rsidR="00A129C5" w:rsidRDefault="00A129C5" w:rsidP="00A129C5">
            <w:r>
              <w:t>S4</w:t>
            </w:r>
          </w:p>
        </w:tc>
        <w:tc>
          <w:tcPr>
            <w:tcW w:w="4111" w:type="dxa"/>
          </w:tcPr>
          <w:p w14:paraId="440B8150" w14:textId="1F6856A2" w:rsidR="00A129C5" w:rsidRDefault="00A129C5" w:rsidP="00A129C5">
            <w:r>
              <w:t>Purpose or research question</w:t>
            </w:r>
          </w:p>
        </w:tc>
        <w:tc>
          <w:tcPr>
            <w:tcW w:w="3917" w:type="dxa"/>
          </w:tcPr>
          <w:p w14:paraId="086CA704" w14:textId="2F81CB16" w:rsidR="00A129C5" w:rsidRDefault="007F2006" w:rsidP="00A129C5">
            <w:r>
              <w:t>92</w:t>
            </w:r>
            <w:r w:rsidR="00692EE7">
              <w:t xml:space="preserve"> – </w:t>
            </w:r>
            <w:r>
              <w:t>100</w:t>
            </w:r>
          </w:p>
        </w:tc>
      </w:tr>
      <w:tr w:rsidR="00A129C5" w14:paraId="476931F4" w14:textId="77777777" w:rsidTr="004415FF">
        <w:tc>
          <w:tcPr>
            <w:tcW w:w="562" w:type="dxa"/>
          </w:tcPr>
          <w:p w14:paraId="5909330D" w14:textId="0B9EC9C1" w:rsidR="00A129C5" w:rsidRDefault="00A129C5" w:rsidP="00A129C5">
            <w:r>
              <w:t>S5</w:t>
            </w:r>
          </w:p>
        </w:tc>
        <w:tc>
          <w:tcPr>
            <w:tcW w:w="4111" w:type="dxa"/>
          </w:tcPr>
          <w:p w14:paraId="50F8543C" w14:textId="1A1449D2" w:rsidR="00A129C5" w:rsidRDefault="00A129C5" w:rsidP="00A129C5">
            <w:r>
              <w:t>Qualitative approach and research paradigm</w:t>
            </w:r>
          </w:p>
        </w:tc>
        <w:tc>
          <w:tcPr>
            <w:tcW w:w="3917" w:type="dxa"/>
          </w:tcPr>
          <w:p w14:paraId="61C46BD2" w14:textId="50F51747" w:rsidR="00A129C5" w:rsidRDefault="00A85477" w:rsidP="00A129C5">
            <w:r>
              <w:t xml:space="preserve">104 </w:t>
            </w:r>
            <w:r w:rsidR="00CB6C4E">
              <w:t>–</w:t>
            </w:r>
            <w:r>
              <w:t xml:space="preserve"> </w:t>
            </w:r>
            <w:r w:rsidR="00CB6C4E">
              <w:t xml:space="preserve">114 </w:t>
            </w:r>
            <w:r w:rsidR="00692EE7">
              <w:t xml:space="preserve"> </w:t>
            </w:r>
            <w:r w:rsidR="00CB6C4E">
              <w:t xml:space="preserve"> </w:t>
            </w:r>
          </w:p>
        </w:tc>
      </w:tr>
      <w:tr w:rsidR="00A129C5" w14:paraId="5582F2B2" w14:textId="77777777" w:rsidTr="004415FF">
        <w:tc>
          <w:tcPr>
            <w:tcW w:w="562" w:type="dxa"/>
          </w:tcPr>
          <w:p w14:paraId="29AE2F3D" w14:textId="76DBF2CF" w:rsidR="00A129C5" w:rsidRDefault="00A129C5" w:rsidP="00A129C5">
            <w:r>
              <w:t>S6</w:t>
            </w:r>
          </w:p>
        </w:tc>
        <w:tc>
          <w:tcPr>
            <w:tcW w:w="4111" w:type="dxa"/>
          </w:tcPr>
          <w:p w14:paraId="1A570995" w14:textId="20A4AE86" w:rsidR="00A129C5" w:rsidRDefault="00A129C5" w:rsidP="00A129C5">
            <w:r w:rsidRPr="00A129C5">
              <w:t>Researcher characteristics and reflexivity</w:t>
            </w:r>
          </w:p>
        </w:tc>
        <w:tc>
          <w:tcPr>
            <w:tcW w:w="3917" w:type="dxa"/>
          </w:tcPr>
          <w:p w14:paraId="18176B7A" w14:textId="2E18CAC0" w:rsidR="00A129C5" w:rsidRDefault="00A464E1" w:rsidP="00A129C5">
            <w:r>
              <w:t>1</w:t>
            </w:r>
            <w:r w:rsidR="00C25206">
              <w:t>8</w:t>
            </w:r>
            <w:r>
              <w:t>8</w:t>
            </w:r>
            <w:r w:rsidR="00692EE7">
              <w:t xml:space="preserve"> – </w:t>
            </w:r>
            <w:r w:rsidR="007455C2">
              <w:t>2</w:t>
            </w:r>
            <w:r w:rsidR="00C25206">
              <w:t>0</w:t>
            </w:r>
            <w:r w:rsidR="007455C2">
              <w:t>7</w:t>
            </w:r>
            <w:r w:rsidR="00692EE7">
              <w:t xml:space="preserve"> </w:t>
            </w:r>
          </w:p>
        </w:tc>
      </w:tr>
      <w:tr w:rsidR="00A129C5" w14:paraId="381D61F5" w14:textId="77777777" w:rsidTr="004415FF">
        <w:tc>
          <w:tcPr>
            <w:tcW w:w="562" w:type="dxa"/>
          </w:tcPr>
          <w:p w14:paraId="1BA58C87" w14:textId="464FA770" w:rsidR="00A129C5" w:rsidRPr="00D17250" w:rsidRDefault="00A129C5" w:rsidP="00A129C5">
            <w:r w:rsidRPr="00D17250">
              <w:t>S7</w:t>
            </w:r>
          </w:p>
        </w:tc>
        <w:tc>
          <w:tcPr>
            <w:tcW w:w="4111" w:type="dxa"/>
          </w:tcPr>
          <w:p w14:paraId="390CE62B" w14:textId="1167CEFD" w:rsidR="00A129C5" w:rsidRPr="00D17250" w:rsidRDefault="00A129C5" w:rsidP="00A129C5">
            <w:r w:rsidRPr="00D17250">
              <w:t>Context</w:t>
            </w:r>
          </w:p>
        </w:tc>
        <w:tc>
          <w:tcPr>
            <w:tcW w:w="3917" w:type="dxa"/>
          </w:tcPr>
          <w:p w14:paraId="3EE6D244" w14:textId="121F1E4C" w:rsidR="00A129C5" w:rsidRDefault="007455C2" w:rsidP="00A129C5">
            <w:r>
              <w:t>1</w:t>
            </w:r>
            <w:r w:rsidR="004A7122">
              <w:t>19</w:t>
            </w:r>
            <w:r w:rsidR="00692EE7">
              <w:t xml:space="preserve"> – </w:t>
            </w:r>
            <w:r>
              <w:t>12</w:t>
            </w:r>
            <w:r w:rsidR="004A7122">
              <w:t>1</w:t>
            </w:r>
            <w:r w:rsidR="00692EE7">
              <w:t xml:space="preserve"> </w:t>
            </w:r>
          </w:p>
        </w:tc>
      </w:tr>
      <w:tr w:rsidR="00A129C5" w14:paraId="17DC3322" w14:textId="77777777" w:rsidTr="004415FF">
        <w:tc>
          <w:tcPr>
            <w:tcW w:w="562" w:type="dxa"/>
          </w:tcPr>
          <w:p w14:paraId="4650D9DB" w14:textId="0FAAA29E" w:rsidR="00A129C5" w:rsidRDefault="00A129C5" w:rsidP="00A129C5">
            <w:r>
              <w:t>S8</w:t>
            </w:r>
          </w:p>
        </w:tc>
        <w:tc>
          <w:tcPr>
            <w:tcW w:w="4111" w:type="dxa"/>
          </w:tcPr>
          <w:p w14:paraId="26C2796E" w14:textId="2FA14D66" w:rsidR="00A129C5" w:rsidRDefault="00A129C5" w:rsidP="00A129C5">
            <w:r>
              <w:t>Sampling strategy</w:t>
            </w:r>
          </w:p>
        </w:tc>
        <w:tc>
          <w:tcPr>
            <w:tcW w:w="3917" w:type="dxa"/>
          </w:tcPr>
          <w:p w14:paraId="0DB946C2" w14:textId="1C00039E" w:rsidR="00A129C5" w:rsidRDefault="007455C2" w:rsidP="00A129C5">
            <w:r>
              <w:t>11</w:t>
            </w:r>
            <w:r w:rsidR="004C41B3">
              <w:t>6</w:t>
            </w:r>
            <w:r w:rsidR="00692EE7">
              <w:t xml:space="preserve"> – </w:t>
            </w:r>
            <w:r>
              <w:t>1</w:t>
            </w:r>
            <w:r w:rsidR="00C34682">
              <w:t>38</w:t>
            </w:r>
            <w:r w:rsidR="00692EE7">
              <w:t xml:space="preserve"> </w:t>
            </w:r>
          </w:p>
        </w:tc>
      </w:tr>
      <w:tr w:rsidR="00A129C5" w14:paraId="1630B71A" w14:textId="77777777" w:rsidTr="004415FF">
        <w:tc>
          <w:tcPr>
            <w:tcW w:w="562" w:type="dxa"/>
          </w:tcPr>
          <w:p w14:paraId="439E63A9" w14:textId="021036DD" w:rsidR="00A129C5" w:rsidRDefault="00A129C5" w:rsidP="00A129C5">
            <w:r>
              <w:t>S9</w:t>
            </w:r>
          </w:p>
        </w:tc>
        <w:tc>
          <w:tcPr>
            <w:tcW w:w="4111" w:type="dxa"/>
          </w:tcPr>
          <w:p w14:paraId="2E6211A7" w14:textId="051B29C2" w:rsidR="00A129C5" w:rsidRDefault="00A129C5" w:rsidP="00A129C5">
            <w:r w:rsidRPr="00A129C5">
              <w:t>Ethical issues pertaining to human subjects</w:t>
            </w:r>
          </w:p>
        </w:tc>
        <w:tc>
          <w:tcPr>
            <w:tcW w:w="3917" w:type="dxa"/>
          </w:tcPr>
          <w:p w14:paraId="034C038C" w14:textId="6E2ACA46" w:rsidR="00A129C5" w:rsidRDefault="00C176C8" w:rsidP="00A129C5">
            <w:r>
              <w:t>63</w:t>
            </w:r>
            <w:r w:rsidR="00096429">
              <w:t>4</w:t>
            </w:r>
            <w:r w:rsidR="00692EE7">
              <w:t xml:space="preserve"> – </w:t>
            </w:r>
            <w:r>
              <w:t>6</w:t>
            </w:r>
            <w:r w:rsidR="00096429">
              <w:t>37</w:t>
            </w:r>
          </w:p>
        </w:tc>
      </w:tr>
      <w:tr w:rsidR="00A129C5" w14:paraId="46D5CC59" w14:textId="77777777" w:rsidTr="004415FF">
        <w:trPr>
          <w:trHeight w:val="305"/>
        </w:trPr>
        <w:tc>
          <w:tcPr>
            <w:tcW w:w="562" w:type="dxa"/>
          </w:tcPr>
          <w:p w14:paraId="165C283C" w14:textId="0725CF6A" w:rsidR="00A129C5" w:rsidRDefault="00A129C5" w:rsidP="00A129C5">
            <w:r>
              <w:t>S10</w:t>
            </w:r>
          </w:p>
        </w:tc>
        <w:tc>
          <w:tcPr>
            <w:tcW w:w="4111" w:type="dxa"/>
          </w:tcPr>
          <w:p w14:paraId="688053A5" w14:textId="4FE9AB01" w:rsidR="00A129C5" w:rsidRDefault="00A129C5" w:rsidP="00A129C5">
            <w:r w:rsidRPr="00A129C5">
              <w:t>Data collection methods</w:t>
            </w:r>
          </w:p>
        </w:tc>
        <w:tc>
          <w:tcPr>
            <w:tcW w:w="3917" w:type="dxa"/>
          </w:tcPr>
          <w:p w14:paraId="1E15D695" w14:textId="77E6F384" w:rsidR="00A129C5" w:rsidRDefault="007455C2" w:rsidP="00A129C5">
            <w:r>
              <w:t>1</w:t>
            </w:r>
            <w:r w:rsidR="001B5002">
              <w:t>40</w:t>
            </w:r>
            <w:r w:rsidR="00692EE7">
              <w:t xml:space="preserve"> – </w:t>
            </w:r>
            <w:r>
              <w:t>1</w:t>
            </w:r>
            <w:r w:rsidR="001B5002">
              <w:t>59</w:t>
            </w:r>
            <w:r w:rsidR="00692EE7">
              <w:t xml:space="preserve"> </w:t>
            </w:r>
          </w:p>
        </w:tc>
      </w:tr>
      <w:tr w:rsidR="00A129C5" w14:paraId="3DCC00C2" w14:textId="77777777" w:rsidTr="004415FF">
        <w:tc>
          <w:tcPr>
            <w:tcW w:w="562" w:type="dxa"/>
          </w:tcPr>
          <w:p w14:paraId="54C7B673" w14:textId="1C79DB1C" w:rsidR="00A129C5" w:rsidRDefault="00A129C5" w:rsidP="00A129C5">
            <w:r>
              <w:t>S11</w:t>
            </w:r>
          </w:p>
        </w:tc>
        <w:tc>
          <w:tcPr>
            <w:tcW w:w="4111" w:type="dxa"/>
          </w:tcPr>
          <w:p w14:paraId="0CAF4A95" w14:textId="3A2CA280" w:rsidR="00A129C5" w:rsidRDefault="00A129C5" w:rsidP="00A129C5">
            <w:r w:rsidRPr="00A129C5">
              <w:t>Data collection instruments and technologies</w:t>
            </w:r>
          </w:p>
        </w:tc>
        <w:tc>
          <w:tcPr>
            <w:tcW w:w="3917" w:type="dxa"/>
          </w:tcPr>
          <w:p w14:paraId="3BCCE077" w14:textId="63216EAD" w:rsidR="00A129C5" w:rsidRDefault="00F322EB" w:rsidP="00A129C5">
            <w:r>
              <w:t>149</w:t>
            </w:r>
            <w:r w:rsidR="00055981">
              <w:t xml:space="preserve"> – </w:t>
            </w:r>
            <w:r>
              <w:t>150</w:t>
            </w:r>
          </w:p>
        </w:tc>
      </w:tr>
      <w:tr w:rsidR="00A129C5" w14:paraId="4EA1F392" w14:textId="77777777" w:rsidTr="004415FF">
        <w:tc>
          <w:tcPr>
            <w:tcW w:w="562" w:type="dxa"/>
          </w:tcPr>
          <w:p w14:paraId="573C2AEA" w14:textId="0826A20C" w:rsidR="00A129C5" w:rsidRDefault="00A129C5" w:rsidP="00A129C5">
            <w:r>
              <w:t>S12</w:t>
            </w:r>
          </w:p>
        </w:tc>
        <w:tc>
          <w:tcPr>
            <w:tcW w:w="4111" w:type="dxa"/>
          </w:tcPr>
          <w:p w14:paraId="3A47358A" w14:textId="105A0C29" w:rsidR="00A129C5" w:rsidRPr="00D17250" w:rsidRDefault="00A129C5" w:rsidP="00A129C5">
            <w:r w:rsidRPr="00D17250">
              <w:t>Units of study</w:t>
            </w:r>
          </w:p>
        </w:tc>
        <w:tc>
          <w:tcPr>
            <w:tcW w:w="3917" w:type="dxa"/>
          </w:tcPr>
          <w:p w14:paraId="58DDC380" w14:textId="750A6D6F" w:rsidR="00A129C5" w:rsidRDefault="00960604" w:rsidP="00A129C5">
            <w:r>
              <w:t>226</w:t>
            </w:r>
          </w:p>
        </w:tc>
      </w:tr>
      <w:tr w:rsidR="00A129C5" w14:paraId="1E147C4C" w14:textId="77777777" w:rsidTr="004415FF">
        <w:tc>
          <w:tcPr>
            <w:tcW w:w="562" w:type="dxa"/>
          </w:tcPr>
          <w:p w14:paraId="53D25EFC" w14:textId="0907E300" w:rsidR="00A129C5" w:rsidRDefault="00A129C5" w:rsidP="00A129C5">
            <w:r>
              <w:t>S13</w:t>
            </w:r>
          </w:p>
        </w:tc>
        <w:tc>
          <w:tcPr>
            <w:tcW w:w="4111" w:type="dxa"/>
          </w:tcPr>
          <w:p w14:paraId="4892C915" w14:textId="5B34A9F0" w:rsidR="00A129C5" w:rsidRDefault="00A129C5" w:rsidP="00A129C5">
            <w:r w:rsidRPr="00A129C5">
              <w:t>Data processing</w:t>
            </w:r>
          </w:p>
        </w:tc>
        <w:tc>
          <w:tcPr>
            <w:tcW w:w="3917" w:type="dxa"/>
          </w:tcPr>
          <w:p w14:paraId="4238F4CF" w14:textId="3F27ABE0" w:rsidR="00A129C5" w:rsidRDefault="007455C2" w:rsidP="00A129C5">
            <w:r>
              <w:t>1</w:t>
            </w:r>
            <w:r w:rsidR="00A7455F">
              <w:t>62</w:t>
            </w:r>
            <w:r w:rsidR="00055981">
              <w:t xml:space="preserve"> – </w:t>
            </w:r>
            <w:r w:rsidR="00A7455F">
              <w:t>163</w:t>
            </w:r>
            <w:r w:rsidR="00055981">
              <w:t xml:space="preserve"> </w:t>
            </w:r>
          </w:p>
        </w:tc>
      </w:tr>
      <w:tr w:rsidR="00A129C5" w14:paraId="3EC3DA66" w14:textId="77777777" w:rsidTr="004415FF">
        <w:tc>
          <w:tcPr>
            <w:tcW w:w="562" w:type="dxa"/>
          </w:tcPr>
          <w:p w14:paraId="0FD16CE4" w14:textId="01A61F16" w:rsidR="00A129C5" w:rsidRDefault="00A129C5" w:rsidP="00A129C5">
            <w:r>
              <w:t>S14</w:t>
            </w:r>
          </w:p>
        </w:tc>
        <w:tc>
          <w:tcPr>
            <w:tcW w:w="4111" w:type="dxa"/>
          </w:tcPr>
          <w:p w14:paraId="704B1CD9" w14:textId="701EBA0A" w:rsidR="00A129C5" w:rsidRDefault="00A129C5" w:rsidP="00A129C5">
            <w:r w:rsidRPr="00A129C5">
              <w:t>Data analysis</w:t>
            </w:r>
          </w:p>
        </w:tc>
        <w:tc>
          <w:tcPr>
            <w:tcW w:w="3917" w:type="dxa"/>
          </w:tcPr>
          <w:p w14:paraId="0C9EAF9D" w14:textId="5CC1E595" w:rsidR="00A129C5" w:rsidRDefault="00A7455F" w:rsidP="00A129C5">
            <w:r>
              <w:t>164</w:t>
            </w:r>
            <w:r w:rsidR="00055981">
              <w:t xml:space="preserve"> – 186  </w:t>
            </w:r>
          </w:p>
        </w:tc>
      </w:tr>
      <w:tr w:rsidR="00A129C5" w14:paraId="01DEC7AB" w14:textId="77777777" w:rsidTr="004415FF">
        <w:tc>
          <w:tcPr>
            <w:tcW w:w="562" w:type="dxa"/>
          </w:tcPr>
          <w:p w14:paraId="0D326653" w14:textId="254ACB9F" w:rsidR="00A129C5" w:rsidRDefault="00A129C5" w:rsidP="00A129C5">
            <w:r>
              <w:t>S15</w:t>
            </w:r>
          </w:p>
        </w:tc>
        <w:tc>
          <w:tcPr>
            <w:tcW w:w="4111" w:type="dxa"/>
          </w:tcPr>
          <w:p w14:paraId="618C3838" w14:textId="754778CB" w:rsidR="00A129C5" w:rsidRDefault="00A129C5" w:rsidP="00A129C5">
            <w:r w:rsidRPr="00A129C5">
              <w:t>Techniques to enhance trustworthiness</w:t>
            </w:r>
          </w:p>
        </w:tc>
        <w:tc>
          <w:tcPr>
            <w:tcW w:w="3917" w:type="dxa"/>
          </w:tcPr>
          <w:p w14:paraId="5B55B3C7" w14:textId="318C56E7" w:rsidR="00A129C5" w:rsidRDefault="001460B6" w:rsidP="00A129C5">
            <w:r>
              <w:t xml:space="preserve">168 </w:t>
            </w:r>
            <w:r w:rsidR="004C4449">
              <w:t>–</w:t>
            </w:r>
            <w:r>
              <w:t xml:space="preserve"> </w:t>
            </w:r>
            <w:r w:rsidR="00CA05A2">
              <w:t>171</w:t>
            </w:r>
            <w:r w:rsidR="007455C2">
              <w:t xml:space="preserve">, </w:t>
            </w:r>
            <w:r w:rsidR="00FB766D">
              <w:t>1</w:t>
            </w:r>
            <w:r w:rsidR="002C3E84">
              <w:t>94</w:t>
            </w:r>
            <w:r w:rsidR="004C4449">
              <w:t xml:space="preserve"> – </w:t>
            </w:r>
            <w:r w:rsidR="007455C2">
              <w:t>2</w:t>
            </w:r>
            <w:r w:rsidR="008E3700">
              <w:t>0</w:t>
            </w:r>
            <w:r w:rsidR="00B742F2">
              <w:t>7</w:t>
            </w:r>
            <w:r w:rsidR="004C4449">
              <w:t xml:space="preserve"> </w:t>
            </w:r>
          </w:p>
        </w:tc>
      </w:tr>
      <w:tr w:rsidR="00A129C5" w14:paraId="49FEE26A" w14:textId="77777777" w:rsidTr="004415FF">
        <w:tc>
          <w:tcPr>
            <w:tcW w:w="562" w:type="dxa"/>
          </w:tcPr>
          <w:p w14:paraId="537E2A41" w14:textId="4F4F567F" w:rsidR="00A129C5" w:rsidRDefault="00A129C5" w:rsidP="00A129C5">
            <w:r>
              <w:t>S16</w:t>
            </w:r>
            <w:r w:rsidR="00A4026D">
              <w:t xml:space="preserve"> </w:t>
            </w:r>
            <w:r w:rsidR="0086489D">
              <w:t>S17</w:t>
            </w:r>
          </w:p>
        </w:tc>
        <w:tc>
          <w:tcPr>
            <w:tcW w:w="4111" w:type="dxa"/>
          </w:tcPr>
          <w:p w14:paraId="6EA10AC9" w14:textId="77777777" w:rsidR="0086489D" w:rsidRDefault="00A129C5" w:rsidP="00A129C5">
            <w:r w:rsidRPr="00A129C5">
              <w:t>Synthesis and interpretation</w:t>
            </w:r>
            <w:r w:rsidR="0086489D" w:rsidRPr="00A129C5">
              <w:t xml:space="preserve"> </w:t>
            </w:r>
          </w:p>
          <w:p w14:paraId="2A27ED03" w14:textId="2E72367C" w:rsidR="00A129C5" w:rsidRDefault="0086489D" w:rsidP="00A129C5">
            <w:r w:rsidRPr="00A129C5">
              <w:t>Links to empirical data</w:t>
            </w:r>
          </w:p>
        </w:tc>
        <w:tc>
          <w:tcPr>
            <w:tcW w:w="3917" w:type="dxa"/>
          </w:tcPr>
          <w:p w14:paraId="58BC470F" w14:textId="41853977" w:rsidR="00A129C5" w:rsidRDefault="00206069" w:rsidP="00A129C5">
            <w:r>
              <w:t>2</w:t>
            </w:r>
            <w:r w:rsidR="004C4449">
              <w:t xml:space="preserve">09 </w:t>
            </w:r>
            <w:r w:rsidR="00C125A8">
              <w:t>–</w:t>
            </w:r>
            <w:r w:rsidR="004C4449">
              <w:t xml:space="preserve"> </w:t>
            </w:r>
            <w:r w:rsidR="00752C6A">
              <w:t>45</w:t>
            </w:r>
            <w:r w:rsidR="00F730FA">
              <w:t>4</w:t>
            </w:r>
          </w:p>
        </w:tc>
      </w:tr>
      <w:tr w:rsidR="00A129C5" w14:paraId="01338A0A" w14:textId="77777777" w:rsidTr="004415FF">
        <w:tc>
          <w:tcPr>
            <w:tcW w:w="562" w:type="dxa"/>
          </w:tcPr>
          <w:p w14:paraId="0B311152" w14:textId="4A740DB8" w:rsidR="00A129C5" w:rsidRDefault="00A129C5" w:rsidP="00A129C5">
            <w:r>
              <w:t>S18</w:t>
            </w:r>
          </w:p>
        </w:tc>
        <w:tc>
          <w:tcPr>
            <w:tcW w:w="4111" w:type="dxa"/>
          </w:tcPr>
          <w:p w14:paraId="08BB63F8" w14:textId="77777777" w:rsidR="00A129C5" w:rsidRDefault="00A129C5" w:rsidP="00A129C5">
            <w:r>
              <w:t>Integration with prior work, implications,</w:t>
            </w:r>
          </w:p>
          <w:p w14:paraId="747223AB" w14:textId="17F6CDD4" w:rsidR="00A129C5" w:rsidRDefault="00A129C5" w:rsidP="00A129C5">
            <w:r>
              <w:t>transferability, and contribution(s) to the field</w:t>
            </w:r>
          </w:p>
        </w:tc>
        <w:tc>
          <w:tcPr>
            <w:tcW w:w="3917" w:type="dxa"/>
          </w:tcPr>
          <w:p w14:paraId="59CF4FC1" w14:textId="695376A8" w:rsidR="00A129C5" w:rsidRDefault="00973990" w:rsidP="00A129C5">
            <w:r>
              <w:t>45</w:t>
            </w:r>
            <w:r w:rsidR="00F730FA">
              <w:t>6</w:t>
            </w:r>
            <w:r w:rsidR="00AF2859">
              <w:t xml:space="preserve"> </w:t>
            </w:r>
            <w:r w:rsidR="008C2829">
              <w:t>–</w:t>
            </w:r>
            <w:r w:rsidR="00AF2859">
              <w:t xml:space="preserve"> </w:t>
            </w:r>
            <w:r w:rsidR="00C125A8">
              <w:t>59</w:t>
            </w:r>
            <w:r w:rsidR="00EF1D62">
              <w:t>1</w:t>
            </w:r>
            <w:r w:rsidR="008C2829">
              <w:t xml:space="preserve"> </w:t>
            </w:r>
          </w:p>
        </w:tc>
      </w:tr>
      <w:tr w:rsidR="00A129C5" w14:paraId="061F9A23" w14:textId="77777777" w:rsidTr="004415FF">
        <w:tc>
          <w:tcPr>
            <w:tcW w:w="562" w:type="dxa"/>
          </w:tcPr>
          <w:p w14:paraId="5089F000" w14:textId="4CD15D59" w:rsidR="00A129C5" w:rsidRDefault="00A129C5" w:rsidP="00A129C5">
            <w:r>
              <w:t>S19</w:t>
            </w:r>
          </w:p>
        </w:tc>
        <w:tc>
          <w:tcPr>
            <w:tcW w:w="4111" w:type="dxa"/>
          </w:tcPr>
          <w:p w14:paraId="56C9056B" w14:textId="16859564" w:rsidR="00A129C5" w:rsidRDefault="00A129C5" w:rsidP="00A129C5">
            <w:r w:rsidRPr="00A129C5">
              <w:t xml:space="preserve">Limitations </w:t>
            </w:r>
          </w:p>
        </w:tc>
        <w:tc>
          <w:tcPr>
            <w:tcW w:w="3917" w:type="dxa"/>
          </w:tcPr>
          <w:p w14:paraId="78E1B668" w14:textId="62FDF14A" w:rsidR="00A129C5" w:rsidRDefault="00C647BA" w:rsidP="00A129C5">
            <w:r>
              <w:t>60</w:t>
            </w:r>
            <w:r w:rsidR="00E471C0">
              <w:t>3</w:t>
            </w:r>
            <w:r w:rsidR="00761446">
              <w:t xml:space="preserve"> </w:t>
            </w:r>
            <w:r w:rsidR="00D37A1A">
              <w:t>–</w:t>
            </w:r>
            <w:r w:rsidR="00761446">
              <w:t xml:space="preserve"> </w:t>
            </w:r>
            <w:r>
              <w:t>60</w:t>
            </w:r>
            <w:r w:rsidR="00E471C0">
              <w:t>8</w:t>
            </w:r>
          </w:p>
        </w:tc>
      </w:tr>
      <w:tr w:rsidR="00A129C5" w14:paraId="6CA0F707" w14:textId="77777777" w:rsidTr="004415FF">
        <w:tc>
          <w:tcPr>
            <w:tcW w:w="562" w:type="dxa"/>
          </w:tcPr>
          <w:p w14:paraId="4B1E2AEA" w14:textId="4B11BE27" w:rsidR="00A129C5" w:rsidRDefault="00A129C5" w:rsidP="00A129C5">
            <w:r>
              <w:t>S20</w:t>
            </w:r>
          </w:p>
        </w:tc>
        <w:tc>
          <w:tcPr>
            <w:tcW w:w="4111" w:type="dxa"/>
          </w:tcPr>
          <w:p w14:paraId="5F613F81" w14:textId="3F741B45" w:rsidR="00A129C5" w:rsidRDefault="004415FF" w:rsidP="00A129C5">
            <w:r w:rsidRPr="004415FF">
              <w:t>Conflicts of interest</w:t>
            </w:r>
          </w:p>
        </w:tc>
        <w:tc>
          <w:tcPr>
            <w:tcW w:w="3917" w:type="dxa"/>
          </w:tcPr>
          <w:p w14:paraId="30CE124E" w14:textId="170F99D1" w:rsidR="00A129C5" w:rsidRDefault="007D431C" w:rsidP="00A129C5">
            <w:r>
              <w:t>64</w:t>
            </w:r>
            <w:r w:rsidR="00E0594F">
              <w:t>6</w:t>
            </w:r>
            <w:r w:rsidR="001931A2">
              <w:t xml:space="preserve"> – </w:t>
            </w:r>
            <w:r>
              <w:t>6</w:t>
            </w:r>
            <w:r w:rsidR="00E0594F">
              <w:t>47</w:t>
            </w:r>
            <w:r w:rsidR="001931A2">
              <w:t xml:space="preserve"> </w:t>
            </w:r>
          </w:p>
        </w:tc>
      </w:tr>
      <w:tr w:rsidR="00A129C5" w14:paraId="229E2574" w14:textId="77777777" w:rsidTr="004415FF">
        <w:tc>
          <w:tcPr>
            <w:tcW w:w="562" w:type="dxa"/>
          </w:tcPr>
          <w:p w14:paraId="2A95B5C9" w14:textId="0EB9CA1D" w:rsidR="00A129C5" w:rsidRDefault="00A129C5" w:rsidP="00A129C5">
            <w:r>
              <w:t>S21</w:t>
            </w:r>
          </w:p>
        </w:tc>
        <w:tc>
          <w:tcPr>
            <w:tcW w:w="4111" w:type="dxa"/>
          </w:tcPr>
          <w:p w14:paraId="4C6BB7E9" w14:textId="151927FA" w:rsidR="00A129C5" w:rsidRDefault="004415FF" w:rsidP="00A129C5">
            <w:r w:rsidRPr="004415FF">
              <w:t>Funding</w:t>
            </w:r>
          </w:p>
        </w:tc>
        <w:tc>
          <w:tcPr>
            <w:tcW w:w="3917" w:type="dxa"/>
          </w:tcPr>
          <w:p w14:paraId="5B7B41F4" w14:textId="0A9BF29B" w:rsidR="00A129C5" w:rsidRDefault="007D431C" w:rsidP="00A129C5">
            <w:r>
              <w:t>6</w:t>
            </w:r>
            <w:r w:rsidR="00E0594F">
              <w:t>49</w:t>
            </w:r>
            <w:r w:rsidR="00A72E8E">
              <w:t xml:space="preserve"> – </w:t>
            </w:r>
            <w:r>
              <w:t>65</w:t>
            </w:r>
            <w:r w:rsidR="00E0594F">
              <w:t>0</w:t>
            </w:r>
            <w:r w:rsidR="00A72E8E">
              <w:t xml:space="preserve"> </w:t>
            </w:r>
          </w:p>
        </w:tc>
      </w:tr>
    </w:tbl>
    <w:p w14:paraId="1CAA3533" w14:textId="77777777" w:rsidR="00A129C5" w:rsidRDefault="00A129C5" w:rsidP="00A129C5"/>
    <w:p w14:paraId="215BFE24" w14:textId="77777777" w:rsidR="00A129C5" w:rsidRDefault="00A129C5" w:rsidP="00A129C5"/>
    <w:sectPr w:rsidR="00A129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M3NzW3MDS2MDYyNLZU0lEKTi0uzszPAykwqQUAd/nlpCwAAAA="/>
  </w:docVars>
  <w:rsids>
    <w:rsidRoot w:val="00A129C5"/>
    <w:rsid w:val="00055981"/>
    <w:rsid w:val="000806FF"/>
    <w:rsid w:val="00096429"/>
    <w:rsid w:val="000F2146"/>
    <w:rsid w:val="001460B6"/>
    <w:rsid w:val="001931A2"/>
    <w:rsid w:val="001B5002"/>
    <w:rsid w:val="00206069"/>
    <w:rsid w:val="00280EF8"/>
    <w:rsid w:val="002C3E84"/>
    <w:rsid w:val="00377D0A"/>
    <w:rsid w:val="003E6E68"/>
    <w:rsid w:val="00440DE7"/>
    <w:rsid w:val="004415FF"/>
    <w:rsid w:val="004A7122"/>
    <w:rsid w:val="004C41B3"/>
    <w:rsid w:val="004C4449"/>
    <w:rsid w:val="005B6095"/>
    <w:rsid w:val="00692EE7"/>
    <w:rsid w:val="007455C2"/>
    <w:rsid w:val="00752C6A"/>
    <w:rsid w:val="00761446"/>
    <w:rsid w:val="007D431C"/>
    <w:rsid w:val="007F2006"/>
    <w:rsid w:val="0086489D"/>
    <w:rsid w:val="008C2829"/>
    <w:rsid w:val="008E3700"/>
    <w:rsid w:val="00960604"/>
    <w:rsid w:val="00973990"/>
    <w:rsid w:val="009F6355"/>
    <w:rsid w:val="00A129C5"/>
    <w:rsid w:val="00A4026D"/>
    <w:rsid w:val="00A464E1"/>
    <w:rsid w:val="00A72E8E"/>
    <w:rsid w:val="00A7455F"/>
    <w:rsid w:val="00A85477"/>
    <w:rsid w:val="00AF2859"/>
    <w:rsid w:val="00B742F2"/>
    <w:rsid w:val="00C125A8"/>
    <w:rsid w:val="00C176C8"/>
    <w:rsid w:val="00C25206"/>
    <w:rsid w:val="00C34682"/>
    <w:rsid w:val="00C647BA"/>
    <w:rsid w:val="00CA05A2"/>
    <w:rsid w:val="00CB6C4E"/>
    <w:rsid w:val="00D17250"/>
    <w:rsid w:val="00D37A1A"/>
    <w:rsid w:val="00E0594F"/>
    <w:rsid w:val="00E471C0"/>
    <w:rsid w:val="00EC1266"/>
    <w:rsid w:val="00ED4C13"/>
    <w:rsid w:val="00EF1D62"/>
    <w:rsid w:val="00F322EB"/>
    <w:rsid w:val="00F730FA"/>
    <w:rsid w:val="00FB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08DB4"/>
  <w15:chartTrackingRefBased/>
  <w15:docId w15:val="{0F566F19-25A4-49A6-B52A-1AA509857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29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Fitria Dwi Andriyani</dc:creator>
  <cp:keywords/>
  <dc:description/>
  <cp:lastModifiedBy>Fitria Dwi Andriyani</cp:lastModifiedBy>
  <cp:revision>53</cp:revision>
  <dcterms:created xsi:type="dcterms:W3CDTF">2021-02-02T21:43:00Z</dcterms:created>
  <dcterms:modified xsi:type="dcterms:W3CDTF">2021-04-02T09:34:00Z</dcterms:modified>
</cp:coreProperties>
</file>