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29A3" w14:textId="7AE94E54" w:rsidR="00095372" w:rsidRDefault="00095372" w:rsidP="006A35D2">
      <w:pPr>
        <w:jc w:val="center"/>
        <w:rPr>
          <w:b/>
          <w:bCs/>
          <w:sz w:val="20"/>
          <w:szCs w:val="20"/>
        </w:rPr>
      </w:pPr>
      <w:r w:rsidRPr="00095372">
        <w:rPr>
          <w:b/>
          <w:bCs/>
          <w:sz w:val="20"/>
          <w:szCs w:val="20"/>
        </w:rPr>
        <w:t xml:space="preserve">Supple </w:t>
      </w:r>
      <w:r>
        <w:rPr>
          <w:b/>
          <w:bCs/>
          <w:sz w:val="20"/>
          <w:szCs w:val="20"/>
        </w:rPr>
        <w:t xml:space="preserve">Table </w:t>
      </w:r>
      <w:r w:rsidRPr="00095372">
        <w:rPr>
          <w:b/>
          <w:bCs/>
          <w:sz w:val="20"/>
          <w:szCs w:val="20"/>
        </w:rPr>
        <w:t>A1</w:t>
      </w:r>
      <w:r w:rsidR="003E257A">
        <w:rPr>
          <w:b/>
          <w:bCs/>
          <w:sz w:val="20"/>
          <w:szCs w:val="20"/>
        </w:rPr>
        <w:t xml:space="preserve"> </w:t>
      </w:r>
      <w:r w:rsidR="003E257A" w:rsidRPr="003E257A">
        <w:rPr>
          <w:b/>
          <w:bCs/>
          <w:sz w:val="20"/>
          <w:szCs w:val="20"/>
        </w:rPr>
        <w:t>Land types</w:t>
      </w:r>
      <w:r w:rsidR="003E257A">
        <w:rPr>
          <w:b/>
          <w:bCs/>
          <w:sz w:val="20"/>
          <w:szCs w:val="20"/>
        </w:rPr>
        <w:t xml:space="preserve"> codes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6169"/>
      </w:tblGrid>
      <w:tr w:rsidR="006A35D2" w14:paraId="6E54C593" w14:textId="77777777" w:rsidTr="006A35D2">
        <w:tc>
          <w:tcPr>
            <w:tcW w:w="1418" w:type="dxa"/>
            <w:tcBorders>
              <w:top w:val="single" w:sz="8" w:space="0" w:color="000000" w:themeColor="text1"/>
              <w:bottom w:val="single" w:sz="6" w:space="0" w:color="000000" w:themeColor="text1"/>
            </w:tcBorders>
          </w:tcPr>
          <w:p w14:paraId="345948A5" w14:textId="2B891FD6" w:rsidR="006A35D2" w:rsidRDefault="006A35D2" w:rsidP="006A35D2">
            <w:pPr>
              <w:jc w:val="left"/>
              <w:rPr>
                <w:b/>
                <w:bCs/>
                <w:sz w:val="20"/>
                <w:szCs w:val="20"/>
              </w:rPr>
            </w:pPr>
            <w:r w:rsidRPr="000C0B1B">
              <w:t>Land types</w:t>
            </w:r>
          </w:p>
        </w:tc>
        <w:tc>
          <w:tcPr>
            <w:tcW w:w="709" w:type="dxa"/>
            <w:tcBorders>
              <w:top w:val="single" w:sz="8" w:space="0" w:color="000000" w:themeColor="text1"/>
              <w:bottom w:val="single" w:sz="6" w:space="0" w:color="000000" w:themeColor="text1"/>
            </w:tcBorders>
          </w:tcPr>
          <w:p w14:paraId="60449FE8" w14:textId="46970CF0" w:rsidR="006A35D2" w:rsidRDefault="006A35D2" w:rsidP="006A35D2">
            <w:pPr>
              <w:jc w:val="center"/>
              <w:rPr>
                <w:b/>
                <w:bCs/>
                <w:sz w:val="20"/>
                <w:szCs w:val="20"/>
              </w:rPr>
            </w:pPr>
            <w:r w:rsidRPr="000C0B1B">
              <w:t>Code</w:t>
            </w:r>
          </w:p>
        </w:tc>
        <w:tc>
          <w:tcPr>
            <w:tcW w:w="6169" w:type="dxa"/>
            <w:tcBorders>
              <w:top w:val="single" w:sz="8" w:space="0" w:color="000000" w:themeColor="text1"/>
              <w:bottom w:val="single" w:sz="6" w:space="0" w:color="000000" w:themeColor="text1"/>
            </w:tcBorders>
          </w:tcPr>
          <w:p w14:paraId="43B76970" w14:textId="2BD835DF" w:rsidR="006A35D2" w:rsidRDefault="006A35D2" w:rsidP="006A35D2">
            <w:pPr>
              <w:jc w:val="center"/>
              <w:rPr>
                <w:b/>
                <w:bCs/>
                <w:sz w:val="20"/>
                <w:szCs w:val="20"/>
              </w:rPr>
            </w:pPr>
            <w:r w:rsidRPr="000C0B1B">
              <w:t>Content</w:t>
            </w:r>
          </w:p>
        </w:tc>
      </w:tr>
      <w:tr w:rsidR="006A35D2" w14:paraId="7FDCA551" w14:textId="77777777" w:rsidTr="006A35D2">
        <w:tc>
          <w:tcPr>
            <w:tcW w:w="1418" w:type="dxa"/>
            <w:tcBorders>
              <w:top w:val="single" w:sz="6" w:space="0" w:color="000000" w:themeColor="text1"/>
            </w:tcBorders>
          </w:tcPr>
          <w:p w14:paraId="452C9B14" w14:textId="53D29833" w:rsidR="006A35D2" w:rsidRDefault="006A35D2" w:rsidP="006A35D2">
            <w:pPr>
              <w:jc w:val="left"/>
              <w:rPr>
                <w:b/>
                <w:bCs/>
                <w:sz w:val="20"/>
                <w:szCs w:val="20"/>
              </w:rPr>
            </w:pPr>
            <w:r w:rsidRPr="004C2E38">
              <w:t>Cultivated land</w:t>
            </w:r>
          </w:p>
        </w:tc>
        <w:tc>
          <w:tcPr>
            <w:tcW w:w="709" w:type="dxa"/>
            <w:tcBorders>
              <w:top w:val="single" w:sz="6" w:space="0" w:color="000000" w:themeColor="text1"/>
            </w:tcBorders>
          </w:tcPr>
          <w:p w14:paraId="5B461FB6" w14:textId="5125D16A" w:rsidR="006A35D2" w:rsidRDefault="006A35D2" w:rsidP="006A35D2">
            <w:pPr>
              <w:jc w:val="center"/>
              <w:rPr>
                <w:b/>
                <w:bCs/>
                <w:sz w:val="20"/>
                <w:szCs w:val="20"/>
              </w:rPr>
            </w:pPr>
            <w:r w:rsidRPr="004C2E38">
              <w:t>10</w:t>
            </w:r>
          </w:p>
        </w:tc>
        <w:tc>
          <w:tcPr>
            <w:tcW w:w="6169" w:type="dxa"/>
            <w:tcBorders>
              <w:top w:val="single" w:sz="6" w:space="0" w:color="000000" w:themeColor="text1"/>
            </w:tcBorders>
          </w:tcPr>
          <w:p w14:paraId="2C3B73F7" w14:textId="32DFB723" w:rsidR="006A35D2" w:rsidRDefault="006A35D2" w:rsidP="006A35D2">
            <w:pPr>
              <w:jc w:val="left"/>
              <w:rPr>
                <w:b/>
                <w:bCs/>
                <w:sz w:val="20"/>
                <w:szCs w:val="20"/>
              </w:rPr>
            </w:pPr>
            <w:r w:rsidRPr="004C2E38">
              <w:t>Land used for growing crops, including paddy fields, irrigated dry land, rain-fed dry land, vegetable land, pastureland, greenhouse land, land with fruit trees and other economic trees between mainly planted crops, as well as tea plantations, coffee plantations, and other shrubs for cash crops.</w:t>
            </w:r>
          </w:p>
        </w:tc>
      </w:tr>
      <w:tr w:rsidR="006A35D2" w14:paraId="1735D196" w14:textId="77777777" w:rsidTr="006A35D2">
        <w:tc>
          <w:tcPr>
            <w:tcW w:w="1418" w:type="dxa"/>
          </w:tcPr>
          <w:p w14:paraId="4EBF056B" w14:textId="4B817535" w:rsidR="006A35D2" w:rsidRDefault="006A35D2" w:rsidP="006A35D2">
            <w:pPr>
              <w:jc w:val="left"/>
              <w:rPr>
                <w:b/>
                <w:bCs/>
                <w:sz w:val="20"/>
                <w:szCs w:val="20"/>
              </w:rPr>
            </w:pPr>
            <w:r w:rsidRPr="004C2E38">
              <w:t>Woodland</w:t>
            </w:r>
          </w:p>
        </w:tc>
        <w:tc>
          <w:tcPr>
            <w:tcW w:w="709" w:type="dxa"/>
          </w:tcPr>
          <w:p w14:paraId="113FB06B" w14:textId="407A54A3" w:rsidR="006A35D2" w:rsidRDefault="006A35D2" w:rsidP="006A35D2">
            <w:pPr>
              <w:jc w:val="center"/>
              <w:rPr>
                <w:b/>
                <w:bCs/>
                <w:sz w:val="20"/>
                <w:szCs w:val="20"/>
              </w:rPr>
            </w:pPr>
            <w:r w:rsidRPr="004C2E38">
              <w:t>20</w:t>
            </w:r>
          </w:p>
        </w:tc>
        <w:tc>
          <w:tcPr>
            <w:tcW w:w="6169" w:type="dxa"/>
          </w:tcPr>
          <w:p w14:paraId="535FA47A" w14:textId="300DB7A6" w:rsidR="006A35D2" w:rsidRDefault="006A35D2" w:rsidP="006A35D2">
            <w:pPr>
              <w:jc w:val="left"/>
              <w:rPr>
                <w:b/>
                <w:bCs/>
                <w:sz w:val="20"/>
                <w:szCs w:val="20"/>
              </w:rPr>
            </w:pPr>
            <w:r w:rsidRPr="004C2E38">
              <w:t>Tree cover and canopy cover of more than 30% of the land, including deciduous broad-leaved forests, evergreen broad-leaved forests, deciduous coniferous forests, evergreen coniferous forests, mixed forests, as well as canopy cover of 10-30% of the open forest land.</w:t>
            </w:r>
          </w:p>
        </w:tc>
      </w:tr>
      <w:tr w:rsidR="006A35D2" w14:paraId="5B0C6E39" w14:textId="77777777" w:rsidTr="006A35D2">
        <w:tc>
          <w:tcPr>
            <w:tcW w:w="1418" w:type="dxa"/>
          </w:tcPr>
          <w:p w14:paraId="06B6253D" w14:textId="194B2B42" w:rsidR="006A35D2" w:rsidRDefault="006A35D2" w:rsidP="006A35D2">
            <w:pPr>
              <w:jc w:val="left"/>
              <w:rPr>
                <w:b/>
                <w:bCs/>
                <w:sz w:val="20"/>
                <w:szCs w:val="20"/>
              </w:rPr>
            </w:pPr>
            <w:r w:rsidRPr="004C2E38">
              <w:t>Grassland</w:t>
            </w:r>
          </w:p>
        </w:tc>
        <w:tc>
          <w:tcPr>
            <w:tcW w:w="709" w:type="dxa"/>
          </w:tcPr>
          <w:p w14:paraId="14BF3C0D" w14:textId="73C72F2E" w:rsidR="006A35D2" w:rsidRDefault="006A35D2" w:rsidP="006A35D2">
            <w:pPr>
              <w:jc w:val="center"/>
              <w:rPr>
                <w:b/>
                <w:bCs/>
                <w:sz w:val="20"/>
                <w:szCs w:val="20"/>
              </w:rPr>
            </w:pPr>
            <w:r w:rsidRPr="004C2E38">
              <w:t>30</w:t>
            </w:r>
          </w:p>
        </w:tc>
        <w:tc>
          <w:tcPr>
            <w:tcW w:w="6169" w:type="dxa"/>
          </w:tcPr>
          <w:p w14:paraId="076F7C9E" w14:textId="3B69FE5C" w:rsidR="006A35D2" w:rsidRDefault="006A35D2" w:rsidP="006A35D2">
            <w:pPr>
              <w:jc w:val="left"/>
              <w:rPr>
                <w:b/>
                <w:bCs/>
                <w:sz w:val="20"/>
                <w:szCs w:val="20"/>
              </w:rPr>
            </w:pPr>
            <w:r w:rsidRPr="004C2E38">
              <w:t>Land covered by natural herbaceous vegetation with a cover greater than 10%, including grasslands, meadows, savannas, desert grasslands, and urban artificial grasslands, etc.</w:t>
            </w:r>
          </w:p>
        </w:tc>
      </w:tr>
      <w:tr w:rsidR="006A35D2" w14:paraId="78967636" w14:textId="77777777" w:rsidTr="006A35D2">
        <w:tc>
          <w:tcPr>
            <w:tcW w:w="1418" w:type="dxa"/>
          </w:tcPr>
          <w:p w14:paraId="06ED5CB9" w14:textId="6C4FD2A1" w:rsidR="006A35D2" w:rsidRDefault="006A35D2" w:rsidP="006A35D2">
            <w:pPr>
              <w:jc w:val="left"/>
              <w:rPr>
                <w:b/>
                <w:bCs/>
                <w:sz w:val="20"/>
                <w:szCs w:val="20"/>
              </w:rPr>
            </w:pPr>
            <w:r w:rsidRPr="004C2E38">
              <w:t>Shrub</w:t>
            </w:r>
          </w:p>
        </w:tc>
        <w:tc>
          <w:tcPr>
            <w:tcW w:w="709" w:type="dxa"/>
          </w:tcPr>
          <w:p w14:paraId="5B0ADAC8" w14:textId="4D506811" w:rsidR="006A35D2" w:rsidRDefault="006A35D2" w:rsidP="006A35D2">
            <w:pPr>
              <w:jc w:val="center"/>
              <w:rPr>
                <w:b/>
                <w:bCs/>
                <w:sz w:val="20"/>
                <w:szCs w:val="20"/>
              </w:rPr>
            </w:pPr>
            <w:r w:rsidRPr="004C2E38">
              <w:t>40</w:t>
            </w:r>
          </w:p>
        </w:tc>
        <w:tc>
          <w:tcPr>
            <w:tcW w:w="6169" w:type="dxa"/>
          </w:tcPr>
          <w:p w14:paraId="4A77FFA0" w14:textId="20B53E80" w:rsidR="006A35D2" w:rsidRDefault="006A35D2" w:rsidP="006A35D2">
            <w:pPr>
              <w:jc w:val="left"/>
              <w:rPr>
                <w:b/>
                <w:bCs/>
                <w:sz w:val="20"/>
                <w:szCs w:val="20"/>
              </w:rPr>
            </w:pPr>
            <w:r w:rsidRPr="004C2E38">
              <w:t>Land with shrub cover and more than 30% scrub cover, including mountain scrub, deciduous and evergreen scrub, and desert scrub with more than 10% cover in desert areas.</w:t>
            </w:r>
          </w:p>
        </w:tc>
      </w:tr>
      <w:tr w:rsidR="006A35D2" w14:paraId="5D2065A9" w14:textId="77777777" w:rsidTr="006A35D2">
        <w:tc>
          <w:tcPr>
            <w:tcW w:w="1418" w:type="dxa"/>
          </w:tcPr>
          <w:p w14:paraId="3F41F4B2" w14:textId="642B84AC" w:rsidR="006A35D2" w:rsidRDefault="006A35D2" w:rsidP="006A35D2">
            <w:pPr>
              <w:jc w:val="left"/>
              <w:rPr>
                <w:b/>
                <w:bCs/>
                <w:sz w:val="20"/>
                <w:szCs w:val="20"/>
              </w:rPr>
            </w:pPr>
            <w:r w:rsidRPr="004C2E38">
              <w:t>Wetlands</w:t>
            </w:r>
          </w:p>
        </w:tc>
        <w:tc>
          <w:tcPr>
            <w:tcW w:w="709" w:type="dxa"/>
          </w:tcPr>
          <w:p w14:paraId="60552CE6" w14:textId="748DA1F5" w:rsidR="006A35D2" w:rsidRDefault="006A35D2" w:rsidP="006A35D2">
            <w:pPr>
              <w:jc w:val="center"/>
              <w:rPr>
                <w:b/>
                <w:bCs/>
                <w:sz w:val="20"/>
                <w:szCs w:val="20"/>
              </w:rPr>
            </w:pPr>
            <w:r w:rsidRPr="004C2E38">
              <w:t>50</w:t>
            </w:r>
          </w:p>
        </w:tc>
        <w:tc>
          <w:tcPr>
            <w:tcW w:w="6169" w:type="dxa"/>
          </w:tcPr>
          <w:p w14:paraId="3EA86466" w14:textId="788B2E49" w:rsidR="006A35D2" w:rsidRDefault="006A35D2" w:rsidP="006A35D2">
            <w:pPr>
              <w:jc w:val="left"/>
              <w:rPr>
                <w:b/>
                <w:bCs/>
                <w:sz w:val="20"/>
                <w:szCs w:val="20"/>
              </w:rPr>
            </w:pPr>
            <w:r w:rsidRPr="004C2E38">
              <w:t>Land located in the border zone between land and water, with shallow standing water or excessively wet soil, mostly with boggy or wet plants growing. Includes inland bogs, lake bogs, river floodplain wetlands, forest/shrub wetlands, peat bogs, mangroves, salt marshes, etc.</w:t>
            </w:r>
          </w:p>
        </w:tc>
      </w:tr>
      <w:tr w:rsidR="006A35D2" w14:paraId="0A4A03CA" w14:textId="77777777" w:rsidTr="006A35D2">
        <w:tc>
          <w:tcPr>
            <w:tcW w:w="1418" w:type="dxa"/>
          </w:tcPr>
          <w:p w14:paraId="3EE8DE9C" w14:textId="0E7B9125" w:rsidR="006A35D2" w:rsidRDefault="006A35D2" w:rsidP="006A35D2">
            <w:pPr>
              <w:jc w:val="left"/>
              <w:rPr>
                <w:b/>
                <w:bCs/>
                <w:sz w:val="20"/>
                <w:szCs w:val="20"/>
              </w:rPr>
            </w:pPr>
            <w:r w:rsidRPr="004C2E38">
              <w:t>Water</w:t>
            </w:r>
          </w:p>
        </w:tc>
        <w:tc>
          <w:tcPr>
            <w:tcW w:w="709" w:type="dxa"/>
          </w:tcPr>
          <w:p w14:paraId="06B0D4D3" w14:textId="357BFE33" w:rsidR="006A35D2" w:rsidRDefault="006A35D2" w:rsidP="006A35D2">
            <w:pPr>
              <w:jc w:val="center"/>
              <w:rPr>
                <w:b/>
                <w:bCs/>
                <w:sz w:val="20"/>
                <w:szCs w:val="20"/>
              </w:rPr>
            </w:pPr>
            <w:r w:rsidRPr="004C2E38">
              <w:t>60</w:t>
            </w:r>
          </w:p>
        </w:tc>
        <w:tc>
          <w:tcPr>
            <w:tcW w:w="6169" w:type="dxa"/>
          </w:tcPr>
          <w:p w14:paraId="48E16770" w14:textId="70D3C87C" w:rsidR="006A35D2" w:rsidRDefault="006A35D2" w:rsidP="006A35D2">
            <w:pPr>
              <w:jc w:val="left"/>
              <w:rPr>
                <w:b/>
                <w:bCs/>
                <w:sz w:val="20"/>
                <w:szCs w:val="20"/>
              </w:rPr>
            </w:pPr>
            <w:r w:rsidRPr="004C2E38">
              <w:t>The area is covered by liquid water in the land area, including rivers, lakes, reservoirs, ponds, etc.</w:t>
            </w:r>
          </w:p>
        </w:tc>
      </w:tr>
      <w:tr w:rsidR="006A35D2" w14:paraId="10ED4CF2" w14:textId="77777777" w:rsidTr="006A35D2">
        <w:tc>
          <w:tcPr>
            <w:tcW w:w="1418" w:type="dxa"/>
          </w:tcPr>
          <w:p w14:paraId="54801687" w14:textId="07BF34B6" w:rsidR="006A35D2" w:rsidRDefault="006A35D2" w:rsidP="006A35D2">
            <w:pPr>
              <w:jc w:val="left"/>
              <w:rPr>
                <w:b/>
                <w:bCs/>
                <w:sz w:val="20"/>
                <w:szCs w:val="20"/>
              </w:rPr>
            </w:pPr>
            <w:r w:rsidRPr="004C2E38">
              <w:t>Tundra</w:t>
            </w:r>
          </w:p>
        </w:tc>
        <w:tc>
          <w:tcPr>
            <w:tcW w:w="709" w:type="dxa"/>
          </w:tcPr>
          <w:p w14:paraId="50ED1115" w14:textId="4D55E0BD" w:rsidR="006A35D2" w:rsidRDefault="006A35D2" w:rsidP="006A35D2">
            <w:pPr>
              <w:jc w:val="center"/>
              <w:rPr>
                <w:b/>
                <w:bCs/>
                <w:sz w:val="20"/>
                <w:szCs w:val="20"/>
              </w:rPr>
            </w:pPr>
            <w:r w:rsidRPr="004C2E38">
              <w:t>70</w:t>
            </w:r>
          </w:p>
        </w:tc>
        <w:tc>
          <w:tcPr>
            <w:tcW w:w="6169" w:type="dxa"/>
          </w:tcPr>
          <w:p w14:paraId="31B53CE1" w14:textId="729B9C75" w:rsidR="006A35D2" w:rsidRDefault="006A35D2" w:rsidP="006A35D2">
            <w:pPr>
              <w:jc w:val="left"/>
              <w:rPr>
                <w:b/>
                <w:bCs/>
                <w:sz w:val="20"/>
                <w:szCs w:val="20"/>
              </w:rPr>
            </w:pPr>
            <w:r w:rsidRPr="004C2E38">
              <w:t>Land covered by lichens, mosses, perennial hardy herbs, and shrubs vegetation in boreal and alpine environments, including scrub tundra, graminoid tundra, wet tundra, alpine tundra, bare ground tundra, etc.</w:t>
            </w:r>
          </w:p>
        </w:tc>
      </w:tr>
      <w:tr w:rsidR="006A35D2" w14:paraId="0FCC5C8F" w14:textId="77777777" w:rsidTr="006A35D2">
        <w:tc>
          <w:tcPr>
            <w:tcW w:w="1418" w:type="dxa"/>
          </w:tcPr>
          <w:p w14:paraId="7AADA525" w14:textId="56CE20A0" w:rsidR="006A35D2" w:rsidRDefault="006A35D2" w:rsidP="006A35D2">
            <w:pPr>
              <w:jc w:val="left"/>
              <w:rPr>
                <w:b/>
                <w:bCs/>
                <w:sz w:val="20"/>
                <w:szCs w:val="20"/>
              </w:rPr>
            </w:pPr>
            <w:r w:rsidRPr="004C2E38">
              <w:t>Artificial surface</w:t>
            </w:r>
          </w:p>
        </w:tc>
        <w:tc>
          <w:tcPr>
            <w:tcW w:w="709" w:type="dxa"/>
          </w:tcPr>
          <w:p w14:paraId="72A57659" w14:textId="3CC67829" w:rsidR="006A35D2" w:rsidRDefault="006A35D2" w:rsidP="006A35D2">
            <w:pPr>
              <w:jc w:val="center"/>
              <w:rPr>
                <w:b/>
                <w:bCs/>
                <w:sz w:val="20"/>
                <w:szCs w:val="20"/>
              </w:rPr>
            </w:pPr>
            <w:r w:rsidRPr="004C2E38">
              <w:t>80</w:t>
            </w:r>
          </w:p>
        </w:tc>
        <w:tc>
          <w:tcPr>
            <w:tcW w:w="6169" w:type="dxa"/>
          </w:tcPr>
          <w:p w14:paraId="50BA228D" w14:textId="24FC9529" w:rsidR="006A35D2" w:rsidRDefault="006A35D2" w:rsidP="006A35D2">
            <w:pPr>
              <w:jc w:val="left"/>
              <w:rPr>
                <w:b/>
                <w:bCs/>
                <w:sz w:val="20"/>
                <w:szCs w:val="20"/>
              </w:rPr>
            </w:pPr>
            <w:r w:rsidRPr="004C2E38">
              <w:t>The surface is formed by artificial construction activities, including towns and other types of residential land, industrial and mining, transportation facilities, etc., excluding continuous green areas and water bodies within the construction land.</w:t>
            </w:r>
          </w:p>
        </w:tc>
      </w:tr>
      <w:tr w:rsidR="006A35D2" w14:paraId="7D3351A8" w14:textId="77777777" w:rsidTr="006A35D2">
        <w:tc>
          <w:tcPr>
            <w:tcW w:w="1418" w:type="dxa"/>
          </w:tcPr>
          <w:p w14:paraId="2E078B8E" w14:textId="08F31EB0" w:rsidR="006A35D2" w:rsidRDefault="006A35D2" w:rsidP="006A35D2">
            <w:pPr>
              <w:jc w:val="left"/>
              <w:rPr>
                <w:b/>
                <w:bCs/>
                <w:sz w:val="20"/>
                <w:szCs w:val="20"/>
              </w:rPr>
            </w:pPr>
            <w:r w:rsidRPr="004C2E38">
              <w:t>Bare ground</w:t>
            </w:r>
          </w:p>
        </w:tc>
        <w:tc>
          <w:tcPr>
            <w:tcW w:w="709" w:type="dxa"/>
          </w:tcPr>
          <w:p w14:paraId="72818380" w14:textId="71ED02C7" w:rsidR="006A35D2" w:rsidRDefault="006A35D2" w:rsidP="006A35D2">
            <w:pPr>
              <w:jc w:val="center"/>
              <w:rPr>
                <w:b/>
                <w:bCs/>
                <w:sz w:val="20"/>
                <w:szCs w:val="20"/>
              </w:rPr>
            </w:pPr>
            <w:r w:rsidRPr="004C2E38">
              <w:t>90</w:t>
            </w:r>
          </w:p>
        </w:tc>
        <w:tc>
          <w:tcPr>
            <w:tcW w:w="6169" w:type="dxa"/>
          </w:tcPr>
          <w:p w14:paraId="6D9EB930" w14:textId="2C907904" w:rsidR="006A35D2" w:rsidRDefault="006A35D2" w:rsidP="006A35D2">
            <w:pPr>
              <w:jc w:val="left"/>
              <w:rPr>
                <w:b/>
                <w:bCs/>
                <w:sz w:val="20"/>
                <w:szCs w:val="20"/>
              </w:rPr>
            </w:pPr>
            <w:r w:rsidRPr="004C2E38">
              <w:t>Natural cover land with less than 10% vegetation cover, including desert, sandy land, gravel land, bare rock and saline land, etc.</w:t>
            </w:r>
          </w:p>
        </w:tc>
      </w:tr>
      <w:tr w:rsidR="006A35D2" w14:paraId="3DBE415D" w14:textId="77777777" w:rsidTr="006A35D2">
        <w:tc>
          <w:tcPr>
            <w:tcW w:w="1418" w:type="dxa"/>
          </w:tcPr>
          <w:p w14:paraId="34D0978A" w14:textId="3D7F5782" w:rsidR="006A35D2" w:rsidRDefault="006A35D2" w:rsidP="006A35D2">
            <w:pPr>
              <w:jc w:val="left"/>
              <w:rPr>
                <w:b/>
                <w:bCs/>
                <w:sz w:val="20"/>
                <w:szCs w:val="20"/>
              </w:rPr>
            </w:pPr>
            <w:r w:rsidRPr="004C2E38">
              <w:t>Glaciers and permanent snow</w:t>
            </w:r>
          </w:p>
        </w:tc>
        <w:tc>
          <w:tcPr>
            <w:tcW w:w="709" w:type="dxa"/>
          </w:tcPr>
          <w:p w14:paraId="41524633" w14:textId="594CF3E3" w:rsidR="006A35D2" w:rsidRDefault="006A35D2" w:rsidP="006A35D2">
            <w:pPr>
              <w:jc w:val="center"/>
              <w:rPr>
                <w:b/>
                <w:bCs/>
                <w:sz w:val="20"/>
                <w:szCs w:val="20"/>
              </w:rPr>
            </w:pPr>
            <w:r w:rsidRPr="004C2E38">
              <w:t>100</w:t>
            </w:r>
          </w:p>
        </w:tc>
        <w:tc>
          <w:tcPr>
            <w:tcW w:w="6169" w:type="dxa"/>
          </w:tcPr>
          <w:p w14:paraId="0C5BEDCB" w14:textId="78352740" w:rsidR="006A35D2" w:rsidRDefault="006A35D2" w:rsidP="006A35D2">
            <w:pPr>
              <w:jc w:val="left"/>
              <w:rPr>
                <w:b/>
                <w:bCs/>
                <w:sz w:val="20"/>
                <w:szCs w:val="20"/>
              </w:rPr>
            </w:pPr>
            <w:r w:rsidRPr="004C2E38">
              <w:t>Land covered by permanent snow, glaciers, and ice caps, including permanent snow and glaciers in alpine areas, and polar ice caps.</w:t>
            </w:r>
          </w:p>
        </w:tc>
      </w:tr>
      <w:tr w:rsidR="006A35D2" w14:paraId="3585C740" w14:textId="77777777" w:rsidTr="006A35D2">
        <w:tc>
          <w:tcPr>
            <w:tcW w:w="1418" w:type="dxa"/>
            <w:tcBorders>
              <w:bottom w:val="single" w:sz="8" w:space="0" w:color="000000" w:themeColor="text1"/>
            </w:tcBorders>
          </w:tcPr>
          <w:p w14:paraId="46DE649A" w14:textId="2A2FAFA6" w:rsidR="006A35D2" w:rsidRDefault="006A35D2" w:rsidP="006A35D2">
            <w:pPr>
              <w:jc w:val="left"/>
              <w:rPr>
                <w:b/>
                <w:bCs/>
                <w:sz w:val="20"/>
                <w:szCs w:val="20"/>
              </w:rPr>
            </w:pPr>
            <w:r w:rsidRPr="004C2E38">
              <w:t>Cultivated land</w:t>
            </w:r>
          </w:p>
        </w:tc>
        <w:tc>
          <w:tcPr>
            <w:tcW w:w="709" w:type="dxa"/>
            <w:tcBorders>
              <w:bottom w:val="single" w:sz="8" w:space="0" w:color="000000" w:themeColor="text1"/>
            </w:tcBorders>
          </w:tcPr>
          <w:p w14:paraId="5CC63D4A" w14:textId="02722E47" w:rsidR="006A35D2" w:rsidRDefault="006A35D2" w:rsidP="006A35D2">
            <w:pPr>
              <w:jc w:val="center"/>
              <w:rPr>
                <w:b/>
                <w:bCs/>
                <w:sz w:val="20"/>
                <w:szCs w:val="20"/>
              </w:rPr>
            </w:pPr>
            <w:r w:rsidRPr="004C2E38">
              <w:t>10</w:t>
            </w:r>
          </w:p>
        </w:tc>
        <w:tc>
          <w:tcPr>
            <w:tcW w:w="6169" w:type="dxa"/>
            <w:tcBorders>
              <w:bottom w:val="single" w:sz="8" w:space="0" w:color="000000" w:themeColor="text1"/>
            </w:tcBorders>
          </w:tcPr>
          <w:p w14:paraId="3C2A1574" w14:textId="71660B65" w:rsidR="006A35D2" w:rsidRDefault="006A35D2" w:rsidP="006A35D2">
            <w:pPr>
              <w:jc w:val="left"/>
              <w:rPr>
                <w:b/>
                <w:bCs/>
                <w:sz w:val="20"/>
                <w:szCs w:val="20"/>
              </w:rPr>
            </w:pPr>
            <w:r w:rsidRPr="004C2E38">
              <w:t>Land used for growing crops, including paddy fields, irrigated dry land, rain-fed dry land, vegetable land, pastureland, greenhouse land, land with fruit trees and other economic trees between mainly planted crops, as well as tea plantations, coffee plantations, and other shrubs for cash crops.</w:t>
            </w:r>
          </w:p>
        </w:tc>
      </w:tr>
    </w:tbl>
    <w:p w14:paraId="636EF46F" w14:textId="32A43359" w:rsidR="006A35D2" w:rsidRDefault="006A35D2" w:rsidP="006A35D2">
      <w:pPr>
        <w:jc w:val="center"/>
        <w:rPr>
          <w:b/>
          <w:bCs/>
          <w:sz w:val="20"/>
          <w:szCs w:val="20"/>
        </w:rPr>
      </w:pPr>
    </w:p>
    <w:p w14:paraId="60529BD2" w14:textId="5C30B3DC" w:rsidR="006A35D2" w:rsidRDefault="006A35D2" w:rsidP="006A35D2">
      <w:pPr>
        <w:jc w:val="center"/>
        <w:rPr>
          <w:b/>
          <w:bCs/>
          <w:sz w:val="20"/>
          <w:szCs w:val="20"/>
        </w:rPr>
      </w:pPr>
    </w:p>
    <w:p w14:paraId="5370E054" w14:textId="2C5AD574" w:rsidR="006A35D2" w:rsidRDefault="006A35D2" w:rsidP="006A35D2">
      <w:pPr>
        <w:jc w:val="center"/>
        <w:rPr>
          <w:b/>
          <w:bCs/>
          <w:sz w:val="20"/>
          <w:szCs w:val="20"/>
        </w:rPr>
      </w:pPr>
    </w:p>
    <w:p w14:paraId="33BB7BF0" w14:textId="3A8E73E4" w:rsidR="006A35D2" w:rsidRDefault="006A35D2" w:rsidP="006A35D2">
      <w:pPr>
        <w:jc w:val="center"/>
        <w:rPr>
          <w:b/>
          <w:bCs/>
          <w:sz w:val="20"/>
          <w:szCs w:val="20"/>
        </w:rPr>
      </w:pPr>
    </w:p>
    <w:p w14:paraId="0600B32B" w14:textId="77777777" w:rsidR="006A35D2" w:rsidRDefault="006A35D2" w:rsidP="006A35D2">
      <w:pPr>
        <w:jc w:val="center"/>
        <w:rPr>
          <w:rFonts w:hint="eastAsia"/>
          <w:b/>
          <w:bCs/>
          <w:sz w:val="20"/>
          <w:szCs w:val="20"/>
        </w:rPr>
      </w:pPr>
    </w:p>
    <w:p w14:paraId="4441D30B" w14:textId="77777777" w:rsidR="00095372" w:rsidRPr="00095372" w:rsidRDefault="00095372" w:rsidP="00E116D0">
      <w:pPr>
        <w:rPr>
          <w:b/>
          <w:bCs/>
          <w:sz w:val="20"/>
          <w:szCs w:val="20"/>
        </w:rPr>
      </w:pPr>
    </w:p>
    <w:sectPr w:rsidR="00095372" w:rsidRPr="000953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AB1E" w14:textId="77777777" w:rsidR="000A2822" w:rsidRDefault="000A2822" w:rsidP="00A004D6">
      <w:r>
        <w:separator/>
      </w:r>
    </w:p>
  </w:endnote>
  <w:endnote w:type="continuationSeparator" w:id="0">
    <w:p w14:paraId="0A74A3CA" w14:textId="77777777" w:rsidR="000A2822" w:rsidRDefault="000A2822" w:rsidP="00A0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1F98" w14:textId="77777777" w:rsidR="000A2822" w:rsidRDefault="000A2822" w:rsidP="00A004D6">
      <w:r>
        <w:separator/>
      </w:r>
    </w:p>
  </w:footnote>
  <w:footnote w:type="continuationSeparator" w:id="0">
    <w:p w14:paraId="58D7CD44" w14:textId="77777777" w:rsidR="000A2822" w:rsidRDefault="000A2822" w:rsidP="00A00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Y3NDEwN7YwMLNU0lEKTi0uzszPAykwrAUAlJGAuywAAAA="/>
  </w:docVars>
  <w:rsids>
    <w:rsidRoot w:val="00660C81"/>
    <w:rsid w:val="000433B7"/>
    <w:rsid w:val="00054AAF"/>
    <w:rsid w:val="0008791E"/>
    <w:rsid w:val="00095372"/>
    <w:rsid w:val="000A2822"/>
    <w:rsid w:val="00114ABB"/>
    <w:rsid w:val="001222F1"/>
    <w:rsid w:val="00162E30"/>
    <w:rsid w:val="00227EBE"/>
    <w:rsid w:val="00237AF2"/>
    <w:rsid w:val="00314FF8"/>
    <w:rsid w:val="00337247"/>
    <w:rsid w:val="00395A26"/>
    <w:rsid w:val="003C359E"/>
    <w:rsid w:val="003E257A"/>
    <w:rsid w:val="00410FAE"/>
    <w:rsid w:val="00425EB3"/>
    <w:rsid w:val="0045242D"/>
    <w:rsid w:val="004B1D14"/>
    <w:rsid w:val="004D6A7A"/>
    <w:rsid w:val="005906E0"/>
    <w:rsid w:val="00590B5D"/>
    <w:rsid w:val="00591F59"/>
    <w:rsid w:val="006326A2"/>
    <w:rsid w:val="00660C81"/>
    <w:rsid w:val="006946DC"/>
    <w:rsid w:val="006A35D2"/>
    <w:rsid w:val="007B7B32"/>
    <w:rsid w:val="0085428F"/>
    <w:rsid w:val="008C3897"/>
    <w:rsid w:val="009405F6"/>
    <w:rsid w:val="00943BC5"/>
    <w:rsid w:val="00A004D6"/>
    <w:rsid w:val="00BD352C"/>
    <w:rsid w:val="00BE6B34"/>
    <w:rsid w:val="00C03158"/>
    <w:rsid w:val="00D11442"/>
    <w:rsid w:val="00D912CB"/>
    <w:rsid w:val="00E116D0"/>
    <w:rsid w:val="00F02037"/>
    <w:rsid w:val="00F6651B"/>
    <w:rsid w:val="00FF7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3D39"/>
  <w15:chartTrackingRefBased/>
  <w15:docId w15:val="{37D4A067-CA70-4F0D-A276-8FB0FD22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C81"/>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4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04D6"/>
    <w:rPr>
      <w:rFonts w:ascii="Times New Roman" w:hAnsi="Times New Roman"/>
      <w:sz w:val="18"/>
      <w:szCs w:val="18"/>
    </w:rPr>
  </w:style>
  <w:style w:type="paragraph" w:styleId="a5">
    <w:name w:val="footer"/>
    <w:basedOn w:val="a"/>
    <w:link w:val="a6"/>
    <w:uiPriority w:val="99"/>
    <w:unhideWhenUsed/>
    <w:rsid w:val="00A004D6"/>
    <w:pPr>
      <w:tabs>
        <w:tab w:val="center" w:pos="4153"/>
        <w:tab w:val="right" w:pos="8306"/>
      </w:tabs>
      <w:snapToGrid w:val="0"/>
      <w:jc w:val="left"/>
    </w:pPr>
    <w:rPr>
      <w:sz w:val="18"/>
      <w:szCs w:val="18"/>
    </w:rPr>
  </w:style>
  <w:style w:type="character" w:customStyle="1" w:styleId="a6">
    <w:name w:val="页脚 字符"/>
    <w:basedOn w:val="a0"/>
    <w:link w:val="a5"/>
    <w:uiPriority w:val="99"/>
    <w:rsid w:val="00A004D6"/>
    <w:rPr>
      <w:rFonts w:ascii="Times New Roman" w:hAnsi="Times New Roman"/>
      <w:sz w:val="18"/>
      <w:szCs w:val="18"/>
    </w:rPr>
  </w:style>
  <w:style w:type="table" w:styleId="a7">
    <w:name w:val="Table Grid"/>
    <w:basedOn w:val="a1"/>
    <w:uiPriority w:val="39"/>
    <w:rsid w:val="006A3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382</Words>
  <Characters>2163</Characters>
  <Application>Microsoft Office Word</Application>
  <DocSecurity>0</DocSecurity>
  <Lines>69</Lines>
  <Paragraphs>45</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LiShuo</dc:creator>
  <cp:keywords/>
  <dc:description/>
  <cp:lastModifiedBy>An Bei</cp:lastModifiedBy>
  <cp:revision>15</cp:revision>
  <dcterms:created xsi:type="dcterms:W3CDTF">2022-06-23T17:26:00Z</dcterms:created>
  <dcterms:modified xsi:type="dcterms:W3CDTF">2022-09-23T23:24:00Z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263115b2782ccc2873f51737a00b34d7e68907ac48e7272bccd8ac0dea2d6bca</vt:lpwstr>
  </property>
</Properties>
</file>