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19" w:rsidRDefault="00C86A19" w:rsidP="00C86A19">
      <w:pPr>
        <w:rPr>
          <w:rFonts w:ascii="Calibri" w:hAnsi="Calibri"/>
          <w:b/>
          <w:bCs/>
          <w:lang w:val="en-GB"/>
        </w:rPr>
      </w:pPr>
      <w:bookmarkStart w:id="0" w:name="_GoBack"/>
      <w:bookmarkEnd w:id="0"/>
      <w:r w:rsidRPr="00C86A19">
        <w:rPr>
          <w:rFonts w:ascii="Calibri" w:hAnsi="Calibri"/>
          <w:b/>
          <w:bCs/>
          <w:lang w:val="en-GB"/>
        </w:rPr>
        <w:t>CHEERS checklist—Items to include when reporting economic evaluations of health interventions</w:t>
      </w:r>
    </w:p>
    <w:p w:rsidR="00C86A19" w:rsidRDefault="00C86A19" w:rsidP="00C86A19">
      <w:pPr>
        <w:rPr>
          <w:rFonts w:ascii="Calibri" w:hAnsi="Calibri"/>
          <w:b/>
          <w:bCs/>
          <w:lang w:val="en-GB"/>
        </w:rPr>
      </w:pP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EEEEEE"/>
        <w:tblCellMar>
          <w:left w:w="0" w:type="dxa"/>
          <w:right w:w="0" w:type="dxa"/>
        </w:tblCellMar>
        <w:tblLook w:val="0000" w:firstRow="0" w:lastRow="0" w:firstColumn="0" w:lastColumn="0" w:noHBand="0" w:noVBand="0"/>
      </w:tblPr>
      <w:tblGrid>
        <w:gridCol w:w="2222"/>
        <w:gridCol w:w="716"/>
        <w:gridCol w:w="4458"/>
        <w:gridCol w:w="2242"/>
      </w:tblGrid>
      <w:tr w:rsidR="00C86A19" w:rsidRPr="00DD13D5" w:rsidTr="00600A3C">
        <w:trPr>
          <w:tblHeader/>
        </w:trPr>
        <w:tc>
          <w:tcPr>
            <w:tcW w:w="2222" w:type="dxa"/>
            <w:tcBorders>
              <w:left w:val="nil"/>
              <w:right w:val="single" w:sz="6" w:space="0" w:color="33CCCC"/>
            </w:tcBorders>
            <w:shd w:val="clear" w:color="auto" w:fill="33CCCC"/>
            <w:tcMar>
              <w:top w:w="0" w:type="dxa"/>
              <w:left w:w="75" w:type="dxa"/>
              <w:bottom w:w="0" w:type="dxa"/>
              <w:right w:w="0" w:type="dxa"/>
            </w:tcMar>
            <w:vAlign w:val="bottom"/>
          </w:tcPr>
          <w:p w:rsidR="00C86A19" w:rsidRPr="00DD13D5" w:rsidRDefault="00C86A19" w:rsidP="00C86A19">
            <w:pPr>
              <w:spacing w:line="300" w:lineRule="atLeast"/>
              <w:rPr>
                <w:rFonts w:ascii="Calibri" w:hAnsi="Calibri"/>
                <w:b/>
                <w:bCs/>
                <w:color w:val="333333"/>
                <w:sz w:val="20"/>
                <w:szCs w:val="20"/>
              </w:rPr>
            </w:pPr>
            <w:r w:rsidRPr="00DD13D5">
              <w:rPr>
                <w:rFonts w:ascii="Calibri" w:hAnsi="Calibri"/>
                <w:b/>
                <w:bCs/>
                <w:color w:val="333333"/>
                <w:sz w:val="20"/>
                <w:szCs w:val="20"/>
              </w:rPr>
              <w:t>Section/item</w:t>
            </w:r>
          </w:p>
        </w:tc>
        <w:tc>
          <w:tcPr>
            <w:tcW w:w="716" w:type="dxa"/>
            <w:tcBorders>
              <w:left w:val="single" w:sz="6" w:space="0" w:color="33CCCC"/>
              <w:right w:val="single" w:sz="6" w:space="0" w:color="33CCCC"/>
            </w:tcBorders>
            <w:shd w:val="clear" w:color="auto" w:fill="33CCCC"/>
            <w:tcMar>
              <w:top w:w="0" w:type="dxa"/>
              <w:left w:w="75" w:type="dxa"/>
              <w:bottom w:w="0" w:type="dxa"/>
              <w:right w:w="0" w:type="dxa"/>
            </w:tcMar>
            <w:vAlign w:val="bottom"/>
          </w:tcPr>
          <w:p w:rsidR="00C86A19" w:rsidRPr="00DD13D5" w:rsidRDefault="00C86A19" w:rsidP="00C86A19">
            <w:pPr>
              <w:spacing w:line="300" w:lineRule="atLeast"/>
              <w:rPr>
                <w:rFonts w:ascii="Calibri" w:hAnsi="Calibri"/>
                <w:b/>
                <w:bCs/>
                <w:color w:val="333333"/>
                <w:sz w:val="20"/>
                <w:szCs w:val="20"/>
              </w:rPr>
            </w:pPr>
            <w:r w:rsidRPr="00DD13D5">
              <w:rPr>
                <w:rFonts w:ascii="Calibri" w:hAnsi="Calibri"/>
                <w:b/>
                <w:bCs/>
                <w:color w:val="333333"/>
                <w:sz w:val="20"/>
                <w:szCs w:val="20"/>
              </w:rPr>
              <w:t>Item No</w:t>
            </w:r>
          </w:p>
        </w:tc>
        <w:tc>
          <w:tcPr>
            <w:tcW w:w="4458" w:type="dxa"/>
            <w:tcBorders>
              <w:left w:val="single" w:sz="6" w:space="0" w:color="33CCCC"/>
              <w:right w:val="single" w:sz="6" w:space="0" w:color="33CCCC"/>
            </w:tcBorders>
            <w:shd w:val="clear" w:color="auto" w:fill="33CCCC"/>
            <w:tcMar>
              <w:top w:w="0" w:type="dxa"/>
              <w:left w:w="75" w:type="dxa"/>
              <w:bottom w:w="0" w:type="dxa"/>
              <w:right w:w="0" w:type="dxa"/>
            </w:tcMar>
            <w:vAlign w:val="bottom"/>
          </w:tcPr>
          <w:p w:rsidR="00C86A19" w:rsidRPr="00DD13D5" w:rsidRDefault="00C86A19" w:rsidP="00C86A19">
            <w:pPr>
              <w:spacing w:line="300" w:lineRule="atLeast"/>
              <w:rPr>
                <w:rFonts w:ascii="Calibri" w:hAnsi="Calibri"/>
                <w:b/>
                <w:bCs/>
                <w:color w:val="333333"/>
                <w:sz w:val="20"/>
                <w:szCs w:val="20"/>
              </w:rPr>
            </w:pPr>
            <w:proofErr w:type="spellStart"/>
            <w:r w:rsidRPr="00DD13D5">
              <w:rPr>
                <w:rFonts w:ascii="Calibri" w:hAnsi="Calibri"/>
                <w:b/>
                <w:bCs/>
                <w:color w:val="333333"/>
                <w:sz w:val="20"/>
                <w:szCs w:val="20"/>
              </w:rPr>
              <w:t>Recommendation</w:t>
            </w:r>
            <w:proofErr w:type="spellEnd"/>
          </w:p>
        </w:tc>
        <w:tc>
          <w:tcPr>
            <w:tcW w:w="2242" w:type="dxa"/>
            <w:tcBorders>
              <w:left w:val="single" w:sz="6" w:space="0" w:color="33CCCC"/>
              <w:right w:val="nil"/>
            </w:tcBorders>
            <w:shd w:val="clear" w:color="auto" w:fill="33CCCC"/>
            <w:tcMar>
              <w:top w:w="0" w:type="dxa"/>
              <w:left w:w="75" w:type="dxa"/>
              <w:bottom w:w="0" w:type="dxa"/>
              <w:right w:w="0" w:type="dxa"/>
            </w:tcMar>
            <w:vAlign w:val="bottom"/>
          </w:tcPr>
          <w:p w:rsidR="00C86A19" w:rsidRPr="00DD13D5" w:rsidRDefault="00C86A19" w:rsidP="00600A3C">
            <w:pPr>
              <w:spacing w:line="300" w:lineRule="atLeast"/>
              <w:ind w:right="138"/>
              <w:rPr>
                <w:rFonts w:ascii="Calibri" w:hAnsi="Calibri"/>
                <w:b/>
                <w:bCs/>
                <w:color w:val="333333"/>
                <w:sz w:val="20"/>
                <w:szCs w:val="20"/>
                <w:lang w:val="en-GB"/>
              </w:rPr>
            </w:pPr>
            <w:r w:rsidRPr="00DD13D5">
              <w:rPr>
                <w:rFonts w:ascii="Calibri" w:hAnsi="Calibri"/>
                <w:b/>
                <w:bCs/>
                <w:color w:val="333333"/>
                <w:sz w:val="20"/>
                <w:szCs w:val="20"/>
                <w:lang w:val="en-GB"/>
              </w:rPr>
              <w:t>Reported on page No/ line No</w:t>
            </w:r>
          </w:p>
        </w:tc>
      </w:tr>
      <w:tr w:rsidR="00C86A19" w:rsidRPr="002008EE" w:rsidTr="00600A3C">
        <w:tc>
          <w:tcPr>
            <w:tcW w:w="9638" w:type="dxa"/>
            <w:gridSpan w:val="4"/>
            <w:tcBorders>
              <w:bottom w:val="single" w:sz="6" w:space="0" w:color="auto"/>
            </w:tcBorders>
            <w:shd w:val="clear" w:color="auto" w:fill="auto"/>
            <w:tcMar>
              <w:top w:w="0" w:type="dxa"/>
              <w:left w:w="75" w:type="dxa"/>
              <w:bottom w:w="0" w:type="dxa"/>
              <w:right w:w="0" w:type="dxa"/>
            </w:tcMar>
            <w:vAlign w:val="center"/>
          </w:tcPr>
          <w:p w:rsidR="00C86A19" w:rsidRPr="002008EE" w:rsidRDefault="00C86A19" w:rsidP="00600A3C">
            <w:pPr>
              <w:spacing w:line="300" w:lineRule="atLeast"/>
              <w:ind w:right="138"/>
              <w:rPr>
                <w:rFonts w:ascii="Calibri" w:hAnsi="Calibri"/>
                <w:sz w:val="20"/>
                <w:szCs w:val="20"/>
              </w:rPr>
            </w:pPr>
            <w:r w:rsidRPr="002008EE">
              <w:rPr>
                <w:rFonts w:ascii="Calibri" w:hAnsi="Calibri"/>
                <w:b/>
                <w:bCs/>
                <w:sz w:val="20"/>
                <w:szCs w:val="20"/>
              </w:rPr>
              <w:t>Title and abstract</w:t>
            </w: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Title</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1</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Identify the study as an economic evaluation or use more specific terms such as “cost-effectiveness analysis”, and describe the interventions compared.</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A20C4A" w:rsidP="00600A3C">
            <w:pPr>
              <w:ind w:right="138"/>
              <w:jc w:val="right"/>
              <w:rPr>
                <w:rFonts w:ascii="Calibri" w:hAnsi="Calibri"/>
                <w:sz w:val="20"/>
                <w:szCs w:val="20"/>
                <w:lang w:val="en-GB"/>
              </w:rPr>
            </w:pPr>
            <w:r>
              <w:rPr>
                <w:rFonts w:ascii="Calibri" w:hAnsi="Calibri"/>
                <w:sz w:val="20"/>
                <w:szCs w:val="20"/>
                <w:lang w:val="en-GB"/>
              </w:rPr>
              <w:t>L</w:t>
            </w:r>
            <w:r w:rsidR="00BF5F7F" w:rsidRPr="00BF5F7F">
              <w:rPr>
                <w:rFonts w:ascii="Calibri" w:hAnsi="Calibri"/>
                <w:sz w:val="20"/>
                <w:szCs w:val="20"/>
                <w:lang w:val="en-GB"/>
              </w:rPr>
              <w:t xml:space="preserve">ines </w:t>
            </w:r>
            <w:r w:rsidR="00BF5F7F">
              <w:rPr>
                <w:rFonts w:ascii="Calibri" w:hAnsi="Calibri"/>
                <w:sz w:val="20"/>
                <w:szCs w:val="20"/>
                <w:lang w:val="en-GB"/>
              </w:rPr>
              <w:t>1</w:t>
            </w:r>
            <w:r w:rsidR="00BF5F7F" w:rsidRPr="00BF5F7F">
              <w:rPr>
                <w:rFonts w:ascii="Calibri" w:hAnsi="Calibri"/>
                <w:sz w:val="20"/>
                <w:szCs w:val="20"/>
                <w:lang w:val="en-GB"/>
              </w:rPr>
              <w:t>-</w:t>
            </w:r>
            <w:r w:rsidR="00600A3C">
              <w:rPr>
                <w:rFonts w:ascii="Calibri" w:hAnsi="Calibri"/>
                <w:sz w:val="20"/>
                <w:szCs w:val="20"/>
                <w:lang w:val="en-GB"/>
              </w:rPr>
              <w:t>3</w:t>
            </w: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Abstract</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2</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Provide a structured summary of objectives, perspective, setting, methods (including study design and inputs), results (including base case and uncertainty analyses), and conclusions.</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DD13D5" w:rsidRPr="002008EE" w:rsidRDefault="00A20C4A" w:rsidP="00600A3C">
            <w:pPr>
              <w:ind w:right="138"/>
              <w:jc w:val="right"/>
              <w:rPr>
                <w:rFonts w:ascii="Calibri" w:hAnsi="Calibri"/>
                <w:sz w:val="20"/>
                <w:szCs w:val="20"/>
                <w:lang w:val="en-GB"/>
              </w:rPr>
            </w:pPr>
            <w:r>
              <w:rPr>
                <w:rFonts w:ascii="Calibri" w:hAnsi="Calibri"/>
                <w:sz w:val="20"/>
                <w:szCs w:val="20"/>
                <w:lang w:val="en-GB"/>
              </w:rPr>
              <w:t>L</w:t>
            </w:r>
            <w:r w:rsidR="00BF5F7F" w:rsidRPr="00BF5F7F">
              <w:rPr>
                <w:rFonts w:ascii="Calibri" w:hAnsi="Calibri"/>
                <w:sz w:val="20"/>
                <w:szCs w:val="20"/>
                <w:lang w:val="en-GB"/>
              </w:rPr>
              <w:t xml:space="preserve">ines </w:t>
            </w:r>
            <w:r w:rsidR="00600A3C">
              <w:rPr>
                <w:rFonts w:ascii="Calibri" w:hAnsi="Calibri"/>
                <w:sz w:val="20"/>
                <w:szCs w:val="20"/>
                <w:lang w:val="en-GB"/>
              </w:rPr>
              <w:t>2</w:t>
            </w:r>
            <w:r w:rsidR="00BF5F7F">
              <w:rPr>
                <w:rFonts w:ascii="Calibri" w:hAnsi="Calibri"/>
                <w:sz w:val="20"/>
                <w:szCs w:val="20"/>
                <w:lang w:val="en-GB"/>
              </w:rPr>
              <w:t>4</w:t>
            </w:r>
            <w:r w:rsidR="00BF5F7F" w:rsidRPr="00BF5F7F">
              <w:rPr>
                <w:rFonts w:ascii="Calibri" w:hAnsi="Calibri"/>
                <w:sz w:val="20"/>
                <w:szCs w:val="20"/>
                <w:lang w:val="en-GB"/>
              </w:rPr>
              <w:t>-</w:t>
            </w:r>
            <w:r w:rsidR="00600A3C">
              <w:rPr>
                <w:rFonts w:ascii="Calibri" w:hAnsi="Calibri"/>
                <w:sz w:val="20"/>
                <w:szCs w:val="20"/>
                <w:lang w:val="en-GB"/>
              </w:rPr>
              <w:t>46</w:t>
            </w:r>
          </w:p>
        </w:tc>
      </w:tr>
      <w:tr w:rsidR="00C86A19" w:rsidRPr="002008EE" w:rsidTr="00600A3C">
        <w:tc>
          <w:tcPr>
            <w:tcW w:w="9638"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rsidR="00C86A19" w:rsidRPr="002008EE" w:rsidRDefault="00C86A19" w:rsidP="00600A3C">
            <w:pPr>
              <w:ind w:right="138"/>
              <w:rPr>
                <w:rFonts w:ascii="Calibri" w:hAnsi="Calibri"/>
                <w:sz w:val="20"/>
                <w:szCs w:val="20"/>
              </w:rPr>
            </w:pPr>
            <w:proofErr w:type="spellStart"/>
            <w:r w:rsidRPr="002008EE">
              <w:rPr>
                <w:rFonts w:ascii="Calibri" w:hAnsi="Calibri"/>
                <w:b/>
                <w:bCs/>
                <w:sz w:val="20"/>
                <w:szCs w:val="20"/>
              </w:rPr>
              <w:t>Introduction</w:t>
            </w:r>
            <w:proofErr w:type="spellEnd"/>
          </w:p>
        </w:tc>
      </w:tr>
      <w:tr w:rsidR="00C86A19" w:rsidRPr="002008EE" w:rsidTr="00600A3C">
        <w:tc>
          <w:tcPr>
            <w:tcW w:w="2222" w:type="dxa"/>
            <w:vMerge w:val="restart"/>
            <w:tcBorders>
              <w:top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 xml:space="preserve">Background and </w:t>
            </w:r>
            <w:proofErr w:type="spellStart"/>
            <w:r w:rsidRPr="002008EE">
              <w:rPr>
                <w:rFonts w:ascii="Calibri" w:hAnsi="Calibri"/>
                <w:sz w:val="20"/>
                <w:szCs w:val="20"/>
              </w:rPr>
              <w:t>objectives</w:t>
            </w:r>
            <w:proofErr w:type="spellEnd"/>
          </w:p>
        </w:tc>
        <w:tc>
          <w:tcPr>
            <w:tcW w:w="716" w:type="dxa"/>
            <w:vMerge w:val="restart"/>
            <w:tcBorders>
              <w:top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3</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Provide an explicit statement of the broader context for the study.</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A20C4A" w:rsidP="00600A3C">
            <w:pPr>
              <w:ind w:right="138"/>
              <w:jc w:val="right"/>
              <w:rPr>
                <w:rFonts w:ascii="Calibri" w:hAnsi="Calibri"/>
                <w:sz w:val="20"/>
                <w:szCs w:val="20"/>
                <w:lang w:val="en-GB"/>
              </w:rPr>
            </w:pPr>
            <w:r>
              <w:rPr>
                <w:rFonts w:ascii="Calibri" w:hAnsi="Calibri"/>
                <w:sz w:val="20"/>
                <w:szCs w:val="20"/>
                <w:lang w:val="en-GB"/>
              </w:rPr>
              <w:t>L</w:t>
            </w:r>
            <w:r w:rsidR="00BF5F7F" w:rsidRPr="00BF5F7F">
              <w:rPr>
                <w:rFonts w:ascii="Calibri" w:hAnsi="Calibri"/>
                <w:sz w:val="20"/>
                <w:szCs w:val="20"/>
                <w:lang w:val="en-GB"/>
              </w:rPr>
              <w:t xml:space="preserve">ines </w:t>
            </w:r>
            <w:r w:rsidR="00600A3C">
              <w:rPr>
                <w:rFonts w:ascii="Calibri" w:hAnsi="Calibri"/>
                <w:sz w:val="20"/>
                <w:szCs w:val="20"/>
                <w:lang w:val="en-GB"/>
              </w:rPr>
              <w:t>47</w:t>
            </w:r>
            <w:r w:rsidR="00BF5F7F" w:rsidRPr="00BF5F7F">
              <w:rPr>
                <w:rFonts w:ascii="Calibri" w:hAnsi="Calibri"/>
                <w:sz w:val="20"/>
                <w:szCs w:val="20"/>
                <w:lang w:val="en-GB"/>
              </w:rPr>
              <w:t>-</w:t>
            </w:r>
            <w:r w:rsidR="00600A3C">
              <w:rPr>
                <w:rFonts w:ascii="Calibri" w:hAnsi="Calibri"/>
                <w:sz w:val="20"/>
                <w:szCs w:val="20"/>
                <w:lang w:val="en-GB"/>
              </w:rPr>
              <w:t>108</w:t>
            </w:r>
          </w:p>
        </w:tc>
      </w:tr>
      <w:tr w:rsidR="00C86A19" w:rsidRPr="002008EE" w:rsidTr="00600A3C">
        <w:tc>
          <w:tcPr>
            <w:tcW w:w="2222" w:type="dxa"/>
            <w:vMerge/>
            <w:tcBorders>
              <w:bottom w:val="single" w:sz="6" w:space="0" w:color="auto"/>
            </w:tcBorders>
            <w:shd w:val="clear" w:color="auto" w:fill="auto"/>
            <w:vAlign w:val="center"/>
          </w:tcPr>
          <w:p w:rsidR="00C86A19" w:rsidRPr="002008EE" w:rsidRDefault="00C86A19" w:rsidP="00DD13D5">
            <w:pPr>
              <w:rPr>
                <w:rFonts w:ascii="Calibri" w:hAnsi="Calibri"/>
                <w:sz w:val="20"/>
                <w:szCs w:val="20"/>
                <w:lang w:val="en-GB"/>
              </w:rPr>
            </w:pPr>
          </w:p>
        </w:tc>
        <w:tc>
          <w:tcPr>
            <w:tcW w:w="716" w:type="dxa"/>
            <w:vMerge/>
            <w:tcBorders>
              <w:bottom w:val="single" w:sz="6" w:space="0" w:color="auto"/>
            </w:tcBorders>
            <w:shd w:val="clear" w:color="auto" w:fill="auto"/>
            <w:vAlign w:val="center"/>
          </w:tcPr>
          <w:p w:rsidR="00C86A19" w:rsidRPr="002008EE" w:rsidRDefault="00C86A19" w:rsidP="00DD13D5">
            <w:pPr>
              <w:rPr>
                <w:rFonts w:ascii="Calibri" w:hAnsi="Calibri"/>
                <w:sz w:val="20"/>
                <w:szCs w:val="20"/>
                <w:lang w:val="en-GB"/>
              </w:rPr>
            </w:pP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Present the study question and its relevance for health policy or practice decisions.</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DD4D5E" w:rsidRPr="002008EE" w:rsidRDefault="00A20C4A" w:rsidP="00600A3C">
            <w:pPr>
              <w:ind w:right="138"/>
              <w:jc w:val="right"/>
              <w:rPr>
                <w:rFonts w:ascii="Calibri" w:hAnsi="Calibri"/>
                <w:sz w:val="20"/>
                <w:szCs w:val="20"/>
                <w:lang w:val="en-GB"/>
              </w:rPr>
            </w:pPr>
            <w:r>
              <w:rPr>
                <w:rFonts w:ascii="Calibri" w:hAnsi="Calibri"/>
                <w:sz w:val="20"/>
                <w:szCs w:val="20"/>
                <w:lang w:val="en-GB"/>
              </w:rPr>
              <w:t>L</w:t>
            </w:r>
            <w:r w:rsidR="00AB05C3">
              <w:rPr>
                <w:rFonts w:ascii="Calibri" w:hAnsi="Calibri"/>
                <w:sz w:val="20"/>
                <w:szCs w:val="20"/>
                <w:lang w:val="en-GB"/>
              </w:rPr>
              <w:t>ine</w:t>
            </w:r>
            <w:r>
              <w:rPr>
                <w:rFonts w:ascii="Calibri" w:hAnsi="Calibri"/>
                <w:sz w:val="20"/>
                <w:szCs w:val="20"/>
                <w:lang w:val="en-GB"/>
              </w:rPr>
              <w:t>s</w:t>
            </w:r>
            <w:r w:rsidR="00AB05C3">
              <w:rPr>
                <w:rFonts w:ascii="Calibri" w:hAnsi="Calibri"/>
                <w:sz w:val="20"/>
                <w:szCs w:val="20"/>
                <w:lang w:val="en-GB"/>
              </w:rPr>
              <w:t xml:space="preserve"> </w:t>
            </w:r>
            <w:r w:rsidR="00600A3C">
              <w:rPr>
                <w:rFonts w:ascii="Calibri" w:hAnsi="Calibri"/>
                <w:sz w:val="20"/>
                <w:szCs w:val="20"/>
                <w:lang w:val="en-GB"/>
              </w:rPr>
              <w:t>108</w:t>
            </w:r>
            <w:r>
              <w:rPr>
                <w:rFonts w:ascii="Calibri" w:hAnsi="Calibri"/>
                <w:sz w:val="20"/>
                <w:szCs w:val="20"/>
                <w:lang w:val="en-GB"/>
              </w:rPr>
              <w:t>-</w:t>
            </w:r>
            <w:r w:rsidR="00600A3C">
              <w:rPr>
                <w:rFonts w:ascii="Calibri" w:hAnsi="Calibri"/>
                <w:sz w:val="20"/>
                <w:szCs w:val="20"/>
                <w:lang w:val="en-GB"/>
              </w:rPr>
              <w:t>110</w:t>
            </w:r>
          </w:p>
        </w:tc>
      </w:tr>
      <w:tr w:rsidR="00C86A19" w:rsidRPr="002008EE" w:rsidTr="00600A3C">
        <w:tc>
          <w:tcPr>
            <w:tcW w:w="9638"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rsidR="00C86A19" w:rsidRPr="002008EE" w:rsidRDefault="00C86A19" w:rsidP="00600A3C">
            <w:pPr>
              <w:ind w:right="138"/>
              <w:rPr>
                <w:rFonts w:ascii="Calibri" w:hAnsi="Calibri"/>
                <w:sz w:val="20"/>
                <w:szCs w:val="20"/>
              </w:rPr>
            </w:pPr>
            <w:r w:rsidRPr="002008EE">
              <w:rPr>
                <w:rFonts w:ascii="Calibri" w:hAnsi="Calibri"/>
                <w:b/>
                <w:bCs/>
                <w:sz w:val="20"/>
                <w:szCs w:val="20"/>
              </w:rPr>
              <w:t>Methods</w:t>
            </w: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 xml:space="preserve">Target </w:t>
            </w:r>
            <w:proofErr w:type="spellStart"/>
            <w:r w:rsidRPr="002008EE">
              <w:rPr>
                <w:rFonts w:ascii="Calibri" w:hAnsi="Calibri"/>
                <w:sz w:val="20"/>
                <w:szCs w:val="20"/>
              </w:rPr>
              <w:t>population</w:t>
            </w:r>
            <w:proofErr w:type="spellEnd"/>
            <w:r w:rsidRPr="002008EE">
              <w:rPr>
                <w:rFonts w:ascii="Calibri" w:hAnsi="Calibri"/>
                <w:sz w:val="20"/>
                <w:szCs w:val="20"/>
              </w:rPr>
              <w:t xml:space="preserve"> and </w:t>
            </w:r>
            <w:proofErr w:type="spellStart"/>
            <w:r w:rsidRPr="002008EE">
              <w:rPr>
                <w:rFonts w:ascii="Calibri" w:hAnsi="Calibri"/>
                <w:sz w:val="20"/>
                <w:szCs w:val="20"/>
              </w:rPr>
              <w:t>subgroups</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4</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Describe characteristics of the base case population and subgroups analysed, including why they were chosen.</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600A3C" w:rsidRDefault="00A20C4A" w:rsidP="00600A3C">
            <w:pPr>
              <w:ind w:right="138"/>
              <w:jc w:val="right"/>
              <w:rPr>
                <w:rFonts w:ascii="Calibri" w:hAnsi="Calibri"/>
                <w:sz w:val="20"/>
                <w:szCs w:val="20"/>
                <w:lang w:val="en-GB"/>
              </w:rPr>
            </w:pPr>
            <w:r>
              <w:rPr>
                <w:rFonts w:ascii="Calibri" w:hAnsi="Calibri"/>
                <w:sz w:val="20"/>
                <w:szCs w:val="20"/>
                <w:lang w:val="en-GB"/>
              </w:rPr>
              <w:t>Lines 1</w:t>
            </w:r>
            <w:r w:rsidR="00600A3C">
              <w:rPr>
                <w:rFonts w:ascii="Calibri" w:hAnsi="Calibri"/>
                <w:sz w:val="20"/>
                <w:szCs w:val="20"/>
                <w:lang w:val="en-GB"/>
              </w:rPr>
              <w:t>22</w:t>
            </w:r>
            <w:r>
              <w:rPr>
                <w:rFonts w:ascii="Calibri" w:hAnsi="Calibri"/>
                <w:sz w:val="20"/>
                <w:szCs w:val="20"/>
                <w:lang w:val="en-GB"/>
              </w:rPr>
              <w:t>-1</w:t>
            </w:r>
            <w:r w:rsidR="00600A3C">
              <w:rPr>
                <w:rFonts w:ascii="Calibri" w:hAnsi="Calibri"/>
                <w:sz w:val="20"/>
                <w:szCs w:val="20"/>
                <w:lang w:val="en-GB"/>
              </w:rPr>
              <w:t xml:space="preserve">31; </w:t>
            </w:r>
            <w:r w:rsidR="00600A3C">
              <w:rPr>
                <w:rFonts w:ascii="Calibri" w:hAnsi="Calibri"/>
                <w:sz w:val="20"/>
                <w:szCs w:val="20"/>
                <w:lang w:val="en-GB"/>
              </w:rPr>
              <w:br/>
              <w:t>Lines 137-147;</w:t>
            </w:r>
          </w:p>
          <w:p w:rsidR="00FC4248" w:rsidRPr="002008EE" w:rsidRDefault="00600A3C" w:rsidP="00600A3C">
            <w:pPr>
              <w:ind w:right="138"/>
              <w:jc w:val="right"/>
              <w:rPr>
                <w:rFonts w:ascii="Calibri" w:hAnsi="Calibri"/>
                <w:sz w:val="20"/>
                <w:szCs w:val="20"/>
                <w:lang w:val="en-GB"/>
              </w:rPr>
            </w:pPr>
            <w:r>
              <w:rPr>
                <w:rFonts w:ascii="Calibri" w:hAnsi="Calibri"/>
                <w:sz w:val="20"/>
                <w:szCs w:val="20"/>
                <w:lang w:val="en-GB"/>
              </w:rPr>
              <w:t>Lines 170-171</w:t>
            </w:r>
          </w:p>
        </w:tc>
      </w:tr>
      <w:tr w:rsidR="00C86A19" w:rsidRPr="000C1A72"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Setting and location</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5</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5E45BC" w:rsidRDefault="00C86A19" w:rsidP="00FC4248">
            <w:pPr>
              <w:rPr>
                <w:rFonts w:ascii="Calibri" w:hAnsi="Calibri"/>
                <w:sz w:val="20"/>
                <w:szCs w:val="20"/>
                <w:lang w:val="en-GB"/>
              </w:rPr>
            </w:pPr>
            <w:r w:rsidRPr="005E45BC">
              <w:rPr>
                <w:rFonts w:ascii="Calibri" w:hAnsi="Calibri"/>
                <w:sz w:val="20"/>
                <w:szCs w:val="20"/>
                <w:lang w:val="en-GB"/>
              </w:rPr>
              <w:t>State relevant aspects of the system(s) in which the decision(s) need(s) to be made.</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A20C4A" w:rsidRPr="005E45BC" w:rsidRDefault="00A20C4A" w:rsidP="00600A3C">
            <w:pPr>
              <w:ind w:right="138"/>
              <w:jc w:val="right"/>
              <w:rPr>
                <w:rFonts w:ascii="Calibri" w:hAnsi="Calibri"/>
                <w:sz w:val="20"/>
                <w:szCs w:val="20"/>
                <w:lang w:val="en-GB"/>
              </w:rPr>
            </w:pPr>
            <w:r>
              <w:rPr>
                <w:rFonts w:ascii="Calibri" w:hAnsi="Calibri"/>
                <w:sz w:val="20"/>
                <w:szCs w:val="20"/>
                <w:lang w:val="en-GB"/>
              </w:rPr>
              <w:t xml:space="preserve">Lines </w:t>
            </w:r>
            <w:r w:rsidR="00600A3C">
              <w:rPr>
                <w:rFonts w:ascii="Calibri" w:hAnsi="Calibri"/>
                <w:sz w:val="20"/>
                <w:szCs w:val="20"/>
                <w:lang w:val="en-GB"/>
              </w:rPr>
              <w:t>121</w:t>
            </w:r>
            <w:r>
              <w:rPr>
                <w:rFonts w:ascii="Calibri" w:hAnsi="Calibri"/>
                <w:sz w:val="20"/>
                <w:szCs w:val="20"/>
                <w:lang w:val="en-GB"/>
              </w:rPr>
              <w:t>-</w:t>
            </w:r>
            <w:r w:rsidR="00600A3C">
              <w:rPr>
                <w:rFonts w:ascii="Calibri" w:hAnsi="Calibri"/>
                <w:sz w:val="20"/>
                <w:szCs w:val="20"/>
                <w:lang w:val="en-GB"/>
              </w:rPr>
              <w:t>122</w:t>
            </w:r>
          </w:p>
          <w:p w:rsidR="00A20C4A" w:rsidRPr="005E45BC" w:rsidRDefault="00A20C4A" w:rsidP="00600A3C">
            <w:pPr>
              <w:ind w:right="138"/>
              <w:jc w:val="right"/>
              <w:rPr>
                <w:rFonts w:ascii="Calibri" w:hAnsi="Calibri"/>
                <w:sz w:val="20"/>
                <w:szCs w:val="20"/>
                <w:lang w:val="en-GB"/>
              </w:rPr>
            </w:pP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 xml:space="preserve">Study </w:t>
            </w:r>
            <w:proofErr w:type="spellStart"/>
            <w:r w:rsidRPr="002008EE">
              <w:rPr>
                <w:rFonts w:ascii="Calibri" w:hAnsi="Calibri"/>
                <w:sz w:val="20"/>
                <w:szCs w:val="20"/>
              </w:rPr>
              <w:t>perspective</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6</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Describe the perspective of the study and relate this to the costs being evaluated.</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B410E2" w:rsidRPr="002008EE" w:rsidRDefault="00A20C4A" w:rsidP="00600A3C">
            <w:pPr>
              <w:ind w:right="138"/>
              <w:jc w:val="right"/>
              <w:rPr>
                <w:rFonts w:ascii="Calibri" w:hAnsi="Calibri"/>
                <w:sz w:val="20"/>
                <w:szCs w:val="20"/>
                <w:lang w:val="en-GB"/>
              </w:rPr>
            </w:pPr>
            <w:r>
              <w:rPr>
                <w:rFonts w:ascii="Calibri" w:hAnsi="Calibri"/>
                <w:sz w:val="20"/>
                <w:szCs w:val="20"/>
                <w:lang w:val="en-GB"/>
              </w:rPr>
              <w:t>Lines 1</w:t>
            </w:r>
            <w:r w:rsidR="00600A3C">
              <w:rPr>
                <w:rFonts w:ascii="Calibri" w:hAnsi="Calibri"/>
                <w:sz w:val="20"/>
                <w:szCs w:val="20"/>
                <w:lang w:val="en-GB"/>
              </w:rPr>
              <w:t>68</w:t>
            </w:r>
            <w:r>
              <w:rPr>
                <w:rFonts w:ascii="Calibri" w:hAnsi="Calibri"/>
                <w:sz w:val="20"/>
                <w:szCs w:val="20"/>
                <w:lang w:val="en-GB"/>
              </w:rPr>
              <w:t>-1</w:t>
            </w:r>
            <w:r w:rsidR="00600A3C">
              <w:rPr>
                <w:rFonts w:ascii="Calibri" w:hAnsi="Calibri"/>
                <w:sz w:val="20"/>
                <w:szCs w:val="20"/>
                <w:lang w:val="en-GB"/>
              </w:rPr>
              <w:t>69</w:t>
            </w: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proofErr w:type="spellStart"/>
            <w:r w:rsidRPr="002008EE">
              <w:rPr>
                <w:rFonts w:ascii="Calibri" w:hAnsi="Calibri"/>
                <w:sz w:val="20"/>
                <w:szCs w:val="20"/>
              </w:rPr>
              <w:t>Comparators</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7</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Describe the interventions or strategies being compared and state why they were chosen.</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EB452B" w:rsidRPr="002008EE" w:rsidRDefault="00EB452B" w:rsidP="00600A3C">
            <w:pPr>
              <w:ind w:right="138"/>
              <w:jc w:val="right"/>
              <w:rPr>
                <w:rFonts w:ascii="Calibri" w:hAnsi="Calibri"/>
                <w:sz w:val="20"/>
                <w:szCs w:val="20"/>
                <w:lang w:val="en-GB"/>
              </w:rPr>
            </w:pPr>
            <w:r>
              <w:rPr>
                <w:rFonts w:ascii="Calibri" w:hAnsi="Calibri"/>
                <w:sz w:val="20"/>
                <w:szCs w:val="20"/>
                <w:lang w:val="en-GB"/>
              </w:rPr>
              <w:t xml:space="preserve">Lines </w:t>
            </w:r>
            <w:r w:rsidR="00600A3C">
              <w:rPr>
                <w:rFonts w:ascii="Calibri" w:hAnsi="Calibri"/>
                <w:sz w:val="20"/>
                <w:szCs w:val="20"/>
                <w:lang w:val="en-GB"/>
              </w:rPr>
              <w:t>103-10</w:t>
            </w:r>
            <w:r w:rsidR="00600A3C">
              <w:rPr>
                <w:rFonts w:ascii="Calibri" w:hAnsi="Calibri"/>
                <w:sz w:val="20"/>
                <w:szCs w:val="20"/>
                <w:lang w:val="en-GB"/>
              </w:rPr>
              <w:t xml:space="preserve">8; </w:t>
            </w:r>
            <w:r w:rsidR="00600A3C">
              <w:rPr>
                <w:rFonts w:ascii="Calibri" w:hAnsi="Calibri"/>
                <w:sz w:val="20"/>
                <w:szCs w:val="20"/>
                <w:lang w:val="en-GB"/>
              </w:rPr>
              <w:br/>
            </w:r>
            <w:r w:rsidR="00600A3C">
              <w:rPr>
                <w:rFonts w:ascii="Calibri" w:hAnsi="Calibri"/>
                <w:sz w:val="20"/>
                <w:szCs w:val="20"/>
                <w:lang w:val="en-GB"/>
              </w:rPr>
              <w:t>Lines 122-131</w:t>
            </w: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 xml:space="preserve">Time </w:t>
            </w:r>
            <w:proofErr w:type="spellStart"/>
            <w:r w:rsidRPr="002008EE">
              <w:rPr>
                <w:rFonts w:ascii="Calibri" w:hAnsi="Calibri"/>
                <w:sz w:val="20"/>
                <w:szCs w:val="20"/>
              </w:rPr>
              <w:t>horizon</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8</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State the time horizon(s) over which costs and consequences are being evaluated and say why appropriate.</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EB452B" w:rsidRDefault="00EB452B" w:rsidP="00600A3C">
            <w:pPr>
              <w:ind w:right="138"/>
              <w:jc w:val="right"/>
              <w:rPr>
                <w:rFonts w:ascii="Calibri" w:hAnsi="Calibri"/>
                <w:sz w:val="20"/>
                <w:szCs w:val="20"/>
                <w:lang w:val="en-GB"/>
              </w:rPr>
            </w:pPr>
            <w:r>
              <w:rPr>
                <w:rFonts w:ascii="Calibri" w:hAnsi="Calibri"/>
                <w:sz w:val="20"/>
                <w:szCs w:val="20"/>
                <w:lang w:val="en-GB"/>
              </w:rPr>
              <w:t xml:space="preserve">Lines </w:t>
            </w:r>
            <w:r w:rsidR="00600A3C">
              <w:rPr>
                <w:rFonts w:ascii="Calibri" w:hAnsi="Calibri"/>
                <w:sz w:val="20"/>
                <w:szCs w:val="20"/>
                <w:lang w:val="en-GB"/>
              </w:rPr>
              <w:t>121</w:t>
            </w:r>
            <w:r>
              <w:rPr>
                <w:rFonts w:ascii="Calibri" w:hAnsi="Calibri"/>
                <w:sz w:val="20"/>
                <w:szCs w:val="20"/>
                <w:lang w:val="en-GB"/>
              </w:rPr>
              <w:t>-</w:t>
            </w:r>
            <w:r w:rsidR="00600A3C">
              <w:rPr>
                <w:rFonts w:ascii="Calibri" w:hAnsi="Calibri"/>
                <w:sz w:val="20"/>
                <w:szCs w:val="20"/>
                <w:lang w:val="en-GB"/>
              </w:rPr>
              <w:t>122</w:t>
            </w:r>
            <w:r>
              <w:rPr>
                <w:rFonts w:ascii="Calibri" w:hAnsi="Calibri"/>
                <w:sz w:val="20"/>
                <w:szCs w:val="20"/>
                <w:lang w:val="en-GB"/>
              </w:rPr>
              <w:t>;</w:t>
            </w:r>
          </w:p>
          <w:p w:rsidR="00C86A19" w:rsidRDefault="00EB452B" w:rsidP="00600A3C">
            <w:pPr>
              <w:ind w:right="138"/>
              <w:jc w:val="right"/>
              <w:rPr>
                <w:rFonts w:ascii="Calibri" w:hAnsi="Calibri"/>
                <w:sz w:val="20"/>
                <w:szCs w:val="20"/>
                <w:lang w:val="en-GB"/>
              </w:rPr>
            </w:pPr>
            <w:r>
              <w:rPr>
                <w:rFonts w:ascii="Calibri" w:hAnsi="Calibri"/>
                <w:sz w:val="20"/>
                <w:szCs w:val="20"/>
                <w:lang w:val="en-GB"/>
              </w:rPr>
              <w:t xml:space="preserve">Lines </w:t>
            </w:r>
            <w:r w:rsidR="009B3EA8">
              <w:rPr>
                <w:rFonts w:ascii="Calibri" w:hAnsi="Calibri"/>
                <w:sz w:val="20"/>
                <w:szCs w:val="20"/>
                <w:lang w:val="en-GB"/>
              </w:rPr>
              <w:t>212</w:t>
            </w:r>
            <w:r>
              <w:rPr>
                <w:rFonts w:ascii="Calibri" w:hAnsi="Calibri"/>
                <w:sz w:val="20"/>
                <w:szCs w:val="20"/>
                <w:lang w:val="en-GB"/>
              </w:rPr>
              <w:t>-</w:t>
            </w:r>
            <w:r w:rsidR="009B3EA8">
              <w:rPr>
                <w:rFonts w:ascii="Calibri" w:hAnsi="Calibri"/>
                <w:sz w:val="20"/>
                <w:szCs w:val="20"/>
                <w:lang w:val="en-GB"/>
              </w:rPr>
              <w:t>215</w:t>
            </w:r>
          </w:p>
          <w:p w:rsidR="00EB452B" w:rsidRPr="002008EE" w:rsidRDefault="00EB452B" w:rsidP="00600A3C">
            <w:pPr>
              <w:ind w:right="138"/>
              <w:jc w:val="right"/>
              <w:rPr>
                <w:rFonts w:ascii="Calibri" w:hAnsi="Calibri"/>
                <w:sz w:val="20"/>
                <w:szCs w:val="20"/>
                <w:lang w:val="en-GB"/>
              </w:rPr>
            </w:pP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Discount rate</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9</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Report the choice of discount rate(s) used for costs and outcomes and say why appropriate.</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584C04" w:rsidRPr="002008EE" w:rsidRDefault="00EB452B" w:rsidP="00600A3C">
            <w:pPr>
              <w:ind w:right="138"/>
              <w:jc w:val="right"/>
              <w:rPr>
                <w:rFonts w:ascii="Calibri" w:hAnsi="Calibri"/>
                <w:sz w:val="20"/>
                <w:szCs w:val="20"/>
                <w:lang w:val="en-GB"/>
              </w:rPr>
            </w:pPr>
            <w:r>
              <w:rPr>
                <w:rFonts w:ascii="Calibri" w:hAnsi="Calibri"/>
                <w:sz w:val="20"/>
                <w:szCs w:val="20"/>
                <w:lang w:val="en-GB"/>
              </w:rPr>
              <w:t>L</w:t>
            </w:r>
            <w:r w:rsidR="00D84337">
              <w:rPr>
                <w:rFonts w:ascii="Calibri" w:hAnsi="Calibri"/>
                <w:sz w:val="20"/>
                <w:szCs w:val="20"/>
                <w:lang w:val="en-GB"/>
              </w:rPr>
              <w:t>ine</w:t>
            </w:r>
            <w:r>
              <w:rPr>
                <w:rFonts w:ascii="Calibri" w:hAnsi="Calibri"/>
                <w:sz w:val="20"/>
                <w:szCs w:val="20"/>
                <w:lang w:val="en-GB"/>
              </w:rPr>
              <w:t>s</w:t>
            </w:r>
            <w:r w:rsidR="00D84337">
              <w:rPr>
                <w:rFonts w:ascii="Calibri" w:hAnsi="Calibri"/>
                <w:sz w:val="20"/>
                <w:szCs w:val="20"/>
                <w:lang w:val="en-GB"/>
              </w:rPr>
              <w:t xml:space="preserve"> </w:t>
            </w:r>
            <w:r w:rsidR="009B3EA8">
              <w:rPr>
                <w:rFonts w:ascii="Calibri" w:hAnsi="Calibri"/>
                <w:sz w:val="20"/>
                <w:szCs w:val="20"/>
                <w:lang w:val="en-GB"/>
              </w:rPr>
              <w:t>215</w:t>
            </w:r>
            <w:r>
              <w:rPr>
                <w:rFonts w:ascii="Calibri" w:hAnsi="Calibri"/>
                <w:sz w:val="20"/>
                <w:szCs w:val="20"/>
                <w:lang w:val="en-GB"/>
              </w:rPr>
              <w:t>-</w:t>
            </w:r>
            <w:r w:rsidR="009B3EA8">
              <w:rPr>
                <w:rFonts w:ascii="Calibri" w:hAnsi="Calibri"/>
                <w:sz w:val="20"/>
                <w:szCs w:val="20"/>
                <w:lang w:val="en-GB"/>
              </w:rPr>
              <w:t>216</w:t>
            </w: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 xml:space="preserve">Choice of health </w:t>
            </w:r>
            <w:proofErr w:type="spellStart"/>
            <w:r w:rsidRPr="002008EE">
              <w:rPr>
                <w:rFonts w:ascii="Calibri" w:hAnsi="Calibri"/>
                <w:sz w:val="20"/>
                <w:szCs w:val="20"/>
              </w:rPr>
              <w:t>outcomes</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10</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FC4248">
            <w:pPr>
              <w:rPr>
                <w:rFonts w:ascii="Calibri" w:hAnsi="Calibri"/>
                <w:sz w:val="20"/>
                <w:szCs w:val="20"/>
                <w:lang w:val="en-GB"/>
              </w:rPr>
            </w:pPr>
            <w:r w:rsidRPr="002008EE">
              <w:rPr>
                <w:rFonts w:ascii="Calibri" w:hAnsi="Calibri"/>
                <w:sz w:val="20"/>
                <w:szCs w:val="20"/>
                <w:lang w:val="en-GB"/>
              </w:rPr>
              <w:t>Describe what outcomes were used as the measure(s) of benefit in the evaluation and their relevance for the type of analysis performed.</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F11110" w:rsidRPr="0054773A" w:rsidRDefault="00EB452B" w:rsidP="009B3EA8">
            <w:pPr>
              <w:ind w:right="138"/>
              <w:jc w:val="right"/>
              <w:rPr>
                <w:rFonts w:ascii="Calibri" w:hAnsi="Calibri"/>
                <w:sz w:val="20"/>
                <w:szCs w:val="20"/>
                <w:lang w:val="en-GB"/>
              </w:rPr>
            </w:pPr>
            <w:r>
              <w:rPr>
                <w:rFonts w:ascii="Calibri" w:hAnsi="Calibri"/>
                <w:sz w:val="20"/>
                <w:szCs w:val="20"/>
                <w:lang w:val="en-GB"/>
              </w:rPr>
              <w:t xml:space="preserve">Lines </w:t>
            </w:r>
            <w:r w:rsidR="009B3EA8">
              <w:rPr>
                <w:rFonts w:ascii="Calibri" w:hAnsi="Calibri"/>
                <w:sz w:val="20"/>
                <w:szCs w:val="20"/>
                <w:lang w:val="en-GB"/>
              </w:rPr>
              <w:t>173</w:t>
            </w:r>
            <w:r>
              <w:rPr>
                <w:rFonts w:ascii="Calibri" w:hAnsi="Calibri"/>
                <w:sz w:val="20"/>
                <w:szCs w:val="20"/>
                <w:lang w:val="en-GB"/>
              </w:rPr>
              <w:t>-</w:t>
            </w:r>
            <w:r w:rsidR="009B3EA8">
              <w:rPr>
                <w:rFonts w:ascii="Calibri" w:hAnsi="Calibri"/>
                <w:sz w:val="20"/>
                <w:szCs w:val="20"/>
                <w:lang w:val="en-GB"/>
              </w:rPr>
              <w:t>204</w:t>
            </w:r>
            <w:r>
              <w:rPr>
                <w:rFonts w:ascii="Calibri" w:hAnsi="Calibri"/>
                <w:sz w:val="20"/>
                <w:szCs w:val="20"/>
                <w:lang w:val="en-GB"/>
              </w:rPr>
              <w:t xml:space="preserve">  </w:t>
            </w:r>
          </w:p>
        </w:tc>
      </w:tr>
      <w:tr w:rsidR="00C86A19" w:rsidRPr="002008EE" w:rsidTr="00600A3C">
        <w:tc>
          <w:tcPr>
            <w:tcW w:w="2222" w:type="dxa"/>
            <w:vMerge w:val="restart"/>
            <w:tcBorders>
              <w:top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proofErr w:type="spellStart"/>
            <w:r w:rsidRPr="002008EE">
              <w:rPr>
                <w:rFonts w:ascii="Calibri" w:hAnsi="Calibri"/>
                <w:sz w:val="20"/>
                <w:szCs w:val="20"/>
              </w:rPr>
              <w:t>Measurement</w:t>
            </w:r>
            <w:proofErr w:type="spellEnd"/>
            <w:r w:rsidRPr="002008EE">
              <w:rPr>
                <w:rFonts w:ascii="Calibri" w:hAnsi="Calibri"/>
                <w:sz w:val="20"/>
                <w:szCs w:val="20"/>
              </w:rPr>
              <w:t xml:space="preserve"> of </w:t>
            </w:r>
            <w:proofErr w:type="spellStart"/>
            <w:r w:rsidRPr="002008EE">
              <w:rPr>
                <w:rFonts w:ascii="Calibri" w:hAnsi="Calibri"/>
                <w:sz w:val="20"/>
                <w:szCs w:val="20"/>
              </w:rPr>
              <w:t>effectiveness</w:t>
            </w:r>
            <w:proofErr w:type="spellEnd"/>
          </w:p>
        </w:tc>
        <w:tc>
          <w:tcPr>
            <w:tcW w:w="716" w:type="dxa"/>
            <w:tcBorders>
              <w:top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11a</w:t>
            </w:r>
          </w:p>
        </w:tc>
        <w:tc>
          <w:tcPr>
            <w:tcW w:w="4458" w:type="dxa"/>
            <w:tcBorders>
              <w:top w:val="single" w:sz="6" w:space="0" w:color="auto"/>
            </w:tcBorders>
            <w:shd w:val="clear" w:color="auto" w:fill="auto"/>
            <w:tcMar>
              <w:top w:w="0" w:type="dxa"/>
              <w:left w:w="75" w:type="dxa"/>
              <w:bottom w:w="0" w:type="dxa"/>
              <w:right w:w="0" w:type="dxa"/>
            </w:tcMar>
          </w:tcPr>
          <w:p w:rsidR="00C86A19" w:rsidRPr="002008EE" w:rsidRDefault="00C86A19" w:rsidP="001445D9">
            <w:pPr>
              <w:rPr>
                <w:rFonts w:ascii="Calibri" w:hAnsi="Calibri"/>
                <w:sz w:val="20"/>
                <w:szCs w:val="20"/>
                <w:lang w:val="en-GB"/>
              </w:rPr>
            </w:pPr>
            <w:r w:rsidRPr="002008EE">
              <w:rPr>
                <w:rFonts w:ascii="Calibri" w:hAnsi="Calibri"/>
                <w:i/>
                <w:iCs/>
                <w:sz w:val="20"/>
                <w:szCs w:val="20"/>
                <w:lang w:val="en-GB"/>
              </w:rPr>
              <w:t>Single study-based estimates: </w:t>
            </w:r>
            <w:r w:rsidRPr="002008EE">
              <w:rPr>
                <w:rFonts w:ascii="Calibri" w:hAnsi="Calibri"/>
                <w:sz w:val="20"/>
                <w:szCs w:val="20"/>
                <w:lang w:val="en-GB"/>
              </w:rPr>
              <w:t>Describe fully the design features of the single effectiveness study and why the single study was a sufficient source of clinical effectiveness data.</w:t>
            </w:r>
          </w:p>
        </w:tc>
        <w:tc>
          <w:tcPr>
            <w:tcW w:w="2242" w:type="dxa"/>
            <w:tcBorders>
              <w:top w:val="single" w:sz="6" w:space="0" w:color="auto"/>
            </w:tcBorders>
            <w:shd w:val="clear" w:color="auto" w:fill="auto"/>
            <w:tcMar>
              <w:top w:w="0" w:type="dxa"/>
              <w:left w:w="75" w:type="dxa"/>
              <w:bottom w:w="0" w:type="dxa"/>
              <w:right w:w="0" w:type="dxa"/>
            </w:tcMar>
          </w:tcPr>
          <w:p w:rsidR="009B3EA8" w:rsidRDefault="009B3EA8" w:rsidP="009B3EA8">
            <w:pPr>
              <w:ind w:right="138"/>
              <w:jc w:val="right"/>
              <w:rPr>
                <w:rFonts w:ascii="Calibri" w:hAnsi="Calibri"/>
                <w:sz w:val="20"/>
                <w:szCs w:val="20"/>
                <w:lang w:val="en-GB"/>
              </w:rPr>
            </w:pPr>
            <w:r>
              <w:rPr>
                <w:rFonts w:ascii="Calibri" w:hAnsi="Calibri"/>
                <w:sz w:val="20"/>
                <w:szCs w:val="20"/>
                <w:lang w:val="en-GB"/>
              </w:rPr>
              <w:t>Lines 92-97;</w:t>
            </w:r>
            <w:r>
              <w:rPr>
                <w:rFonts w:ascii="Calibri" w:hAnsi="Calibri"/>
                <w:sz w:val="20"/>
                <w:szCs w:val="20"/>
                <w:lang w:val="en-GB"/>
              </w:rPr>
              <w:br/>
            </w:r>
            <w:r w:rsidR="00572A4B">
              <w:rPr>
                <w:rFonts w:ascii="Calibri" w:hAnsi="Calibri"/>
                <w:sz w:val="20"/>
                <w:szCs w:val="20"/>
                <w:lang w:val="en-GB"/>
              </w:rPr>
              <w:t xml:space="preserve">Lines </w:t>
            </w:r>
            <w:r>
              <w:rPr>
                <w:rFonts w:ascii="Calibri" w:hAnsi="Calibri"/>
                <w:sz w:val="20"/>
                <w:szCs w:val="20"/>
                <w:lang w:val="en-GB"/>
              </w:rPr>
              <w:t>205</w:t>
            </w:r>
            <w:r w:rsidR="00572A4B">
              <w:rPr>
                <w:rFonts w:ascii="Calibri" w:hAnsi="Calibri"/>
                <w:sz w:val="20"/>
                <w:szCs w:val="20"/>
                <w:lang w:val="en-GB"/>
              </w:rPr>
              <w:t>-</w:t>
            </w:r>
            <w:r>
              <w:rPr>
                <w:rFonts w:ascii="Calibri" w:hAnsi="Calibri"/>
                <w:sz w:val="20"/>
                <w:szCs w:val="20"/>
                <w:lang w:val="en-GB"/>
              </w:rPr>
              <w:t>217</w:t>
            </w:r>
          </w:p>
          <w:p w:rsidR="00572A4B" w:rsidRDefault="00572A4B" w:rsidP="00600A3C">
            <w:pPr>
              <w:ind w:right="138"/>
              <w:jc w:val="right"/>
              <w:rPr>
                <w:rFonts w:ascii="Calibri" w:hAnsi="Calibri"/>
                <w:sz w:val="20"/>
                <w:szCs w:val="20"/>
                <w:lang w:val="en-GB"/>
              </w:rPr>
            </w:pPr>
            <w:r>
              <w:rPr>
                <w:rFonts w:ascii="Calibri" w:hAnsi="Calibri"/>
                <w:sz w:val="20"/>
                <w:szCs w:val="20"/>
                <w:lang w:val="en-GB"/>
              </w:rPr>
              <w:t xml:space="preserve"> </w:t>
            </w:r>
          </w:p>
          <w:p w:rsidR="00572A4B" w:rsidRPr="002008EE" w:rsidRDefault="00572A4B" w:rsidP="00600A3C">
            <w:pPr>
              <w:ind w:right="138"/>
              <w:jc w:val="right"/>
              <w:rPr>
                <w:rFonts w:ascii="Calibri" w:hAnsi="Calibri"/>
                <w:sz w:val="20"/>
                <w:szCs w:val="20"/>
                <w:lang w:val="en-GB"/>
              </w:rPr>
            </w:pPr>
          </w:p>
        </w:tc>
      </w:tr>
      <w:tr w:rsidR="00C86A19" w:rsidRPr="002008EE" w:rsidTr="00600A3C">
        <w:tc>
          <w:tcPr>
            <w:tcW w:w="2222" w:type="dxa"/>
            <w:vMerge/>
            <w:shd w:val="clear" w:color="auto" w:fill="auto"/>
            <w:vAlign w:val="center"/>
          </w:tcPr>
          <w:p w:rsidR="00C86A19" w:rsidRPr="002008EE" w:rsidRDefault="00C86A19" w:rsidP="00DD13D5">
            <w:pPr>
              <w:rPr>
                <w:rFonts w:ascii="Calibri" w:hAnsi="Calibri"/>
                <w:sz w:val="20"/>
                <w:szCs w:val="20"/>
                <w:lang w:val="en-GB"/>
              </w:rPr>
            </w:pPr>
          </w:p>
        </w:tc>
        <w:tc>
          <w:tcPr>
            <w:tcW w:w="716" w:type="dxa"/>
            <w:tcBorders>
              <w:top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11b</w:t>
            </w:r>
          </w:p>
        </w:tc>
        <w:tc>
          <w:tcPr>
            <w:tcW w:w="4458" w:type="dxa"/>
            <w:tcBorders>
              <w:top w:val="single" w:sz="6" w:space="0" w:color="auto"/>
            </w:tcBorders>
            <w:shd w:val="clear" w:color="auto" w:fill="auto"/>
            <w:tcMar>
              <w:top w:w="0" w:type="dxa"/>
              <w:left w:w="75" w:type="dxa"/>
              <w:bottom w:w="0" w:type="dxa"/>
              <w:right w:w="0" w:type="dxa"/>
            </w:tcMar>
          </w:tcPr>
          <w:p w:rsidR="00C86A19" w:rsidRPr="002008EE" w:rsidRDefault="00C86A19" w:rsidP="00447350">
            <w:pPr>
              <w:rPr>
                <w:rFonts w:ascii="Calibri" w:hAnsi="Calibri"/>
                <w:sz w:val="20"/>
                <w:szCs w:val="20"/>
                <w:lang w:val="en-GB"/>
              </w:rPr>
            </w:pPr>
            <w:r w:rsidRPr="002008EE">
              <w:rPr>
                <w:rFonts w:ascii="Calibri" w:hAnsi="Calibri"/>
                <w:i/>
                <w:iCs/>
                <w:sz w:val="20"/>
                <w:szCs w:val="20"/>
                <w:lang w:val="en-GB"/>
              </w:rPr>
              <w:t>Synthesis-based estimates</w:t>
            </w:r>
            <w:r w:rsidRPr="002008EE">
              <w:rPr>
                <w:rFonts w:ascii="Calibri" w:hAnsi="Calibri"/>
                <w:sz w:val="20"/>
                <w:szCs w:val="20"/>
                <w:lang w:val="en-GB"/>
              </w:rPr>
              <w:t>:</w:t>
            </w:r>
            <w:r w:rsidR="00DA2DDE" w:rsidRPr="002008EE">
              <w:rPr>
                <w:rFonts w:ascii="Calibri" w:hAnsi="Calibri"/>
                <w:sz w:val="20"/>
                <w:szCs w:val="20"/>
                <w:lang w:val="en-GB"/>
              </w:rPr>
              <w:t xml:space="preserve"> </w:t>
            </w:r>
            <w:r w:rsidRPr="002008EE">
              <w:rPr>
                <w:rFonts w:ascii="Calibri" w:hAnsi="Calibri"/>
                <w:sz w:val="20"/>
                <w:szCs w:val="20"/>
                <w:lang w:val="en-GB"/>
              </w:rPr>
              <w:t>Describe fully the methods used for identification of included studies and synthesis of clinical effectiveness data.</w:t>
            </w:r>
          </w:p>
        </w:tc>
        <w:tc>
          <w:tcPr>
            <w:tcW w:w="2242" w:type="dxa"/>
            <w:tcBorders>
              <w:top w:val="single" w:sz="6" w:space="0" w:color="auto"/>
            </w:tcBorders>
            <w:shd w:val="clear" w:color="auto" w:fill="auto"/>
            <w:tcMar>
              <w:top w:w="0" w:type="dxa"/>
              <w:left w:w="75" w:type="dxa"/>
              <w:bottom w:w="0" w:type="dxa"/>
              <w:right w:w="0" w:type="dxa"/>
            </w:tcMar>
          </w:tcPr>
          <w:p w:rsidR="00C86A19" w:rsidRPr="002008EE" w:rsidRDefault="00572A4B" w:rsidP="00600A3C">
            <w:pPr>
              <w:ind w:right="138"/>
              <w:jc w:val="right"/>
              <w:rPr>
                <w:rFonts w:ascii="Calibri" w:hAnsi="Calibri"/>
                <w:sz w:val="20"/>
                <w:szCs w:val="20"/>
                <w:lang w:val="en-GB"/>
              </w:rPr>
            </w:pPr>
            <w:r w:rsidRPr="002008EE">
              <w:rPr>
                <w:rFonts w:ascii="Calibri" w:hAnsi="Calibri"/>
                <w:sz w:val="20"/>
                <w:szCs w:val="20"/>
                <w:lang w:val="en-GB"/>
              </w:rPr>
              <w:t>not applicable</w:t>
            </w:r>
          </w:p>
        </w:tc>
      </w:tr>
      <w:tr w:rsidR="00C86A19"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lang w:val="en-GB"/>
              </w:rPr>
            </w:pPr>
            <w:r w:rsidRPr="002008EE">
              <w:rPr>
                <w:rFonts w:ascii="Calibri" w:hAnsi="Calibri"/>
                <w:sz w:val="20"/>
                <w:szCs w:val="20"/>
                <w:lang w:val="en-GB"/>
              </w:rPr>
              <w:t xml:space="preserve">Measurement and valuation of </w:t>
            </w:r>
            <w:proofErr w:type="gramStart"/>
            <w:r w:rsidRPr="002008EE">
              <w:rPr>
                <w:rFonts w:ascii="Calibri" w:hAnsi="Calibri"/>
                <w:sz w:val="20"/>
                <w:szCs w:val="20"/>
                <w:lang w:val="en-GB"/>
              </w:rPr>
              <w:t>preference based</w:t>
            </w:r>
            <w:proofErr w:type="gramEnd"/>
            <w:r w:rsidRPr="002008EE">
              <w:rPr>
                <w:rFonts w:ascii="Calibri" w:hAnsi="Calibri"/>
                <w:sz w:val="20"/>
                <w:szCs w:val="20"/>
                <w:lang w:val="en-GB"/>
              </w:rPr>
              <w:t xml:space="preserve"> outcomes</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12</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447350">
            <w:pPr>
              <w:rPr>
                <w:rFonts w:ascii="Calibri" w:hAnsi="Calibri"/>
                <w:sz w:val="20"/>
                <w:szCs w:val="20"/>
                <w:lang w:val="en-GB"/>
              </w:rPr>
            </w:pPr>
            <w:r w:rsidRPr="002008EE">
              <w:rPr>
                <w:rFonts w:ascii="Calibri" w:hAnsi="Calibri"/>
                <w:sz w:val="20"/>
                <w:szCs w:val="20"/>
                <w:lang w:val="en-GB"/>
              </w:rPr>
              <w:t>If applicable, describe the population and methods used to elicit preferences for outcomes.</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0C43FA" w:rsidP="00600A3C">
            <w:pPr>
              <w:ind w:right="138"/>
              <w:jc w:val="right"/>
              <w:rPr>
                <w:rFonts w:ascii="Calibri" w:hAnsi="Calibri"/>
                <w:sz w:val="20"/>
                <w:szCs w:val="20"/>
                <w:lang w:val="en-GB"/>
              </w:rPr>
            </w:pPr>
            <w:r w:rsidRPr="002008EE">
              <w:rPr>
                <w:rFonts w:ascii="Calibri" w:hAnsi="Calibri"/>
                <w:sz w:val="20"/>
                <w:szCs w:val="20"/>
                <w:lang w:val="en-GB"/>
              </w:rPr>
              <w:t>not applicable</w:t>
            </w:r>
          </w:p>
        </w:tc>
      </w:tr>
      <w:tr w:rsidR="00C86A19" w:rsidRPr="002008EE" w:rsidTr="00600A3C">
        <w:tc>
          <w:tcPr>
            <w:tcW w:w="2222" w:type="dxa"/>
            <w:vMerge w:val="restart"/>
            <w:tcBorders>
              <w:top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proofErr w:type="spellStart"/>
            <w:r w:rsidRPr="002008EE">
              <w:rPr>
                <w:rFonts w:ascii="Calibri" w:hAnsi="Calibri"/>
                <w:sz w:val="20"/>
                <w:szCs w:val="20"/>
              </w:rPr>
              <w:t>Estimating</w:t>
            </w:r>
            <w:proofErr w:type="spellEnd"/>
            <w:r w:rsidRPr="002008EE">
              <w:rPr>
                <w:rFonts w:ascii="Calibri" w:hAnsi="Calibri"/>
                <w:sz w:val="20"/>
                <w:szCs w:val="20"/>
              </w:rPr>
              <w:t xml:space="preserve"> resources and </w:t>
            </w:r>
            <w:proofErr w:type="spellStart"/>
            <w:r w:rsidRPr="002008EE">
              <w:rPr>
                <w:rFonts w:ascii="Calibri" w:hAnsi="Calibri"/>
                <w:sz w:val="20"/>
                <w:szCs w:val="20"/>
              </w:rPr>
              <w:t>costs</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13a</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447350">
            <w:pPr>
              <w:rPr>
                <w:rFonts w:ascii="Calibri" w:hAnsi="Calibri"/>
                <w:sz w:val="20"/>
                <w:szCs w:val="20"/>
              </w:rPr>
            </w:pPr>
            <w:r w:rsidRPr="002008EE">
              <w:rPr>
                <w:rFonts w:ascii="Calibri" w:hAnsi="Calibri"/>
                <w:i/>
                <w:iCs/>
                <w:sz w:val="20"/>
                <w:szCs w:val="20"/>
                <w:lang w:val="en-GB"/>
              </w:rPr>
              <w:t>Single study-based economic evaluation:</w:t>
            </w:r>
            <w:r w:rsidR="00572A4B">
              <w:rPr>
                <w:rFonts w:ascii="Calibri" w:hAnsi="Calibri"/>
                <w:i/>
                <w:iCs/>
                <w:sz w:val="20"/>
                <w:szCs w:val="20"/>
                <w:lang w:val="en-GB"/>
              </w:rPr>
              <w:t xml:space="preserve"> </w:t>
            </w:r>
            <w:r w:rsidRPr="002008EE">
              <w:rPr>
                <w:rFonts w:ascii="Calibri" w:hAnsi="Calibri"/>
                <w:sz w:val="20"/>
                <w:szCs w:val="20"/>
                <w:lang w:val="en-GB"/>
              </w:rPr>
              <w:t xml:space="preserve">Describe approaches used to estimate resource use associated with the alternative interventions. Describe primary or secondary research methods for valuing each resource item in terms of its unit cost. </w:t>
            </w:r>
            <w:proofErr w:type="spellStart"/>
            <w:r w:rsidRPr="002008EE">
              <w:rPr>
                <w:rFonts w:ascii="Calibri" w:hAnsi="Calibri"/>
                <w:sz w:val="20"/>
                <w:szCs w:val="20"/>
              </w:rPr>
              <w:t>Describe</w:t>
            </w:r>
            <w:proofErr w:type="spellEnd"/>
            <w:r w:rsidRPr="002008EE">
              <w:rPr>
                <w:rFonts w:ascii="Calibri" w:hAnsi="Calibri"/>
                <w:sz w:val="20"/>
                <w:szCs w:val="20"/>
              </w:rPr>
              <w:t xml:space="preserve"> </w:t>
            </w:r>
            <w:proofErr w:type="spellStart"/>
            <w:r w:rsidRPr="002008EE">
              <w:rPr>
                <w:rFonts w:ascii="Calibri" w:hAnsi="Calibri"/>
                <w:sz w:val="20"/>
                <w:szCs w:val="20"/>
              </w:rPr>
              <w:t>any</w:t>
            </w:r>
            <w:proofErr w:type="spellEnd"/>
            <w:r w:rsidRPr="002008EE">
              <w:rPr>
                <w:rFonts w:ascii="Calibri" w:hAnsi="Calibri"/>
                <w:sz w:val="20"/>
                <w:szCs w:val="20"/>
              </w:rPr>
              <w:t xml:space="preserve"> </w:t>
            </w:r>
            <w:proofErr w:type="spellStart"/>
            <w:r w:rsidRPr="002008EE">
              <w:rPr>
                <w:rFonts w:ascii="Calibri" w:hAnsi="Calibri"/>
                <w:sz w:val="20"/>
                <w:szCs w:val="20"/>
              </w:rPr>
              <w:t>adjustments</w:t>
            </w:r>
            <w:proofErr w:type="spellEnd"/>
            <w:r w:rsidRPr="002008EE">
              <w:rPr>
                <w:rFonts w:ascii="Calibri" w:hAnsi="Calibri"/>
                <w:sz w:val="20"/>
                <w:szCs w:val="20"/>
              </w:rPr>
              <w:t xml:space="preserve"> made to </w:t>
            </w:r>
            <w:proofErr w:type="spellStart"/>
            <w:r w:rsidRPr="002008EE">
              <w:rPr>
                <w:rFonts w:ascii="Calibri" w:hAnsi="Calibri"/>
                <w:sz w:val="20"/>
                <w:szCs w:val="20"/>
              </w:rPr>
              <w:t>approximate</w:t>
            </w:r>
            <w:proofErr w:type="spellEnd"/>
            <w:r w:rsidRPr="002008EE">
              <w:rPr>
                <w:rFonts w:ascii="Calibri" w:hAnsi="Calibri"/>
                <w:sz w:val="20"/>
                <w:szCs w:val="20"/>
              </w:rPr>
              <w:t xml:space="preserve"> to opportunity </w:t>
            </w:r>
            <w:proofErr w:type="spellStart"/>
            <w:r w:rsidRPr="002008EE">
              <w:rPr>
                <w:rFonts w:ascii="Calibri" w:hAnsi="Calibri"/>
                <w:sz w:val="20"/>
                <w:szCs w:val="20"/>
              </w:rPr>
              <w:t>costs</w:t>
            </w:r>
            <w:proofErr w:type="spellEnd"/>
            <w:r w:rsidRPr="002008EE">
              <w:rPr>
                <w:rFonts w:ascii="Calibri" w:hAnsi="Calibri"/>
                <w:sz w:val="20"/>
                <w:szCs w:val="20"/>
              </w:rPr>
              <w:t>.</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FE0E94" w:rsidRDefault="00FE0E94" w:rsidP="00600A3C">
            <w:pPr>
              <w:ind w:right="138"/>
              <w:jc w:val="right"/>
              <w:rPr>
                <w:rFonts w:ascii="Calibri" w:hAnsi="Calibri"/>
                <w:sz w:val="20"/>
                <w:szCs w:val="20"/>
              </w:rPr>
            </w:pPr>
            <w:r>
              <w:rPr>
                <w:rFonts w:ascii="Calibri" w:hAnsi="Calibri"/>
                <w:sz w:val="20"/>
                <w:szCs w:val="20"/>
              </w:rPr>
              <w:t xml:space="preserve">Lines </w:t>
            </w:r>
            <w:r w:rsidR="0078760E">
              <w:rPr>
                <w:rFonts w:ascii="Calibri" w:hAnsi="Calibri"/>
                <w:sz w:val="20"/>
                <w:szCs w:val="20"/>
              </w:rPr>
              <w:t>115</w:t>
            </w:r>
            <w:r>
              <w:rPr>
                <w:rFonts w:ascii="Calibri" w:hAnsi="Calibri"/>
                <w:sz w:val="20"/>
                <w:szCs w:val="20"/>
              </w:rPr>
              <w:t>-</w:t>
            </w:r>
            <w:r w:rsidR="0078760E">
              <w:rPr>
                <w:rFonts w:ascii="Calibri" w:hAnsi="Calibri"/>
                <w:sz w:val="20"/>
                <w:szCs w:val="20"/>
              </w:rPr>
              <w:t>117</w:t>
            </w:r>
            <w:r>
              <w:rPr>
                <w:rFonts w:ascii="Calibri" w:hAnsi="Calibri"/>
                <w:sz w:val="20"/>
                <w:szCs w:val="20"/>
              </w:rPr>
              <w:t>;</w:t>
            </w:r>
          </w:p>
          <w:p w:rsidR="00C86A19" w:rsidRPr="002008EE" w:rsidRDefault="00FE0E94" w:rsidP="0078760E">
            <w:pPr>
              <w:ind w:right="138"/>
              <w:jc w:val="right"/>
              <w:rPr>
                <w:rFonts w:ascii="Calibri" w:hAnsi="Calibri"/>
                <w:sz w:val="20"/>
                <w:szCs w:val="20"/>
              </w:rPr>
            </w:pPr>
            <w:r>
              <w:rPr>
                <w:rFonts w:ascii="Calibri" w:hAnsi="Calibri"/>
                <w:sz w:val="20"/>
                <w:szCs w:val="20"/>
              </w:rPr>
              <w:t xml:space="preserve">Lines </w:t>
            </w:r>
            <w:r w:rsidR="0078760E">
              <w:rPr>
                <w:rFonts w:ascii="Calibri" w:hAnsi="Calibri"/>
                <w:sz w:val="20"/>
                <w:szCs w:val="20"/>
              </w:rPr>
              <w:t>137</w:t>
            </w:r>
            <w:r>
              <w:rPr>
                <w:rFonts w:ascii="Calibri" w:hAnsi="Calibri"/>
                <w:sz w:val="20"/>
                <w:szCs w:val="20"/>
              </w:rPr>
              <w:t>-</w:t>
            </w:r>
            <w:r w:rsidR="0078760E">
              <w:rPr>
                <w:rFonts w:ascii="Calibri" w:hAnsi="Calibri"/>
                <w:sz w:val="20"/>
                <w:szCs w:val="20"/>
              </w:rPr>
              <w:t>165</w:t>
            </w:r>
          </w:p>
        </w:tc>
      </w:tr>
      <w:tr w:rsidR="00C86A19" w:rsidRPr="00C30A54" w:rsidTr="00600A3C">
        <w:tc>
          <w:tcPr>
            <w:tcW w:w="2222" w:type="dxa"/>
            <w:vMerge/>
            <w:tcBorders>
              <w:bottom w:val="single" w:sz="6" w:space="0" w:color="auto"/>
            </w:tcBorders>
            <w:shd w:val="clear" w:color="auto" w:fill="auto"/>
          </w:tcPr>
          <w:p w:rsidR="00C86A19" w:rsidRPr="002008EE" w:rsidRDefault="00C86A19" w:rsidP="00DD13D5">
            <w:pPr>
              <w:rPr>
                <w:rFonts w:ascii="Calibri" w:hAnsi="Calibri"/>
                <w:sz w:val="20"/>
                <w:szCs w:val="20"/>
              </w:rPr>
            </w:pP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DD13D5">
            <w:pPr>
              <w:rPr>
                <w:rFonts w:ascii="Calibri" w:hAnsi="Calibri"/>
                <w:sz w:val="20"/>
                <w:szCs w:val="20"/>
              </w:rPr>
            </w:pPr>
            <w:r w:rsidRPr="002008EE">
              <w:rPr>
                <w:rFonts w:ascii="Calibri" w:hAnsi="Calibri"/>
                <w:sz w:val="20"/>
                <w:szCs w:val="20"/>
              </w:rPr>
              <w:t>13b</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C86A19" w:rsidRPr="002008EE" w:rsidRDefault="00C86A19" w:rsidP="00447350">
            <w:pPr>
              <w:rPr>
                <w:rFonts w:ascii="Calibri" w:hAnsi="Calibri"/>
                <w:sz w:val="20"/>
                <w:szCs w:val="20"/>
              </w:rPr>
            </w:pPr>
            <w:r w:rsidRPr="002008EE">
              <w:rPr>
                <w:rFonts w:ascii="Calibri" w:hAnsi="Calibri"/>
                <w:i/>
                <w:iCs/>
                <w:sz w:val="20"/>
                <w:szCs w:val="20"/>
                <w:lang w:val="en-GB"/>
              </w:rPr>
              <w:t>Model-based economic evaluation: </w:t>
            </w:r>
            <w:r w:rsidRPr="002008EE">
              <w:rPr>
                <w:rFonts w:ascii="Calibri" w:hAnsi="Calibri"/>
                <w:sz w:val="20"/>
                <w:szCs w:val="20"/>
                <w:lang w:val="en-GB"/>
              </w:rPr>
              <w:t xml:space="preserve">Describe approaches and data sources used to estimate </w:t>
            </w:r>
            <w:r w:rsidRPr="002008EE">
              <w:rPr>
                <w:rFonts w:ascii="Calibri" w:hAnsi="Calibri"/>
                <w:sz w:val="20"/>
                <w:szCs w:val="20"/>
                <w:lang w:val="en-GB"/>
              </w:rPr>
              <w:lastRenderedPageBreak/>
              <w:t xml:space="preserve">resource use associated with model health states. Describe primary or secondary research methods for valuing each resource item in terms of its unit cost. </w:t>
            </w:r>
            <w:proofErr w:type="spellStart"/>
            <w:r w:rsidRPr="002008EE">
              <w:rPr>
                <w:rFonts w:ascii="Calibri" w:hAnsi="Calibri"/>
                <w:sz w:val="20"/>
                <w:szCs w:val="20"/>
              </w:rPr>
              <w:t>Describe</w:t>
            </w:r>
            <w:proofErr w:type="spellEnd"/>
            <w:r w:rsidRPr="002008EE">
              <w:rPr>
                <w:rFonts w:ascii="Calibri" w:hAnsi="Calibri"/>
                <w:sz w:val="20"/>
                <w:szCs w:val="20"/>
              </w:rPr>
              <w:t xml:space="preserve"> </w:t>
            </w:r>
            <w:proofErr w:type="spellStart"/>
            <w:r w:rsidRPr="002008EE">
              <w:rPr>
                <w:rFonts w:ascii="Calibri" w:hAnsi="Calibri"/>
                <w:sz w:val="20"/>
                <w:szCs w:val="20"/>
              </w:rPr>
              <w:t>any</w:t>
            </w:r>
            <w:proofErr w:type="spellEnd"/>
            <w:r w:rsidRPr="002008EE">
              <w:rPr>
                <w:rFonts w:ascii="Calibri" w:hAnsi="Calibri"/>
                <w:sz w:val="20"/>
                <w:szCs w:val="20"/>
              </w:rPr>
              <w:t xml:space="preserve"> </w:t>
            </w:r>
            <w:proofErr w:type="spellStart"/>
            <w:r w:rsidRPr="002008EE">
              <w:rPr>
                <w:rFonts w:ascii="Calibri" w:hAnsi="Calibri"/>
                <w:sz w:val="20"/>
                <w:szCs w:val="20"/>
              </w:rPr>
              <w:t>adjustments</w:t>
            </w:r>
            <w:proofErr w:type="spellEnd"/>
            <w:r w:rsidRPr="002008EE">
              <w:rPr>
                <w:rFonts w:ascii="Calibri" w:hAnsi="Calibri"/>
                <w:sz w:val="20"/>
                <w:szCs w:val="20"/>
              </w:rPr>
              <w:t xml:space="preserve"> made to </w:t>
            </w:r>
            <w:proofErr w:type="spellStart"/>
            <w:r w:rsidRPr="002008EE">
              <w:rPr>
                <w:rFonts w:ascii="Calibri" w:hAnsi="Calibri"/>
                <w:sz w:val="20"/>
                <w:szCs w:val="20"/>
              </w:rPr>
              <w:t>approximate</w:t>
            </w:r>
            <w:proofErr w:type="spellEnd"/>
            <w:r w:rsidRPr="002008EE">
              <w:rPr>
                <w:rFonts w:ascii="Calibri" w:hAnsi="Calibri"/>
                <w:sz w:val="20"/>
                <w:szCs w:val="20"/>
              </w:rPr>
              <w:t xml:space="preserve"> to opportunity </w:t>
            </w:r>
            <w:proofErr w:type="spellStart"/>
            <w:r w:rsidRPr="002008EE">
              <w:rPr>
                <w:rFonts w:ascii="Calibri" w:hAnsi="Calibri"/>
                <w:sz w:val="20"/>
                <w:szCs w:val="20"/>
              </w:rPr>
              <w:t>costs</w:t>
            </w:r>
            <w:proofErr w:type="spellEnd"/>
            <w:r w:rsidRPr="002008EE">
              <w:rPr>
                <w:rFonts w:ascii="Calibri" w:hAnsi="Calibri"/>
                <w:sz w:val="20"/>
                <w:szCs w:val="20"/>
              </w:rPr>
              <w:t>.</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C86A19" w:rsidRPr="00C30A54" w:rsidRDefault="00FE0E94" w:rsidP="00600A3C">
            <w:pPr>
              <w:ind w:right="138"/>
              <w:jc w:val="right"/>
              <w:rPr>
                <w:rFonts w:ascii="Calibri" w:hAnsi="Calibri"/>
                <w:sz w:val="20"/>
                <w:szCs w:val="20"/>
                <w:lang w:val="fr-FR"/>
              </w:rPr>
            </w:pPr>
            <w:r>
              <w:rPr>
                <w:rFonts w:ascii="Calibri" w:hAnsi="Calibri"/>
                <w:sz w:val="20"/>
                <w:szCs w:val="20"/>
                <w:lang w:val="en-GB"/>
              </w:rPr>
              <w:lastRenderedPageBreak/>
              <w:t>not applicable</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lang w:val="en-GB"/>
              </w:rPr>
            </w:pPr>
            <w:r w:rsidRPr="002008EE">
              <w:rPr>
                <w:rFonts w:ascii="Calibri" w:hAnsi="Calibri"/>
                <w:sz w:val="20"/>
                <w:szCs w:val="20"/>
                <w:lang w:val="en-GB"/>
              </w:rPr>
              <w:t>Currency, price date, and conversion</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14</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447350">
            <w:pPr>
              <w:rPr>
                <w:rFonts w:ascii="Calibri" w:hAnsi="Calibri"/>
                <w:sz w:val="20"/>
                <w:szCs w:val="20"/>
                <w:lang w:val="en-GB"/>
              </w:rPr>
            </w:pPr>
            <w:r w:rsidRPr="002008EE">
              <w:rPr>
                <w:rFonts w:ascii="Calibri" w:hAnsi="Calibri"/>
                <w:sz w:val="20"/>
                <w:szCs w:val="20"/>
                <w:lang w:val="en-GB"/>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5A69C8" w:rsidRDefault="005A69C8" w:rsidP="00600A3C">
            <w:pPr>
              <w:ind w:right="138"/>
              <w:jc w:val="right"/>
              <w:rPr>
                <w:rFonts w:ascii="Calibri" w:hAnsi="Calibri"/>
                <w:sz w:val="20"/>
                <w:szCs w:val="20"/>
                <w:lang w:val="en-GB"/>
              </w:rPr>
            </w:pPr>
            <w:r>
              <w:rPr>
                <w:rFonts w:ascii="Calibri" w:hAnsi="Calibri"/>
                <w:sz w:val="20"/>
                <w:szCs w:val="20"/>
                <w:lang w:val="en-GB"/>
              </w:rPr>
              <w:t>Line</w:t>
            </w:r>
            <w:r w:rsidR="00A4620F">
              <w:rPr>
                <w:rFonts w:ascii="Calibri" w:hAnsi="Calibri"/>
                <w:sz w:val="20"/>
                <w:szCs w:val="20"/>
                <w:lang w:val="en-GB"/>
              </w:rPr>
              <w:t>s</w:t>
            </w:r>
            <w:r>
              <w:rPr>
                <w:rFonts w:ascii="Calibri" w:hAnsi="Calibri"/>
                <w:sz w:val="20"/>
                <w:szCs w:val="20"/>
                <w:lang w:val="en-GB"/>
              </w:rPr>
              <w:t xml:space="preserve"> </w:t>
            </w:r>
            <w:r w:rsidR="00A4620F">
              <w:rPr>
                <w:rFonts w:ascii="Calibri" w:hAnsi="Calibri"/>
                <w:sz w:val="20"/>
                <w:szCs w:val="20"/>
                <w:lang w:val="en-GB"/>
              </w:rPr>
              <w:t>121-122</w:t>
            </w:r>
            <w:r>
              <w:rPr>
                <w:rFonts w:ascii="Calibri" w:hAnsi="Calibri"/>
                <w:sz w:val="20"/>
                <w:szCs w:val="20"/>
                <w:lang w:val="en-GB"/>
              </w:rPr>
              <w:t>;</w:t>
            </w:r>
            <w:r w:rsidR="00B42B12">
              <w:rPr>
                <w:rFonts w:ascii="Calibri" w:hAnsi="Calibri"/>
                <w:sz w:val="20"/>
                <w:szCs w:val="20"/>
                <w:lang w:val="en-GB"/>
              </w:rPr>
              <w:t xml:space="preserve"> </w:t>
            </w:r>
          </w:p>
          <w:p w:rsidR="005A69C8" w:rsidRPr="002008EE" w:rsidRDefault="005A69C8" w:rsidP="00A4620F">
            <w:pPr>
              <w:ind w:right="138"/>
              <w:jc w:val="right"/>
              <w:rPr>
                <w:rFonts w:ascii="Calibri" w:hAnsi="Calibri"/>
                <w:sz w:val="20"/>
                <w:szCs w:val="20"/>
                <w:lang w:val="en-GB"/>
              </w:rPr>
            </w:pPr>
            <w:r>
              <w:rPr>
                <w:rFonts w:ascii="Calibri" w:hAnsi="Calibri"/>
                <w:sz w:val="20"/>
                <w:szCs w:val="20"/>
              </w:rPr>
              <w:t xml:space="preserve">Lines </w:t>
            </w:r>
            <w:r w:rsidR="00A4620F">
              <w:rPr>
                <w:rFonts w:ascii="Calibri" w:hAnsi="Calibri"/>
                <w:sz w:val="20"/>
                <w:szCs w:val="20"/>
              </w:rPr>
              <w:t>151-152</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Choice of model</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15</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447350">
            <w:pPr>
              <w:rPr>
                <w:rFonts w:ascii="Calibri" w:hAnsi="Calibri"/>
                <w:sz w:val="20"/>
                <w:szCs w:val="20"/>
                <w:lang w:val="en-GB"/>
              </w:rPr>
            </w:pPr>
            <w:r w:rsidRPr="002008EE">
              <w:rPr>
                <w:rFonts w:ascii="Calibri" w:hAnsi="Calibri"/>
                <w:sz w:val="20"/>
                <w:szCs w:val="20"/>
                <w:lang w:val="en-GB"/>
              </w:rPr>
              <w:t>Describe and give reasons for the specific type of decision-analytical model used. Providing a figure to show model structure is strongly recommended.</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5A69C8" w:rsidRDefault="005A69C8" w:rsidP="00600A3C">
            <w:pPr>
              <w:ind w:right="138"/>
              <w:jc w:val="right"/>
              <w:rPr>
                <w:rFonts w:ascii="Calibri" w:hAnsi="Calibri"/>
                <w:sz w:val="20"/>
                <w:szCs w:val="20"/>
                <w:lang w:val="en-GB"/>
              </w:rPr>
            </w:pPr>
            <w:r>
              <w:rPr>
                <w:rFonts w:ascii="Calibri" w:hAnsi="Calibri"/>
                <w:sz w:val="20"/>
                <w:szCs w:val="20"/>
                <w:lang w:val="en-GB"/>
              </w:rPr>
              <w:t xml:space="preserve">Lines </w:t>
            </w:r>
            <w:r w:rsidR="00A4620F">
              <w:rPr>
                <w:rFonts w:ascii="Calibri" w:hAnsi="Calibri"/>
                <w:sz w:val="20"/>
                <w:szCs w:val="20"/>
                <w:lang w:val="en-GB"/>
              </w:rPr>
              <w:t>90</w:t>
            </w:r>
            <w:r>
              <w:rPr>
                <w:rFonts w:ascii="Calibri" w:hAnsi="Calibri"/>
                <w:sz w:val="20"/>
                <w:szCs w:val="20"/>
                <w:lang w:val="en-GB"/>
              </w:rPr>
              <w:t>-</w:t>
            </w:r>
            <w:r w:rsidR="00A4620F">
              <w:rPr>
                <w:rFonts w:ascii="Calibri" w:hAnsi="Calibri"/>
                <w:sz w:val="20"/>
                <w:szCs w:val="20"/>
                <w:lang w:val="en-GB"/>
              </w:rPr>
              <w:t>95</w:t>
            </w:r>
            <w:r>
              <w:rPr>
                <w:rFonts w:ascii="Calibri" w:hAnsi="Calibri"/>
                <w:sz w:val="20"/>
                <w:szCs w:val="20"/>
                <w:lang w:val="en-GB"/>
              </w:rPr>
              <w:t>;</w:t>
            </w:r>
          </w:p>
          <w:p w:rsidR="00701725" w:rsidRDefault="005A69C8" w:rsidP="00600A3C">
            <w:pPr>
              <w:ind w:right="138"/>
              <w:jc w:val="right"/>
              <w:rPr>
                <w:rFonts w:ascii="Calibri" w:hAnsi="Calibri"/>
                <w:sz w:val="20"/>
                <w:szCs w:val="20"/>
                <w:lang w:val="en-GB"/>
              </w:rPr>
            </w:pPr>
            <w:r>
              <w:rPr>
                <w:rFonts w:ascii="Calibri" w:hAnsi="Calibri"/>
                <w:sz w:val="20"/>
                <w:szCs w:val="20"/>
                <w:lang w:val="en-GB"/>
              </w:rPr>
              <w:t xml:space="preserve">Lines </w:t>
            </w:r>
            <w:r w:rsidR="00A4620F">
              <w:rPr>
                <w:rFonts w:ascii="Calibri" w:hAnsi="Calibri"/>
                <w:sz w:val="20"/>
                <w:szCs w:val="20"/>
                <w:lang w:val="en-GB"/>
              </w:rPr>
              <w:t>98</w:t>
            </w:r>
            <w:r>
              <w:rPr>
                <w:rFonts w:ascii="Calibri" w:hAnsi="Calibri"/>
                <w:sz w:val="20"/>
                <w:szCs w:val="20"/>
                <w:lang w:val="en-GB"/>
              </w:rPr>
              <w:t>-</w:t>
            </w:r>
            <w:r w:rsidR="00A4620F">
              <w:rPr>
                <w:rFonts w:ascii="Calibri" w:hAnsi="Calibri"/>
                <w:sz w:val="20"/>
                <w:szCs w:val="20"/>
                <w:lang w:val="en-GB"/>
              </w:rPr>
              <w:t>100</w:t>
            </w:r>
            <w:r>
              <w:rPr>
                <w:rFonts w:ascii="Calibri" w:hAnsi="Calibri"/>
                <w:sz w:val="20"/>
                <w:szCs w:val="20"/>
                <w:lang w:val="en-GB"/>
              </w:rPr>
              <w:t>;</w:t>
            </w:r>
          </w:p>
          <w:p w:rsidR="005A69C8" w:rsidRPr="002008EE" w:rsidRDefault="005A69C8" w:rsidP="00600A3C">
            <w:pPr>
              <w:ind w:right="138"/>
              <w:jc w:val="right"/>
              <w:rPr>
                <w:rFonts w:ascii="Calibri" w:hAnsi="Calibri"/>
                <w:sz w:val="20"/>
                <w:szCs w:val="20"/>
                <w:lang w:val="en-GB"/>
              </w:rPr>
            </w:pPr>
            <w:r>
              <w:rPr>
                <w:rFonts w:ascii="Calibri" w:hAnsi="Calibri"/>
                <w:sz w:val="20"/>
                <w:szCs w:val="20"/>
                <w:lang w:val="en-GB"/>
              </w:rPr>
              <w:t>Figure 1</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proofErr w:type="spellStart"/>
            <w:r w:rsidRPr="002008EE">
              <w:rPr>
                <w:rFonts w:ascii="Calibri" w:hAnsi="Calibri"/>
                <w:sz w:val="20"/>
                <w:szCs w:val="20"/>
              </w:rPr>
              <w:t>Assumptions</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16</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447350">
            <w:pPr>
              <w:rPr>
                <w:rFonts w:ascii="Calibri" w:hAnsi="Calibri"/>
                <w:sz w:val="20"/>
                <w:szCs w:val="20"/>
                <w:lang w:val="en-GB"/>
              </w:rPr>
            </w:pPr>
            <w:r w:rsidRPr="002008EE">
              <w:rPr>
                <w:rFonts w:ascii="Calibri" w:hAnsi="Calibri"/>
                <w:sz w:val="20"/>
                <w:szCs w:val="20"/>
                <w:lang w:val="en-GB"/>
              </w:rPr>
              <w:t>Describe all structural or other assumptions underpinning the decision-analytical model.</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B42B12" w:rsidRDefault="00B42B12" w:rsidP="00600A3C">
            <w:pPr>
              <w:ind w:right="138"/>
              <w:jc w:val="right"/>
              <w:rPr>
                <w:rFonts w:ascii="Calibri" w:hAnsi="Calibri"/>
                <w:sz w:val="20"/>
                <w:szCs w:val="20"/>
                <w:lang w:val="en-GB"/>
              </w:rPr>
            </w:pPr>
            <w:r>
              <w:rPr>
                <w:rFonts w:ascii="Calibri" w:hAnsi="Calibri"/>
                <w:sz w:val="20"/>
                <w:szCs w:val="20"/>
                <w:lang w:val="en-GB"/>
              </w:rPr>
              <w:t xml:space="preserve">Lines </w:t>
            </w:r>
            <w:r w:rsidR="00A4620F">
              <w:rPr>
                <w:rFonts w:ascii="Calibri" w:hAnsi="Calibri"/>
                <w:sz w:val="20"/>
                <w:szCs w:val="20"/>
                <w:lang w:val="en-GB"/>
              </w:rPr>
              <w:t>133</w:t>
            </w:r>
            <w:r>
              <w:rPr>
                <w:rFonts w:ascii="Calibri" w:hAnsi="Calibri"/>
                <w:sz w:val="20"/>
                <w:szCs w:val="20"/>
                <w:lang w:val="en-GB"/>
              </w:rPr>
              <w:t>-</w:t>
            </w:r>
            <w:r w:rsidR="00A4620F">
              <w:rPr>
                <w:rFonts w:ascii="Calibri" w:hAnsi="Calibri"/>
                <w:sz w:val="20"/>
                <w:szCs w:val="20"/>
                <w:lang w:val="en-GB"/>
              </w:rPr>
              <w:t>136</w:t>
            </w:r>
            <w:r>
              <w:rPr>
                <w:rFonts w:ascii="Calibri" w:hAnsi="Calibri"/>
                <w:sz w:val="20"/>
                <w:szCs w:val="20"/>
                <w:lang w:val="en-GB"/>
              </w:rPr>
              <w:t>;</w:t>
            </w:r>
          </w:p>
          <w:p w:rsidR="00B07337" w:rsidRDefault="00B42B12" w:rsidP="00600A3C">
            <w:pPr>
              <w:ind w:right="138"/>
              <w:jc w:val="right"/>
              <w:rPr>
                <w:rFonts w:ascii="Calibri" w:hAnsi="Calibri"/>
                <w:sz w:val="20"/>
                <w:szCs w:val="20"/>
                <w:lang w:val="en-GB"/>
              </w:rPr>
            </w:pPr>
            <w:r>
              <w:rPr>
                <w:rFonts w:ascii="Calibri" w:hAnsi="Calibri"/>
                <w:sz w:val="20"/>
                <w:szCs w:val="20"/>
                <w:lang w:val="en-GB"/>
              </w:rPr>
              <w:t xml:space="preserve">Lines </w:t>
            </w:r>
            <w:r w:rsidR="00A4620F">
              <w:rPr>
                <w:rFonts w:ascii="Calibri" w:hAnsi="Calibri"/>
                <w:sz w:val="20"/>
                <w:szCs w:val="20"/>
                <w:lang w:val="en-GB"/>
              </w:rPr>
              <w:t>148</w:t>
            </w:r>
            <w:r>
              <w:rPr>
                <w:rFonts w:ascii="Calibri" w:hAnsi="Calibri"/>
                <w:sz w:val="20"/>
                <w:szCs w:val="20"/>
                <w:lang w:val="en-GB"/>
              </w:rPr>
              <w:t>-</w:t>
            </w:r>
            <w:r w:rsidR="00A4620F">
              <w:rPr>
                <w:rFonts w:ascii="Calibri" w:hAnsi="Calibri"/>
                <w:sz w:val="20"/>
                <w:szCs w:val="20"/>
                <w:lang w:val="en-GB"/>
              </w:rPr>
              <w:t>165</w:t>
            </w:r>
            <w:r>
              <w:rPr>
                <w:rFonts w:ascii="Calibri" w:hAnsi="Calibri"/>
                <w:sz w:val="20"/>
                <w:szCs w:val="20"/>
                <w:lang w:val="en-GB"/>
              </w:rPr>
              <w:t>;</w:t>
            </w:r>
            <w:r w:rsidR="005A69C8">
              <w:rPr>
                <w:rFonts w:ascii="Calibri" w:hAnsi="Calibri"/>
                <w:sz w:val="20"/>
                <w:szCs w:val="20"/>
                <w:lang w:val="en-GB"/>
              </w:rPr>
              <w:t xml:space="preserve">  </w:t>
            </w:r>
          </w:p>
          <w:p w:rsidR="00B42B12" w:rsidRDefault="00B42B12" w:rsidP="00600A3C">
            <w:pPr>
              <w:ind w:right="138"/>
              <w:jc w:val="right"/>
              <w:rPr>
                <w:rFonts w:ascii="Calibri" w:hAnsi="Calibri"/>
                <w:sz w:val="20"/>
                <w:szCs w:val="20"/>
                <w:lang w:val="en-GB"/>
              </w:rPr>
            </w:pPr>
            <w:r>
              <w:rPr>
                <w:rFonts w:ascii="Calibri" w:hAnsi="Calibri"/>
                <w:sz w:val="20"/>
                <w:szCs w:val="20"/>
                <w:lang w:val="en-GB"/>
              </w:rPr>
              <w:t xml:space="preserve">Lines </w:t>
            </w:r>
            <w:r w:rsidR="00081686">
              <w:rPr>
                <w:rFonts w:ascii="Calibri" w:hAnsi="Calibri"/>
                <w:sz w:val="20"/>
                <w:szCs w:val="20"/>
                <w:lang w:val="en-GB"/>
              </w:rPr>
              <w:t>173</w:t>
            </w:r>
            <w:r>
              <w:rPr>
                <w:rFonts w:ascii="Calibri" w:hAnsi="Calibri"/>
                <w:sz w:val="20"/>
                <w:szCs w:val="20"/>
                <w:lang w:val="en-GB"/>
              </w:rPr>
              <w:t>-</w:t>
            </w:r>
            <w:r w:rsidR="00081686">
              <w:rPr>
                <w:rFonts w:ascii="Calibri" w:hAnsi="Calibri"/>
                <w:sz w:val="20"/>
                <w:szCs w:val="20"/>
                <w:lang w:val="en-GB"/>
              </w:rPr>
              <w:t>204;</w:t>
            </w:r>
          </w:p>
          <w:p w:rsidR="00B42B12" w:rsidRPr="002008EE" w:rsidRDefault="00B42B12" w:rsidP="00600A3C">
            <w:pPr>
              <w:ind w:right="138"/>
              <w:jc w:val="right"/>
              <w:rPr>
                <w:rFonts w:ascii="Calibri" w:hAnsi="Calibri"/>
                <w:sz w:val="20"/>
                <w:szCs w:val="20"/>
                <w:lang w:val="en-GB"/>
              </w:rPr>
            </w:pPr>
            <w:r>
              <w:rPr>
                <w:rFonts w:ascii="Calibri" w:hAnsi="Calibri"/>
                <w:sz w:val="20"/>
                <w:szCs w:val="20"/>
                <w:lang w:val="en-GB"/>
              </w:rPr>
              <w:t>Supplemental</w:t>
            </w:r>
            <w:r w:rsidR="00FD1FEB">
              <w:rPr>
                <w:rFonts w:ascii="Calibri" w:hAnsi="Calibri"/>
                <w:sz w:val="20"/>
                <w:szCs w:val="20"/>
                <w:lang w:val="en-GB"/>
              </w:rPr>
              <w:t xml:space="preserve"> </w:t>
            </w:r>
            <w:r>
              <w:rPr>
                <w:rFonts w:ascii="Calibri" w:hAnsi="Calibri"/>
                <w:sz w:val="20"/>
                <w:szCs w:val="20"/>
                <w:lang w:val="en-GB"/>
              </w:rPr>
              <w:t>informatio</w:t>
            </w:r>
            <w:r w:rsidR="00FD1FEB">
              <w:rPr>
                <w:rFonts w:ascii="Calibri" w:hAnsi="Calibri"/>
                <w:sz w:val="20"/>
                <w:szCs w:val="20"/>
                <w:lang w:val="en-GB"/>
              </w:rPr>
              <w:t>n: Impact map</w:t>
            </w:r>
            <w:r>
              <w:rPr>
                <w:rFonts w:ascii="Calibri" w:hAnsi="Calibri"/>
                <w:sz w:val="20"/>
                <w:szCs w:val="20"/>
                <w:lang w:val="en-GB"/>
              </w:rPr>
              <w:t xml:space="preserve">  </w:t>
            </w:r>
          </w:p>
        </w:tc>
      </w:tr>
      <w:tr w:rsidR="00447350" w:rsidRPr="002008EE" w:rsidTr="00600A3C">
        <w:tc>
          <w:tcPr>
            <w:tcW w:w="2222" w:type="dxa"/>
            <w:tcBorders>
              <w:top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proofErr w:type="spellStart"/>
            <w:r w:rsidRPr="002008EE">
              <w:rPr>
                <w:rFonts w:ascii="Calibri" w:hAnsi="Calibri"/>
                <w:sz w:val="20"/>
                <w:szCs w:val="20"/>
              </w:rPr>
              <w:t>Analytical</w:t>
            </w:r>
            <w:proofErr w:type="spellEnd"/>
            <w:r w:rsidRPr="002008EE">
              <w:rPr>
                <w:rFonts w:ascii="Calibri" w:hAnsi="Calibri"/>
                <w:sz w:val="20"/>
                <w:szCs w:val="20"/>
              </w:rPr>
              <w:t xml:space="preserve"> methods</w:t>
            </w:r>
          </w:p>
        </w:tc>
        <w:tc>
          <w:tcPr>
            <w:tcW w:w="716" w:type="dxa"/>
            <w:tcBorders>
              <w:top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17</w:t>
            </w:r>
          </w:p>
        </w:tc>
        <w:tc>
          <w:tcPr>
            <w:tcW w:w="4458" w:type="dxa"/>
            <w:tcBorders>
              <w:top w:val="single" w:sz="6" w:space="0" w:color="auto"/>
            </w:tcBorders>
            <w:shd w:val="clear" w:color="auto" w:fill="auto"/>
            <w:tcMar>
              <w:top w:w="0" w:type="dxa"/>
              <w:left w:w="75" w:type="dxa"/>
              <w:bottom w:w="0" w:type="dxa"/>
              <w:right w:w="0" w:type="dxa"/>
            </w:tcMar>
          </w:tcPr>
          <w:p w:rsidR="00447350" w:rsidRPr="002008EE" w:rsidRDefault="00447350" w:rsidP="00CE3A53">
            <w:pPr>
              <w:rPr>
                <w:rFonts w:ascii="Calibri" w:hAnsi="Calibri"/>
                <w:sz w:val="20"/>
                <w:szCs w:val="20"/>
                <w:lang w:val="en-GB"/>
              </w:rPr>
            </w:pPr>
            <w:r w:rsidRPr="002008EE">
              <w:rPr>
                <w:rFonts w:ascii="Calibri" w:hAnsi="Calibri"/>
                <w:sz w:val="20"/>
                <w:szCs w:val="20"/>
                <w:lang w:val="en-GB"/>
              </w:rPr>
              <w:t xml:space="preserve">Describe all analytical methods supporting the evaluation. This could include methods for dealing with skewed, missing, or censored data; extrapolation methods; methods for pooling data; approaches to validate or </w:t>
            </w:r>
            <w:proofErr w:type="gramStart"/>
            <w:r w:rsidRPr="002008EE">
              <w:rPr>
                <w:rFonts w:ascii="Calibri" w:hAnsi="Calibri"/>
                <w:sz w:val="20"/>
                <w:szCs w:val="20"/>
                <w:lang w:val="en-GB"/>
              </w:rPr>
              <w:t>make adjustments</w:t>
            </w:r>
            <w:proofErr w:type="gramEnd"/>
            <w:r w:rsidRPr="002008EE">
              <w:rPr>
                <w:rFonts w:ascii="Calibri" w:hAnsi="Calibri"/>
                <w:sz w:val="20"/>
                <w:szCs w:val="20"/>
                <w:lang w:val="en-GB"/>
              </w:rPr>
              <w:t xml:space="preserve"> (such as half cycle corrections) to a model; and methods for handling population heterogeneity and uncertainty.</w:t>
            </w:r>
          </w:p>
        </w:tc>
        <w:tc>
          <w:tcPr>
            <w:tcW w:w="2242" w:type="dxa"/>
            <w:tcBorders>
              <w:top w:val="single" w:sz="6" w:space="0" w:color="auto"/>
            </w:tcBorders>
            <w:shd w:val="clear" w:color="auto" w:fill="auto"/>
            <w:tcMar>
              <w:top w:w="0" w:type="dxa"/>
              <w:left w:w="75" w:type="dxa"/>
              <w:bottom w:w="0" w:type="dxa"/>
              <w:right w:w="0" w:type="dxa"/>
            </w:tcMar>
          </w:tcPr>
          <w:p w:rsidR="00B42B12" w:rsidRDefault="00B42B12" w:rsidP="00600A3C">
            <w:pPr>
              <w:ind w:right="138"/>
              <w:jc w:val="right"/>
              <w:rPr>
                <w:rFonts w:ascii="Calibri" w:hAnsi="Calibri"/>
                <w:sz w:val="20"/>
                <w:szCs w:val="20"/>
                <w:lang w:val="en-GB"/>
              </w:rPr>
            </w:pPr>
            <w:r>
              <w:rPr>
                <w:rFonts w:ascii="Calibri" w:hAnsi="Calibri"/>
                <w:sz w:val="20"/>
                <w:szCs w:val="20"/>
                <w:lang w:val="en-GB"/>
              </w:rPr>
              <w:t xml:space="preserve">Lines </w:t>
            </w:r>
            <w:r w:rsidR="00081686">
              <w:rPr>
                <w:rFonts w:ascii="Calibri" w:hAnsi="Calibri"/>
                <w:sz w:val="20"/>
                <w:szCs w:val="20"/>
                <w:lang w:val="en-GB"/>
              </w:rPr>
              <w:t>205</w:t>
            </w:r>
            <w:r>
              <w:rPr>
                <w:rFonts w:ascii="Calibri" w:hAnsi="Calibri"/>
                <w:sz w:val="20"/>
                <w:szCs w:val="20"/>
                <w:lang w:val="en-GB"/>
              </w:rPr>
              <w:t>-</w:t>
            </w:r>
            <w:r w:rsidR="00081686">
              <w:rPr>
                <w:rFonts w:ascii="Calibri" w:hAnsi="Calibri"/>
                <w:sz w:val="20"/>
                <w:szCs w:val="20"/>
                <w:lang w:val="en-GB"/>
              </w:rPr>
              <w:t>217</w:t>
            </w:r>
            <w:r>
              <w:rPr>
                <w:rFonts w:ascii="Calibri" w:hAnsi="Calibri"/>
                <w:sz w:val="20"/>
                <w:szCs w:val="20"/>
                <w:lang w:val="en-GB"/>
              </w:rPr>
              <w:t>;</w:t>
            </w:r>
          </w:p>
          <w:p w:rsidR="00FD1FEB" w:rsidRDefault="00FD1FEB" w:rsidP="00600A3C">
            <w:pPr>
              <w:ind w:right="138"/>
              <w:jc w:val="right"/>
              <w:rPr>
                <w:rFonts w:ascii="Calibri" w:hAnsi="Calibri"/>
                <w:sz w:val="20"/>
                <w:szCs w:val="20"/>
                <w:lang w:val="en-GB"/>
              </w:rPr>
            </w:pPr>
            <w:r>
              <w:rPr>
                <w:rFonts w:ascii="Calibri" w:hAnsi="Calibri"/>
                <w:sz w:val="20"/>
                <w:szCs w:val="20"/>
                <w:lang w:val="en-GB"/>
              </w:rPr>
              <w:t xml:space="preserve">Supplemental information: Impact map  </w:t>
            </w:r>
          </w:p>
          <w:p w:rsidR="00B42B12" w:rsidRPr="002008EE" w:rsidRDefault="00B42B12" w:rsidP="00600A3C">
            <w:pPr>
              <w:ind w:right="138"/>
              <w:jc w:val="right"/>
              <w:rPr>
                <w:rFonts w:ascii="Calibri" w:hAnsi="Calibri"/>
                <w:sz w:val="20"/>
                <w:szCs w:val="20"/>
                <w:lang w:val="en-GB"/>
              </w:rPr>
            </w:pPr>
          </w:p>
        </w:tc>
      </w:tr>
      <w:tr w:rsidR="00447350" w:rsidRPr="002008EE" w:rsidTr="00600A3C">
        <w:tc>
          <w:tcPr>
            <w:tcW w:w="9638"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rsidR="00447350" w:rsidRPr="002008EE" w:rsidRDefault="00447350" w:rsidP="00600A3C">
            <w:pPr>
              <w:ind w:right="138"/>
              <w:rPr>
                <w:rFonts w:ascii="Calibri" w:hAnsi="Calibri"/>
                <w:sz w:val="20"/>
                <w:szCs w:val="20"/>
              </w:rPr>
            </w:pPr>
            <w:r w:rsidRPr="002008EE">
              <w:rPr>
                <w:rFonts w:ascii="Calibri" w:hAnsi="Calibri"/>
                <w:b/>
                <w:bCs/>
                <w:sz w:val="20"/>
                <w:szCs w:val="20"/>
              </w:rPr>
              <w:t>Results</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 xml:space="preserve">Study </w:t>
            </w:r>
            <w:proofErr w:type="spellStart"/>
            <w:r w:rsidRPr="002008EE">
              <w:rPr>
                <w:rFonts w:ascii="Calibri" w:hAnsi="Calibri"/>
                <w:sz w:val="20"/>
                <w:szCs w:val="20"/>
              </w:rPr>
              <w:t>parameters</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18</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E901C7">
            <w:pPr>
              <w:rPr>
                <w:rFonts w:ascii="Calibri" w:hAnsi="Calibri"/>
                <w:sz w:val="20"/>
                <w:szCs w:val="20"/>
                <w:lang w:val="en-GB"/>
              </w:rPr>
            </w:pPr>
            <w:r w:rsidRPr="002008EE">
              <w:rPr>
                <w:rFonts w:ascii="Calibri" w:hAnsi="Calibri"/>
                <w:sz w:val="20"/>
                <w:szCs w:val="20"/>
                <w:lang w:val="en-GB"/>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E901C7" w:rsidRDefault="00B42B12" w:rsidP="00600A3C">
            <w:pPr>
              <w:ind w:right="138"/>
              <w:jc w:val="right"/>
              <w:rPr>
                <w:rFonts w:ascii="Calibri" w:hAnsi="Calibri"/>
                <w:sz w:val="20"/>
                <w:szCs w:val="20"/>
                <w:lang w:val="en-GB"/>
              </w:rPr>
            </w:pPr>
            <w:r>
              <w:rPr>
                <w:rFonts w:ascii="Calibri" w:hAnsi="Calibri"/>
                <w:sz w:val="20"/>
                <w:szCs w:val="20"/>
                <w:lang w:val="en-GB"/>
              </w:rPr>
              <w:t xml:space="preserve">Lines </w:t>
            </w:r>
            <w:r w:rsidR="00C13BED">
              <w:rPr>
                <w:rFonts w:ascii="Calibri" w:hAnsi="Calibri"/>
                <w:sz w:val="20"/>
                <w:szCs w:val="20"/>
                <w:lang w:val="en-GB"/>
              </w:rPr>
              <w:t>224</w:t>
            </w:r>
            <w:r>
              <w:rPr>
                <w:rFonts w:ascii="Calibri" w:hAnsi="Calibri"/>
                <w:sz w:val="20"/>
                <w:szCs w:val="20"/>
                <w:lang w:val="en-GB"/>
              </w:rPr>
              <w:t>-</w:t>
            </w:r>
            <w:r w:rsidR="00C13BED">
              <w:rPr>
                <w:rFonts w:ascii="Calibri" w:hAnsi="Calibri"/>
                <w:sz w:val="20"/>
                <w:szCs w:val="20"/>
                <w:lang w:val="en-GB"/>
              </w:rPr>
              <w:t>228</w:t>
            </w:r>
            <w:r>
              <w:rPr>
                <w:rFonts w:ascii="Calibri" w:hAnsi="Calibri"/>
                <w:sz w:val="20"/>
                <w:szCs w:val="20"/>
                <w:lang w:val="en-GB"/>
              </w:rPr>
              <w:t>;</w:t>
            </w:r>
          </w:p>
          <w:p w:rsidR="00B42B12" w:rsidRDefault="00B42B12" w:rsidP="00600A3C">
            <w:pPr>
              <w:ind w:right="138"/>
              <w:jc w:val="right"/>
              <w:rPr>
                <w:rFonts w:ascii="Calibri" w:hAnsi="Calibri"/>
                <w:sz w:val="20"/>
                <w:szCs w:val="20"/>
                <w:lang w:val="fr-FR"/>
              </w:rPr>
            </w:pPr>
            <w:r>
              <w:rPr>
                <w:rFonts w:ascii="Calibri" w:hAnsi="Calibri"/>
                <w:sz w:val="20"/>
                <w:szCs w:val="20"/>
                <w:lang w:val="fr-FR"/>
              </w:rPr>
              <w:t xml:space="preserve">Figure </w:t>
            </w:r>
            <w:proofErr w:type="gramStart"/>
            <w:r>
              <w:rPr>
                <w:rFonts w:ascii="Calibri" w:hAnsi="Calibri"/>
                <w:sz w:val="20"/>
                <w:szCs w:val="20"/>
                <w:lang w:val="fr-FR"/>
              </w:rPr>
              <w:t>2;</w:t>
            </w:r>
            <w:proofErr w:type="gramEnd"/>
            <w:r>
              <w:rPr>
                <w:rFonts w:ascii="Calibri" w:hAnsi="Calibri"/>
                <w:sz w:val="20"/>
                <w:szCs w:val="20"/>
                <w:lang w:val="fr-FR"/>
              </w:rPr>
              <w:t xml:space="preserve"> Table</w:t>
            </w:r>
            <w:r w:rsidR="00C13BED">
              <w:rPr>
                <w:rFonts w:ascii="Calibri" w:hAnsi="Calibri"/>
                <w:sz w:val="20"/>
                <w:szCs w:val="20"/>
                <w:lang w:val="fr-FR"/>
              </w:rPr>
              <w:t>s</w:t>
            </w:r>
            <w:r>
              <w:rPr>
                <w:rFonts w:ascii="Calibri" w:hAnsi="Calibri"/>
                <w:sz w:val="20"/>
                <w:szCs w:val="20"/>
                <w:lang w:val="fr-FR"/>
              </w:rPr>
              <w:t xml:space="preserve"> 1</w:t>
            </w:r>
            <w:r w:rsidR="00C13BED">
              <w:rPr>
                <w:rFonts w:ascii="Calibri" w:hAnsi="Calibri"/>
                <w:sz w:val="20"/>
                <w:szCs w:val="20"/>
                <w:lang w:val="fr-FR"/>
              </w:rPr>
              <w:t xml:space="preserve"> &amp; 2</w:t>
            </w:r>
            <w:r>
              <w:rPr>
                <w:rFonts w:ascii="Calibri" w:hAnsi="Calibri"/>
                <w:sz w:val="20"/>
                <w:szCs w:val="20"/>
                <w:lang w:val="fr-FR"/>
              </w:rPr>
              <w:t xml:space="preserve">; </w:t>
            </w:r>
          </w:p>
          <w:p w:rsidR="00B42B12" w:rsidRDefault="00B42B12" w:rsidP="00600A3C">
            <w:pPr>
              <w:ind w:right="138"/>
              <w:jc w:val="right"/>
              <w:rPr>
                <w:rFonts w:ascii="Calibri" w:hAnsi="Calibri"/>
                <w:sz w:val="20"/>
                <w:szCs w:val="20"/>
                <w:lang w:val="fr-FR"/>
              </w:rPr>
            </w:pPr>
            <w:r>
              <w:rPr>
                <w:rFonts w:ascii="Calibri" w:hAnsi="Calibri"/>
                <w:sz w:val="20"/>
                <w:szCs w:val="20"/>
                <w:lang w:val="fr-FR"/>
              </w:rPr>
              <w:t xml:space="preserve">Lines </w:t>
            </w:r>
            <w:r w:rsidR="00C13BED">
              <w:rPr>
                <w:rFonts w:ascii="Calibri" w:hAnsi="Calibri"/>
                <w:sz w:val="20"/>
                <w:szCs w:val="20"/>
                <w:lang w:val="fr-FR"/>
              </w:rPr>
              <w:t>274</w:t>
            </w:r>
            <w:r>
              <w:rPr>
                <w:rFonts w:ascii="Calibri" w:hAnsi="Calibri"/>
                <w:sz w:val="20"/>
                <w:szCs w:val="20"/>
                <w:lang w:val="fr-FR"/>
              </w:rPr>
              <w:t>-</w:t>
            </w:r>
            <w:proofErr w:type="gramStart"/>
            <w:r w:rsidR="00C13BED">
              <w:rPr>
                <w:rFonts w:ascii="Calibri" w:hAnsi="Calibri"/>
                <w:sz w:val="20"/>
                <w:szCs w:val="20"/>
                <w:lang w:val="fr-FR"/>
              </w:rPr>
              <w:t>293</w:t>
            </w:r>
            <w:r>
              <w:rPr>
                <w:rFonts w:ascii="Calibri" w:hAnsi="Calibri"/>
                <w:sz w:val="20"/>
                <w:szCs w:val="20"/>
                <w:lang w:val="fr-FR"/>
              </w:rPr>
              <w:t>;</w:t>
            </w:r>
            <w:proofErr w:type="gramEnd"/>
          </w:p>
          <w:p w:rsidR="00E901C7" w:rsidRPr="002008EE" w:rsidRDefault="00FD1FEB" w:rsidP="00600A3C">
            <w:pPr>
              <w:ind w:right="138"/>
              <w:jc w:val="right"/>
              <w:rPr>
                <w:rFonts w:ascii="Calibri" w:hAnsi="Calibri"/>
                <w:sz w:val="20"/>
                <w:szCs w:val="20"/>
                <w:lang w:val="en-GB"/>
              </w:rPr>
            </w:pPr>
            <w:r>
              <w:rPr>
                <w:rFonts w:ascii="Calibri" w:hAnsi="Calibri"/>
                <w:sz w:val="20"/>
                <w:szCs w:val="20"/>
                <w:lang w:val="en-GB"/>
              </w:rPr>
              <w:t xml:space="preserve">Supplemental information: Impact map  </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proofErr w:type="spellStart"/>
            <w:r w:rsidRPr="002008EE">
              <w:rPr>
                <w:rFonts w:ascii="Calibri" w:hAnsi="Calibri"/>
                <w:sz w:val="20"/>
                <w:szCs w:val="20"/>
              </w:rPr>
              <w:t>Incremental</w:t>
            </w:r>
            <w:proofErr w:type="spellEnd"/>
            <w:r w:rsidRPr="002008EE">
              <w:rPr>
                <w:rFonts w:ascii="Calibri" w:hAnsi="Calibri"/>
                <w:sz w:val="20"/>
                <w:szCs w:val="20"/>
              </w:rPr>
              <w:t xml:space="preserve"> </w:t>
            </w:r>
            <w:proofErr w:type="spellStart"/>
            <w:r w:rsidRPr="002008EE">
              <w:rPr>
                <w:rFonts w:ascii="Calibri" w:hAnsi="Calibri"/>
                <w:sz w:val="20"/>
                <w:szCs w:val="20"/>
              </w:rPr>
              <w:t>costs</w:t>
            </w:r>
            <w:proofErr w:type="spellEnd"/>
            <w:r w:rsidRPr="002008EE">
              <w:rPr>
                <w:rFonts w:ascii="Calibri" w:hAnsi="Calibri"/>
                <w:sz w:val="20"/>
                <w:szCs w:val="20"/>
              </w:rPr>
              <w:t xml:space="preserve"> and </w:t>
            </w:r>
            <w:proofErr w:type="spellStart"/>
            <w:r w:rsidRPr="002008EE">
              <w:rPr>
                <w:rFonts w:ascii="Calibri" w:hAnsi="Calibri"/>
                <w:sz w:val="20"/>
                <w:szCs w:val="20"/>
              </w:rPr>
              <w:t>outcomes</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19</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E901C7">
            <w:pPr>
              <w:rPr>
                <w:rFonts w:ascii="Calibri" w:hAnsi="Calibri"/>
                <w:sz w:val="20"/>
                <w:szCs w:val="20"/>
              </w:rPr>
            </w:pPr>
            <w:r w:rsidRPr="002008EE">
              <w:rPr>
                <w:rFonts w:ascii="Calibri" w:hAnsi="Calibri"/>
                <w:sz w:val="20"/>
                <w:szCs w:val="20"/>
                <w:lang w:val="en-GB"/>
              </w:rPr>
              <w:t xml:space="preserve">For each intervention, report mean values for the main categories of estimated costs and outcomes of interest, as well as mean differences between the comparator groups. </w:t>
            </w:r>
            <w:proofErr w:type="spellStart"/>
            <w:r w:rsidRPr="002008EE">
              <w:rPr>
                <w:rFonts w:ascii="Calibri" w:hAnsi="Calibri"/>
                <w:sz w:val="20"/>
                <w:szCs w:val="20"/>
              </w:rPr>
              <w:t>If</w:t>
            </w:r>
            <w:proofErr w:type="spellEnd"/>
            <w:r w:rsidRPr="002008EE">
              <w:rPr>
                <w:rFonts w:ascii="Calibri" w:hAnsi="Calibri"/>
                <w:sz w:val="20"/>
                <w:szCs w:val="20"/>
              </w:rPr>
              <w:t xml:space="preserve"> </w:t>
            </w:r>
            <w:proofErr w:type="spellStart"/>
            <w:r w:rsidRPr="002008EE">
              <w:rPr>
                <w:rFonts w:ascii="Calibri" w:hAnsi="Calibri"/>
                <w:sz w:val="20"/>
                <w:szCs w:val="20"/>
              </w:rPr>
              <w:t>applicable</w:t>
            </w:r>
            <w:proofErr w:type="spellEnd"/>
            <w:r w:rsidRPr="002008EE">
              <w:rPr>
                <w:rFonts w:ascii="Calibri" w:hAnsi="Calibri"/>
                <w:sz w:val="20"/>
                <w:szCs w:val="20"/>
              </w:rPr>
              <w:t xml:space="preserve">, report </w:t>
            </w:r>
            <w:proofErr w:type="spellStart"/>
            <w:r w:rsidRPr="002008EE">
              <w:rPr>
                <w:rFonts w:ascii="Calibri" w:hAnsi="Calibri"/>
                <w:sz w:val="20"/>
                <w:szCs w:val="20"/>
              </w:rPr>
              <w:t>incremental</w:t>
            </w:r>
            <w:proofErr w:type="spellEnd"/>
            <w:r w:rsidRPr="002008EE">
              <w:rPr>
                <w:rFonts w:ascii="Calibri" w:hAnsi="Calibri"/>
                <w:sz w:val="20"/>
                <w:szCs w:val="20"/>
              </w:rPr>
              <w:t xml:space="preserve"> cost-</w:t>
            </w:r>
            <w:proofErr w:type="spellStart"/>
            <w:r w:rsidRPr="002008EE">
              <w:rPr>
                <w:rFonts w:ascii="Calibri" w:hAnsi="Calibri"/>
                <w:sz w:val="20"/>
                <w:szCs w:val="20"/>
              </w:rPr>
              <w:t>effectiveness</w:t>
            </w:r>
            <w:proofErr w:type="spellEnd"/>
            <w:r w:rsidRPr="002008EE">
              <w:rPr>
                <w:rFonts w:ascii="Calibri" w:hAnsi="Calibri"/>
                <w:sz w:val="20"/>
                <w:szCs w:val="20"/>
              </w:rPr>
              <w:t xml:space="preserve"> </w:t>
            </w:r>
            <w:proofErr w:type="spellStart"/>
            <w:r w:rsidRPr="002008EE">
              <w:rPr>
                <w:rFonts w:ascii="Calibri" w:hAnsi="Calibri"/>
                <w:sz w:val="20"/>
                <w:szCs w:val="20"/>
              </w:rPr>
              <w:t>ratios</w:t>
            </w:r>
            <w:proofErr w:type="spellEnd"/>
            <w:r w:rsidRPr="002008EE">
              <w:rPr>
                <w:rFonts w:ascii="Calibri" w:hAnsi="Calibri"/>
                <w:sz w:val="20"/>
                <w:szCs w:val="20"/>
              </w:rPr>
              <w:t>.</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D70B98" w:rsidRDefault="00C13BED" w:rsidP="00600A3C">
            <w:pPr>
              <w:ind w:right="138"/>
              <w:jc w:val="right"/>
              <w:rPr>
                <w:rFonts w:ascii="Calibri" w:hAnsi="Calibri"/>
                <w:sz w:val="20"/>
                <w:szCs w:val="20"/>
                <w:lang w:val="en-GB"/>
              </w:rPr>
            </w:pPr>
            <w:r>
              <w:rPr>
                <w:rFonts w:ascii="Calibri" w:hAnsi="Calibri"/>
                <w:sz w:val="20"/>
                <w:szCs w:val="20"/>
                <w:lang w:val="fr-FR"/>
              </w:rPr>
              <w:t>Lines 274-</w:t>
            </w:r>
            <w:proofErr w:type="gramStart"/>
            <w:r>
              <w:rPr>
                <w:rFonts w:ascii="Calibri" w:hAnsi="Calibri"/>
                <w:sz w:val="20"/>
                <w:szCs w:val="20"/>
                <w:lang w:val="fr-FR"/>
              </w:rPr>
              <w:t>2</w:t>
            </w:r>
            <w:r>
              <w:rPr>
                <w:rFonts w:ascii="Calibri" w:hAnsi="Calibri"/>
                <w:sz w:val="20"/>
                <w:szCs w:val="20"/>
                <w:lang w:val="fr-FR"/>
              </w:rPr>
              <w:t>83</w:t>
            </w:r>
            <w:r w:rsidR="00B42B12">
              <w:rPr>
                <w:rFonts w:ascii="Calibri" w:hAnsi="Calibri"/>
                <w:sz w:val="20"/>
                <w:szCs w:val="20"/>
                <w:lang w:val="en-GB"/>
              </w:rPr>
              <w:t>;</w:t>
            </w:r>
            <w:proofErr w:type="gramEnd"/>
          </w:p>
          <w:p w:rsidR="00B42B12" w:rsidRDefault="00B42B12" w:rsidP="00600A3C">
            <w:pPr>
              <w:ind w:right="138"/>
              <w:jc w:val="right"/>
              <w:rPr>
                <w:rFonts w:ascii="Calibri" w:hAnsi="Calibri"/>
                <w:sz w:val="20"/>
                <w:szCs w:val="20"/>
              </w:rPr>
            </w:pPr>
            <w:r>
              <w:rPr>
                <w:rFonts w:ascii="Calibri" w:hAnsi="Calibri"/>
                <w:sz w:val="20"/>
                <w:szCs w:val="20"/>
              </w:rPr>
              <w:t>Lines 2</w:t>
            </w:r>
            <w:r w:rsidR="00C13BED">
              <w:rPr>
                <w:rFonts w:ascii="Calibri" w:hAnsi="Calibri"/>
                <w:sz w:val="20"/>
                <w:szCs w:val="20"/>
              </w:rPr>
              <w:t>88</w:t>
            </w:r>
            <w:r w:rsidR="00FD1FEB">
              <w:rPr>
                <w:rFonts w:ascii="Calibri" w:hAnsi="Calibri"/>
                <w:sz w:val="20"/>
                <w:szCs w:val="20"/>
              </w:rPr>
              <w:t>-</w:t>
            </w:r>
            <w:r>
              <w:rPr>
                <w:rFonts w:ascii="Calibri" w:hAnsi="Calibri"/>
                <w:sz w:val="20"/>
                <w:szCs w:val="20"/>
              </w:rPr>
              <w:t>2</w:t>
            </w:r>
            <w:r w:rsidR="00C13BED">
              <w:rPr>
                <w:rFonts w:ascii="Calibri" w:hAnsi="Calibri"/>
                <w:sz w:val="20"/>
                <w:szCs w:val="20"/>
              </w:rPr>
              <w:t>90</w:t>
            </w:r>
            <w:r>
              <w:rPr>
                <w:rFonts w:ascii="Calibri" w:hAnsi="Calibri"/>
                <w:sz w:val="20"/>
                <w:szCs w:val="20"/>
              </w:rPr>
              <w:t>;</w:t>
            </w:r>
          </w:p>
          <w:p w:rsidR="00B42B12" w:rsidRPr="002008EE" w:rsidRDefault="00B42B12" w:rsidP="00600A3C">
            <w:pPr>
              <w:ind w:right="138"/>
              <w:jc w:val="right"/>
              <w:rPr>
                <w:rFonts w:ascii="Calibri" w:hAnsi="Calibri"/>
                <w:sz w:val="20"/>
                <w:szCs w:val="20"/>
              </w:rPr>
            </w:pPr>
            <w:proofErr w:type="spellStart"/>
            <w:r>
              <w:rPr>
                <w:rFonts w:ascii="Calibri" w:hAnsi="Calibri"/>
                <w:sz w:val="20"/>
                <w:szCs w:val="20"/>
              </w:rPr>
              <w:t>Figures</w:t>
            </w:r>
            <w:proofErr w:type="spellEnd"/>
            <w:r>
              <w:rPr>
                <w:rFonts w:ascii="Calibri" w:hAnsi="Calibri"/>
                <w:sz w:val="20"/>
                <w:szCs w:val="20"/>
              </w:rPr>
              <w:t xml:space="preserve"> 3 &amp; 4;</w:t>
            </w:r>
          </w:p>
        </w:tc>
      </w:tr>
      <w:tr w:rsidR="00447350" w:rsidRPr="002008EE" w:rsidTr="00600A3C">
        <w:tc>
          <w:tcPr>
            <w:tcW w:w="2222" w:type="dxa"/>
            <w:vMerge w:val="restart"/>
            <w:tcBorders>
              <w:top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proofErr w:type="spellStart"/>
            <w:r w:rsidRPr="002008EE">
              <w:rPr>
                <w:rFonts w:ascii="Calibri" w:hAnsi="Calibri"/>
                <w:sz w:val="20"/>
                <w:szCs w:val="20"/>
              </w:rPr>
              <w:t>Characterising</w:t>
            </w:r>
            <w:proofErr w:type="spellEnd"/>
            <w:r w:rsidRPr="002008EE">
              <w:rPr>
                <w:rFonts w:ascii="Calibri" w:hAnsi="Calibri"/>
                <w:sz w:val="20"/>
                <w:szCs w:val="20"/>
              </w:rPr>
              <w:t xml:space="preserve"> </w:t>
            </w:r>
            <w:proofErr w:type="spellStart"/>
            <w:r w:rsidRPr="002008EE">
              <w:rPr>
                <w:rFonts w:ascii="Calibri" w:hAnsi="Calibri"/>
                <w:sz w:val="20"/>
                <w:szCs w:val="20"/>
              </w:rPr>
              <w:t>uncertainty</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20a</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E901C7">
            <w:pPr>
              <w:rPr>
                <w:rFonts w:ascii="Calibri" w:hAnsi="Calibri"/>
                <w:sz w:val="20"/>
                <w:szCs w:val="20"/>
                <w:lang w:val="en-GB"/>
              </w:rPr>
            </w:pPr>
            <w:r w:rsidRPr="002008EE">
              <w:rPr>
                <w:rFonts w:ascii="Calibri" w:hAnsi="Calibri"/>
                <w:i/>
                <w:iCs/>
                <w:sz w:val="20"/>
                <w:szCs w:val="20"/>
                <w:lang w:val="en-GB"/>
              </w:rPr>
              <w:t>Single study-based economic evaluation:</w:t>
            </w:r>
            <w:r w:rsidR="00B42B12">
              <w:rPr>
                <w:rFonts w:ascii="Calibri" w:hAnsi="Calibri"/>
                <w:i/>
                <w:iCs/>
                <w:sz w:val="20"/>
                <w:szCs w:val="20"/>
                <w:lang w:val="en-GB"/>
              </w:rPr>
              <w:t xml:space="preserve"> </w:t>
            </w:r>
            <w:r w:rsidRPr="002008EE">
              <w:rPr>
                <w:rFonts w:ascii="Calibri" w:hAnsi="Calibri"/>
                <w:sz w:val="20"/>
                <w:szCs w:val="20"/>
                <w:lang w:val="en-GB"/>
              </w:rPr>
              <w:t>Describe the effects of sampling uncertainty for the estimated incremental cost and incremental effectiveness parameters, together with the impact of methodological assumptions (such as discount rate, study perspective).</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447350" w:rsidRDefault="00B42B12" w:rsidP="00600A3C">
            <w:pPr>
              <w:ind w:right="138"/>
              <w:jc w:val="right"/>
              <w:rPr>
                <w:rFonts w:ascii="Calibri" w:hAnsi="Calibri"/>
                <w:sz w:val="20"/>
                <w:szCs w:val="20"/>
                <w:lang w:val="en-GB"/>
              </w:rPr>
            </w:pPr>
            <w:r>
              <w:rPr>
                <w:rFonts w:ascii="Calibri" w:hAnsi="Calibri"/>
                <w:sz w:val="20"/>
                <w:szCs w:val="20"/>
                <w:lang w:val="en-GB"/>
              </w:rPr>
              <w:t>Lines 2</w:t>
            </w:r>
            <w:r w:rsidR="00C13BED">
              <w:rPr>
                <w:rFonts w:ascii="Calibri" w:hAnsi="Calibri"/>
                <w:sz w:val="20"/>
                <w:szCs w:val="20"/>
                <w:lang w:val="en-GB"/>
              </w:rPr>
              <w:t>84</w:t>
            </w:r>
            <w:r>
              <w:rPr>
                <w:rFonts w:ascii="Calibri" w:hAnsi="Calibri"/>
                <w:sz w:val="20"/>
                <w:szCs w:val="20"/>
                <w:lang w:val="en-GB"/>
              </w:rPr>
              <w:t>-2</w:t>
            </w:r>
            <w:r w:rsidR="00C13BED">
              <w:rPr>
                <w:rFonts w:ascii="Calibri" w:hAnsi="Calibri"/>
                <w:sz w:val="20"/>
                <w:szCs w:val="20"/>
                <w:lang w:val="en-GB"/>
              </w:rPr>
              <w:t>87</w:t>
            </w:r>
            <w:r>
              <w:rPr>
                <w:rFonts w:ascii="Calibri" w:hAnsi="Calibri"/>
                <w:sz w:val="20"/>
                <w:szCs w:val="20"/>
                <w:lang w:val="en-GB"/>
              </w:rPr>
              <w:t>;</w:t>
            </w:r>
          </w:p>
          <w:p w:rsidR="00B42B12" w:rsidRPr="002008EE" w:rsidRDefault="00B42B12" w:rsidP="00600A3C">
            <w:pPr>
              <w:ind w:right="138"/>
              <w:jc w:val="right"/>
              <w:rPr>
                <w:rFonts w:ascii="Calibri" w:hAnsi="Calibri"/>
                <w:sz w:val="20"/>
                <w:szCs w:val="20"/>
                <w:lang w:val="en-GB"/>
              </w:rPr>
            </w:pPr>
            <w:r>
              <w:rPr>
                <w:rFonts w:ascii="Calibri" w:hAnsi="Calibri"/>
                <w:sz w:val="20"/>
                <w:szCs w:val="20"/>
                <w:lang w:val="en-GB"/>
              </w:rPr>
              <w:t xml:space="preserve">Lines </w:t>
            </w:r>
            <w:r w:rsidR="00FD1FEB">
              <w:rPr>
                <w:rFonts w:ascii="Calibri" w:hAnsi="Calibri"/>
                <w:sz w:val="20"/>
                <w:szCs w:val="20"/>
                <w:lang w:val="en-GB"/>
              </w:rPr>
              <w:t>2</w:t>
            </w:r>
            <w:r w:rsidR="00C13BED">
              <w:rPr>
                <w:rFonts w:ascii="Calibri" w:hAnsi="Calibri"/>
                <w:sz w:val="20"/>
                <w:szCs w:val="20"/>
                <w:lang w:val="en-GB"/>
              </w:rPr>
              <w:t>91</w:t>
            </w:r>
            <w:r>
              <w:rPr>
                <w:rFonts w:ascii="Calibri" w:hAnsi="Calibri"/>
                <w:sz w:val="20"/>
                <w:szCs w:val="20"/>
                <w:lang w:val="en-GB"/>
              </w:rPr>
              <w:t>-2</w:t>
            </w:r>
            <w:r w:rsidR="00C13BED">
              <w:rPr>
                <w:rFonts w:ascii="Calibri" w:hAnsi="Calibri"/>
                <w:sz w:val="20"/>
                <w:szCs w:val="20"/>
                <w:lang w:val="en-GB"/>
              </w:rPr>
              <w:t>93</w:t>
            </w:r>
          </w:p>
        </w:tc>
      </w:tr>
      <w:tr w:rsidR="00447350" w:rsidRPr="002008EE" w:rsidTr="00600A3C">
        <w:tc>
          <w:tcPr>
            <w:tcW w:w="2222" w:type="dxa"/>
            <w:vMerge/>
            <w:tcBorders>
              <w:bottom w:val="single" w:sz="6" w:space="0" w:color="auto"/>
            </w:tcBorders>
            <w:shd w:val="clear" w:color="auto" w:fill="auto"/>
          </w:tcPr>
          <w:p w:rsidR="00447350" w:rsidRPr="002008EE" w:rsidRDefault="00447350" w:rsidP="00DD13D5">
            <w:pPr>
              <w:rPr>
                <w:rFonts w:ascii="Calibri" w:hAnsi="Calibri"/>
                <w:sz w:val="20"/>
                <w:szCs w:val="20"/>
                <w:lang w:val="en-GB"/>
              </w:rPr>
            </w:pP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20b</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E901C7">
            <w:pPr>
              <w:rPr>
                <w:rFonts w:ascii="Calibri" w:hAnsi="Calibri"/>
                <w:sz w:val="20"/>
                <w:szCs w:val="20"/>
                <w:lang w:val="en-GB"/>
              </w:rPr>
            </w:pPr>
            <w:r w:rsidRPr="002008EE">
              <w:rPr>
                <w:rFonts w:ascii="Calibri" w:hAnsi="Calibri"/>
                <w:i/>
                <w:iCs/>
                <w:sz w:val="20"/>
                <w:szCs w:val="20"/>
                <w:lang w:val="en-GB"/>
              </w:rPr>
              <w:t>Model-based economic evaluation: </w:t>
            </w:r>
            <w:r w:rsidRPr="002008EE">
              <w:rPr>
                <w:rFonts w:ascii="Calibri" w:hAnsi="Calibri"/>
                <w:sz w:val="20"/>
                <w:szCs w:val="20"/>
                <w:lang w:val="en-GB"/>
              </w:rPr>
              <w:t>Describe the effects on the results of uncertainty for all input parameters, and uncertainty related to the structure of the model and assumptions.</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8D2E5B" w:rsidRPr="002008EE" w:rsidRDefault="00B42B12" w:rsidP="00600A3C">
            <w:pPr>
              <w:ind w:right="138"/>
              <w:jc w:val="right"/>
              <w:rPr>
                <w:rFonts w:ascii="Calibri" w:hAnsi="Calibri"/>
                <w:sz w:val="20"/>
                <w:szCs w:val="20"/>
                <w:lang w:val="en-GB"/>
              </w:rPr>
            </w:pPr>
            <w:r>
              <w:rPr>
                <w:rFonts w:ascii="Calibri" w:hAnsi="Calibri"/>
                <w:sz w:val="20"/>
                <w:szCs w:val="20"/>
                <w:lang w:val="en-GB"/>
              </w:rPr>
              <w:t>Not applicable</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proofErr w:type="spellStart"/>
            <w:r w:rsidRPr="002008EE">
              <w:rPr>
                <w:rFonts w:ascii="Calibri" w:hAnsi="Calibri"/>
                <w:sz w:val="20"/>
                <w:szCs w:val="20"/>
              </w:rPr>
              <w:t>Characterising</w:t>
            </w:r>
            <w:proofErr w:type="spellEnd"/>
            <w:r w:rsidRPr="002008EE">
              <w:rPr>
                <w:rFonts w:ascii="Calibri" w:hAnsi="Calibri"/>
                <w:sz w:val="20"/>
                <w:szCs w:val="20"/>
              </w:rPr>
              <w:t xml:space="preserve"> </w:t>
            </w:r>
            <w:proofErr w:type="spellStart"/>
            <w:r w:rsidRPr="002008EE">
              <w:rPr>
                <w:rFonts w:ascii="Calibri" w:hAnsi="Calibri"/>
                <w:sz w:val="20"/>
                <w:szCs w:val="20"/>
              </w:rPr>
              <w:t>heterogeneity</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21</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E901C7">
            <w:pPr>
              <w:rPr>
                <w:rFonts w:ascii="Calibri" w:hAnsi="Calibri"/>
                <w:sz w:val="20"/>
                <w:szCs w:val="20"/>
                <w:lang w:val="en-GB"/>
              </w:rPr>
            </w:pPr>
            <w:r w:rsidRPr="002008EE">
              <w:rPr>
                <w:rFonts w:ascii="Calibri" w:hAnsi="Calibri"/>
                <w:sz w:val="20"/>
                <w:szCs w:val="20"/>
                <w:lang w:val="en-GB"/>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DA5029" w:rsidP="00600A3C">
            <w:pPr>
              <w:ind w:right="138"/>
              <w:jc w:val="right"/>
              <w:rPr>
                <w:rFonts w:ascii="Calibri" w:hAnsi="Calibri"/>
                <w:sz w:val="20"/>
                <w:szCs w:val="20"/>
                <w:lang w:val="en-GB"/>
              </w:rPr>
            </w:pPr>
            <w:r w:rsidRPr="002008EE">
              <w:rPr>
                <w:rFonts w:ascii="Calibri" w:hAnsi="Calibri"/>
                <w:sz w:val="20"/>
                <w:szCs w:val="20"/>
                <w:lang w:val="en-GB"/>
              </w:rPr>
              <w:t>not applicable</w:t>
            </w:r>
          </w:p>
        </w:tc>
      </w:tr>
      <w:tr w:rsidR="00447350" w:rsidRPr="002008EE" w:rsidTr="00600A3C">
        <w:tc>
          <w:tcPr>
            <w:tcW w:w="9638"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rsidR="00447350" w:rsidRPr="002008EE" w:rsidRDefault="00447350" w:rsidP="00600A3C">
            <w:pPr>
              <w:ind w:right="138"/>
              <w:rPr>
                <w:rFonts w:ascii="Calibri" w:hAnsi="Calibri"/>
                <w:sz w:val="20"/>
                <w:szCs w:val="20"/>
              </w:rPr>
            </w:pPr>
            <w:proofErr w:type="spellStart"/>
            <w:r w:rsidRPr="002008EE">
              <w:rPr>
                <w:rFonts w:ascii="Calibri" w:hAnsi="Calibri"/>
                <w:b/>
                <w:bCs/>
                <w:sz w:val="20"/>
                <w:szCs w:val="20"/>
              </w:rPr>
              <w:t>Discussion</w:t>
            </w:r>
            <w:proofErr w:type="spellEnd"/>
          </w:p>
        </w:tc>
      </w:tr>
      <w:tr w:rsidR="00447350" w:rsidRPr="002008EE" w:rsidTr="00600A3C">
        <w:tc>
          <w:tcPr>
            <w:tcW w:w="2222" w:type="dxa"/>
            <w:tcBorders>
              <w:top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lang w:val="en-GB"/>
              </w:rPr>
            </w:pPr>
            <w:r w:rsidRPr="002008EE">
              <w:rPr>
                <w:rFonts w:ascii="Calibri" w:hAnsi="Calibri"/>
                <w:sz w:val="20"/>
                <w:szCs w:val="20"/>
                <w:lang w:val="en-GB"/>
              </w:rPr>
              <w:lastRenderedPageBreak/>
              <w:t>Study findings, limitations, generalisability, and current knowledge</w:t>
            </w:r>
          </w:p>
        </w:tc>
        <w:tc>
          <w:tcPr>
            <w:tcW w:w="716" w:type="dxa"/>
            <w:tcBorders>
              <w:top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22</w:t>
            </w:r>
          </w:p>
        </w:tc>
        <w:tc>
          <w:tcPr>
            <w:tcW w:w="4458" w:type="dxa"/>
            <w:tcBorders>
              <w:top w:val="single" w:sz="6" w:space="0" w:color="auto"/>
            </w:tcBorders>
            <w:shd w:val="clear" w:color="auto" w:fill="auto"/>
            <w:tcMar>
              <w:top w:w="0" w:type="dxa"/>
              <w:left w:w="75" w:type="dxa"/>
              <w:bottom w:w="0" w:type="dxa"/>
              <w:right w:w="0" w:type="dxa"/>
            </w:tcMar>
          </w:tcPr>
          <w:p w:rsidR="00447350" w:rsidRPr="002008EE" w:rsidRDefault="00447350" w:rsidP="008F21CE">
            <w:pPr>
              <w:rPr>
                <w:rFonts w:ascii="Calibri" w:hAnsi="Calibri"/>
                <w:sz w:val="20"/>
                <w:szCs w:val="20"/>
                <w:lang w:val="en-GB"/>
              </w:rPr>
            </w:pPr>
            <w:r w:rsidRPr="002008EE">
              <w:rPr>
                <w:rFonts w:ascii="Calibri" w:hAnsi="Calibri"/>
                <w:sz w:val="20"/>
                <w:szCs w:val="20"/>
                <w:lang w:val="en-GB"/>
              </w:rPr>
              <w:t>Summarise key study findings and describe how they support the conclusions reached. Discuss limitations and the generalisability of the findings and how the findings fit with current knowledge.</w:t>
            </w:r>
          </w:p>
        </w:tc>
        <w:tc>
          <w:tcPr>
            <w:tcW w:w="2242" w:type="dxa"/>
            <w:tcBorders>
              <w:top w:val="single" w:sz="6" w:space="0" w:color="auto"/>
            </w:tcBorders>
            <w:shd w:val="clear" w:color="auto" w:fill="auto"/>
            <w:tcMar>
              <w:top w:w="0" w:type="dxa"/>
              <w:left w:w="75" w:type="dxa"/>
              <w:bottom w:w="0" w:type="dxa"/>
              <w:right w:w="0" w:type="dxa"/>
            </w:tcMar>
          </w:tcPr>
          <w:p w:rsidR="00FD1FEB" w:rsidRDefault="00FD1FEB" w:rsidP="00600A3C">
            <w:pPr>
              <w:ind w:right="138"/>
              <w:jc w:val="right"/>
              <w:rPr>
                <w:rFonts w:ascii="Calibri" w:hAnsi="Calibri"/>
                <w:sz w:val="20"/>
                <w:szCs w:val="20"/>
                <w:lang w:val="en-GB"/>
              </w:rPr>
            </w:pPr>
            <w:r>
              <w:rPr>
                <w:rFonts w:ascii="Calibri" w:hAnsi="Calibri"/>
                <w:sz w:val="20"/>
                <w:szCs w:val="20"/>
                <w:lang w:val="en-GB"/>
              </w:rPr>
              <w:t>Lines 2</w:t>
            </w:r>
            <w:r w:rsidR="00647E97">
              <w:rPr>
                <w:rFonts w:ascii="Calibri" w:hAnsi="Calibri"/>
                <w:sz w:val="20"/>
                <w:szCs w:val="20"/>
                <w:lang w:val="en-GB"/>
              </w:rPr>
              <w:t>95</w:t>
            </w:r>
            <w:r>
              <w:rPr>
                <w:rFonts w:ascii="Calibri" w:hAnsi="Calibri"/>
                <w:sz w:val="20"/>
                <w:szCs w:val="20"/>
                <w:lang w:val="en-GB"/>
              </w:rPr>
              <w:t>-</w:t>
            </w:r>
            <w:r w:rsidR="00647E97">
              <w:rPr>
                <w:rFonts w:ascii="Calibri" w:hAnsi="Calibri"/>
                <w:sz w:val="20"/>
                <w:szCs w:val="20"/>
                <w:lang w:val="en-GB"/>
              </w:rPr>
              <w:t>300</w:t>
            </w:r>
            <w:r>
              <w:rPr>
                <w:rFonts w:ascii="Calibri" w:hAnsi="Calibri"/>
                <w:sz w:val="20"/>
                <w:szCs w:val="20"/>
                <w:lang w:val="en-GB"/>
              </w:rPr>
              <w:t>;</w:t>
            </w:r>
          </w:p>
          <w:p w:rsidR="00FD1FEB" w:rsidRDefault="00FD1FEB" w:rsidP="00600A3C">
            <w:pPr>
              <w:ind w:right="138"/>
              <w:jc w:val="right"/>
              <w:rPr>
                <w:rFonts w:ascii="Calibri" w:hAnsi="Calibri"/>
                <w:sz w:val="20"/>
                <w:szCs w:val="20"/>
                <w:lang w:val="en-GB"/>
              </w:rPr>
            </w:pPr>
            <w:r>
              <w:rPr>
                <w:rFonts w:ascii="Calibri" w:hAnsi="Calibri"/>
                <w:sz w:val="20"/>
                <w:szCs w:val="20"/>
                <w:lang w:val="en-GB"/>
              </w:rPr>
              <w:t xml:space="preserve">Lines </w:t>
            </w:r>
            <w:r w:rsidR="00647E97">
              <w:rPr>
                <w:rFonts w:ascii="Calibri" w:hAnsi="Calibri"/>
                <w:sz w:val="20"/>
                <w:szCs w:val="20"/>
                <w:lang w:val="en-GB"/>
              </w:rPr>
              <w:t>305</w:t>
            </w:r>
            <w:r>
              <w:rPr>
                <w:rFonts w:ascii="Calibri" w:hAnsi="Calibri"/>
                <w:sz w:val="20"/>
                <w:szCs w:val="20"/>
                <w:lang w:val="en-GB"/>
              </w:rPr>
              <w:t>-</w:t>
            </w:r>
            <w:r w:rsidR="00647E97">
              <w:rPr>
                <w:rFonts w:ascii="Calibri" w:hAnsi="Calibri"/>
                <w:sz w:val="20"/>
                <w:szCs w:val="20"/>
                <w:lang w:val="en-GB"/>
              </w:rPr>
              <w:t>309</w:t>
            </w:r>
            <w:r>
              <w:rPr>
                <w:rFonts w:ascii="Calibri" w:hAnsi="Calibri"/>
                <w:sz w:val="20"/>
                <w:szCs w:val="20"/>
                <w:lang w:val="en-GB"/>
              </w:rPr>
              <w:t>;</w:t>
            </w:r>
          </w:p>
          <w:p w:rsidR="000507F9" w:rsidRPr="002008EE" w:rsidRDefault="00FD1FEB" w:rsidP="00600A3C">
            <w:pPr>
              <w:ind w:right="138"/>
              <w:jc w:val="right"/>
              <w:rPr>
                <w:rFonts w:ascii="Calibri" w:hAnsi="Calibri"/>
                <w:sz w:val="20"/>
                <w:szCs w:val="20"/>
                <w:lang w:val="en-GB"/>
              </w:rPr>
            </w:pPr>
            <w:r>
              <w:rPr>
                <w:rFonts w:ascii="Calibri" w:hAnsi="Calibri"/>
                <w:sz w:val="20"/>
                <w:szCs w:val="20"/>
                <w:lang w:val="en-GB"/>
              </w:rPr>
              <w:t xml:space="preserve">Lines </w:t>
            </w:r>
            <w:r w:rsidR="00647E97">
              <w:rPr>
                <w:rFonts w:ascii="Calibri" w:hAnsi="Calibri"/>
                <w:sz w:val="20"/>
                <w:szCs w:val="20"/>
                <w:lang w:val="en-GB"/>
              </w:rPr>
              <w:t>327</w:t>
            </w:r>
            <w:r>
              <w:rPr>
                <w:rFonts w:ascii="Calibri" w:hAnsi="Calibri"/>
                <w:sz w:val="20"/>
                <w:szCs w:val="20"/>
                <w:lang w:val="en-GB"/>
              </w:rPr>
              <w:t>-</w:t>
            </w:r>
            <w:r w:rsidR="00647E97">
              <w:rPr>
                <w:rFonts w:ascii="Calibri" w:hAnsi="Calibri"/>
                <w:sz w:val="20"/>
                <w:szCs w:val="20"/>
                <w:lang w:val="en-GB"/>
              </w:rPr>
              <w:t>331</w:t>
            </w:r>
          </w:p>
        </w:tc>
      </w:tr>
      <w:tr w:rsidR="00447350" w:rsidRPr="002008EE" w:rsidTr="00600A3C">
        <w:tc>
          <w:tcPr>
            <w:tcW w:w="9638"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rsidR="00447350" w:rsidRPr="002008EE" w:rsidRDefault="00447350" w:rsidP="00600A3C">
            <w:pPr>
              <w:ind w:right="138"/>
              <w:rPr>
                <w:rFonts w:ascii="Calibri" w:hAnsi="Calibri"/>
                <w:sz w:val="20"/>
                <w:szCs w:val="20"/>
              </w:rPr>
            </w:pPr>
            <w:r w:rsidRPr="002008EE">
              <w:rPr>
                <w:rFonts w:ascii="Calibri" w:hAnsi="Calibri"/>
                <w:b/>
                <w:bCs/>
                <w:sz w:val="20"/>
                <w:szCs w:val="20"/>
              </w:rPr>
              <w:t>Other</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Source of funding</w:t>
            </w:r>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23</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7321E6">
            <w:pPr>
              <w:rPr>
                <w:rFonts w:ascii="Calibri" w:hAnsi="Calibri"/>
                <w:sz w:val="20"/>
                <w:szCs w:val="20"/>
              </w:rPr>
            </w:pPr>
            <w:r w:rsidRPr="002008EE">
              <w:rPr>
                <w:rFonts w:ascii="Calibri" w:hAnsi="Calibri"/>
                <w:sz w:val="20"/>
                <w:szCs w:val="20"/>
                <w:lang w:val="en-GB"/>
              </w:rPr>
              <w:t xml:space="preserve">Describe how the study was funded and the role of the funder in the identification, design, conduct, and reporting of the analysis. </w:t>
            </w:r>
            <w:proofErr w:type="spellStart"/>
            <w:r w:rsidRPr="002008EE">
              <w:rPr>
                <w:rFonts w:ascii="Calibri" w:hAnsi="Calibri"/>
                <w:sz w:val="20"/>
                <w:szCs w:val="20"/>
              </w:rPr>
              <w:t>Describe</w:t>
            </w:r>
            <w:proofErr w:type="spellEnd"/>
            <w:r w:rsidRPr="002008EE">
              <w:rPr>
                <w:rFonts w:ascii="Calibri" w:hAnsi="Calibri"/>
                <w:sz w:val="20"/>
                <w:szCs w:val="20"/>
              </w:rPr>
              <w:t xml:space="preserve"> other non-</w:t>
            </w:r>
            <w:proofErr w:type="spellStart"/>
            <w:r w:rsidRPr="002008EE">
              <w:rPr>
                <w:rFonts w:ascii="Calibri" w:hAnsi="Calibri"/>
                <w:sz w:val="20"/>
                <w:szCs w:val="20"/>
              </w:rPr>
              <w:t>monetary</w:t>
            </w:r>
            <w:proofErr w:type="spellEnd"/>
            <w:r w:rsidRPr="002008EE">
              <w:rPr>
                <w:rFonts w:ascii="Calibri" w:hAnsi="Calibri"/>
                <w:sz w:val="20"/>
                <w:szCs w:val="20"/>
              </w:rPr>
              <w:t xml:space="preserve"> </w:t>
            </w:r>
            <w:proofErr w:type="spellStart"/>
            <w:r w:rsidRPr="002008EE">
              <w:rPr>
                <w:rFonts w:ascii="Calibri" w:hAnsi="Calibri"/>
                <w:sz w:val="20"/>
                <w:szCs w:val="20"/>
              </w:rPr>
              <w:t>sources</w:t>
            </w:r>
            <w:proofErr w:type="spellEnd"/>
            <w:r w:rsidRPr="002008EE">
              <w:rPr>
                <w:rFonts w:ascii="Calibri" w:hAnsi="Calibri"/>
                <w:sz w:val="20"/>
                <w:szCs w:val="20"/>
              </w:rPr>
              <w:t xml:space="preserve"> of support.</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7321E6" w:rsidRPr="002008EE" w:rsidRDefault="005A4B43" w:rsidP="00600A3C">
            <w:pPr>
              <w:ind w:right="138"/>
              <w:jc w:val="right"/>
              <w:rPr>
                <w:rFonts w:ascii="Calibri" w:hAnsi="Calibri"/>
                <w:sz w:val="20"/>
                <w:szCs w:val="20"/>
              </w:rPr>
            </w:pPr>
            <w:r>
              <w:rPr>
                <w:rFonts w:ascii="Calibri" w:hAnsi="Calibri"/>
                <w:sz w:val="20"/>
                <w:szCs w:val="20"/>
              </w:rPr>
              <w:t xml:space="preserve">Information </w:t>
            </w:r>
            <w:proofErr w:type="spellStart"/>
            <w:r>
              <w:rPr>
                <w:rFonts w:ascii="Calibri" w:hAnsi="Calibri"/>
                <w:sz w:val="20"/>
                <w:szCs w:val="20"/>
              </w:rPr>
              <w:t>provided</w:t>
            </w:r>
            <w:proofErr w:type="spellEnd"/>
            <w:r>
              <w:rPr>
                <w:rFonts w:ascii="Calibri" w:hAnsi="Calibri"/>
                <w:sz w:val="20"/>
                <w:szCs w:val="20"/>
              </w:rPr>
              <w:t xml:space="preserve"> via the submission system</w:t>
            </w:r>
            <w:r w:rsidR="006E380A">
              <w:rPr>
                <w:rFonts w:ascii="Calibri" w:hAnsi="Calibri"/>
                <w:sz w:val="20"/>
                <w:szCs w:val="20"/>
              </w:rPr>
              <w:t xml:space="preserve">, in the cover </w:t>
            </w:r>
            <w:proofErr w:type="spellStart"/>
            <w:r w:rsidR="006E380A">
              <w:rPr>
                <w:rFonts w:ascii="Calibri" w:hAnsi="Calibri"/>
                <w:sz w:val="20"/>
                <w:szCs w:val="20"/>
              </w:rPr>
              <w:t>letter</w:t>
            </w:r>
            <w:proofErr w:type="spellEnd"/>
            <w:r w:rsidR="006E380A">
              <w:rPr>
                <w:rFonts w:ascii="Calibri" w:hAnsi="Calibri"/>
                <w:sz w:val="20"/>
                <w:szCs w:val="20"/>
              </w:rPr>
              <w:t xml:space="preserve"> and the </w:t>
            </w:r>
            <w:proofErr w:type="spellStart"/>
            <w:r w:rsidR="006E380A">
              <w:rPr>
                <w:rFonts w:ascii="Calibri" w:hAnsi="Calibri"/>
                <w:sz w:val="20"/>
                <w:szCs w:val="20"/>
              </w:rPr>
              <w:t>title</w:t>
            </w:r>
            <w:proofErr w:type="spellEnd"/>
            <w:r w:rsidR="006E380A">
              <w:rPr>
                <w:rFonts w:ascii="Calibri" w:hAnsi="Calibri"/>
                <w:sz w:val="20"/>
                <w:szCs w:val="20"/>
              </w:rPr>
              <w:t xml:space="preserve"> page</w:t>
            </w:r>
            <w:r>
              <w:rPr>
                <w:rFonts w:ascii="Calibri" w:hAnsi="Calibri"/>
                <w:sz w:val="20"/>
                <w:szCs w:val="20"/>
              </w:rPr>
              <w:t xml:space="preserve"> </w:t>
            </w:r>
          </w:p>
        </w:tc>
      </w:tr>
      <w:tr w:rsidR="00447350" w:rsidRPr="002008EE" w:rsidTr="00600A3C">
        <w:tc>
          <w:tcPr>
            <w:tcW w:w="2222"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proofErr w:type="spellStart"/>
            <w:r w:rsidRPr="002008EE">
              <w:rPr>
                <w:rFonts w:ascii="Calibri" w:hAnsi="Calibri"/>
                <w:sz w:val="20"/>
                <w:szCs w:val="20"/>
              </w:rPr>
              <w:t>Conflicts</w:t>
            </w:r>
            <w:proofErr w:type="spellEnd"/>
            <w:r w:rsidRPr="002008EE">
              <w:rPr>
                <w:rFonts w:ascii="Calibri" w:hAnsi="Calibri"/>
                <w:sz w:val="20"/>
                <w:szCs w:val="20"/>
              </w:rPr>
              <w:t xml:space="preserve"> of </w:t>
            </w:r>
            <w:proofErr w:type="spellStart"/>
            <w:r w:rsidRPr="002008EE">
              <w:rPr>
                <w:rFonts w:ascii="Calibri" w:hAnsi="Calibri"/>
                <w:sz w:val="20"/>
                <w:szCs w:val="20"/>
              </w:rPr>
              <w:t>interest</w:t>
            </w:r>
            <w:proofErr w:type="spellEnd"/>
          </w:p>
        </w:tc>
        <w:tc>
          <w:tcPr>
            <w:tcW w:w="716"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DD13D5">
            <w:pPr>
              <w:rPr>
                <w:rFonts w:ascii="Calibri" w:hAnsi="Calibri"/>
                <w:sz w:val="20"/>
                <w:szCs w:val="20"/>
              </w:rPr>
            </w:pPr>
            <w:r w:rsidRPr="002008EE">
              <w:rPr>
                <w:rFonts w:ascii="Calibri" w:hAnsi="Calibri"/>
                <w:sz w:val="20"/>
                <w:szCs w:val="20"/>
              </w:rPr>
              <w:t>24</w:t>
            </w:r>
          </w:p>
        </w:tc>
        <w:tc>
          <w:tcPr>
            <w:tcW w:w="4458" w:type="dxa"/>
            <w:tcBorders>
              <w:top w:val="single" w:sz="6" w:space="0" w:color="auto"/>
              <w:bottom w:val="single" w:sz="6" w:space="0" w:color="auto"/>
            </w:tcBorders>
            <w:shd w:val="clear" w:color="auto" w:fill="auto"/>
            <w:tcMar>
              <w:top w:w="0" w:type="dxa"/>
              <w:left w:w="75" w:type="dxa"/>
              <w:bottom w:w="0" w:type="dxa"/>
              <w:right w:w="0" w:type="dxa"/>
            </w:tcMar>
          </w:tcPr>
          <w:p w:rsidR="00447350" w:rsidRPr="002008EE" w:rsidRDefault="00447350" w:rsidP="007321E6">
            <w:pPr>
              <w:rPr>
                <w:rFonts w:ascii="Calibri" w:hAnsi="Calibri"/>
                <w:sz w:val="20"/>
                <w:szCs w:val="20"/>
                <w:lang w:val="en-GB"/>
              </w:rPr>
            </w:pPr>
            <w:r w:rsidRPr="002008EE">
              <w:rPr>
                <w:rFonts w:ascii="Calibri" w:hAnsi="Calibri"/>
                <w:sz w:val="20"/>
                <w:szCs w:val="20"/>
                <w:lang w:val="en-GB"/>
              </w:rPr>
              <w:t>Describe any potential for conflict of interest of study contributors in accordance with journal policy. In the absence of a journal policy, we recommend authors comply with International Committee of Medical Journal Editors recommendations.</w:t>
            </w:r>
          </w:p>
        </w:tc>
        <w:tc>
          <w:tcPr>
            <w:tcW w:w="2242" w:type="dxa"/>
            <w:tcBorders>
              <w:top w:val="single" w:sz="6" w:space="0" w:color="auto"/>
              <w:bottom w:val="single" w:sz="6" w:space="0" w:color="auto"/>
            </w:tcBorders>
            <w:shd w:val="clear" w:color="auto" w:fill="auto"/>
            <w:tcMar>
              <w:top w:w="0" w:type="dxa"/>
              <w:left w:w="75" w:type="dxa"/>
              <w:bottom w:w="0" w:type="dxa"/>
              <w:right w:w="0" w:type="dxa"/>
            </w:tcMar>
          </w:tcPr>
          <w:p w:rsidR="003B2001" w:rsidRDefault="003B2001" w:rsidP="00600A3C">
            <w:pPr>
              <w:ind w:right="138"/>
              <w:jc w:val="right"/>
              <w:rPr>
                <w:rFonts w:ascii="Calibri" w:hAnsi="Calibri"/>
                <w:sz w:val="20"/>
                <w:szCs w:val="20"/>
              </w:rPr>
            </w:pPr>
            <w:r>
              <w:rPr>
                <w:rFonts w:ascii="Calibri" w:hAnsi="Calibri"/>
                <w:sz w:val="20"/>
                <w:szCs w:val="20"/>
              </w:rPr>
              <w:t>Lines 3</w:t>
            </w:r>
            <w:r w:rsidR="00647E97">
              <w:rPr>
                <w:rFonts w:ascii="Calibri" w:hAnsi="Calibri"/>
                <w:sz w:val="20"/>
                <w:szCs w:val="20"/>
              </w:rPr>
              <w:t>65</w:t>
            </w:r>
            <w:r>
              <w:rPr>
                <w:rFonts w:ascii="Calibri" w:hAnsi="Calibri"/>
                <w:sz w:val="20"/>
                <w:szCs w:val="20"/>
              </w:rPr>
              <w:t>-3</w:t>
            </w:r>
            <w:r w:rsidR="00647E97">
              <w:rPr>
                <w:rFonts w:ascii="Calibri" w:hAnsi="Calibri"/>
                <w:sz w:val="20"/>
                <w:szCs w:val="20"/>
              </w:rPr>
              <w:t>71</w:t>
            </w:r>
            <w:r>
              <w:rPr>
                <w:rFonts w:ascii="Calibri" w:hAnsi="Calibri"/>
                <w:sz w:val="20"/>
                <w:szCs w:val="20"/>
              </w:rPr>
              <w:t>;</w:t>
            </w:r>
          </w:p>
          <w:p w:rsidR="000B5E7C" w:rsidRPr="002008EE" w:rsidRDefault="006E380A" w:rsidP="00600A3C">
            <w:pPr>
              <w:ind w:right="138"/>
              <w:jc w:val="right"/>
              <w:rPr>
                <w:rFonts w:ascii="Calibri" w:hAnsi="Calibri"/>
                <w:sz w:val="20"/>
                <w:szCs w:val="20"/>
                <w:lang w:val="en-GB"/>
              </w:rPr>
            </w:pPr>
            <w:r>
              <w:rPr>
                <w:rFonts w:ascii="Calibri" w:hAnsi="Calibri"/>
                <w:sz w:val="20"/>
                <w:szCs w:val="20"/>
              </w:rPr>
              <w:t xml:space="preserve">Information </w:t>
            </w:r>
            <w:proofErr w:type="spellStart"/>
            <w:r w:rsidR="003B2001">
              <w:rPr>
                <w:rFonts w:ascii="Calibri" w:hAnsi="Calibri"/>
                <w:sz w:val="20"/>
                <w:szCs w:val="20"/>
              </w:rPr>
              <w:t>also</w:t>
            </w:r>
            <w:proofErr w:type="spellEnd"/>
            <w:r w:rsidR="003B2001">
              <w:rPr>
                <w:rFonts w:ascii="Calibri" w:hAnsi="Calibri"/>
                <w:sz w:val="20"/>
                <w:szCs w:val="20"/>
              </w:rPr>
              <w:t xml:space="preserve"> </w:t>
            </w:r>
            <w:proofErr w:type="spellStart"/>
            <w:r>
              <w:rPr>
                <w:rFonts w:ascii="Calibri" w:hAnsi="Calibri"/>
                <w:sz w:val="20"/>
                <w:szCs w:val="20"/>
              </w:rPr>
              <w:t>provided</w:t>
            </w:r>
            <w:proofErr w:type="spellEnd"/>
            <w:r>
              <w:rPr>
                <w:rFonts w:ascii="Calibri" w:hAnsi="Calibri"/>
                <w:sz w:val="20"/>
                <w:szCs w:val="20"/>
              </w:rPr>
              <w:t xml:space="preserve"> via the submission system and the </w:t>
            </w:r>
            <w:proofErr w:type="spellStart"/>
            <w:r>
              <w:rPr>
                <w:rFonts w:ascii="Calibri" w:hAnsi="Calibri"/>
                <w:sz w:val="20"/>
                <w:szCs w:val="20"/>
              </w:rPr>
              <w:t>title</w:t>
            </w:r>
            <w:proofErr w:type="spellEnd"/>
            <w:r>
              <w:rPr>
                <w:rFonts w:ascii="Calibri" w:hAnsi="Calibri"/>
                <w:sz w:val="20"/>
                <w:szCs w:val="20"/>
              </w:rPr>
              <w:t xml:space="preserve"> page</w:t>
            </w:r>
          </w:p>
        </w:tc>
      </w:tr>
    </w:tbl>
    <w:p w:rsidR="00C86A19" w:rsidRPr="002008EE" w:rsidRDefault="00C86A19" w:rsidP="00DD13D5">
      <w:pPr>
        <w:textAlignment w:val="baseline"/>
        <w:rPr>
          <w:rFonts w:ascii="Calibri" w:hAnsi="Calibri"/>
          <w:sz w:val="20"/>
          <w:szCs w:val="20"/>
          <w:lang w:val="en-GB"/>
        </w:rPr>
      </w:pPr>
      <w:r w:rsidRPr="002008EE">
        <w:rPr>
          <w:rFonts w:ascii="Calibri" w:hAnsi="Calibri"/>
          <w:sz w:val="20"/>
          <w:szCs w:val="20"/>
          <w:lang w:val="en-GB"/>
        </w:rPr>
        <w:t>For consistency, the CHEERS statement checklist format is based on the format of the CONSORT statement checklist</w:t>
      </w:r>
    </w:p>
    <w:p w:rsidR="00C86A19" w:rsidRPr="00C86A19" w:rsidRDefault="00C86A19" w:rsidP="00C86A19">
      <w:pPr>
        <w:rPr>
          <w:rFonts w:ascii="Calibri" w:hAnsi="Calibri"/>
          <w:b/>
          <w:bCs/>
          <w:lang w:val="en-GB"/>
        </w:rPr>
      </w:pPr>
    </w:p>
    <w:p w:rsidR="0089707E" w:rsidRPr="00C86A19" w:rsidRDefault="0089707E">
      <w:pPr>
        <w:rPr>
          <w:rFonts w:ascii="Calibri" w:hAnsi="Calibri"/>
          <w:b/>
          <w:bCs/>
          <w:lang w:val="en-GB"/>
        </w:rPr>
      </w:pPr>
    </w:p>
    <w:sectPr w:rsidR="0089707E" w:rsidRPr="00C86A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19"/>
    <w:rsid w:val="00001EA4"/>
    <w:rsid w:val="00002364"/>
    <w:rsid w:val="0001354B"/>
    <w:rsid w:val="00015C30"/>
    <w:rsid w:val="000507F9"/>
    <w:rsid w:val="00054F20"/>
    <w:rsid w:val="000604CD"/>
    <w:rsid w:val="00081686"/>
    <w:rsid w:val="000911C6"/>
    <w:rsid w:val="000B5E7C"/>
    <w:rsid w:val="000C1A72"/>
    <w:rsid w:val="000C43FA"/>
    <w:rsid w:val="000D0FD3"/>
    <w:rsid w:val="000E17F2"/>
    <w:rsid w:val="000E461C"/>
    <w:rsid w:val="000E6F47"/>
    <w:rsid w:val="000F3242"/>
    <w:rsid w:val="000F7316"/>
    <w:rsid w:val="00113430"/>
    <w:rsid w:val="001423E1"/>
    <w:rsid w:val="00142911"/>
    <w:rsid w:val="0014338A"/>
    <w:rsid w:val="00143A42"/>
    <w:rsid w:val="001445D9"/>
    <w:rsid w:val="001641C8"/>
    <w:rsid w:val="001A0FBE"/>
    <w:rsid w:val="001A1206"/>
    <w:rsid w:val="001B2775"/>
    <w:rsid w:val="001D170F"/>
    <w:rsid w:val="002008EE"/>
    <w:rsid w:val="00215A56"/>
    <w:rsid w:val="00223BF4"/>
    <w:rsid w:val="00235801"/>
    <w:rsid w:val="002459C3"/>
    <w:rsid w:val="0025250A"/>
    <w:rsid w:val="002D6A96"/>
    <w:rsid w:val="0031215E"/>
    <w:rsid w:val="003321F1"/>
    <w:rsid w:val="00345214"/>
    <w:rsid w:val="0035384D"/>
    <w:rsid w:val="00354193"/>
    <w:rsid w:val="00360598"/>
    <w:rsid w:val="00384045"/>
    <w:rsid w:val="003928F9"/>
    <w:rsid w:val="003A78CE"/>
    <w:rsid w:val="003B0DFC"/>
    <w:rsid w:val="003B2001"/>
    <w:rsid w:val="003B687E"/>
    <w:rsid w:val="003D4920"/>
    <w:rsid w:val="003D6283"/>
    <w:rsid w:val="003F2FBF"/>
    <w:rsid w:val="004263AC"/>
    <w:rsid w:val="00447350"/>
    <w:rsid w:val="00461C09"/>
    <w:rsid w:val="00470D48"/>
    <w:rsid w:val="00472D92"/>
    <w:rsid w:val="00476B21"/>
    <w:rsid w:val="004935B2"/>
    <w:rsid w:val="004A03CB"/>
    <w:rsid w:val="004B2FE5"/>
    <w:rsid w:val="004D3FB6"/>
    <w:rsid w:val="004E3B15"/>
    <w:rsid w:val="004F61EC"/>
    <w:rsid w:val="00505E5E"/>
    <w:rsid w:val="00506040"/>
    <w:rsid w:val="00507EB2"/>
    <w:rsid w:val="005204E2"/>
    <w:rsid w:val="0054773A"/>
    <w:rsid w:val="00572A4B"/>
    <w:rsid w:val="00584C04"/>
    <w:rsid w:val="005A4B43"/>
    <w:rsid w:val="005A69C8"/>
    <w:rsid w:val="005B430E"/>
    <w:rsid w:val="005D0032"/>
    <w:rsid w:val="005D3080"/>
    <w:rsid w:val="005D32F5"/>
    <w:rsid w:val="005E45BC"/>
    <w:rsid w:val="00600A3C"/>
    <w:rsid w:val="006039A8"/>
    <w:rsid w:val="00626A11"/>
    <w:rsid w:val="006311B1"/>
    <w:rsid w:val="00647E97"/>
    <w:rsid w:val="00675233"/>
    <w:rsid w:val="0069796F"/>
    <w:rsid w:val="006A7C80"/>
    <w:rsid w:val="006E380A"/>
    <w:rsid w:val="006E6B40"/>
    <w:rsid w:val="00701725"/>
    <w:rsid w:val="00731C33"/>
    <w:rsid w:val="007321E6"/>
    <w:rsid w:val="007414C3"/>
    <w:rsid w:val="00743C41"/>
    <w:rsid w:val="00783DDD"/>
    <w:rsid w:val="0078760E"/>
    <w:rsid w:val="007A78E4"/>
    <w:rsid w:val="007D46F3"/>
    <w:rsid w:val="007E1ECB"/>
    <w:rsid w:val="007F3518"/>
    <w:rsid w:val="0081321F"/>
    <w:rsid w:val="00815336"/>
    <w:rsid w:val="00833616"/>
    <w:rsid w:val="0086146E"/>
    <w:rsid w:val="00873186"/>
    <w:rsid w:val="00887263"/>
    <w:rsid w:val="0089707E"/>
    <w:rsid w:val="00897264"/>
    <w:rsid w:val="008C685F"/>
    <w:rsid w:val="008D25BD"/>
    <w:rsid w:val="008D2E5B"/>
    <w:rsid w:val="008E6C4F"/>
    <w:rsid w:val="008E6C58"/>
    <w:rsid w:val="008E73C4"/>
    <w:rsid w:val="008F21CE"/>
    <w:rsid w:val="0093618B"/>
    <w:rsid w:val="009365B4"/>
    <w:rsid w:val="009465B7"/>
    <w:rsid w:val="00960CAD"/>
    <w:rsid w:val="00963E8F"/>
    <w:rsid w:val="00994F97"/>
    <w:rsid w:val="00996B09"/>
    <w:rsid w:val="00996F34"/>
    <w:rsid w:val="009B3EA8"/>
    <w:rsid w:val="009D1D89"/>
    <w:rsid w:val="009E3D17"/>
    <w:rsid w:val="009E5AE4"/>
    <w:rsid w:val="009E6CFF"/>
    <w:rsid w:val="00A07D7A"/>
    <w:rsid w:val="00A20C4A"/>
    <w:rsid w:val="00A4290E"/>
    <w:rsid w:val="00A4620F"/>
    <w:rsid w:val="00A46985"/>
    <w:rsid w:val="00A534E3"/>
    <w:rsid w:val="00A53BE4"/>
    <w:rsid w:val="00A5672E"/>
    <w:rsid w:val="00A8450B"/>
    <w:rsid w:val="00A93C16"/>
    <w:rsid w:val="00AA29FA"/>
    <w:rsid w:val="00AB05C3"/>
    <w:rsid w:val="00AC1E9C"/>
    <w:rsid w:val="00AD10CF"/>
    <w:rsid w:val="00AD6896"/>
    <w:rsid w:val="00AE79C6"/>
    <w:rsid w:val="00B07337"/>
    <w:rsid w:val="00B20E38"/>
    <w:rsid w:val="00B410E2"/>
    <w:rsid w:val="00B42A3F"/>
    <w:rsid w:val="00B42B12"/>
    <w:rsid w:val="00B43646"/>
    <w:rsid w:val="00B44B57"/>
    <w:rsid w:val="00B5046C"/>
    <w:rsid w:val="00B7554F"/>
    <w:rsid w:val="00BB74E4"/>
    <w:rsid w:val="00BF5F7F"/>
    <w:rsid w:val="00C13BED"/>
    <w:rsid w:val="00C1551A"/>
    <w:rsid w:val="00C30A54"/>
    <w:rsid w:val="00C36747"/>
    <w:rsid w:val="00C766D7"/>
    <w:rsid w:val="00C85208"/>
    <w:rsid w:val="00C86A19"/>
    <w:rsid w:val="00CC2566"/>
    <w:rsid w:val="00CE3A53"/>
    <w:rsid w:val="00CE46E5"/>
    <w:rsid w:val="00CF1C8E"/>
    <w:rsid w:val="00D0469C"/>
    <w:rsid w:val="00D34D9C"/>
    <w:rsid w:val="00D43F3C"/>
    <w:rsid w:val="00D57532"/>
    <w:rsid w:val="00D57CE0"/>
    <w:rsid w:val="00D70B98"/>
    <w:rsid w:val="00D84337"/>
    <w:rsid w:val="00D84A11"/>
    <w:rsid w:val="00DA2D4D"/>
    <w:rsid w:val="00DA2DDE"/>
    <w:rsid w:val="00DA5029"/>
    <w:rsid w:val="00DC43BE"/>
    <w:rsid w:val="00DD13D5"/>
    <w:rsid w:val="00DD382D"/>
    <w:rsid w:val="00DD4D5E"/>
    <w:rsid w:val="00DE65D5"/>
    <w:rsid w:val="00DF2326"/>
    <w:rsid w:val="00DF3F1D"/>
    <w:rsid w:val="00E0205E"/>
    <w:rsid w:val="00E0489E"/>
    <w:rsid w:val="00E430D3"/>
    <w:rsid w:val="00E901C7"/>
    <w:rsid w:val="00EB452B"/>
    <w:rsid w:val="00ED1949"/>
    <w:rsid w:val="00EE6112"/>
    <w:rsid w:val="00F02343"/>
    <w:rsid w:val="00F11110"/>
    <w:rsid w:val="00F26C42"/>
    <w:rsid w:val="00F30420"/>
    <w:rsid w:val="00F65844"/>
    <w:rsid w:val="00F75F6F"/>
    <w:rsid w:val="00F845DC"/>
    <w:rsid w:val="00F85853"/>
    <w:rsid w:val="00F952B8"/>
    <w:rsid w:val="00FA6724"/>
    <w:rsid w:val="00FC4248"/>
    <w:rsid w:val="00FD1FEB"/>
    <w:rsid w:val="00FE0E94"/>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B8C82"/>
  <w14:defaultImageDpi w14:val="300"/>
  <w15:chartTrackingRefBased/>
  <w15:docId w15:val="{AC476E99-3775-4E39-9CAF-901955DC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86A19"/>
    <w:rPr>
      <w:b/>
      <w:bCs/>
    </w:rPr>
  </w:style>
  <w:style w:type="character" w:styleId="Emphasis">
    <w:name w:val="Emphasis"/>
    <w:qFormat/>
    <w:rsid w:val="00C86A19"/>
    <w:rPr>
      <w:i/>
      <w:iCs/>
    </w:rPr>
  </w:style>
  <w:style w:type="character" w:customStyle="1" w:styleId="apple-converted-space">
    <w:name w:val="apple-converted-space"/>
    <w:basedOn w:val="DefaultParagraphFont"/>
    <w:rsid w:val="00C86A19"/>
  </w:style>
  <w:style w:type="paragraph" w:styleId="NormalWeb">
    <w:name w:val="Normal (Web)"/>
    <w:basedOn w:val="Normal"/>
    <w:rsid w:val="00C86A19"/>
    <w:pPr>
      <w:spacing w:before="100" w:beforeAutospacing="1" w:after="100" w:afterAutospacing="1"/>
    </w:pPr>
  </w:style>
  <w:style w:type="character" w:styleId="CommentReference">
    <w:name w:val="annotation reference"/>
    <w:semiHidden/>
    <w:rsid w:val="00FF5F60"/>
    <w:rPr>
      <w:sz w:val="16"/>
      <w:szCs w:val="16"/>
    </w:rPr>
  </w:style>
  <w:style w:type="paragraph" w:styleId="CommentText">
    <w:name w:val="annotation text"/>
    <w:basedOn w:val="Normal"/>
    <w:semiHidden/>
    <w:rsid w:val="00FF5F60"/>
    <w:rPr>
      <w:sz w:val="20"/>
      <w:szCs w:val="20"/>
    </w:rPr>
  </w:style>
  <w:style w:type="paragraph" w:styleId="CommentSubject">
    <w:name w:val="annotation subject"/>
    <w:basedOn w:val="CommentText"/>
    <w:next w:val="CommentText"/>
    <w:semiHidden/>
    <w:rsid w:val="00FF5F60"/>
    <w:rPr>
      <w:b/>
      <w:bCs/>
    </w:rPr>
  </w:style>
  <w:style w:type="paragraph" w:styleId="BalloonText">
    <w:name w:val="Balloon Text"/>
    <w:basedOn w:val="Normal"/>
    <w:semiHidden/>
    <w:rsid w:val="00FF5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4161">
      <w:bodyDiv w:val="1"/>
      <w:marLeft w:val="0"/>
      <w:marRight w:val="0"/>
      <w:marTop w:val="0"/>
      <w:marBottom w:val="0"/>
      <w:divBdr>
        <w:top w:val="none" w:sz="0" w:space="0" w:color="auto"/>
        <w:left w:val="none" w:sz="0" w:space="0" w:color="auto"/>
        <w:bottom w:val="none" w:sz="0" w:space="0" w:color="auto"/>
        <w:right w:val="none" w:sz="0" w:space="0" w:color="auto"/>
      </w:divBdr>
      <w:divsChild>
        <w:div w:id="43760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CHEERS checklist—Items to include when reporting economic evaluations of health interventions</vt:lpstr>
      <vt:lpstr>CHEERS checklist—Items to include when reporting economic evaluations of health interventions</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CHEERS checklist—Items to include when reporting economic evaluations of health interventions</dc:title>
  <dc:subject/>
  <dc:creator>FIT</dc:creator>
  <cp:keywords/>
  <dc:description/>
  <cp:lastModifiedBy>Luan Vo</cp:lastModifiedBy>
  <cp:revision>2</cp:revision>
  <cp:lastPrinted>2014-10-14T09:24:00Z</cp:lastPrinted>
  <dcterms:created xsi:type="dcterms:W3CDTF">2022-07-11T15:59:00Z</dcterms:created>
  <dcterms:modified xsi:type="dcterms:W3CDTF">2022-07-11T15:59:00Z</dcterms:modified>
</cp:coreProperties>
</file>