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2F65" w14:textId="77777777" w:rsidR="00933C09" w:rsidRDefault="00933C09" w:rsidP="00933C09">
      <w:pPr>
        <w:pStyle w:val="Otsikko1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4E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information</w:t>
      </w:r>
    </w:p>
    <w:p w14:paraId="264DED24" w14:textId="55CF9860" w:rsidR="00933C09" w:rsidRPr="00EA4E69" w:rsidRDefault="00933C09" w:rsidP="00933C09">
      <w:pPr>
        <w:spacing w:line="480" w:lineRule="auto"/>
        <w:jc w:val="both"/>
      </w:pPr>
      <w:r>
        <w:t xml:space="preserve">Additional file 1: </w:t>
      </w:r>
      <w:r w:rsidRPr="00EA4E69">
        <w:rPr>
          <w:b/>
          <w:bCs/>
        </w:rPr>
        <w:t>Table S1.</w:t>
      </w:r>
      <w:r>
        <w:t xml:space="preserve"> </w:t>
      </w:r>
      <w:r w:rsidRPr="00534C31">
        <w:rPr>
          <w:color w:val="000000" w:themeColor="text1"/>
          <w:szCs w:val="24"/>
        </w:rPr>
        <w:t>Correlation matrix showing Pearson Bivariate correlations: Correlations for women (N = 58–78) above the diagonal and correlations for men (N = 35–58) below the diagonal.</w:t>
      </w:r>
      <w:r>
        <w:rPr>
          <w:color w:val="000000" w:themeColor="text1"/>
          <w:szCs w:val="24"/>
        </w:rPr>
        <w:t xml:space="preserve"> </w:t>
      </w:r>
      <w:r w:rsidRPr="00EA4E69">
        <w:rPr>
          <w:b/>
          <w:bCs/>
          <w:color w:val="000000" w:themeColor="text1"/>
          <w:szCs w:val="24"/>
        </w:rPr>
        <w:t>Table S2.</w:t>
      </w:r>
      <w:r>
        <w:rPr>
          <w:color w:val="000000" w:themeColor="text1"/>
          <w:szCs w:val="24"/>
        </w:rPr>
        <w:t xml:space="preserve"> </w:t>
      </w:r>
      <w:r w:rsidRPr="00534C31">
        <w:rPr>
          <w:color w:val="000000" w:themeColor="text1"/>
          <w:szCs w:val="24"/>
        </w:rPr>
        <w:t>Linear regressions of child socioemotional dimensions predicting leisure-time MVPA and S</w:t>
      </w:r>
      <w:r w:rsidR="00710A7F">
        <w:rPr>
          <w:color w:val="000000" w:themeColor="text1"/>
          <w:szCs w:val="24"/>
        </w:rPr>
        <w:t>B</w:t>
      </w:r>
      <w:r>
        <w:rPr>
          <w:color w:val="000000" w:themeColor="text1"/>
          <w:szCs w:val="24"/>
        </w:rPr>
        <w:t xml:space="preserve">. </w:t>
      </w:r>
      <w:r w:rsidRPr="00EA4E69">
        <w:rPr>
          <w:b/>
          <w:bCs/>
          <w:color w:val="000000" w:themeColor="text1"/>
          <w:szCs w:val="24"/>
        </w:rPr>
        <w:t xml:space="preserve">Table S3. </w:t>
      </w:r>
      <w:r w:rsidRPr="00EA4E69">
        <w:rPr>
          <w:color w:val="000000" w:themeColor="text1"/>
          <w:szCs w:val="24"/>
        </w:rPr>
        <w:t>Linear regressions of child socioemotional dimensions predicting occupational MVPA and S</w:t>
      </w:r>
      <w:r w:rsidR="00710A7F">
        <w:rPr>
          <w:color w:val="000000" w:themeColor="text1"/>
          <w:szCs w:val="24"/>
        </w:rPr>
        <w:t>B</w:t>
      </w:r>
      <w:r w:rsidRPr="00EA4E69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Pr="00EA4E69">
        <w:rPr>
          <w:b/>
          <w:bCs/>
          <w:color w:val="000000" w:themeColor="text1"/>
          <w:szCs w:val="24"/>
        </w:rPr>
        <w:t>Table S4.</w:t>
      </w:r>
      <w:r w:rsidRPr="00EA4E69">
        <w:rPr>
          <w:color w:val="000000" w:themeColor="text1"/>
          <w:szCs w:val="24"/>
        </w:rPr>
        <w:t xml:space="preserve"> Linear regressions of adult temperament dimensions predicting leisure-time MVPA and S</w:t>
      </w:r>
      <w:r w:rsidR="00710A7F">
        <w:rPr>
          <w:color w:val="000000" w:themeColor="text1"/>
          <w:szCs w:val="24"/>
        </w:rPr>
        <w:t>B</w:t>
      </w:r>
      <w:r w:rsidRPr="00EA4E69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Pr="00EA4E69">
        <w:rPr>
          <w:b/>
          <w:bCs/>
          <w:color w:val="000000" w:themeColor="text1"/>
          <w:szCs w:val="24"/>
        </w:rPr>
        <w:t>Table S5.</w:t>
      </w:r>
      <w:r w:rsidRPr="00EA4E69">
        <w:rPr>
          <w:color w:val="000000" w:themeColor="text1"/>
          <w:szCs w:val="24"/>
        </w:rPr>
        <w:t xml:space="preserve"> Linear regressions of adult temperament dimensions predicting occupational MVPA and S</w:t>
      </w:r>
      <w:r w:rsidR="00710A7F">
        <w:rPr>
          <w:color w:val="000000" w:themeColor="text1"/>
          <w:szCs w:val="24"/>
        </w:rPr>
        <w:t>B</w:t>
      </w:r>
      <w:r w:rsidRPr="00EA4E69">
        <w:rPr>
          <w:color w:val="000000" w:themeColor="text1"/>
          <w:szCs w:val="24"/>
        </w:rPr>
        <w:t>.</w:t>
      </w:r>
    </w:p>
    <w:p w14:paraId="3A0C9981" w14:textId="77777777" w:rsidR="00494DC3" w:rsidRDefault="00494DC3"/>
    <w:sectPr w:rsidR="00494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529A" w14:textId="77777777" w:rsidR="008548F5" w:rsidRDefault="008548F5" w:rsidP="008548F5">
      <w:pPr>
        <w:spacing w:after="0" w:line="240" w:lineRule="auto"/>
      </w:pPr>
      <w:r>
        <w:separator/>
      </w:r>
    </w:p>
  </w:endnote>
  <w:endnote w:type="continuationSeparator" w:id="0">
    <w:p w14:paraId="160C4D84" w14:textId="77777777" w:rsidR="008548F5" w:rsidRDefault="008548F5" w:rsidP="008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C267" w14:textId="77777777" w:rsidR="008548F5" w:rsidRDefault="008548F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827D" w14:textId="77777777" w:rsidR="008548F5" w:rsidRDefault="008548F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0CC6" w14:textId="77777777" w:rsidR="008548F5" w:rsidRDefault="008548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15D0" w14:textId="77777777" w:rsidR="008548F5" w:rsidRDefault="008548F5" w:rsidP="008548F5">
      <w:pPr>
        <w:spacing w:after="0" w:line="240" w:lineRule="auto"/>
      </w:pPr>
      <w:r>
        <w:separator/>
      </w:r>
    </w:p>
  </w:footnote>
  <w:footnote w:type="continuationSeparator" w:id="0">
    <w:p w14:paraId="58A60CBC" w14:textId="77777777" w:rsidR="008548F5" w:rsidRDefault="008548F5" w:rsidP="0085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450" w14:textId="77777777" w:rsidR="008548F5" w:rsidRDefault="008548F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555" w14:textId="77777777" w:rsidR="008548F5" w:rsidRDefault="008548F5" w:rsidP="008548F5">
    <w:pPr>
      <w:pStyle w:val="Yltunniste"/>
      <w:rPr>
        <w:szCs w:val="24"/>
      </w:rPr>
    </w:pPr>
    <w:r>
      <w:rPr>
        <w:szCs w:val="24"/>
      </w:rPr>
      <w:t xml:space="preserve">Title: </w:t>
    </w:r>
    <w:r w:rsidRPr="00CC2FEB">
      <w:rPr>
        <w:szCs w:val="24"/>
      </w:rPr>
      <w:t xml:space="preserve">Child socioemotional behavior and adult temperament as predictors of physical activity and </w:t>
    </w:r>
    <w:r w:rsidRPr="00651188">
      <w:rPr>
        <w:color w:val="000000" w:themeColor="text1"/>
        <w:szCs w:val="24"/>
      </w:rPr>
      <w:t xml:space="preserve">sedentary behavior </w:t>
    </w:r>
    <w:r w:rsidRPr="00651188">
      <w:rPr>
        <w:szCs w:val="24"/>
      </w:rPr>
      <w:t>in late</w:t>
    </w:r>
    <w:r w:rsidRPr="00CC2FEB">
      <w:rPr>
        <w:szCs w:val="24"/>
      </w:rPr>
      <w:t xml:space="preserve"> adulthood</w:t>
    </w:r>
  </w:p>
  <w:p w14:paraId="08A49682" w14:textId="77777777" w:rsidR="008548F5" w:rsidRDefault="008548F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DA2B" w14:textId="77777777" w:rsidR="008548F5" w:rsidRDefault="008548F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09"/>
    <w:rsid w:val="0002369E"/>
    <w:rsid w:val="00034D6E"/>
    <w:rsid w:val="00070E91"/>
    <w:rsid w:val="000B1B02"/>
    <w:rsid w:val="0011331C"/>
    <w:rsid w:val="00140AD6"/>
    <w:rsid w:val="001449CC"/>
    <w:rsid w:val="00153F0C"/>
    <w:rsid w:val="001557FB"/>
    <w:rsid w:val="001574FB"/>
    <w:rsid w:val="0016552D"/>
    <w:rsid w:val="001B7051"/>
    <w:rsid w:val="001E7D3D"/>
    <w:rsid w:val="001F279E"/>
    <w:rsid w:val="00241EC5"/>
    <w:rsid w:val="00261D31"/>
    <w:rsid w:val="00265630"/>
    <w:rsid w:val="00281B6C"/>
    <w:rsid w:val="0028258A"/>
    <w:rsid w:val="00326799"/>
    <w:rsid w:val="00346D1D"/>
    <w:rsid w:val="00347AE9"/>
    <w:rsid w:val="003767B2"/>
    <w:rsid w:val="003864E4"/>
    <w:rsid w:val="003D1EAE"/>
    <w:rsid w:val="003D583D"/>
    <w:rsid w:val="003F4E3C"/>
    <w:rsid w:val="004166C6"/>
    <w:rsid w:val="00427A60"/>
    <w:rsid w:val="00494DC3"/>
    <w:rsid w:val="004C7000"/>
    <w:rsid w:val="004C7A47"/>
    <w:rsid w:val="004E0C78"/>
    <w:rsid w:val="005018A0"/>
    <w:rsid w:val="00514A2A"/>
    <w:rsid w:val="0052363E"/>
    <w:rsid w:val="005438A7"/>
    <w:rsid w:val="005475F8"/>
    <w:rsid w:val="00547B6E"/>
    <w:rsid w:val="00552452"/>
    <w:rsid w:val="00557E7E"/>
    <w:rsid w:val="00563837"/>
    <w:rsid w:val="00563A58"/>
    <w:rsid w:val="00585949"/>
    <w:rsid w:val="005955F8"/>
    <w:rsid w:val="005B52AD"/>
    <w:rsid w:val="005C79E8"/>
    <w:rsid w:val="005D6800"/>
    <w:rsid w:val="00654DCE"/>
    <w:rsid w:val="00655865"/>
    <w:rsid w:val="00660C90"/>
    <w:rsid w:val="0066306E"/>
    <w:rsid w:val="006661E6"/>
    <w:rsid w:val="006702AC"/>
    <w:rsid w:val="006737EE"/>
    <w:rsid w:val="006860DE"/>
    <w:rsid w:val="006C15B0"/>
    <w:rsid w:val="006C767F"/>
    <w:rsid w:val="006D0A67"/>
    <w:rsid w:val="006E7AD6"/>
    <w:rsid w:val="00701B05"/>
    <w:rsid w:val="00710A7F"/>
    <w:rsid w:val="00710DF6"/>
    <w:rsid w:val="00724069"/>
    <w:rsid w:val="007314DF"/>
    <w:rsid w:val="0073502B"/>
    <w:rsid w:val="00786773"/>
    <w:rsid w:val="007B4205"/>
    <w:rsid w:val="007C3FB9"/>
    <w:rsid w:val="00811EE9"/>
    <w:rsid w:val="008342A2"/>
    <w:rsid w:val="008416AB"/>
    <w:rsid w:val="008548F5"/>
    <w:rsid w:val="008C4982"/>
    <w:rsid w:val="008D004C"/>
    <w:rsid w:val="008D16CB"/>
    <w:rsid w:val="008E73B5"/>
    <w:rsid w:val="008E7AD5"/>
    <w:rsid w:val="008F50B1"/>
    <w:rsid w:val="009177BA"/>
    <w:rsid w:val="00933C09"/>
    <w:rsid w:val="00980859"/>
    <w:rsid w:val="009A5EA1"/>
    <w:rsid w:val="009B4415"/>
    <w:rsid w:val="009D2BE1"/>
    <w:rsid w:val="00A10F4B"/>
    <w:rsid w:val="00A14353"/>
    <w:rsid w:val="00A17D3B"/>
    <w:rsid w:val="00A22D1C"/>
    <w:rsid w:val="00A5774E"/>
    <w:rsid w:val="00A73ACD"/>
    <w:rsid w:val="00A85A7E"/>
    <w:rsid w:val="00AB1105"/>
    <w:rsid w:val="00AC7D76"/>
    <w:rsid w:val="00B04713"/>
    <w:rsid w:val="00B07256"/>
    <w:rsid w:val="00B100C8"/>
    <w:rsid w:val="00B13759"/>
    <w:rsid w:val="00B54A37"/>
    <w:rsid w:val="00B7262C"/>
    <w:rsid w:val="00BC77D6"/>
    <w:rsid w:val="00BE141A"/>
    <w:rsid w:val="00BE1CEA"/>
    <w:rsid w:val="00BF3591"/>
    <w:rsid w:val="00C47C54"/>
    <w:rsid w:val="00C677FE"/>
    <w:rsid w:val="00C755C1"/>
    <w:rsid w:val="00C80566"/>
    <w:rsid w:val="00C905C8"/>
    <w:rsid w:val="00CA5AAD"/>
    <w:rsid w:val="00CB28C6"/>
    <w:rsid w:val="00CD5413"/>
    <w:rsid w:val="00D43A02"/>
    <w:rsid w:val="00D443D7"/>
    <w:rsid w:val="00D44954"/>
    <w:rsid w:val="00D501DA"/>
    <w:rsid w:val="00D526E5"/>
    <w:rsid w:val="00D543B2"/>
    <w:rsid w:val="00D579A0"/>
    <w:rsid w:val="00D637BA"/>
    <w:rsid w:val="00DB4088"/>
    <w:rsid w:val="00DC4681"/>
    <w:rsid w:val="00DE584A"/>
    <w:rsid w:val="00E079A7"/>
    <w:rsid w:val="00E26C35"/>
    <w:rsid w:val="00E423B9"/>
    <w:rsid w:val="00E7070C"/>
    <w:rsid w:val="00EE0D1A"/>
    <w:rsid w:val="00EE37BA"/>
    <w:rsid w:val="00EE39B2"/>
    <w:rsid w:val="00EF650D"/>
    <w:rsid w:val="00F035B9"/>
    <w:rsid w:val="00F04A58"/>
    <w:rsid w:val="00F211DC"/>
    <w:rsid w:val="00F34FB9"/>
    <w:rsid w:val="00F47D5B"/>
    <w:rsid w:val="00F56BA5"/>
    <w:rsid w:val="00F72EEA"/>
    <w:rsid w:val="00FC1317"/>
    <w:rsid w:val="00FD0B28"/>
    <w:rsid w:val="00FD1A43"/>
    <w:rsid w:val="00FD53F1"/>
    <w:rsid w:val="00FD7439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B8E1"/>
  <w15:chartTrackingRefBased/>
  <w15:docId w15:val="{B5985E21-4A0A-4E66-ADF2-54BDE5E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3C09"/>
    <w:rPr>
      <w:szCs w:val="22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3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5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48F5"/>
    <w:rPr>
      <w:szCs w:val="22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85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48F5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Ahola, Johanna</dc:creator>
  <cp:keywords/>
  <dc:description/>
  <cp:lastModifiedBy>Ahola, Johanna</cp:lastModifiedBy>
  <cp:revision>3</cp:revision>
  <dcterms:created xsi:type="dcterms:W3CDTF">2022-12-01T14:10:00Z</dcterms:created>
  <dcterms:modified xsi:type="dcterms:W3CDTF">2023-05-25T09:38:00Z</dcterms:modified>
</cp:coreProperties>
</file>