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3AF0" w14:textId="0DA77035" w:rsidR="007F7A40" w:rsidRDefault="007F7A40" w:rsidP="007F7A40">
      <w:pPr>
        <w:spacing w:line="276" w:lineRule="auto"/>
        <w:jc w:val="left"/>
        <w:rPr>
          <w:rFonts w:ascii="Times New Roman" w:hAnsi="Times New Roman" w:cs="Times New Roman"/>
          <w:b/>
          <w:sz w:val="24"/>
          <w:szCs w:val="24"/>
        </w:rPr>
      </w:pPr>
      <w:r>
        <w:rPr>
          <w:rFonts w:ascii="Times New Roman" w:hAnsi="Times New Roman" w:cs="Times New Roman"/>
          <w:b/>
          <w:sz w:val="24"/>
          <w:szCs w:val="24"/>
        </w:rPr>
        <w:t>Supplementary material</w:t>
      </w:r>
    </w:p>
    <w:p w14:paraId="6B8866B6" w14:textId="6AD93C91" w:rsidR="00A35861" w:rsidRDefault="00A35861" w:rsidP="007F7A40">
      <w:pPr>
        <w:spacing w:line="276" w:lineRule="auto"/>
        <w:jc w:val="left"/>
        <w:rPr>
          <w:rFonts w:ascii="Times New Roman" w:eastAsia="Yu Mincho" w:hAnsi="Times New Roman" w:cs="Times New Roman"/>
          <w:b/>
          <w:sz w:val="24"/>
          <w:szCs w:val="24"/>
        </w:rPr>
      </w:pPr>
    </w:p>
    <w:p w14:paraId="2AF5689C" w14:textId="23BAEBBC" w:rsidR="00A35861" w:rsidRDefault="00A35861" w:rsidP="007F7A40">
      <w:pPr>
        <w:spacing w:line="276" w:lineRule="auto"/>
        <w:jc w:val="left"/>
        <w:rPr>
          <w:rFonts w:ascii="Times New Roman" w:eastAsia="Yu Mincho" w:hAnsi="Times New Roman" w:cs="Times New Roman"/>
          <w:b/>
          <w:sz w:val="24"/>
          <w:szCs w:val="24"/>
        </w:rPr>
      </w:pPr>
    </w:p>
    <w:p w14:paraId="54F25493" w14:textId="37C5C6A6" w:rsidR="00A35861" w:rsidRPr="003414CE" w:rsidRDefault="00A35861" w:rsidP="007F7A40">
      <w:pPr>
        <w:spacing w:line="276" w:lineRule="auto"/>
        <w:jc w:val="left"/>
        <w:rPr>
          <w:rFonts w:ascii="Arial Unicode MS" w:eastAsia="Arial Unicode MS" w:hAnsi="Arial Unicode MS" w:cs="Arial Unicode MS" w:hint="eastAsia"/>
          <w:b/>
        </w:rPr>
      </w:pPr>
      <w:r w:rsidRPr="003414CE">
        <w:rPr>
          <w:rFonts w:ascii="Arial Unicode MS" w:eastAsia="Arial Unicode MS" w:hAnsi="Arial Unicode MS" w:cs="Arial Unicode MS"/>
          <w:b/>
        </w:rPr>
        <w:t>Subjects</w:t>
      </w:r>
    </w:p>
    <w:p w14:paraId="0636E06C" w14:textId="3AA6D493" w:rsidR="00A35861" w:rsidRDefault="00A35861" w:rsidP="007F7A40">
      <w:pPr>
        <w:spacing w:line="276" w:lineRule="auto"/>
        <w:jc w:val="left"/>
        <w:rPr>
          <w:rFonts w:ascii="Arial Unicode MS" w:eastAsia="Arial Unicode MS" w:hAnsi="Arial Unicode MS" w:cs="Arial Unicode MS"/>
        </w:rPr>
      </w:pPr>
      <w:r w:rsidRPr="00A35861">
        <w:rPr>
          <w:rFonts w:ascii="Arial Unicode MS" w:eastAsia="Arial Unicode MS" w:hAnsi="Arial Unicode MS" w:cs="Arial Unicode MS" w:hint="eastAsia"/>
        </w:rPr>
        <w:t>E</w:t>
      </w:r>
      <w:r w:rsidRPr="00AC282E">
        <w:rPr>
          <w:rFonts w:ascii="Arial Unicode MS" w:eastAsia="Arial Unicode MS" w:hAnsi="Arial Unicode MS" w:cs="Arial Unicode MS"/>
        </w:rPr>
        <w:t xml:space="preserve">xclusion criteria for CT-guided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localization</w:t>
      </w:r>
      <w:r>
        <w:rPr>
          <w:rFonts w:ascii="Times New Roman" w:hAnsi="Times New Roman" w:cs="Times New Roman" w:hint="eastAsia"/>
          <w:b/>
          <w:sz w:val="24"/>
          <w:szCs w:val="24"/>
          <w:lang w:eastAsia="zh-CN"/>
        </w:rPr>
        <w:t xml:space="preserve"> </w:t>
      </w:r>
      <w:r w:rsidRPr="00AC282E">
        <w:rPr>
          <w:rFonts w:ascii="Arial Unicode MS" w:eastAsia="Arial Unicode MS" w:hAnsi="Arial Unicode MS" w:cs="Arial Unicode MS"/>
        </w:rPr>
        <w:t>were the following: 1) nodules adjacent to the hilum or apparent vascular structur</w:t>
      </w:r>
      <w:r w:rsidRPr="00AC282E">
        <w:rPr>
          <w:rFonts w:ascii="Arial Unicode MS" w:eastAsia="Arial Unicode MS" w:hAnsi="Arial Unicode MS" w:cs="Arial Unicode MS" w:hint="eastAsia"/>
        </w:rPr>
        <w:t>e</w:t>
      </w:r>
      <w:r w:rsidRPr="00AC282E">
        <w:rPr>
          <w:rFonts w:ascii="Arial Unicode MS" w:eastAsia="Arial Unicode MS" w:hAnsi="Arial Unicode MS" w:cs="Arial Unicode MS"/>
        </w:rPr>
        <w:t>; 2)</w:t>
      </w:r>
      <w:r>
        <w:rPr>
          <w:rFonts w:ascii="Arial Unicode MS" w:eastAsia="Arial Unicode MS" w:hAnsi="Arial Unicode MS" w:cs="Arial Unicode MS"/>
        </w:rPr>
        <w:t xml:space="preserve"> </w:t>
      </w:r>
      <w:r w:rsidRPr="00AC282E">
        <w:rPr>
          <w:rFonts w:ascii="Arial Unicode MS" w:eastAsia="Arial Unicode MS" w:hAnsi="Arial Unicode MS" w:cs="Arial Unicode MS" w:hint="eastAsia"/>
        </w:rPr>
        <w:t>lesions</w:t>
      </w:r>
      <w:r w:rsidRPr="00AC282E">
        <w:rPr>
          <w:rFonts w:ascii="Arial Unicode MS" w:eastAsia="Arial Unicode MS" w:hAnsi="Arial Unicode MS" w:cs="Arial Unicode MS"/>
        </w:rPr>
        <w:t xml:space="preserve"> located in the bronchi; 3) patients who</w:t>
      </w:r>
      <w:r w:rsidRPr="00AC282E">
        <w:rPr>
          <w:rFonts w:ascii="Arial Unicode MS" w:eastAsia="Arial Unicode MS" w:hAnsi="Arial Unicode MS" w:cs="Arial Unicode MS" w:hint="eastAsia"/>
        </w:rPr>
        <w:t xml:space="preserve"> </w:t>
      </w:r>
      <w:r w:rsidRPr="00AC282E">
        <w:rPr>
          <w:rFonts w:ascii="Arial Unicode MS" w:eastAsia="Arial Unicode MS" w:hAnsi="Arial Unicode MS" w:cs="Arial Unicode MS"/>
        </w:rPr>
        <w:t xml:space="preserve">refused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localization or VATS resection.</w:t>
      </w:r>
    </w:p>
    <w:p w14:paraId="2D35E219" w14:textId="77777777" w:rsidR="003414CE" w:rsidRDefault="003414CE" w:rsidP="007F7A40">
      <w:pPr>
        <w:spacing w:line="276" w:lineRule="auto"/>
        <w:jc w:val="left"/>
        <w:rPr>
          <w:rFonts w:ascii="Arial Unicode MS" w:eastAsia="Arial Unicode MS" w:hAnsi="Arial Unicode MS" w:cs="Arial Unicode MS" w:hint="eastAsia"/>
        </w:rPr>
      </w:pPr>
    </w:p>
    <w:p w14:paraId="6D06A19C" w14:textId="77777777" w:rsidR="003414CE" w:rsidRPr="00AC282E" w:rsidRDefault="003414CE" w:rsidP="003414CE">
      <w:pPr>
        <w:rPr>
          <w:rFonts w:ascii="Arial Unicode MS" w:eastAsia="Arial Unicode MS" w:hAnsi="Arial Unicode MS" w:cs="Arial Unicode MS"/>
          <w:b/>
        </w:rPr>
      </w:pPr>
      <w:r w:rsidRPr="00AC282E">
        <w:rPr>
          <w:rFonts w:ascii="Arial Unicode MS" w:eastAsia="Arial Unicode MS" w:hAnsi="Arial Unicode MS" w:cs="Arial Unicode MS" w:hint="eastAsia"/>
          <w:b/>
        </w:rPr>
        <w:t>C</w:t>
      </w:r>
      <w:r w:rsidRPr="00AC282E">
        <w:rPr>
          <w:rFonts w:ascii="Arial Unicode MS" w:eastAsia="Arial Unicode MS" w:hAnsi="Arial Unicode MS" w:cs="Arial Unicode MS"/>
          <w:b/>
        </w:rPr>
        <w:t xml:space="preserve">T-guided </w:t>
      </w:r>
      <w:proofErr w:type="spellStart"/>
      <w:r w:rsidRPr="00AC282E">
        <w:rPr>
          <w:rFonts w:ascii="Arial Unicode MS" w:eastAsia="Arial Unicode MS" w:hAnsi="Arial Unicode MS" w:cs="Arial Unicode MS"/>
          <w:b/>
        </w:rPr>
        <w:t>microcoil</w:t>
      </w:r>
      <w:proofErr w:type="spellEnd"/>
      <w:r w:rsidRPr="00AC282E">
        <w:rPr>
          <w:rFonts w:ascii="Arial Unicode MS" w:eastAsia="Arial Unicode MS" w:hAnsi="Arial Unicode MS" w:cs="Arial Unicode MS"/>
          <w:b/>
        </w:rPr>
        <w:t xml:space="preserve"> localization</w:t>
      </w:r>
    </w:p>
    <w:p w14:paraId="38A0DB64" w14:textId="77777777" w:rsidR="003414CE" w:rsidRPr="00AC282E" w:rsidRDefault="003414CE" w:rsidP="003414CE">
      <w:pPr>
        <w:rPr>
          <w:rFonts w:ascii="Arial Unicode MS" w:eastAsia="Arial Unicode MS" w:hAnsi="Arial Unicode MS" w:cs="Arial Unicode MS"/>
        </w:rPr>
      </w:pPr>
      <w:r w:rsidRPr="00AC282E">
        <w:rPr>
          <w:rFonts w:ascii="Arial Unicode MS" w:eastAsia="Arial Unicode MS" w:hAnsi="Arial Unicode MS" w:cs="Arial Unicode MS"/>
        </w:rPr>
        <w:t xml:space="preserve">Before CT-guided localization procedures, patients were </w:t>
      </w:r>
      <w:r w:rsidRPr="00E7349C">
        <w:rPr>
          <w:rFonts w:ascii="Arial Unicode MS" w:eastAsia="Arial Unicode MS" w:hAnsi="Arial Unicode MS" w:cs="Arial Unicode MS"/>
        </w:rPr>
        <w:t>trained to hold the breath for 5-10 seconds at the end of inspiratory.</w:t>
      </w:r>
      <w:r w:rsidRPr="00AC282E">
        <w:rPr>
          <w:rFonts w:ascii="Arial Unicode MS" w:eastAsia="Arial Unicode MS" w:hAnsi="Arial Unicode MS" w:cs="Arial Unicode MS"/>
        </w:rPr>
        <w:t xml:space="preserve"> All the planning and localization CT scans were carried out using the same 16-detector-row scanner (</w:t>
      </w:r>
      <w:proofErr w:type="spellStart"/>
      <w:r w:rsidRPr="00AC282E">
        <w:rPr>
          <w:rFonts w:ascii="Arial Unicode MS" w:eastAsia="Arial Unicode MS" w:hAnsi="Arial Unicode MS" w:cs="Arial Unicode MS"/>
        </w:rPr>
        <w:t>A</w:t>
      </w:r>
      <w:r w:rsidRPr="00AC282E">
        <w:rPr>
          <w:rFonts w:ascii="Arial Unicode MS" w:eastAsia="Arial Unicode MS" w:hAnsi="Arial Unicode MS" w:cs="Arial Unicode MS" w:hint="eastAsia"/>
        </w:rPr>
        <w:t>quilion</w:t>
      </w:r>
      <w:proofErr w:type="spellEnd"/>
      <w:r w:rsidRPr="00AC282E">
        <w:rPr>
          <w:rFonts w:ascii="Arial Unicode MS" w:eastAsia="Arial Unicode MS" w:hAnsi="Arial Unicode MS" w:cs="Arial Unicode MS"/>
        </w:rPr>
        <w:t xml:space="preserve"> 16</w:t>
      </w:r>
      <w:r w:rsidRPr="00AC282E">
        <w:rPr>
          <w:rFonts w:ascii="Arial Unicode MS" w:eastAsia="Arial Unicode MS" w:hAnsi="Arial Unicode MS" w:cs="Arial Unicode MS" w:hint="eastAsia"/>
        </w:rPr>
        <w:t>；</w:t>
      </w:r>
      <w:r w:rsidRPr="00AC282E">
        <w:rPr>
          <w:rFonts w:ascii="Arial Unicode MS" w:eastAsia="Arial Unicode MS" w:hAnsi="Arial Unicode MS" w:cs="Arial Unicode MS"/>
        </w:rPr>
        <w:t>Canon Medical Systems, Japan)</w:t>
      </w:r>
      <w:r w:rsidRPr="00AC282E">
        <w:rPr>
          <w:rFonts w:ascii="Arial Unicode MS" w:eastAsia="Arial Unicode MS" w:hAnsi="Arial Unicode MS" w:cs="Arial Unicode MS" w:hint="eastAsia"/>
        </w:rPr>
        <w:t>.</w:t>
      </w:r>
      <w:r w:rsidRPr="00AC282E">
        <w:rPr>
          <w:rFonts w:ascii="Arial Unicode MS" w:eastAsia="Arial Unicode MS" w:hAnsi="Arial Unicode MS" w:cs="Arial Unicode MS"/>
        </w:rPr>
        <w:t xml:space="preserve"> </w:t>
      </w:r>
      <w:r w:rsidRPr="00AC282E">
        <w:rPr>
          <w:rFonts w:ascii="Arial Unicode MS" w:eastAsia="Arial Unicode MS" w:hAnsi="Arial Unicode MS" w:cs="Arial Unicode MS" w:hint="eastAsia"/>
        </w:rPr>
        <w:t>T</w:t>
      </w:r>
      <w:r w:rsidRPr="00AC282E">
        <w:rPr>
          <w:rFonts w:ascii="Arial Unicode MS" w:eastAsia="Arial Unicode MS" w:hAnsi="Arial Unicode MS" w:cs="Arial Unicode MS"/>
        </w:rPr>
        <w:t>he following parameters</w:t>
      </w:r>
      <w:r w:rsidRPr="00AC282E">
        <w:rPr>
          <w:rFonts w:ascii="Arial Unicode MS" w:eastAsia="Arial Unicode MS" w:hAnsi="Arial Unicode MS" w:cs="Arial Unicode MS" w:hint="eastAsia"/>
        </w:rPr>
        <w:t xml:space="preserve"> for the planning CT</w:t>
      </w:r>
      <w:r w:rsidRPr="00AC282E">
        <w:rPr>
          <w:rFonts w:ascii="Arial Unicode MS" w:eastAsia="Arial Unicode MS" w:hAnsi="Arial Unicode MS" w:cs="Arial Unicode MS"/>
        </w:rPr>
        <w:t>: scanning method= helical acquisition mode; tube currents= 50mAs; tube voltage= 120kVp; rotation time= 0.5 sec; imaging FOV= 400; slice thickness= 5mm</w:t>
      </w:r>
      <w:r w:rsidRPr="00AC282E">
        <w:rPr>
          <w:rFonts w:ascii="Arial Unicode MS" w:eastAsia="Arial Unicode MS" w:hAnsi="Arial Unicode MS" w:cs="Arial Unicode MS" w:hint="eastAsia"/>
        </w:rPr>
        <w:t xml:space="preserve">, the </w:t>
      </w:r>
      <w:r w:rsidRPr="00AC282E">
        <w:rPr>
          <w:rFonts w:ascii="Arial Unicode MS" w:eastAsia="Arial Unicode MS" w:hAnsi="Arial Unicode MS" w:cs="Arial Unicode MS"/>
        </w:rPr>
        <w:t>following parameters</w:t>
      </w:r>
      <w:r w:rsidRPr="00AC282E">
        <w:rPr>
          <w:rFonts w:ascii="Arial Unicode MS" w:eastAsia="Arial Unicode MS" w:hAnsi="Arial Unicode MS" w:cs="Arial Unicode MS" w:hint="eastAsia"/>
        </w:rPr>
        <w:t xml:space="preserve"> for the localization CT: </w:t>
      </w:r>
      <w:r w:rsidRPr="00AC282E">
        <w:rPr>
          <w:rFonts w:ascii="Arial Unicode MS" w:eastAsia="Arial Unicode MS" w:hAnsi="Arial Unicode MS" w:cs="Arial Unicode MS"/>
        </w:rPr>
        <w:t xml:space="preserve">scanning method= </w:t>
      </w:r>
      <w:r w:rsidRPr="00AC282E">
        <w:rPr>
          <w:rFonts w:ascii="Arial Unicode MS" w:eastAsia="Arial Unicode MS" w:hAnsi="Arial Unicode MS" w:cs="Arial Unicode MS" w:hint="eastAsia"/>
        </w:rPr>
        <w:t>axial</w:t>
      </w:r>
      <w:r w:rsidRPr="00AC282E">
        <w:rPr>
          <w:rFonts w:ascii="Arial Unicode MS" w:eastAsia="Arial Unicode MS" w:hAnsi="Arial Unicode MS" w:cs="Arial Unicode MS"/>
        </w:rPr>
        <w:t xml:space="preserve"> acquisition mode; tube currents= 50mAs; tube voltage= 120kVp; rotation time= 0.5 sec; imaging FOV= 400; slice thickness= </w:t>
      </w:r>
      <w:r w:rsidRPr="00AC282E">
        <w:rPr>
          <w:rFonts w:ascii="Arial Unicode MS" w:eastAsia="Arial Unicode MS" w:hAnsi="Arial Unicode MS" w:cs="Arial Unicode MS" w:hint="eastAsia"/>
        </w:rPr>
        <w:t>4</w:t>
      </w:r>
      <w:r w:rsidRPr="00AC282E">
        <w:rPr>
          <w:rFonts w:ascii="Arial Unicode MS" w:eastAsia="Arial Unicode MS" w:hAnsi="Arial Unicode MS" w:cs="Arial Unicode MS"/>
        </w:rPr>
        <w:t>mm.</w:t>
      </w:r>
      <w:r w:rsidRPr="00AC282E">
        <w:rPr>
          <w:rFonts w:ascii="Arial Unicode MS" w:eastAsia="Arial Unicode MS" w:hAnsi="Arial Unicode MS" w:cs="Arial Unicode MS" w:hint="eastAsia"/>
        </w:rPr>
        <w:t xml:space="preserve"> The limited slices were scanning including lesion and </w:t>
      </w:r>
      <w:proofErr w:type="spellStart"/>
      <w:r w:rsidRPr="00AC282E">
        <w:rPr>
          <w:rFonts w:ascii="Arial Unicode MS" w:eastAsia="Arial Unicode MS" w:hAnsi="Arial Unicode MS" w:cs="Arial Unicode MS" w:hint="eastAsia"/>
        </w:rPr>
        <w:t>microcoil</w:t>
      </w:r>
      <w:proofErr w:type="spellEnd"/>
      <w:r w:rsidRPr="00AC282E">
        <w:rPr>
          <w:rFonts w:ascii="Arial Unicode MS" w:eastAsia="Arial Unicode MS" w:hAnsi="Arial Unicode MS" w:cs="Arial Unicode MS" w:hint="eastAsia"/>
        </w:rPr>
        <w:t xml:space="preserve"> for saving radiation dose.</w:t>
      </w:r>
    </w:p>
    <w:p w14:paraId="338FED0D" w14:textId="0A1F9C39" w:rsidR="003414CE" w:rsidRPr="00AC282E" w:rsidRDefault="003414CE" w:rsidP="003414CE">
      <w:pPr>
        <w:rPr>
          <w:rFonts w:ascii="Arial Unicode MS" w:eastAsia="Arial Unicode MS" w:hAnsi="Arial Unicode MS" w:cs="Arial Unicode MS" w:hint="eastAsia"/>
        </w:rPr>
      </w:pPr>
      <w:r w:rsidRPr="00AC282E">
        <w:rPr>
          <w:rFonts w:ascii="Arial Unicode MS" w:eastAsia="Arial Unicode MS" w:hAnsi="Arial Unicode MS" w:cs="Arial Unicode MS"/>
        </w:rPr>
        <w:t xml:space="preserve">A planning CT scan was performed before percutaneous needle insertion. An appropriate puncture point on a patient’s skin was marked to get the shortest needle entry route meanwhile avoiding the inclusion of bullae and vessels structures. Embolization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(Cook Incorporated, Bloomington, IN 47404, USA) was selected as a localization marker with a wire diameter of 0.018 inches and a length of 7cm. After local </w:t>
      </w:r>
      <w:proofErr w:type="spellStart"/>
      <w:r w:rsidRPr="00AC282E">
        <w:rPr>
          <w:rFonts w:ascii="Arial Unicode MS" w:eastAsia="Arial Unicode MS" w:hAnsi="Arial Unicode MS" w:cs="Arial Unicode MS"/>
        </w:rPr>
        <w:t>anaesthesia</w:t>
      </w:r>
      <w:proofErr w:type="spellEnd"/>
      <w:r w:rsidRPr="00AC282E">
        <w:rPr>
          <w:rFonts w:ascii="Arial Unicode MS" w:eastAsia="Arial Unicode MS" w:hAnsi="Arial Unicode MS" w:cs="Arial Unicode MS"/>
        </w:rPr>
        <w:t xml:space="preserve"> with 2% </w:t>
      </w:r>
      <w:r w:rsidRPr="00AC282E">
        <w:rPr>
          <w:rFonts w:ascii="Arial Unicode MS" w:eastAsia="Arial Unicode MS" w:hAnsi="Arial Unicode MS" w:cs="Arial Unicode MS"/>
        </w:rPr>
        <w:lastRenderedPageBreak/>
        <w:t>lidocaine, an 18G/10cm percutaneous introducer needle (Cook Incorporated, Bloomington, IN 47404, USA) was then advanced to puncture from the marked point on the skin without penetrating the parietal pleura. After confirming the direction of the tip of the puncture needle by the second CT scan, further insertion</w:t>
      </w:r>
      <w:r w:rsidRPr="00AC282E">
        <w:rPr>
          <w:rFonts w:ascii="Arial Unicode MS" w:eastAsia="Arial Unicode MS" w:hAnsi="Arial Unicode MS" w:cs="Arial Unicode MS" w:hint="eastAsia"/>
        </w:rPr>
        <w:t xml:space="preserve"> </w:t>
      </w:r>
      <w:r w:rsidRPr="00AC282E">
        <w:rPr>
          <w:rFonts w:ascii="Arial Unicode MS" w:eastAsia="Arial Unicode MS" w:hAnsi="Arial Unicode MS" w:cs="Arial Unicode MS"/>
        </w:rPr>
        <w:t xml:space="preserve">into the normal lung parenchyma around the lesions (within 5mm) was carried out. Then the third CT scan was performed to confirm the final position of the tip of the needle before connecting the loading cannula of the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to the needle. Our method for deploying the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was a modified procedure from Powell’s method</w:t>
      </w:r>
      <w:r>
        <w:rPr>
          <w:rFonts w:ascii="Arial Unicode MS" w:eastAsia="Arial Unicode MS" w:hAnsi="Arial Unicode MS" w:cs="Arial Unicode MS"/>
        </w:rPr>
        <w:t xml:space="preserve"> [</w:t>
      </w:r>
      <w:r>
        <w:rPr>
          <w:rFonts w:ascii="Arial Unicode MS" w:eastAsia="Arial Unicode MS" w:hAnsi="Arial Unicode MS" w:cs="Arial Unicode MS"/>
        </w:rPr>
        <w:t>1</w:t>
      </w:r>
      <w:r>
        <w:rPr>
          <w:rFonts w:ascii="Arial Unicode MS" w:eastAsia="Arial Unicode MS" w:hAnsi="Arial Unicode MS" w:cs="Arial Unicode MS"/>
        </w:rPr>
        <w:t>]</w:t>
      </w:r>
      <w:r w:rsidRPr="00AC282E">
        <w:rPr>
          <w:rFonts w:ascii="Arial Unicode MS" w:eastAsia="Arial Unicode MS" w:hAnsi="Arial Unicode MS" w:cs="Arial Unicode MS"/>
        </w:rPr>
        <w:t xml:space="preserve">. The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was implanted adjacent to nodule within 5mm</w:t>
      </w:r>
      <w:r w:rsidRPr="00AC282E">
        <w:rPr>
          <w:rFonts w:ascii="Arial Unicode MS" w:eastAsia="Arial Unicode MS" w:hAnsi="Arial Unicode MS" w:cs="Arial Unicode MS" w:hint="eastAsia"/>
        </w:rPr>
        <w:t xml:space="preserve"> </w:t>
      </w:r>
      <w:r w:rsidRPr="00AC282E">
        <w:rPr>
          <w:rFonts w:ascii="Arial Unicode MS" w:eastAsia="Arial Unicode MS" w:hAnsi="Arial Unicode MS" w:cs="Arial Unicode MS"/>
        </w:rPr>
        <w:t>instead of nodule penetration, which may incite hemorrhage or inflammation in the nodule and then affect histopathologic assessment</w:t>
      </w:r>
      <w:r>
        <w:rPr>
          <w:rFonts w:ascii="Arial Unicode MS" w:eastAsia="Arial Unicode MS" w:hAnsi="Arial Unicode MS" w:cs="Arial Unicode MS"/>
        </w:rPr>
        <w:t xml:space="preserve"> [</w:t>
      </w:r>
      <w:r w:rsidRPr="00AC282E">
        <w:rPr>
          <w:rFonts w:ascii="Arial Unicode MS" w:eastAsia="Arial Unicode MS" w:hAnsi="Arial Unicode MS" w:cs="Arial Unicode MS"/>
        </w:rPr>
        <w:t>2</w:t>
      </w:r>
      <w:r>
        <w:rPr>
          <w:rFonts w:ascii="Arial Unicode MS" w:eastAsia="Arial Unicode MS" w:hAnsi="Arial Unicode MS" w:cs="Arial Unicode MS"/>
        </w:rPr>
        <w:t>]</w:t>
      </w:r>
      <w:r w:rsidRPr="00AC282E">
        <w:rPr>
          <w:rFonts w:ascii="Arial Unicode MS" w:eastAsia="Arial Unicode MS" w:hAnsi="Arial Unicode MS" w:cs="Arial Unicode MS"/>
        </w:rPr>
        <w:t xml:space="preserve">. The intention of our method was to leave the proximal end of the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hint="eastAsia"/>
        </w:rPr>
        <w:t xml:space="preserve"> </w:t>
      </w:r>
      <w:r w:rsidRPr="00AC282E">
        <w:rPr>
          <w:rFonts w:ascii="Arial Unicode MS" w:eastAsia="Arial Unicode MS" w:hAnsi="Arial Unicode MS" w:cs="Arial Unicode MS"/>
        </w:rPr>
        <w:t xml:space="preserve">on the visceral pleura, which will be a direct clue for nodule’s position during VATS resection and significantly improve </w:t>
      </w:r>
      <w:bookmarkStart w:id="0" w:name="OLE_LINK1"/>
      <w:bookmarkStart w:id="1" w:name="OLE_LINK2"/>
      <w:r w:rsidRPr="00AC282E">
        <w:rPr>
          <w:rFonts w:ascii="Arial Unicode MS" w:eastAsia="Arial Unicode MS" w:hAnsi="Arial Unicode MS" w:cs="Arial Unicode MS"/>
        </w:rPr>
        <w:t>the efficiency of surgery</w:t>
      </w:r>
      <w:bookmarkEnd w:id="0"/>
      <w:bookmarkEnd w:id="1"/>
      <w:r w:rsidRPr="00AC282E">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3</w:t>
      </w:r>
      <w:r>
        <w:rPr>
          <w:rFonts w:ascii="Arial Unicode MS" w:eastAsia="Arial Unicode MS" w:hAnsi="Arial Unicode MS" w:cs="Arial Unicode MS"/>
        </w:rPr>
        <w:t>]</w:t>
      </w:r>
      <w:r w:rsidRPr="00AC282E">
        <w:rPr>
          <w:rFonts w:ascii="Arial Unicode MS" w:eastAsia="Arial Unicode MS" w:hAnsi="Arial Unicode MS" w:cs="Arial Unicode MS"/>
        </w:rPr>
        <w:t xml:space="preserve">. </w:t>
      </w:r>
    </w:p>
    <w:p w14:paraId="247D111F" w14:textId="1C15C47C" w:rsidR="003414CE" w:rsidRPr="00A35861" w:rsidRDefault="003414CE" w:rsidP="003414CE">
      <w:pPr>
        <w:spacing w:line="276" w:lineRule="auto"/>
        <w:jc w:val="left"/>
        <w:rPr>
          <w:rFonts w:ascii="Times New Roman" w:eastAsia="Yu Mincho" w:hAnsi="Times New Roman" w:cs="Times New Roman" w:hint="eastAsia"/>
          <w:b/>
          <w:sz w:val="24"/>
          <w:szCs w:val="24"/>
        </w:rPr>
      </w:pPr>
      <w:r w:rsidRPr="00AC282E">
        <w:rPr>
          <w:rFonts w:ascii="Arial Unicode MS" w:eastAsia="Arial Unicode MS" w:hAnsi="Arial Unicode MS" w:cs="Arial Unicode MS"/>
        </w:rPr>
        <w:t>Basing on the learning curve an</w:t>
      </w:r>
      <w:r>
        <w:rPr>
          <w:rFonts w:ascii="Arial Unicode MS" w:eastAsia="Arial Unicode MS" w:hAnsi="Arial Unicode MS" w:cs="Arial Unicode MS"/>
        </w:rPr>
        <w:t>alysis described by Chao et al [</w:t>
      </w:r>
      <w:r>
        <w:rPr>
          <w:rFonts w:ascii="Arial Unicode MS" w:eastAsia="Arial Unicode MS" w:hAnsi="Arial Unicode MS" w:cs="Arial Unicode MS"/>
        </w:rPr>
        <w:t>4</w:t>
      </w:r>
      <w:r>
        <w:rPr>
          <w:rFonts w:ascii="Arial Unicode MS" w:eastAsia="Arial Unicode MS" w:hAnsi="Arial Unicode MS" w:cs="Arial Unicode MS"/>
        </w:rPr>
        <w:t>]</w:t>
      </w:r>
      <w:r w:rsidRPr="00AC282E">
        <w:rPr>
          <w:rFonts w:ascii="Arial Unicode MS" w:eastAsia="Arial Unicode MS" w:hAnsi="Arial Unicode MS" w:cs="Arial Unicode MS"/>
        </w:rPr>
        <w:t xml:space="preserve">, the over-33-month (from June 2016 to March 2019) operational process of the interventional radiologists could be divided into two stages: the initial 16-month and the later 17-month. In the initial 16-month, the radiologists were with limited experience for evaluating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dislodgement or migration (localization failure) on CT scans</w:t>
      </w:r>
      <w:r w:rsidRPr="00AC282E">
        <w:rPr>
          <w:rFonts w:ascii="Arial Unicode MS" w:eastAsia="Arial Unicode MS" w:hAnsi="Arial Unicode MS" w:cs="Arial Unicode MS" w:hint="eastAsia"/>
        </w:rPr>
        <w:t xml:space="preserve"> </w:t>
      </w:r>
      <w:r w:rsidRPr="00AC282E">
        <w:rPr>
          <w:rFonts w:ascii="Arial Unicode MS" w:eastAsia="Arial Unicode MS" w:hAnsi="Arial Unicode MS" w:cs="Arial Unicode MS"/>
        </w:rPr>
        <w:t xml:space="preserve">and the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implantation used to be given only once for one nodule, while in the later 17-month, a repeat</w:t>
      </w:r>
      <w:r>
        <w:rPr>
          <w:rFonts w:ascii="Arial Unicode MS" w:eastAsia="Arial Unicode MS" w:hAnsi="Arial Unicode MS" w:cs="Arial Unicode MS"/>
        </w:rPr>
        <w:t>ed</w:t>
      </w:r>
      <w:r w:rsidRPr="00AC282E">
        <w:rPr>
          <w:rFonts w:ascii="Arial Unicode MS" w:eastAsia="Arial Unicode MS" w:hAnsi="Arial Unicode MS" w:cs="Arial Unicode MS" w:hint="eastAsia"/>
        </w:rPr>
        <w:t xml:space="preserve"> </w:t>
      </w:r>
      <w:r w:rsidRPr="00AC282E">
        <w:rPr>
          <w:rFonts w:ascii="Arial Unicode MS" w:eastAsia="Arial Unicode MS" w:hAnsi="Arial Unicode MS" w:cs="Arial Unicode MS"/>
        </w:rPr>
        <w:t xml:space="preserve">localization procedure would soon be done if the radiologists predicted the proximal end of the first </w:t>
      </w:r>
      <w:proofErr w:type="spellStart"/>
      <w:r w:rsidRPr="00AC282E">
        <w:rPr>
          <w:rFonts w:ascii="Arial Unicode MS" w:eastAsia="Arial Unicode MS" w:hAnsi="Arial Unicode MS" w:cs="Arial Unicode MS"/>
        </w:rPr>
        <w:t>microcoil</w:t>
      </w:r>
      <w:proofErr w:type="spellEnd"/>
      <w:r w:rsidRPr="00AC282E">
        <w:rPr>
          <w:rFonts w:ascii="Arial Unicode MS" w:eastAsia="Arial Unicode MS" w:hAnsi="Arial Unicode MS" w:cs="Arial Unicode MS"/>
        </w:rPr>
        <w:t xml:space="preserve"> was likely to dislodge or detach from the visceral pleura on post-procedural CT images.</w:t>
      </w:r>
    </w:p>
    <w:p w14:paraId="22FDB94C" w14:textId="77777777" w:rsidR="003414CE" w:rsidRDefault="003414CE" w:rsidP="003414CE">
      <w:pPr>
        <w:pStyle w:val="desc"/>
        <w:shd w:val="clear" w:color="auto" w:fill="FFFFFF"/>
        <w:spacing w:before="0" w:beforeAutospacing="0" w:after="0" w:afterAutospacing="0"/>
        <w:rPr>
          <w:rFonts w:ascii="Arial Unicode MS" w:eastAsia="Arial Unicode MS" w:hAnsi="Arial Unicode MS" w:cs="Arial Unicode MS"/>
          <w:kern w:val="2"/>
          <w:sz w:val="21"/>
          <w:szCs w:val="22"/>
          <w:lang w:eastAsia="ja-JP"/>
        </w:rPr>
      </w:pPr>
      <w:r>
        <w:rPr>
          <w:rFonts w:ascii="Arial Unicode MS" w:eastAsia="Arial Unicode MS" w:hAnsi="Arial Unicode MS" w:cs="Arial Unicode MS"/>
          <w:kern w:val="2"/>
          <w:sz w:val="21"/>
          <w:szCs w:val="22"/>
          <w:lang w:eastAsia="ja-JP"/>
        </w:rPr>
        <w:lastRenderedPageBreak/>
        <w:t xml:space="preserve">[1] </w:t>
      </w:r>
      <w:r w:rsidRPr="00AC282E">
        <w:rPr>
          <w:rFonts w:ascii="Arial Unicode MS" w:eastAsia="Arial Unicode MS" w:hAnsi="Arial Unicode MS" w:cs="Arial Unicode MS"/>
          <w:kern w:val="2"/>
          <w:sz w:val="21"/>
          <w:szCs w:val="22"/>
          <w:lang w:eastAsia="ja-JP"/>
        </w:rPr>
        <w:t xml:space="preserve">Powell TI, </w:t>
      </w:r>
      <w:proofErr w:type="spellStart"/>
      <w:r w:rsidRPr="00AC282E">
        <w:rPr>
          <w:rFonts w:ascii="Arial Unicode MS" w:eastAsia="Arial Unicode MS" w:hAnsi="Arial Unicode MS" w:cs="Arial Unicode MS"/>
          <w:kern w:val="2"/>
          <w:sz w:val="21"/>
          <w:szCs w:val="22"/>
          <w:lang w:eastAsia="ja-JP"/>
        </w:rPr>
        <w:t>Jangra</w:t>
      </w:r>
      <w:proofErr w:type="spellEnd"/>
      <w:r w:rsidRPr="00AC282E">
        <w:rPr>
          <w:rFonts w:ascii="Arial Unicode MS" w:eastAsia="Arial Unicode MS" w:hAnsi="Arial Unicode MS" w:cs="Arial Unicode MS"/>
          <w:kern w:val="2"/>
          <w:sz w:val="21"/>
          <w:szCs w:val="22"/>
          <w:lang w:eastAsia="ja-JP"/>
        </w:rPr>
        <w:t xml:space="preserve"> D, Clifton JC, </w:t>
      </w:r>
      <w:r>
        <w:rPr>
          <w:rFonts w:ascii="Arial Unicode MS" w:eastAsia="Arial Unicode MS" w:hAnsi="Arial Unicode MS" w:cs="Arial Unicode MS"/>
          <w:kern w:val="2"/>
          <w:sz w:val="21"/>
          <w:szCs w:val="22"/>
          <w:lang w:eastAsia="ja-JP"/>
        </w:rPr>
        <w:t xml:space="preserve">Lara-Guerra H, Church N, English J, </w:t>
      </w:r>
      <w:r w:rsidRPr="00AC282E">
        <w:rPr>
          <w:rFonts w:ascii="Arial Unicode MS" w:eastAsia="Arial Unicode MS" w:hAnsi="Arial Unicode MS" w:cs="Arial Unicode MS"/>
          <w:kern w:val="2"/>
          <w:sz w:val="21"/>
          <w:szCs w:val="22"/>
          <w:lang w:eastAsia="ja-JP"/>
        </w:rPr>
        <w:t xml:space="preserve">et al. </w:t>
      </w:r>
      <w:proofErr w:type="spellStart"/>
      <w:r w:rsidRPr="00AC282E">
        <w:rPr>
          <w:rFonts w:ascii="Arial Unicode MS" w:eastAsia="Arial Unicode MS" w:hAnsi="Arial Unicode MS" w:cs="Arial Unicode MS"/>
          <w:kern w:val="2"/>
          <w:sz w:val="21"/>
          <w:szCs w:val="22"/>
          <w:lang w:eastAsia="ja-JP"/>
        </w:rPr>
        <w:t>Peripherallung</w:t>
      </w:r>
      <w:proofErr w:type="spellEnd"/>
      <w:r w:rsidRPr="00AC282E">
        <w:rPr>
          <w:rFonts w:ascii="Arial Unicode MS" w:eastAsia="Arial Unicode MS" w:hAnsi="Arial Unicode MS" w:cs="Arial Unicode MS"/>
          <w:kern w:val="2"/>
          <w:sz w:val="21"/>
          <w:szCs w:val="22"/>
          <w:lang w:eastAsia="ja-JP"/>
        </w:rPr>
        <w:t> nodules:</w:t>
      </w:r>
      <w:r w:rsidRPr="00AC282E">
        <w:rPr>
          <w:rFonts w:ascii="Arial Unicode MS" w:eastAsia="Arial Unicode MS" w:hAnsi="Arial Unicode MS" w:cs="Arial Unicode MS" w:hint="eastAsia"/>
          <w:kern w:val="2"/>
          <w:sz w:val="21"/>
          <w:szCs w:val="22"/>
          <w:lang w:eastAsia="ja-JP"/>
        </w:rPr>
        <w:t xml:space="preserve"> </w:t>
      </w:r>
      <w:r w:rsidRPr="00AC282E">
        <w:rPr>
          <w:rFonts w:ascii="Arial Unicode MS" w:eastAsia="Arial Unicode MS" w:hAnsi="Arial Unicode MS" w:cs="Arial Unicode MS"/>
          <w:kern w:val="2"/>
          <w:sz w:val="21"/>
          <w:szCs w:val="22"/>
          <w:lang w:eastAsia="ja-JP"/>
        </w:rPr>
        <w:t>fluoroscopically</w:t>
      </w:r>
      <w:r w:rsidRPr="00AC282E">
        <w:rPr>
          <w:rFonts w:ascii="Arial Unicode MS" w:eastAsia="Arial Unicode MS" w:hAnsi="Arial Unicode MS" w:cs="Arial Unicode MS" w:hint="eastAsia"/>
          <w:kern w:val="2"/>
          <w:sz w:val="21"/>
          <w:szCs w:val="22"/>
          <w:lang w:eastAsia="ja-JP"/>
        </w:rPr>
        <w:t xml:space="preserve"> </w:t>
      </w:r>
      <w:r w:rsidRPr="00AC282E">
        <w:rPr>
          <w:rFonts w:ascii="Arial Unicode MS" w:eastAsia="Arial Unicode MS" w:hAnsi="Arial Unicode MS" w:cs="Arial Unicode MS"/>
          <w:kern w:val="2"/>
          <w:sz w:val="21"/>
          <w:szCs w:val="22"/>
          <w:lang w:eastAsia="ja-JP"/>
        </w:rPr>
        <w:t>guided</w:t>
      </w:r>
      <w:r w:rsidRPr="00AC282E">
        <w:rPr>
          <w:rFonts w:ascii="Arial Unicode MS" w:eastAsia="Arial Unicode MS" w:hAnsi="Arial Unicode MS" w:cs="Arial Unicode MS" w:hint="eastAsia"/>
          <w:kern w:val="2"/>
          <w:sz w:val="21"/>
          <w:szCs w:val="22"/>
          <w:lang w:eastAsia="ja-JP"/>
        </w:rPr>
        <w:t xml:space="preserve"> </w:t>
      </w:r>
      <w:r w:rsidRPr="00AC282E">
        <w:rPr>
          <w:rFonts w:ascii="Arial Unicode MS" w:eastAsia="Arial Unicode MS" w:hAnsi="Arial Unicode MS" w:cs="Arial Unicode MS"/>
          <w:kern w:val="2"/>
          <w:sz w:val="21"/>
          <w:szCs w:val="22"/>
          <w:lang w:eastAsia="ja-JP"/>
        </w:rPr>
        <w:t>video-assisted</w:t>
      </w:r>
      <w:r w:rsidRPr="00AC282E">
        <w:rPr>
          <w:rFonts w:ascii="Arial Unicode MS" w:eastAsia="Arial Unicode MS" w:hAnsi="Arial Unicode MS" w:cs="Arial Unicode MS" w:hint="eastAsia"/>
          <w:kern w:val="2"/>
          <w:sz w:val="21"/>
          <w:szCs w:val="22"/>
          <w:lang w:eastAsia="ja-JP"/>
        </w:rPr>
        <w:t xml:space="preserve"> </w:t>
      </w:r>
      <w:proofErr w:type="spellStart"/>
      <w:r w:rsidRPr="00AC282E">
        <w:rPr>
          <w:rFonts w:ascii="Arial Unicode MS" w:eastAsia="Arial Unicode MS" w:hAnsi="Arial Unicode MS" w:cs="Arial Unicode MS"/>
          <w:kern w:val="2"/>
          <w:sz w:val="21"/>
          <w:szCs w:val="22"/>
          <w:lang w:eastAsia="ja-JP"/>
        </w:rPr>
        <w:t>thoracoscopicresection</w:t>
      </w:r>
      <w:proofErr w:type="spellEnd"/>
      <w:r w:rsidRPr="00AC282E">
        <w:rPr>
          <w:rFonts w:ascii="Arial Unicode MS" w:eastAsia="Arial Unicode MS" w:hAnsi="Arial Unicode MS" w:cs="Arial Unicode MS"/>
          <w:kern w:val="2"/>
          <w:sz w:val="21"/>
          <w:szCs w:val="22"/>
          <w:lang w:eastAsia="ja-JP"/>
        </w:rPr>
        <w:t xml:space="preserve"> after computed tomography-guided</w:t>
      </w:r>
      <w:r w:rsidRPr="00AC282E">
        <w:rPr>
          <w:rFonts w:ascii="Arial Unicode MS" w:eastAsia="Arial Unicode MS" w:hAnsi="Arial Unicode MS" w:cs="Arial Unicode MS" w:hint="eastAsia"/>
          <w:kern w:val="2"/>
          <w:sz w:val="21"/>
          <w:szCs w:val="22"/>
          <w:lang w:eastAsia="ja-JP"/>
        </w:rPr>
        <w:t xml:space="preserve"> </w:t>
      </w:r>
      <w:r w:rsidRPr="00AC282E">
        <w:rPr>
          <w:rFonts w:ascii="Arial Unicode MS" w:eastAsia="Arial Unicode MS" w:hAnsi="Arial Unicode MS" w:cs="Arial Unicode MS"/>
          <w:kern w:val="2"/>
          <w:sz w:val="21"/>
          <w:szCs w:val="22"/>
          <w:lang w:eastAsia="ja-JP"/>
        </w:rPr>
        <w:t>localization</w:t>
      </w:r>
      <w:r w:rsidRPr="00AC282E">
        <w:rPr>
          <w:rFonts w:ascii="Arial Unicode MS" w:eastAsia="Arial Unicode MS" w:hAnsi="Arial Unicode MS" w:cs="Arial Unicode MS" w:hint="eastAsia"/>
          <w:kern w:val="2"/>
          <w:sz w:val="21"/>
          <w:szCs w:val="22"/>
          <w:lang w:eastAsia="ja-JP"/>
        </w:rPr>
        <w:t xml:space="preserve"> </w:t>
      </w:r>
      <w:r w:rsidRPr="00AC282E">
        <w:rPr>
          <w:rFonts w:ascii="Arial Unicode MS" w:eastAsia="Arial Unicode MS" w:hAnsi="Arial Unicode MS" w:cs="Arial Unicode MS"/>
          <w:kern w:val="2"/>
          <w:sz w:val="21"/>
          <w:szCs w:val="22"/>
          <w:lang w:eastAsia="ja-JP"/>
        </w:rPr>
        <w:t xml:space="preserve">using platinum </w:t>
      </w:r>
      <w:proofErr w:type="spellStart"/>
      <w:r w:rsidRPr="00AC282E">
        <w:rPr>
          <w:rFonts w:ascii="Arial Unicode MS" w:eastAsia="Arial Unicode MS" w:hAnsi="Arial Unicode MS" w:cs="Arial Unicode MS"/>
          <w:kern w:val="2"/>
          <w:sz w:val="21"/>
          <w:szCs w:val="22"/>
          <w:lang w:eastAsia="ja-JP"/>
        </w:rPr>
        <w:t>microcoils</w:t>
      </w:r>
      <w:proofErr w:type="spellEnd"/>
      <w:r w:rsidRPr="00AC282E">
        <w:rPr>
          <w:rFonts w:ascii="Arial Unicode MS" w:eastAsia="Arial Unicode MS" w:hAnsi="Arial Unicode MS" w:cs="Arial Unicode MS"/>
          <w:kern w:val="2"/>
          <w:sz w:val="21"/>
          <w:szCs w:val="22"/>
          <w:lang w:eastAsia="ja-JP"/>
        </w:rPr>
        <w:t>.</w:t>
      </w:r>
      <w:r w:rsidRPr="00AC282E">
        <w:rPr>
          <w:rFonts w:ascii="Arial Unicode MS" w:eastAsia="Arial Unicode MS" w:hAnsi="Arial Unicode MS" w:cs="Arial Unicode MS" w:hint="eastAsia"/>
          <w:kern w:val="2"/>
          <w:sz w:val="21"/>
          <w:szCs w:val="22"/>
          <w:lang w:eastAsia="ja-JP"/>
        </w:rPr>
        <w:t xml:space="preserve"> </w:t>
      </w:r>
      <w:r w:rsidRPr="003414CE">
        <w:rPr>
          <w:rFonts w:ascii="Arial Unicode MS" w:eastAsia="Arial Unicode MS" w:hAnsi="Arial Unicode MS" w:cs="Arial Unicode MS"/>
          <w:kern w:val="2"/>
          <w:sz w:val="21"/>
          <w:szCs w:val="22"/>
          <w:lang w:eastAsia="ja-JP"/>
        </w:rPr>
        <w:t>Ann Surg</w:t>
      </w:r>
      <w:r w:rsidRPr="00AC282E">
        <w:rPr>
          <w:rFonts w:ascii="Arial Unicode MS" w:eastAsia="Arial Unicode MS" w:hAnsi="Arial Unicode MS" w:cs="Arial Unicode MS"/>
          <w:kern w:val="2"/>
          <w:sz w:val="21"/>
          <w:szCs w:val="22"/>
          <w:lang w:eastAsia="ja-JP"/>
        </w:rPr>
        <w:t xml:space="preserve">. </w:t>
      </w:r>
      <w:proofErr w:type="gramStart"/>
      <w:r w:rsidRPr="00AC282E">
        <w:rPr>
          <w:rFonts w:ascii="Arial Unicode MS" w:eastAsia="Arial Unicode MS" w:hAnsi="Arial Unicode MS" w:cs="Arial Unicode MS"/>
          <w:kern w:val="2"/>
          <w:sz w:val="21"/>
          <w:szCs w:val="22"/>
          <w:lang w:eastAsia="ja-JP"/>
        </w:rPr>
        <w:t>2004;240:481</w:t>
      </w:r>
      <w:proofErr w:type="gramEnd"/>
      <w:r w:rsidRPr="00AC282E">
        <w:rPr>
          <w:rFonts w:ascii="Arial Unicode MS" w:eastAsia="Arial Unicode MS" w:hAnsi="Arial Unicode MS" w:cs="Arial Unicode MS"/>
          <w:kern w:val="2"/>
          <w:sz w:val="21"/>
          <w:szCs w:val="22"/>
          <w:lang w:eastAsia="ja-JP"/>
        </w:rPr>
        <w:t>-488.</w:t>
      </w:r>
    </w:p>
    <w:p w14:paraId="36C1E4D1" w14:textId="77777777" w:rsidR="003414CE" w:rsidRPr="003414CE" w:rsidRDefault="003414CE" w:rsidP="003414CE">
      <w:pPr>
        <w:pStyle w:val="desc"/>
        <w:shd w:val="clear" w:color="auto" w:fill="FFFFFF"/>
        <w:spacing w:before="0" w:beforeAutospacing="0" w:after="0" w:afterAutospacing="0"/>
        <w:rPr>
          <w:rFonts w:ascii="Arial Unicode MS" w:eastAsia="Arial Unicode MS" w:hAnsi="Arial Unicode MS" w:cs="Arial Unicode MS"/>
          <w:kern w:val="2"/>
          <w:sz w:val="21"/>
          <w:szCs w:val="22"/>
          <w:lang w:eastAsia="ja-JP"/>
        </w:rPr>
      </w:pPr>
      <w:r w:rsidRPr="003414CE">
        <w:rPr>
          <w:rFonts w:ascii="Arial Unicode MS" w:eastAsia="Arial Unicode MS" w:hAnsi="Arial Unicode MS" w:cs="Arial Unicode MS"/>
          <w:kern w:val="2"/>
          <w:sz w:val="21"/>
          <w:szCs w:val="22"/>
          <w:lang w:eastAsia="ja-JP"/>
        </w:rPr>
        <w:t xml:space="preserve">[2] </w:t>
      </w:r>
      <w:proofErr w:type="spellStart"/>
      <w:r w:rsidRPr="003414CE">
        <w:rPr>
          <w:rFonts w:ascii="Arial Unicode MS" w:eastAsia="Arial Unicode MS" w:hAnsi="Arial Unicode MS" w:cs="Arial Unicode MS"/>
          <w:kern w:val="2"/>
          <w:sz w:val="21"/>
          <w:szCs w:val="22"/>
          <w:lang w:eastAsia="ja-JP"/>
        </w:rPr>
        <w:t>Bommart</w:t>
      </w:r>
      <w:proofErr w:type="spellEnd"/>
      <w:r w:rsidRPr="003414CE">
        <w:rPr>
          <w:rFonts w:ascii="Arial Unicode MS" w:eastAsia="Arial Unicode MS" w:hAnsi="Arial Unicode MS" w:cs="Arial Unicode MS"/>
          <w:kern w:val="2"/>
          <w:sz w:val="21"/>
          <w:szCs w:val="22"/>
          <w:lang w:eastAsia="ja-JP"/>
        </w:rPr>
        <w:t xml:space="preserve"> S, </w:t>
      </w:r>
      <w:proofErr w:type="spellStart"/>
      <w:r w:rsidRPr="003414CE">
        <w:rPr>
          <w:rFonts w:ascii="Arial Unicode MS" w:eastAsia="Arial Unicode MS" w:hAnsi="Arial Unicode MS" w:cs="Arial Unicode MS"/>
          <w:kern w:val="2"/>
          <w:sz w:val="21"/>
          <w:szCs w:val="22"/>
          <w:lang w:eastAsia="ja-JP"/>
        </w:rPr>
        <w:t>Bourdin</w:t>
      </w:r>
      <w:proofErr w:type="spellEnd"/>
      <w:r w:rsidRPr="003414CE">
        <w:rPr>
          <w:rFonts w:ascii="Arial Unicode MS" w:eastAsia="Arial Unicode MS" w:hAnsi="Arial Unicode MS" w:cs="Arial Unicode MS"/>
          <w:kern w:val="2"/>
          <w:sz w:val="21"/>
          <w:szCs w:val="22"/>
          <w:lang w:eastAsia="ja-JP"/>
        </w:rPr>
        <w:t xml:space="preserve"> A, Marin G, </w:t>
      </w:r>
      <w:proofErr w:type="spellStart"/>
      <w:r w:rsidRPr="003414CE">
        <w:rPr>
          <w:rFonts w:ascii="Arial Unicode MS" w:eastAsia="Arial Unicode MS" w:hAnsi="Arial Unicode MS" w:cs="Arial Unicode MS"/>
          <w:kern w:val="2"/>
          <w:sz w:val="21"/>
          <w:szCs w:val="22"/>
          <w:lang w:eastAsia="ja-JP"/>
        </w:rPr>
        <w:t>Berthet</w:t>
      </w:r>
      <w:proofErr w:type="spellEnd"/>
      <w:r w:rsidRPr="003414CE">
        <w:rPr>
          <w:rFonts w:ascii="Arial Unicode MS" w:eastAsia="Arial Unicode MS" w:hAnsi="Arial Unicode MS" w:cs="Arial Unicode MS"/>
          <w:kern w:val="2"/>
          <w:sz w:val="21"/>
          <w:szCs w:val="22"/>
          <w:lang w:eastAsia="ja-JP"/>
        </w:rPr>
        <w:t xml:space="preserve"> J</w:t>
      </w:r>
      <w:bookmarkStart w:id="2" w:name="_GoBack"/>
      <w:bookmarkEnd w:id="2"/>
      <w:r w:rsidRPr="003414CE">
        <w:rPr>
          <w:rFonts w:ascii="Arial Unicode MS" w:eastAsia="Arial Unicode MS" w:hAnsi="Arial Unicode MS" w:cs="Arial Unicode MS"/>
          <w:kern w:val="2"/>
          <w:sz w:val="21"/>
          <w:szCs w:val="22"/>
          <w:lang w:eastAsia="ja-JP"/>
        </w:rPr>
        <w:t xml:space="preserve">P, </w:t>
      </w:r>
      <w:proofErr w:type="spellStart"/>
      <w:r w:rsidRPr="003414CE">
        <w:rPr>
          <w:rFonts w:ascii="Arial Unicode MS" w:eastAsia="Arial Unicode MS" w:hAnsi="Arial Unicode MS" w:cs="Arial Unicode MS"/>
          <w:kern w:val="2"/>
          <w:sz w:val="21"/>
          <w:szCs w:val="22"/>
          <w:lang w:eastAsia="ja-JP"/>
        </w:rPr>
        <w:t>Pujol</w:t>
      </w:r>
      <w:proofErr w:type="spellEnd"/>
      <w:r w:rsidRPr="003414CE">
        <w:rPr>
          <w:rFonts w:ascii="Arial Unicode MS" w:eastAsia="Arial Unicode MS" w:hAnsi="Arial Unicode MS" w:cs="Arial Unicode MS"/>
          <w:kern w:val="2"/>
          <w:sz w:val="21"/>
          <w:szCs w:val="22"/>
          <w:lang w:eastAsia="ja-JP"/>
        </w:rPr>
        <w:t xml:space="preserve"> JL, Serre I, et al. Impact of preoperative marking coils on surgical and pathologic management of impalpable lung nodules.</w:t>
      </w:r>
      <w:r w:rsidRPr="003414CE">
        <w:rPr>
          <w:rFonts w:ascii="Arial Unicode MS" w:eastAsia="Arial Unicode MS" w:hAnsi="Arial Unicode MS" w:cs="Arial Unicode MS" w:hint="eastAsia"/>
          <w:kern w:val="2"/>
          <w:sz w:val="21"/>
          <w:szCs w:val="22"/>
          <w:lang w:eastAsia="ja-JP"/>
        </w:rPr>
        <w:t xml:space="preserve"> </w:t>
      </w:r>
      <w:r w:rsidRPr="003414CE">
        <w:rPr>
          <w:rFonts w:ascii="Arial Unicode MS" w:eastAsia="Arial Unicode MS" w:hAnsi="Arial Unicode MS" w:cs="Arial Unicode MS"/>
          <w:kern w:val="2"/>
          <w:sz w:val="21"/>
          <w:szCs w:val="22"/>
          <w:lang w:eastAsia="ja-JP"/>
        </w:rPr>
        <w:t xml:space="preserve">Ann </w:t>
      </w:r>
      <w:proofErr w:type="spellStart"/>
      <w:r w:rsidRPr="003414CE">
        <w:rPr>
          <w:rFonts w:ascii="Arial Unicode MS" w:eastAsia="Arial Unicode MS" w:hAnsi="Arial Unicode MS" w:cs="Arial Unicode MS"/>
          <w:kern w:val="2"/>
          <w:sz w:val="21"/>
          <w:szCs w:val="22"/>
          <w:lang w:eastAsia="ja-JP"/>
        </w:rPr>
        <w:t>Thorac</w:t>
      </w:r>
      <w:proofErr w:type="spellEnd"/>
      <w:r w:rsidRPr="003414CE">
        <w:rPr>
          <w:rFonts w:ascii="Arial Unicode MS" w:eastAsia="Arial Unicode MS" w:hAnsi="Arial Unicode MS" w:cs="Arial Unicode MS"/>
          <w:kern w:val="2"/>
          <w:sz w:val="21"/>
          <w:szCs w:val="22"/>
          <w:lang w:eastAsia="ja-JP"/>
        </w:rPr>
        <w:t xml:space="preserve"> Surg.</w:t>
      </w:r>
      <w:r w:rsidRPr="003414CE">
        <w:rPr>
          <w:rFonts w:ascii="Arial Unicode MS" w:eastAsia="Arial Unicode MS" w:hAnsi="Arial Unicode MS" w:cs="Arial Unicode MS" w:hint="eastAsia"/>
          <w:kern w:val="2"/>
          <w:sz w:val="21"/>
          <w:szCs w:val="22"/>
          <w:lang w:eastAsia="ja-JP"/>
        </w:rPr>
        <w:t xml:space="preserve"> </w:t>
      </w:r>
      <w:proofErr w:type="gramStart"/>
      <w:r w:rsidRPr="003414CE">
        <w:rPr>
          <w:rFonts w:ascii="Arial Unicode MS" w:eastAsia="Arial Unicode MS" w:hAnsi="Arial Unicode MS" w:cs="Arial Unicode MS"/>
          <w:kern w:val="2"/>
          <w:sz w:val="21"/>
          <w:szCs w:val="22"/>
          <w:lang w:eastAsia="ja-JP"/>
        </w:rPr>
        <w:t>2014;97:414</w:t>
      </w:r>
      <w:proofErr w:type="gramEnd"/>
      <w:r w:rsidRPr="003414CE">
        <w:rPr>
          <w:rFonts w:ascii="Arial Unicode MS" w:eastAsia="Arial Unicode MS" w:hAnsi="Arial Unicode MS" w:cs="Arial Unicode MS"/>
          <w:kern w:val="2"/>
          <w:sz w:val="21"/>
          <w:szCs w:val="22"/>
          <w:lang w:eastAsia="ja-JP"/>
        </w:rPr>
        <w:t>-418.</w:t>
      </w:r>
      <w:bookmarkStart w:id="3" w:name="_Hlk36238101"/>
    </w:p>
    <w:p w14:paraId="14F5F027" w14:textId="3C2D5BAC" w:rsidR="003414CE" w:rsidRPr="003414CE" w:rsidRDefault="003414CE" w:rsidP="003414CE">
      <w:pPr>
        <w:pStyle w:val="desc"/>
        <w:shd w:val="clear" w:color="auto" w:fill="FFFFFF"/>
        <w:spacing w:before="0" w:beforeAutospacing="0" w:after="0" w:afterAutospacing="0"/>
        <w:rPr>
          <w:rFonts w:ascii="Arial Unicode MS" w:eastAsia="Arial Unicode MS" w:hAnsi="Arial Unicode MS" w:cs="Arial Unicode MS" w:hint="eastAsia"/>
          <w:kern w:val="2"/>
          <w:sz w:val="21"/>
          <w:szCs w:val="22"/>
          <w:lang w:eastAsia="ja-JP"/>
        </w:rPr>
      </w:pPr>
      <w:r>
        <w:rPr>
          <w:rFonts w:ascii="Arial Unicode MS" w:eastAsia="Arial Unicode MS" w:hAnsi="Arial Unicode MS" w:cs="Arial Unicode MS"/>
          <w:kern w:val="2"/>
          <w:sz w:val="21"/>
          <w:szCs w:val="22"/>
          <w:lang w:eastAsia="ja-JP"/>
        </w:rPr>
        <w:t xml:space="preserve">[3] </w:t>
      </w:r>
      <w:proofErr w:type="spellStart"/>
      <w:r w:rsidRPr="00AC282E">
        <w:rPr>
          <w:rFonts w:ascii="Arial Unicode MS" w:eastAsia="Arial Unicode MS" w:hAnsi="Arial Unicode MS" w:cs="Arial Unicode MS"/>
          <w:kern w:val="2"/>
          <w:sz w:val="21"/>
          <w:szCs w:val="22"/>
          <w:lang w:eastAsia="ja-JP"/>
        </w:rPr>
        <w:t>Rostambeigi</w:t>
      </w:r>
      <w:proofErr w:type="spellEnd"/>
      <w:r w:rsidRPr="00AC282E">
        <w:rPr>
          <w:rFonts w:ascii="Arial Unicode MS" w:eastAsia="Arial Unicode MS" w:hAnsi="Arial Unicode MS" w:cs="Arial Unicode MS"/>
          <w:kern w:val="2"/>
          <w:sz w:val="21"/>
          <w:szCs w:val="22"/>
          <w:lang w:eastAsia="ja-JP"/>
        </w:rPr>
        <w:t xml:space="preserve"> N, Scanlon P, Flanagan S, </w:t>
      </w:r>
      <w:r>
        <w:rPr>
          <w:rFonts w:ascii="Arial Unicode MS" w:eastAsia="Arial Unicode MS" w:hAnsi="Arial Unicode MS" w:cs="Arial Unicode MS"/>
          <w:kern w:val="2"/>
          <w:sz w:val="21"/>
          <w:szCs w:val="22"/>
          <w:lang w:eastAsia="ja-JP"/>
        </w:rPr>
        <w:t xml:space="preserve">Frank N, </w:t>
      </w:r>
      <w:proofErr w:type="spellStart"/>
      <w:r>
        <w:rPr>
          <w:rFonts w:ascii="Arial Unicode MS" w:eastAsia="Arial Unicode MS" w:hAnsi="Arial Unicode MS" w:cs="Arial Unicode MS"/>
          <w:kern w:val="2"/>
          <w:sz w:val="21"/>
          <w:szCs w:val="22"/>
          <w:lang w:eastAsia="ja-JP"/>
        </w:rPr>
        <w:t>Talaie</w:t>
      </w:r>
      <w:proofErr w:type="spellEnd"/>
      <w:r>
        <w:rPr>
          <w:rFonts w:ascii="Arial Unicode MS" w:eastAsia="Arial Unicode MS" w:hAnsi="Arial Unicode MS" w:cs="Arial Unicode MS"/>
          <w:kern w:val="2"/>
          <w:sz w:val="21"/>
          <w:szCs w:val="22"/>
          <w:lang w:eastAsia="ja-JP"/>
        </w:rPr>
        <w:t xml:space="preserve"> R, Andrade R, </w:t>
      </w:r>
      <w:r w:rsidRPr="00AC282E">
        <w:rPr>
          <w:rFonts w:ascii="Arial Unicode MS" w:eastAsia="Arial Unicode MS" w:hAnsi="Arial Unicode MS" w:cs="Arial Unicode MS"/>
          <w:kern w:val="2"/>
          <w:sz w:val="21"/>
          <w:szCs w:val="22"/>
          <w:lang w:eastAsia="ja-JP"/>
        </w:rPr>
        <w:t>et al. CT fluoroscopic-guided coil localization</w:t>
      </w:r>
      <w:r w:rsidRPr="00AC282E">
        <w:rPr>
          <w:rFonts w:ascii="Arial Unicode MS" w:eastAsia="Arial Unicode MS" w:hAnsi="Arial Unicode MS" w:cs="Arial Unicode MS" w:hint="eastAsia"/>
          <w:kern w:val="2"/>
          <w:sz w:val="21"/>
          <w:szCs w:val="22"/>
          <w:lang w:eastAsia="ja-JP"/>
        </w:rPr>
        <w:t xml:space="preserve"> </w:t>
      </w:r>
      <w:r w:rsidRPr="00AC282E">
        <w:rPr>
          <w:rFonts w:ascii="Arial Unicode MS" w:eastAsia="Arial Unicode MS" w:hAnsi="Arial Unicode MS" w:cs="Arial Unicode MS"/>
          <w:kern w:val="2"/>
          <w:sz w:val="21"/>
          <w:szCs w:val="22"/>
          <w:lang w:eastAsia="ja-JP"/>
        </w:rPr>
        <w:t>of lung nodules prior to video-assisted thoracoscopic surgical resection reduces complications compared to hook wire localization.</w:t>
      </w:r>
      <w:r w:rsidRPr="00AC282E">
        <w:rPr>
          <w:rFonts w:ascii="Arial Unicode MS" w:eastAsia="Arial Unicode MS" w:hAnsi="Arial Unicode MS" w:cs="Arial Unicode MS" w:hint="eastAsia"/>
          <w:kern w:val="2"/>
          <w:sz w:val="21"/>
          <w:szCs w:val="22"/>
          <w:lang w:eastAsia="ja-JP"/>
        </w:rPr>
        <w:t xml:space="preserve"> </w:t>
      </w:r>
      <w:r w:rsidRPr="003414CE">
        <w:rPr>
          <w:rFonts w:ascii="Arial Unicode MS" w:eastAsia="Arial Unicode MS" w:hAnsi="Arial Unicode MS" w:cs="Arial Unicode MS"/>
          <w:kern w:val="2"/>
          <w:sz w:val="21"/>
          <w:szCs w:val="22"/>
          <w:lang w:eastAsia="ja-JP"/>
        </w:rPr>
        <w:t xml:space="preserve">J </w:t>
      </w:r>
      <w:proofErr w:type="spellStart"/>
      <w:r w:rsidRPr="003414CE">
        <w:rPr>
          <w:rFonts w:ascii="Arial Unicode MS" w:eastAsia="Arial Unicode MS" w:hAnsi="Arial Unicode MS" w:cs="Arial Unicode MS"/>
          <w:kern w:val="2"/>
          <w:sz w:val="21"/>
          <w:szCs w:val="22"/>
          <w:lang w:eastAsia="ja-JP"/>
        </w:rPr>
        <w:t>Vasc</w:t>
      </w:r>
      <w:proofErr w:type="spellEnd"/>
      <w:r w:rsidRPr="003414CE">
        <w:rPr>
          <w:rFonts w:ascii="Arial Unicode MS" w:eastAsia="Arial Unicode MS" w:hAnsi="Arial Unicode MS" w:cs="Arial Unicode MS" w:hint="eastAsia"/>
          <w:kern w:val="2"/>
          <w:sz w:val="21"/>
          <w:szCs w:val="22"/>
          <w:lang w:eastAsia="ja-JP"/>
        </w:rPr>
        <w:t xml:space="preserve"> </w:t>
      </w:r>
      <w:proofErr w:type="spellStart"/>
      <w:r w:rsidRPr="003414CE">
        <w:rPr>
          <w:rFonts w:ascii="Arial Unicode MS" w:eastAsia="Arial Unicode MS" w:hAnsi="Arial Unicode MS" w:cs="Arial Unicode MS"/>
          <w:kern w:val="2"/>
          <w:sz w:val="21"/>
          <w:szCs w:val="22"/>
          <w:lang w:eastAsia="ja-JP"/>
        </w:rPr>
        <w:t>Interv</w:t>
      </w:r>
      <w:proofErr w:type="spellEnd"/>
      <w:r w:rsidRPr="003414CE">
        <w:rPr>
          <w:rFonts w:ascii="Arial Unicode MS" w:eastAsia="Arial Unicode MS" w:hAnsi="Arial Unicode MS" w:cs="Arial Unicode MS" w:hint="eastAsia"/>
          <w:kern w:val="2"/>
          <w:sz w:val="21"/>
          <w:szCs w:val="22"/>
          <w:lang w:eastAsia="ja-JP"/>
        </w:rPr>
        <w:t xml:space="preserve"> </w:t>
      </w:r>
      <w:proofErr w:type="spellStart"/>
      <w:r w:rsidRPr="003414CE">
        <w:rPr>
          <w:rFonts w:ascii="Arial Unicode MS" w:eastAsia="Arial Unicode MS" w:hAnsi="Arial Unicode MS" w:cs="Arial Unicode MS"/>
          <w:kern w:val="2"/>
          <w:sz w:val="21"/>
          <w:szCs w:val="22"/>
          <w:lang w:eastAsia="ja-JP"/>
        </w:rPr>
        <w:t>Radiol</w:t>
      </w:r>
      <w:proofErr w:type="spellEnd"/>
      <w:r w:rsidRPr="00AC282E">
        <w:rPr>
          <w:rFonts w:ascii="Arial Unicode MS" w:eastAsia="Arial Unicode MS" w:hAnsi="Arial Unicode MS" w:cs="Arial Unicode MS"/>
          <w:kern w:val="2"/>
          <w:sz w:val="21"/>
          <w:szCs w:val="22"/>
          <w:lang w:eastAsia="ja-JP"/>
        </w:rPr>
        <w:t xml:space="preserve">. </w:t>
      </w:r>
      <w:proofErr w:type="gramStart"/>
      <w:r w:rsidRPr="00AC282E">
        <w:rPr>
          <w:rFonts w:ascii="Arial Unicode MS" w:eastAsia="Arial Unicode MS" w:hAnsi="Arial Unicode MS" w:cs="Arial Unicode MS"/>
          <w:kern w:val="2"/>
          <w:sz w:val="21"/>
          <w:szCs w:val="22"/>
          <w:lang w:eastAsia="ja-JP"/>
        </w:rPr>
        <w:t>2019;30:453</w:t>
      </w:r>
      <w:proofErr w:type="gramEnd"/>
      <w:r w:rsidRPr="00AC282E">
        <w:rPr>
          <w:rFonts w:ascii="Arial Unicode MS" w:eastAsia="Arial Unicode MS" w:hAnsi="Arial Unicode MS" w:cs="Arial Unicode MS"/>
          <w:kern w:val="2"/>
          <w:sz w:val="21"/>
          <w:szCs w:val="22"/>
          <w:lang w:eastAsia="ja-JP"/>
        </w:rPr>
        <w:t>-459.</w:t>
      </w:r>
    </w:p>
    <w:p w14:paraId="4B8C2366" w14:textId="54C99388" w:rsidR="003414CE" w:rsidRPr="003414CE" w:rsidRDefault="003414CE" w:rsidP="003414CE">
      <w:pPr>
        <w:pStyle w:val="desc"/>
        <w:shd w:val="clear" w:color="auto" w:fill="FFFFFF"/>
        <w:spacing w:before="0" w:beforeAutospacing="0" w:after="0" w:afterAutospacing="0"/>
        <w:rPr>
          <w:rFonts w:ascii="Arial Unicode MS" w:eastAsia="Arial Unicode MS" w:hAnsi="Arial Unicode MS" w:cs="Arial Unicode MS"/>
          <w:kern w:val="2"/>
          <w:sz w:val="21"/>
          <w:szCs w:val="22"/>
          <w:lang w:eastAsia="ja-JP"/>
        </w:rPr>
      </w:pPr>
      <w:r w:rsidRPr="003414CE">
        <w:rPr>
          <w:rFonts w:ascii="Arial Unicode MS" w:eastAsia="Arial Unicode MS" w:hAnsi="Arial Unicode MS" w:cs="Arial Unicode MS"/>
          <w:kern w:val="2"/>
          <w:sz w:val="21"/>
          <w:szCs w:val="22"/>
          <w:lang w:eastAsia="ja-JP"/>
        </w:rPr>
        <w:t xml:space="preserve">[4] </w:t>
      </w:r>
      <w:r w:rsidRPr="003414CE">
        <w:rPr>
          <w:rFonts w:ascii="Arial Unicode MS" w:eastAsia="Arial Unicode MS" w:hAnsi="Arial Unicode MS" w:cs="Arial Unicode MS"/>
          <w:kern w:val="2"/>
          <w:sz w:val="21"/>
          <w:szCs w:val="22"/>
          <w:lang w:eastAsia="ja-JP"/>
        </w:rPr>
        <w:t>Chao YK, Fang HY, Wen YW, Hsieh MJ, Wen CT. Intraoperative computed tomography-guided pulmonary </w:t>
      </w:r>
      <w:proofErr w:type="spellStart"/>
      <w:r w:rsidRPr="003414CE">
        <w:rPr>
          <w:rFonts w:ascii="Arial Unicode MS" w:eastAsia="Arial Unicode MS" w:hAnsi="Arial Unicode MS" w:cs="Arial Unicode MS"/>
          <w:kern w:val="2"/>
          <w:sz w:val="21"/>
          <w:szCs w:val="22"/>
          <w:lang w:eastAsia="ja-JP"/>
        </w:rPr>
        <w:t>tumour</w:t>
      </w:r>
      <w:proofErr w:type="spellEnd"/>
      <w:r w:rsidRPr="003414CE">
        <w:rPr>
          <w:rFonts w:ascii="Arial Unicode MS" w:eastAsia="Arial Unicode MS" w:hAnsi="Arial Unicode MS" w:cs="Arial Unicode MS"/>
          <w:kern w:val="2"/>
          <w:sz w:val="21"/>
          <w:szCs w:val="22"/>
          <w:lang w:eastAsia="ja-JP"/>
        </w:rPr>
        <w:t xml:space="preserve"> localization: a thoracic surgeon's learning curve. </w:t>
      </w:r>
      <w:r w:rsidRPr="003414CE">
        <w:rPr>
          <w:rFonts w:ascii="Arial Unicode MS" w:eastAsia="Arial Unicode MS" w:hAnsi="Arial Unicode MS" w:cs="Arial Unicode MS"/>
          <w:kern w:val="2"/>
          <w:sz w:val="21"/>
          <w:szCs w:val="22"/>
          <w:lang w:eastAsia="ja-JP"/>
        </w:rPr>
        <w:t xml:space="preserve">Eur J </w:t>
      </w:r>
      <w:proofErr w:type="spellStart"/>
      <w:r w:rsidRPr="003414CE">
        <w:rPr>
          <w:rFonts w:ascii="Arial Unicode MS" w:eastAsia="Arial Unicode MS" w:hAnsi="Arial Unicode MS" w:cs="Arial Unicode MS"/>
          <w:kern w:val="2"/>
          <w:sz w:val="21"/>
          <w:szCs w:val="22"/>
          <w:lang w:eastAsia="ja-JP"/>
        </w:rPr>
        <w:t>Cardiothorac</w:t>
      </w:r>
      <w:proofErr w:type="spellEnd"/>
      <w:r w:rsidRPr="003414CE">
        <w:rPr>
          <w:rFonts w:ascii="Arial Unicode MS" w:eastAsia="Arial Unicode MS" w:hAnsi="Arial Unicode MS" w:cs="Arial Unicode MS"/>
          <w:kern w:val="2"/>
          <w:sz w:val="21"/>
          <w:szCs w:val="22"/>
          <w:lang w:eastAsia="ja-JP"/>
        </w:rPr>
        <w:t xml:space="preserve"> Surg</w:t>
      </w:r>
      <w:r w:rsidRPr="003414CE">
        <w:rPr>
          <w:rFonts w:ascii="Arial Unicode MS" w:eastAsia="Arial Unicode MS" w:hAnsi="Arial Unicode MS" w:cs="Arial Unicode MS"/>
          <w:kern w:val="2"/>
          <w:sz w:val="21"/>
          <w:szCs w:val="22"/>
          <w:lang w:eastAsia="ja-JP"/>
        </w:rPr>
        <w:t xml:space="preserve">. </w:t>
      </w:r>
      <w:proofErr w:type="gramStart"/>
      <w:r w:rsidRPr="003414CE">
        <w:rPr>
          <w:rFonts w:ascii="Arial Unicode MS" w:eastAsia="Arial Unicode MS" w:hAnsi="Arial Unicode MS" w:cs="Arial Unicode MS"/>
          <w:kern w:val="2"/>
          <w:sz w:val="21"/>
          <w:szCs w:val="22"/>
          <w:lang w:eastAsia="ja-JP"/>
        </w:rPr>
        <w:t>2019;55:421</w:t>
      </w:r>
      <w:proofErr w:type="gramEnd"/>
      <w:r w:rsidRPr="003414CE">
        <w:rPr>
          <w:rFonts w:ascii="Arial Unicode MS" w:eastAsia="Arial Unicode MS" w:hAnsi="Arial Unicode MS" w:cs="Arial Unicode MS"/>
          <w:kern w:val="2"/>
          <w:sz w:val="21"/>
          <w:szCs w:val="22"/>
          <w:lang w:eastAsia="ja-JP"/>
        </w:rPr>
        <w:t>-426.</w:t>
      </w:r>
    </w:p>
    <w:bookmarkEnd w:id="3"/>
    <w:p w14:paraId="17FE5436" w14:textId="77777777" w:rsidR="003414CE" w:rsidRPr="00AC282E" w:rsidRDefault="003414CE" w:rsidP="003414CE">
      <w:pPr>
        <w:pStyle w:val="desc"/>
        <w:shd w:val="clear" w:color="auto" w:fill="FFFFFF"/>
        <w:spacing w:before="0" w:beforeAutospacing="0" w:after="0" w:afterAutospacing="0"/>
        <w:ind w:left="360"/>
        <w:rPr>
          <w:rFonts w:ascii="Arial Unicode MS" w:eastAsia="Arial Unicode MS" w:hAnsi="Arial Unicode MS" w:cs="Arial Unicode MS" w:hint="eastAsia"/>
          <w:kern w:val="2"/>
          <w:sz w:val="21"/>
          <w:szCs w:val="22"/>
        </w:rPr>
      </w:pPr>
    </w:p>
    <w:p w14:paraId="443A4F10" w14:textId="6D87BECB" w:rsidR="00CC14E2" w:rsidRPr="003414CE" w:rsidRDefault="00CC14E2">
      <w:pPr>
        <w:rPr>
          <w:rFonts w:hint="eastAsia"/>
          <w:lang w:eastAsia="zh-CN"/>
        </w:rPr>
      </w:pPr>
    </w:p>
    <w:p w14:paraId="6649995D" w14:textId="786BC055" w:rsidR="007F7A40" w:rsidRPr="003414CE" w:rsidRDefault="007F7A40">
      <w:pPr>
        <w:rPr>
          <w:rFonts w:ascii="Arial Unicode MS" w:eastAsia="Arial Unicode MS" w:hAnsi="Arial Unicode MS" w:cs="Arial Unicode MS"/>
          <w:b/>
        </w:rPr>
      </w:pPr>
      <w:r w:rsidRPr="003414CE">
        <w:rPr>
          <w:rFonts w:ascii="Arial Unicode MS" w:eastAsia="Arial Unicode MS" w:hAnsi="Arial Unicode MS" w:cs="Arial Unicode MS" w:hint="eastAsia"/>
          <w:b/>
        </w:rPr>
        <w:t>A</w:t>
      </w:r>
      <w:r w:rsidRPr="003414CE">
        <w:rPr>
          <w:rFonts w:ascii="Arial Unicode MS" w:eastAsia="Arial Unicode MS" w:hAnsi="Arial Unicode MS" w:cs="Arial Unicode MS"/>
          <w:b/>
        </w:rPr>
        <w:t xml:space="preserve">ssessment </w:t>
      </w:r>
    </w:p>
    <w:p w14:paraId="58BE840C" w14:textId="1FDCB447" w:rsidR="007F7A40" w:rsidRDefault="007F7A40">
      <w:pPr>
        <w:rPr>
          <w:lang w:eastAsia="zh-CN"/>
        </w:rPr>
      </w:pPr>
    </w:p>
    <w:p w14:paraId="7C3B7B6C" w14:textId="06801FA7" w:rsidR="007F7A40" w:rsidRDefault="007F7A40" w:rsidP="007F7A40">
      <w:pPr>
        <w:rPr>
          <w:rFonts w:ascii="Arial Unicode MS" w:eastAsia="Arial Unicode MS" w:hAnsi="Arial Unicode MS" w:cs="Arial Unicode MS"/>
        </w:rPr>
      </w:pPr>
      <w:r w:rsidRPr="00326678">
        <w:rPr>
          <w:rFonts w:ascii="Arial Unicode MS" w:eastAsia="Arial Unicode MS" w:hAnsi="Arial Unicode MS" w:cs="Arial Unicode MS"/>
          <w:b/>
        </w:rPr>
        <w:t>Nodule type</w:t>
      </w:r>
      <w:r>
        <w:rPr>
          <w:rFonts w:ascii="Arial Unicode MS" w:eastAsia="Arial Unicode MS" w:hAnsi="Arial Unicode MS" w:cs="Arial Unicode MS"/>
        </w:rPr>
        <w:t>: n</w:t>
      </w:r>
      <w:r w:rsidRPr="00AC282E">
        <w:rPr>
          <w:rFonts w:ascii="Arial Unicode MS" w:eastAsia="Arial Unicode MS" w:hAnsi="Arial Unicode MS" w:cs="Arial Unicode MS"/>
        </w:rPr>
        <w:t xml:space="preserve">odules were classified as solid, </w:t>
      </w:r>
      <w:r>
        <w:rPr>
          <w:rFonts w:ascii="Arial Unicode MS" w:eastAsia="Arial Unicode MS" w:hAnsi="Arial Unicode MS" w:cs="Arial Unicode MS"/>
        </w:rPr>
        <w:t>part</w:t>
      </w:r>
      <w:r w:rsidRPr="00AC282E">
        <w:rPr>
          <w:rFonts w:ascii="Arial Unicode MS" w:eastAsia="Arial Unicode MS" w:hAnsi="Arial Unicode MS" w:cs="Arial Unicode MS"/>
        </w:rPr>
        <w:t>-solid and ground-glass opacity (GGO) according to their density on CT images with a lung window setting (</w:t>
      </w:r>
      <w:proofErr w:type="gramStart"/>
      <w:r w:rsidRPr="00AC282E">
        <w:rPr>
          <w:rFonts w:ascii="Arial Unicode MS" w:eastAsia="Arial Unicode MS" w:hAnsi="Arial Unicode MS" w:cs="Arial Unicode MS"/>
        </w:rPr>
        <w:t>level:-</w:t>
      </w:r>
      <w:proofErr w:type="gramEnd"/>
      <w:r w:rsidRPr="00AC282E">
        <w:rPr>
          <w:rFonts w:ascii="Arial Unicode MS" w:eastAsia="Arial Unicode MS" w:hAnsi="Arial Unicode MS" w:cs="Arial Unicode MS"/>
        </w:rPr>
        <w:t xml:space="preserve">450HU; width: 1300HU). </w:t>
      </w:r>
      <w:r>
        <w:rPr>
          <w:rFonts w:ascii="Arial Unicode MS" w:eastAsia="Arial Unicode MS" w:hAnsi="Arial Unicode MS" w:cs="Arial Unicode MS"/>
        </w:rPr>
        <w:t>A</w:t>
      </w:r>
      <w:r w:rsidRPr="00AC282E">
        <w:rPr>
          <w:rFonts w:ascii="Arial Unicode MS" w:eastAsia="Arial Unicode MS" w:hAnsi="Arial Unicode MS" w:cs="Arial Unicode MS"/>
        </w:rPr>
        <w:t xml:space="preserve"> nodule </w:t>
      </w:r>
      <w:r>
        <w:rPr>
          <w:rFonts w:ascii="Arial Unicode MS" w:eastAsia="Arial Unicode MS" w:hAnsi="Arial Unicode MS" w:cs="Arial Unicode MS"/>
        </w:rPr>
        <w:t>is</w:t>
      </w:r>
      <w:r w:rsidRPr="00AC282E">
        <w:rPr>
          <w:rFonts w:ascii="Arial Unicode MS" w:eastAsia="Arial Unicode MS" w:hAnsi="Arial Unicode MS" w:cs="Arial Unicode MS"/>
        </w:rPr>
        <w:t xml:space="preserve"> defined as GGO when it ha</w:t>
      </w:r>
      <w:r>
        <w:rPr>
          <w:rFonts w:ascii="Arial Unicode MS" w:eastAsia="Arial Unicode MS" w:hAnsi="Arial Unicode MS" w:cs="Arial Unicode MS"/>
        </w:rPr>
        <w:t>s</w:t>
      </w:r>
      <w:r w:rsidRPr="00AC282E">
        <w:rPr>
          <w:rFonts w:ascii="Arial Unicode MS" w:eastAsia="Arial Unicode MS" w:hAnsi="Arial Unicode MS" w:cs="Arial Unicode MS"/>
        </w:rPr>
        <w:t xml:space="preserve"> increased attenuation relative to </w:t>
      </w:r>
      <w:r>
        <w:rPr>
          <w:rFonts w:ascii="Arial Unicode MS" w:eastAsia="Arial Unicode MS" w:hAnsi="Arial Unicode MS" w:cs="Arial Unicode MS"/>
        </w:rPr>
        <w:t xml:space="preserve">lung </w:t>
      </w:r>
      <w:r w:rsidRPr="00AC282E">
        <w:rPr>
          <w:rFonts w:ascii="Arial Unicode MS" w:eastAsia="Arial Unicode MS" w:hAnsi="Arial Unicode MS" w:cs="Arial Unicode MS"/>
        </w:rPr>
        <w:t xml:space="preserve">parenchyma but </w:t>
      </w:r>
      <w:r>
        <w:rPr>
          <w:rFonts w:ascii="Arial Unicode MS" w:eastAsia="Arial Unicode MS" w:hAnsi="Arial Unicode MS" w:cs="Arial Unicode MS"/>
        </w:rPr>
        <w:t>has</w:t>
      </w:r>
      <w:r w:rsidRPr="00AC282E">
        <w:rPr>
          <w:rFonts w:ascii="Arial Unicode MS" w:eastAsia="Arial Unicode MS" w:hAnsi="Arial Unicode MS" w:cs="Arial Unicode MS"/>
        </w:rPr>
        <w:t xml:space="preserve"> not as dense as soft tissue (such as the parenchymal vessels). </w:t>
      </w:r>
      <w:r>
        <w:rPr>
          <w:rFonts w:ascii="Arial Unicode MS" w:eastAsia="Arial Unicode MS" w:hAnsi="Arial Unicode MS" w:cs="Arial Unicode MS"/>
        </w:rPr>
        <w:t>Part</w:t>
      </w:r>
      <w:r w:rsidRPr="00AC282E">
        <w:rPr>
          <w:rFonts w:ascii="Arial Unicode MS" w:eastAsia="Arial Unicode MS" w:hAnsi="Arial Unicode MS" w:cs="Arial Unicode MS"/>
        </w:rPr>
        <w:t>-solid nodule contain</w:t>
      </w:r>
      <w:r>
        <w:rPr>
          <w:rFonts w:ascii="Arial Unicode MS" w:eastAsia="Arial Unicode MS" w:hAnsi="Arial Unicode MS" w:cs="Arial Unicode MS"/>
        </w:rPr>
        <w:t>s</w:t>
      </w:r>
      <w:r w:rsidRPr="00AC282E">
        <w:rPr>
          <w:rFonts w:ascii="Arial Unicode MS" w:eastAsia="Arial Unicode MS" w:hAnsi="Arial Unicode MS" w:cs="Arial Unicode MS"/>
        </w:rPr>
        <w:t xml:space="preserve"> some areas with solid attenuation</w:t>
      </w:r>
      <w:r>
        <w:rPr>
          <w:rFonts w:ascii="Arial Unicode MS" w:eastAsia="Arial Unicode MS" w:hAnsi="Arial Unicode MS" w:cs="Arial Unicode MS"/>
        </w:rPr>
        <w:t>.</w:t>
      </w:r>
    </w:p>
    <w:p w14:paraId="1CD7FAAF" w14:textId="31F5CAA2" w:rsidR="007F7A40" w:rsidRDefault="007F7A40" w:rsidP="007F7A40">
      <w:pPr>
        <w:rPr>
          <w:rFonts w:ascii="Arial Unicode MS" w:eastAsia="Arial Unicode MS" w:hAnsi="Arial Unicode MS" w:cs="Arial Unicode MS"/>
        </w:rPr>
      </w:pPr>
      <w:r w:rsidRPr="00326678">
        <w:rPr>
          <w:rFonts w:ascii="Arial Unicode MS" w:eastAsia="Arial Unicode MS" w:hAnsi="Arial Unicode MS" w:cs="Arial Unicode MS"/>
          <w:b/>
        </w:rPr>
        <w:lastRenderedPageBreak/>
        <w:t>Depth from pleura</w:t>
      </w:r>
      <w:r>
        <w:rPr>
          <w:rFonts w:ascii="Arial Unicode MS" w:eastAsia="Arial Unicode MS" w:hAnsi="Arial Unicode MS" w:cs="Arial Unicode MS"/>
        </w:rPr>
        <w:t xml:space="preserve">: </w:t>
      </w:r>
      <w:r w:rsidRPr="00AC282E">
        <w:rPr>
          <w:rFonts w:ascii="Arial Unicode MS" w:eastAsia="Arial Unicode MS" w:hAnsi="Arial Unicode MS" w:cs="Arial Unicode MS"/>
        </w:rPr>
        <w:t>the shortest vertical distance</w:t>
      </w:r>
      <w:r>
        <w:rPr>
          <w:rFonts w:ascii="Arial Unicode MS" w:eastAsia="Arial Unicode MS" w:hAnsi="Arial Unicode MS" w:cs="Arial Unicode MS"/>
        </w:rPr>
        <w:t xml:space="preserve"> between nodule and pleura.</w:t>
      </w:r>
    </w:p>
    <w:p w14:paraId="1687CAB2" w14:textId="61B93ED0" w:rsidR="007F7A40" w:rsidRDefault="007F7A40" w:rsidP="007F7A40">
      <w:pPr>
        <w:rPr>
          <w:rFonts w:ascii="Arial Unicode MS" w:eastAsia="Arial Unicode MS" w:hAnsi="Arial Unicode MS" w:cs="Arial Unicode MS"/>
        </w:rPr>
      </w:pPr>
      <w:r w:rsidRPr="00326678">
        <w:rPr>
          <w:rFonts w:ascii="Arial Unicode MS" w:eastAsia="Arial Unicode MS" w:hAnsi="Arial Unicode MS" w:cs="Arial Unicode MS"/>
          <w:b/>
        </w:rPr>
        <w:t>Presence of emphysem</w:t>
      </w:r>
      <w:r w:rsidRPr="00AC282E">
        <w:rPr>
          <w:rFonts w:ascii="Arial Unicode MS" w:eastAsia="Arial Unicode MS" w:hAnsi="Arial Unicode MS" w:cs="Arial Unicode MS"/>
        </w:rPr>
        <w:t>a</w:t>
      </w:r>
      <w:r>
        <w:rPr>
          <w:rFonts w:ascii="Arial Unicode MS" w:eastAsia="Arial Unicode MS" w:hAnsi="Arial Unicode MS" w:cs="Arial Unicode MS"/>
        </w:rPr>
        <w:t xml:space="preserve">: the emphysema region </w:t>
      </w:r>
      <w:r w:rsidRPr="00AC282E">
        <w:rPr>
          <w:rFonts w:ascii="Arial Unicode MS" w:eastAsia="Arial Unicode MS" w:hAnsi="Arial Unicode MS" w:cs="Arial Unicode MS"/>
        </w:rPr>
        <w:t>around the needle insertion pathway</w:t>
      </w:r>
      <w:r>
        <w:rPr>
          <w:rFonts w:ascii="Arial Unicode MS" w:eastAsia="Arial Unicode MS" w:hAnsi="Arial Unicode MS" w:cs="Arial Unicode MS"/>
        </w:rPr>
        <w:t>.</w:t>
      </w:r>
    </w:p>
    <w:p w14:paraId="6BC2CB09" w14:textId="77777777" w:rsidR="007F7A40" w:rsidRDefault="007F7A40" w:rsidP="007F7A40">
      <w:pPr>
        <w:rPr>
          <w:rFonts w:ascii="Arial Unicode MS" w:eastAsia="Arial Unicode MS" w:hAnsi="Arial Unicode MS" w:cs="Arial Unicode MS"/>
        </w:rPr>
      </w:pPr>
      <w:r w:rsidRPr="00326678">
        <w:rPr>
          <w:rFonts w:ascii="Arial Unicode MS" w:eastAsia="Arial Unicode MS" w:hAnsi="Arial Unicode MS" w:cs="Arial Unicode MS"/>
          <w:b/>
        </w:rPr>
        <w:t>Patient position for localization procedure</w:t>
      </w:r>
      <w:r>
        <w:rPr>
          <w:rFonts w:ascii="Arial Unicode MS" w:eastAsia="Arial Unicode MS" w:hAnsi="Arial Unicode MS" w:cs="Arial Unicode MS"/>
        </w:rPr>
        <w:t xml:space="preserve">: </w:t>
      </w:r>
      <w:r w:rsidRPr="00AC282E">
        <w:rPr>
          <w:rFonts w:ascii="Arial Unicode MS" w:eastAsia="Arial Unicode MS" w:hAnsi="Arial Unicode MS" w:cs="Arial Unicode MS"/>
        </w:rPr>
        <w:t>prone or supine</w:t>
      </w:r>
      <w:r>
        <w:rPr>
          <w:rFonts w:ascii="Arial Unicode MS" w:eastAsia="Arial Unicode MS" w:hAnsi="Arial Unicode MS" w:cs="Arial Unicode MS"/>
        </w:rPr>
        <w:t>.</w:t>
      </w:r>
    </w:p>
    <w:p w14:paraId="1DC00A43" w14:textId="77777777" w:rsidR="00326678" w:rsidRDefault="007F7A40" w:rsidP="007F7A40">
      <w:pPr>
        <w:rPr>
          <w:rFonts w:ascii="Arial Unicode MS" w:eastAsia="Arial Unicode MS" w:hAnsi="Arial Unicode MS" w:cs="Arial Unicode MS"/>
        </w:rPr>
      </w:pPr>
      <w:r w:rsidRPr="00326678">
        <w:rPr>
          <w:rFonts w:ascii="Arial Unicode MS" w:eastAsia="Arial Unicode MS" w:hAnsi="Arial Unicode MS" w:cs="Arial Unicode MS"/>
          <w:b/>
        </w:rPr>
        <w:t>Pleura-</w:t>
      </w:r>
      <w:proofErr w:type="spellStart"/>
      <w:r w:rsidRPr="00326678">
        <w:rPr>
          <w:rFonts w:ascii="Arial Unicode MS" w:eastAsia="Arial Unicode MS" w:hAnsi="Arial Unicode MS" w:cs="Arial Unicode MS"/>
          <w:b/>
        </w:rPr>
        <w:t>microcoil</w:t>
      </w:r>
      <w:proofErr w:type="spellEnd"/>
      <w:r w:rsidRPr="00326678">
        <w:rPr>
          <w:rFonts w:ascii="Arial Unicode MS" w:eastAsia="Arial Unicode MS" w:hAnsi="Arial Unicode MS" w:cs="Arial Unicode MS"/>
          <w:b/>
        </w:rPr>
        <w:t xml:space="preserve"> distance</w:t>
      </w:r>
      <w:r>
        <w:rPr>
          <w:rFonts w:ascii="Arial Unicode MS" w:eastAsia="Arial Unicode MS" w:hAnsi="Arial Unicode MS" w:cs="Arial Unicode MS"/>
        </w:rPr>
        <w:t xml:space="preserve">: </w:t>
      </w:r>
      <w:r w:rsidR="00326678">
        <w:rPr>
          <w:rFonts w:ascii="Arial Unicode MS" w:eastAsia="Arial Unicode MS" w:hAnsi="Arial Unicode MS" w:cs="Arial Unicode MS"/>
        </w:rPr>
        <w:t xml:space="preserve">the distance calculated </w:t>
      </w:r>
      <w:r w:rsidRPr="00AC282E">
        <w:rPr>
          <w:rFonts w:ascii="Arial Unicode MS" w:eastAsia="Arial Unicode MS" w:hAnsi="Arial Unicode MS" w:cs="Arial Unicode MS"/>
        </w:rPr>
        <w:t>along the needle insertion pathway</w:t>
      </w:r>
      <w:r w:rsidR="00326678">
        <w:rPr>
          <w:rFonts w:ascii="Arial Unicode MS" w:eastAsia="Arial Unicode MS" w:hAnsi="Arial Unicode MS" w:cs="Arial Unicode MS"/>
        </w:rPr>
        <w:t>.</w:t>
      </w:r>
    </w:p>
    <w:p w14:paraId="0A8928C9" w14:textId="2B9C3071" w:rsidR="00326678" w:rsidRDefault="00326678" w:rsidP="007F7A40">
      <w:pPr>
        <w:rPr>
          <w:rFonts w:ascii="Arial Unicode MS" w:eastAsia="Arial Unicode MS" w:hAnsi="Arial Unicode MS" w:cs="Arial Unicode MS"/>
        </w:rPr>
      </w:pPr>
      <w:r>
        <w:rPr>
          <w:rFonts w:ascii="Arial Unicode MS" w:eastAsia="Arial Unicode MS" w:hAnsi="Arial Unicode MS" w:cs="Arial Unicode MS"/>
          <w:b/>
        </w:rPr>
        <w:t>P</w:t>
      </w:r>
      <w:r w:rsidR="007F7A40" w:rsidRPr="00326678">
        <w:rPr>
          <w:rFonts w:ascii="Arial Unicode MS" w:eastAsia="Arial Unicode MS" w:hAnsi="Arial Unicode MS" w:cs="Arial Unicode MS"/>
          <w:b/>
        </w:rPr>
        <w:t>leural indentation</w:t>
      </w:r>
      <w:r>
        <w:rPr>
          <w:rFonts w:ascii="Arial Unicode MS" w:eastAsia="Arial Unicode MS" w:hAnsi="Arial Unicode MS" w:cs="Arial Unicode MS"/>
        </w:rPr>
        <w:t xml:space="preserve">: </w:t>
      </w:r>
      <w:r w:rsidR="007F7A40" w:rsidRPr="00AC282E">
        <w:rPr>
          <w:rFonts w:ascii="Arial Unicode MS" w:eastAsia="Arial Unicode MS" w:hAnsi="Arial Unicode MS" w:cs="Arial Unicode MS"/>
        </w:rPr>
        <w:t xml:space="preserve">defined as the manifestation </w:t>
      </w:r>
      <w:r w:rsidR="007F7A40">
        <w:rPr>
          <w:rFonts w:ascii="Arial Unicode MS" w:eastAsia="Arial Unicode MS" w:hAnsi="Arial Unicode MS" w:cs="Arial Unicode MS"/>
        </w:rPr>
        <w:t>of</w:t>
      </w:r>
      <w:r w:rsidR="007F7A40" w:rsidRPr="00AC282E">
        <w:rPr>
          <w:rFonts w:ascii="Arial Unicode MS" w:eastAsia="Arial Unicode MS" w:hAnsi="Arial Unicode MS" w:cs="Arial Unicode MS"/>
        </w:rPr>
        <w:t xml:space="preserve"> </w:t>
      </w:r>
      <w:r w:rsidR="007F7A40" w:rsidRPr="005C52A7">
        <w:rPr>
          <w:rFonts w:ascii="Arial Unicode MS" w:eastAsia="Arial Unicode MS" w:hAnsi="Arial Unicode MS" w:cs="Arial Unicode MS"/>
        </w:rPr>
        <w:t xml:space="preserve">the pleura </w:t>
      </w:r>
      <w:r w:rsidR="007F7A40">
        <w:rPr>
          <w:rFonts w:ascii="Arial Unicode MS" w:eastAsia="Arial Unicode MS" w:hAnsi="Arial Unicode MS" w:cs="Arial Unicode MS"/>
        </w:rPr>
        <w:t>which is</w:t>
      </w:r>
      <w:r w:rsidR="007F7A40" w:rsidRPr="005C52A7">
        <w:rPr>
          <w:rFonts w:ascii="Arial Unicode MS" w:eastAsia="Arial Unicode MS" w:hAnsi="Arial Unicode MS" w:cs="Arial Unicode MS"/>
        </w:rPr>
        <w:t xml:space="preserve"> not penetrated by the needle </w:t>
      </w:r>
      <w:r w:rsidR="007F7A40">
        <w:rPr>
          <w:rFonts w:ascii="Arial Unicode MS" w:eastAsia="Arial Unicode MS" w:hAnsi="Arial Unicode MS" w:cs="Arial Unicode MS"/>
        </w:rPr>
        <w:t>but protruding</w:t>
      </w:r>
      <w:r w:rsidR="007F7A40" w:rsidRPr="005C52A7">
        <w:rPr>
          <w:rFonts w:ascii="Arial Unicode MS" w:eastAsia="Arial Unicode MS" w:hAnsi="Arial Unicode MS" w:cs="Arial Unicode MS"/>
        </w:rPr>
        <w:t xml:space="preserve"> towards the nodule, resulting in a tent-shaped appearance of the pleura</w:t>
      </w:r>
      <w:r>
        <w:rPr>
          <w:rFonts w:ascii="Arial Unicode MS" w:eastAsia="Arial Unicode MS" w:hAnsi="Arial Unicode MS" w:cs="Arial Unicode MS"/>
        </w:rPr>
        <w:t>.</w:t>
      </w:r>
    </w:p>
    <w:p w14:paraId="068FD7CE" w14:textId="77777777" w:rsidR="00326678" w:rsidRDefault="00326678" w:rsidP="007F7A40">
      <w:pPr>
        <w:rPr>
          <w:rFonts w:ascii="Arial Unicode MS" w:eastAsia="Arial Unicode MS" w:hAnsi="Arial Unicode MS" w:cs="Arial Unicode MS"/>
        </w:rPr>
      </w:pPr>
      <w:r w:rsidRPr="00326678">
        <w:rPr>
          <w:rFonts w:ascii="Arial Unicode MS" w:eastAsia="Arial Unicode MS" w:hAnsi="Arial Unicode MS" w:cs="Arial Unicode MS"/>
          <w:b/>
        </w:rPr>
        <w:t>S</w:t>
      </w:r>
      <w:r w:rsidR="007F7A40" w:rsidRPr="00326678">
        <w:rPr>
          <w:rFonts w:ascii="Arial Unicode MS" w:eastAsia="Arial Unicode MS" w:hAnsi="Arial Unicode MS" w:cs="Arial Unicode MS"/>
          <w:b/>
        </w:rPr>
        <w:t>capulae-covered sign</w:t>
      </w:r>
      <w:r>
        <w:rPr>
          <w:rFonts w:ascii="Arial Unicode MS" w:eastAsia="Arial Unicode MS" w:hAnsi="Arial Unicode MS" w:cs="Arial Unicode MS"/>
        </w:rPr>
        <w:t xml:space="preserve">: </w:t>
      </w:r>
      <w:r w:rsidR="007F7A40" w:rsidRPr="00FB1C10">
        <w:rPr>
          <w:rFonts w:ascii="Arial Unicode MS" w:eastAsia="Arial Unicode MS" w:hAnsi="Arial Unicode MS" w:cs="Arial Unicode MS"/>
        </w:rPr>
        <w:t>nodule is shadowed</w:t>
      </w:r>
      <w:r w:rsidR="007F7A40" w:rsidRPr="00AC282E">
        <w:rPr>
          <w:rFonts w:ascii="Arial Unicode MS" w:eastAsia="Arial Unicode MS" w:hAnsi="Arial Unicode MS" w:cs="Arial Unicode MS"/>
        </w:rPr>
        <w:t xml:space="preserve"> by the scapulae</w:t>
      </w:r>
      <w:r>
        <w:rPr>
          <w:rFonts w:ascii="Arial Unicode MS" w:eastAsia="Arial Unicode MS" w:hAnsi="Arial Unicode MS" w:cs="Arial Unicode MS"/>
        </w:rPr>
        <w:t>.</w:t>
      </w:r>
    </w:p>
    <w:p w14:paraId="6168C4EE" w14:textId="77777777" w:rsidR="00326678" w:rsidRDefault="00326678" w:rsidP="007F7A40">
      <w:pPr>
        <w:rPr>
          <w:rFonts w:ascii="Arial Unicode MS" w:eastAsia="Arial Unicode MS" w:hAnsi="Arial Unicode MS" w:cs="Arial Unicode MS"/>
        </w:rPr>
      </w:pPr>
      <w:r w:rsidRPr="00326678">
        <w:rPr>
          <w:rFonts w:ascii="Arial Unicode MS" w:eastAsia="Arial Unicode MS" w:hAnsi="Arial Unicode MS" w:cs="Arial Unicode MS"/>
          <w:b/>
        </w:rPr>
        <w:t>P</w:t>
      </w:r>
      <w:r w:rsidR="007F7A40" w:rsidRPr="00326678">
        <w:rPr>
          <w:rFonts w:ascii="Arial Unicode MS" w:eastAsia="Arial Unicode MS" w:hAnsi="Arial Unicode MS" w:cs="Arial Unicode MS"/>
          <w:b/>
        </w:rPr>
        <w:t>rocedure-related complications</w:t>
      </w:r>
      <w:r>
        <w:rPr>
          <w:rFonts w:ascii="Arial Unicode MS" w:eastAsia="Arial Unicode MS" w:hAnsi="Arial Unicode MS" w:cs="Arial Unicode MS"/>
        </w:rPr>
        <w:t xml:space="preserve">: </w:t>
      </w:r>
      <w:r w:rsidR="007F7A40" w:rsidRPr="00AC282E">
        <w:rPr>
          <w:rFonts w:ascii="Arial Unicode MS" w:eastAsia="Arial Unicode MS" w:hAnsi="Arial Unicode MS" w:cs="Arial Unicode MS"/>
        </w:rPr>
        <w:t>pneumothorax or pulmonary hemorrhage</w:t>
      </w:r>
      <w:r>
        <w:rPr>
          <w:rFonts w:ascii="Arial Unicode MS" w:eastAsia="Arial Unicode MS" w:hAnsi="Arial Unicode MS" w:cs="Arial Unicode MS"/>
        </w:rPr>
        <w:t>.</w:t>
      </w:r>
    </w:p>
    <w:p w14:paraId="17987B33" w14:textId="0B57D394" w:rsidR="00326678" w:rsidRDefault="00326678" w:rsidP="007F7A40">
      <w:pPr>
        <w:rPr>
          <w:rFonts w:ascii="Arial Unicode MS" w:eastAsia="Arial Unicode MS" w:hAnsi="Arial Unicode MS" w:cs="Arial Unicode MS"/>
        </w:rPr>
      </w:pPr>
      <w:r w:rsidRPr="00326678">
        <w:rPr>
          <w:rFonts w:ascii="Arial Unicode MS" w:eastAsia="Arial Unicode MS" w:hAnsi="Arial Unicode MS" w:cs="Arial Unicode MS"/>
          <w:b/>
        </w:rPr>
        <w:t>L</w:t>
      </w:r>
      <w:r w:rsidR="007F7A40" w:rsidRPr="00326678">
        <w:rPr>
          <w:rFonts w:ascii="Arial Unicode MS" w:eastAsia="Arial Unicode MS" w:hAnsi="Arial Unicode MS" w:cs="Arial Unicode MS"/>
          <w:b/>
        </w:rPr>
        <w:t>ocalization procedure time</w:t>
      </w:r>
      <w:r>
        <w:rPr>
          <w:rFonts w:ascii="Arial Unicode MS" w:eastAsia="Arial Unicode MS" w:hAnsi="Arial Unicode MS" w:cs="Arial Unicode MS"/>
        </w:rPr>
        <w:t xml:space="preserve">: </w:t>
      </w:r>
      <w:r w:rsidR="007F7A40" w:rsidRPr="00AC282E">
        <w:rPr>
          <w:rFonts w:ascii="Arial Unicode MS" w:eastAsia="Arial Unicode MS" w:hAnsi="Arial Unicode MS" w:cs="Arial Unicode MS"/>
        </w:rPr>
        <w:t xml:space="preserve">defined as the interval time between the initial </w:t>
      </w:r>
      <w:r w:rsidR="007F7A40" w:rsidRPr="00337CE3">
        <w:rPr>
          <w:rFonts w:ascii="Arial Unicode MS" w:eastAsia="Arial Unicode MS" w:hAnsi="Arial Unicode MS" w:cs="Arial Unicode MS"/>
        </w:rPr>
        <w:t xml:space="preserve">CT </w:t>
      </w:r>
      <w:r w:rsidR="007F7A40" w:rsidRPr="00AC282E">
        <w:rPr>
          <w:rFonts w:ascii="Arial Unicode MS" w:eastAsia="Arial Unicode MS" w:hAnsi="Arial Unicode MS" w:cs="Arial Unicode MS"/>
        </w:rPr>
        <w:t>scan</w:t>
      </w:r>
      <w:r w:rsidR="007F7A40">
        <w:rPr>
          <w:rFonts w:ascii="Arial Unicode MS" w:eastAsia="Arial Unicode MS" w:hAnsi="Arial Unicode MS" w:cs="Arial Unicode MS"/>
        </w:rPr>
        <w:t xml:space="preserve"> </w:t>
      </w:r>
      <w:r w:rsidR="007F7A40" w:rsidRPr="00337CE3">
        <w:rPr>
          <w:rFonts w:ascii="Arial Unicode MS" w:eastAsia="Arial Unicode MS" w:hAnsi="Arial Unicode MS" w:cs="Arial Unicode MS"/>
        </w:rPr>
        <w:t>scout film</w:t>
      </w:r>
      <w:r w:rsidR="007F7A40" w:rsidRPr="00AC282E">
        <w:rPr>
          <w:rFonts w:ascii="Arial Unicode MS" w:eastAsia="Arial Unicode MS" w:hAnsi="Arial Unicode MS" w:cs="Arial Unicode MS"/>
        </w:rPr>
        <w:t xml:space="preserve"> before puncture and last CT scan </w:t>
      </w:r>
      <w:r w:rsidR="007F7A40" w:rsidRPr="0041396E">
        <w:rPr>
          <w:rFonts w:ascii="Arial Unicode MS" w:eastAsia="Arial Unicode MS" w:hAnsi="Arial Unicode MS" w:cs="Arial Unicode MS"/>
        </w:rPr>
        <w:t xml:space="preserve">following completion of </w:t>
      </w:r>
      <w:r w:rsidR="007F7A40" w:rsidRPr="00AC282E">
        <w:rPr>
          <w:rFonts w:ascii="Arial Unicode MS" w:eastAsia="Arial Unicode MS" w:hAnsi="Arial Unicode MS" w:cs="Arial Unicode MS"/>
        </w:rPr>
        <w:t>localization procedure</w:t>
      </w:r>
      <w:r>
        <w:rPr>
          <w:rFonts w:ascii="Arial Unicode MS" w:eastAsia="Arial Unicode MS" w:hAnsi="Arial Unicode MS" w:cs="Arial Unicode MS"/>
        </w:rPr>
        <w:t>.</w:t>
      </w:r>
    </w:p>
    <w:p w14:paraId="70FCBB31" w14:textId="66A5BDCD" w:rsidR="007F7A40" w:rsidRPr="007F7A40" w:rsidRDefault="00326678" w:rsidP="007F7A40">
      <w:pPr>
        <w:rPr>
          <w:lang w:eastAsia="zh-CN"/>
        </w:rPr>
      </w:pPr>
      <w:r w:rsidRPr="00326678">
        <w:rPr>
          <w:rFonts w:ascii="Arial Unicode MS" w:eastAsia="Arial Unicode MS" w:hAnsi="Arial Unicode MS" w:cs="Arial Unicode MS"/>
          <w:b/>
        </w:rPr>
        <w:t>T</w:t>
      </w:r>
      <w:r w:rsidR="007F7A40" w:rsidRPr="00326678">
        <w:rPr>
          <w:rFonts w:ascii="Arial Unicode MS" w:eastAsia="Arial Unicode MS" w:hAnsi="Arial Unicode MS" w:cs="Arial Unicode MS"/>
          <w:b/>
        </w:rPr>
        <w:t>he time to the operation</w:t>
      </w:r>
      <w:r>
        <w:rPr>
          <w:rFonts w:ascii="Arial Unicode MS" w:eastAsia="Arial Unicode MS" w:hAnsi="Arial Unicode MS" w:cs="Arial Unicode MS"/>
        </w:rPr>
        <w:t xml:space="preserve">: </w:t>
      </w:r>
      <w:r w:rsidR="007F7A40" w:rsidRPr="00AC282E">
        <w:rPr>
          <w:rFonts w:ascii="Arial Unicode MS" w:eastAsia="Arial Unicode MS" w:hAnsi="Arial Unicode MS" w:cs="Arial Unicode MS"/>
        </w:rPr>
        <w:t xml:space="preserve">defined as the interval time between the termination of the postprocedural CT scan in the interventional unit and the start of the general </w:t>
      </w:r>
      <w:proofErr w:type="spellStart"/>
      <w:r w:rsidR="007F7A40" w:rsidRPr="00AC282E">
        <w:rPr>
          <w:rFonts w:ascii="Arial Unicode MS" w:eastAsia="Arial Unicode MS" w:hAnsi="Arial Unicode MS" w:cs="Arial Unicode MS"/>
        </w:rPr>
        <w:t>anaesthesia</w:t>
      </w:r>
      <w:proofErr w:type="spellEnd"/>
      <w:r w:rsidR="007F7A40" w:rsidRPr="00AC282E">
        <w:rPr>
          <w:rFonts w:ascii="Arial Unicode MS" w:eastAsia="Arial Unicode MS" w:hAnsi="Arial Unicode MS" w:cs="Arial Unicode MS"/>
        </w:rPr>
        <w:t xml:space="preserve"> in the operating room.</w:t>
      </w:r>
    </w:p>
    <w:sectPr w:rsidR="007F7A40" w:rsidRPr="007F7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96D8" w14:textId="77777777" w:rsidR="009E010E" w:rsidRDefault="009E010E" w:rsidP="007F7A40">
      <w:r>
        <w:separator/>
      </w:r>
    </w:p>
  </w:endnote>
  <w:endnote w:type="continuationSeparator" w:id="0">
    <w:p w14:paraId="6FBAF604" w14:textId="77777777" w:rsidR="009E010E" w:rsidRDefault="009E010E" w:rsidP="007F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3035" w14:textId="77777777" w:rsidR="009E010E" w:rsidRDefault="009E010E" w:rsidP="007F7A40">
      <w:r>
        <w:separator/>
      </w:r>
    </w:p>
  </w:footnote>
  <w:footnote w:type="continuationSeparator" w:id="0">
    <w:p w14:paraId="66E71FEB" w14:textId="77777777" w:rsidR="009E010E" w:rsidRDefault="009E010E" w:rsidP="007F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905CF"/>
    <w:multiLevelType w:val="hybridMultilevel"/>
    <w:tmpl w:val="01E895B6"/>
    <w:lvl w:ilvl="0" w:tplc="3858D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07"/>
    <w:rsid w:val="000E775F"/>
    <w:rsid w:val="00326678"/>
    <w:rsid w:val="003414CE"/>
    <w:rsid w:val="007F7A40"/>
    <w:rsid w:val="009E010E"/>
    <w:rsid w:val="00A35861"/>
    <w:rsid w:val="00A72AA4"/>
    <w:rsid w:val="00CC14E2"/>
    <w:rsid w:val="00F74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05F1"/>
  <w15:chartTrackingRefBased/>
  <w15:docId w15:val="{8B0D0FE4-563F-4E53-9985-A4AE2211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A40"/>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A40"/>
    <w:pPr>
      <w:pBdr>
        <w:bottom w:val="single" w:sz="6" w:space="1" w:color="auto"/>
      </w:pBdr>
      <w:tabs>
        <w:tab w:val="center" w:pos="4153"/>
        <w:tab w:val="right" w:pos="8306"/>
      </w:tabs>
      <w:snapToGrid w:val="0"/>
      <w:jc w:val="center"/>
    </w:pPr>
    <w:rPr>
      <w:sz w:val="18"/>
      <w:szCs w:val="18"/>
      <w:lang w:eastAsia="zh-CN"/>
    </w:rPr>
  </w:style>
  <w:style w:type="character" w:customStyle="1" w:styleId="a4">
    <w:name w:val="页眉 字符"/>
    <w:basedOn w:val="a0"/>
    <w:link w:val="a3"/>
    <w:uiPriority w:val="99"/>
    <w:rsid w:val="007F7A40"/>
    <w:rPr>
      <w:sz w:val="18"/>
      <w:szCs w:val="18"/>
    </w:rPr>
  </w:style>
  <w:style w:type="paragraph" w:styleId="a5">
    <w:name w:val="footer"/>
    <w:basedOn w:val="a"/>
    <w:link w:val="a6"/>
    <w:uiPriority w:val="99"/>
    <w:unhideWhenUsed/>
    <w:rsid w:val="007F7A40"/>
    <w:pPr>
      <w:tabs>
        <w:tab w:val="center" w:pos="4153"/>
        <w:tab w:val="right" w:pos="8306"/>
      </w:tabs>
      <w:snapToGrid w:val="0"/>
      <w:jc w:val="left"/>
    </w:pPr>
    <w:rPr>
      <w:sz w:val="18"/>
      <w:szCs w:val="18"/>
      <w:lang w:eastAsia="zh-CN"/>
    </w:rPr>
  </w:style>
  <w:style w:type="character" w:customStyle="1" w:styleId="a6">
    <w:name w:val="页脚 字符"/>
    <w:basedOn w:val="a0"/>
    <w:link w:val="a5"/>
    <w:uiPriority w:val="99"/>
    <w:rsid w:val="007F7A40"/>
    <w:rPr>
      <w:sz w:val="18"/>
      <w:szCs w:val="18"/>
    </w:rPr>
  </w:style>
  <w:style w:type="paragraph" w:customStyle="1" w:styleId="desc">
    <w:name w:val="desc"/>
    <w:basedOn w:val="a"/>
    <w:rsid w:val="003414CE"/>
    <w:pPr>
      <w:widowControl/>
      <w:spacing w:before="100" w:beforeAutospacing="1" w:after="100" w:afterAutospacing="1"/>
      <w:jc w:val="left"/>
    </w:pPr>
    <w:rPr>
      <w:rFonts w:ascii="宋体" w:eastAsia="宋体" w:hAnsi="宋体" w:cs="宋体"/>
      <w:kern w:val="0"/>
      <w:sz w:val="24"/>
      <w:szCs w:val="24"/>
      <w:lang w:eastAsia="zh-CN"/>
    </w:rPr>
  </w:style>
  <w:style w:type="paragraph" w:styleId="a7">
    <w:name w:val="List Paragraph"/>
    <w:basedOn w:val="a"/>
    <w:uiPriority w:val="34"/>
    <w:qFormat/>
    <w:rsid w:val="003414CE"/>
    <w:pPr>
      <w:ind w:firstLineChars="200" w:firstLine="420"/>
    </w:pPr>
    <w:rPr>
      <w:lang w:eastAsia="zh-CN"/>
    </w:rPr>
  </w:style>
  <w:style w:type="character" w:customStyle="1" w:styleId="jrnl">
    <w:name w:val="jrnl"/>
    <w:basedOn w:val="a0"/>
    <w:rsid w:val="0034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3</cp:revision>
  <dcterms:created xsi:type="dcterms:W3CDTF">2020-12-19T04:20:00Z</dcterms:created>
  <dcterms:modified xsi:type="dcterms:W3CDTF">2020-12-25T07:30:00Z</dcterms:modified>
</cp:coreProperties>
</file>