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F8" w:rsidRPr="007B3ED8" w:rsidRDefault="008426F8" w:rsidP="008426F8">
      <w:pPr>
        <w:spacing w:after="0" w:line="48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DEVICE CONSTRUCTION: PLAQUEFINDER AND INTERCHANGEABLE HEAD</w:t>
      </w:r>
    </w:p>
    <w:p w:rsidR="008426F8" w:rsidRDefault="008426F8" w:rsidP="008426F8">
      <w:pPr>
        <w:spacing w:after="0" w:line="48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9F3BA2">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wand portion in </w:t>
      </w:r>
      <w:r w:rsidRPr="00D363A5">
        <w:rPr>
          <w:rFonts w:ascii="Times New Roman" w:eastAsia="Times New Roman" w:hAnsi="Times New Roman" w:cs="Times New Roman"/>
          <w:b/>
          <w:color w:val="000000"/>
          <w:sz w:val="20"/>
          <w:szCs w:val="20"/>
        </w:rPr>
        <w:t>Fig. 1A</w:t>
      </w:r>
      <w:r>
        <w:rPr>
          <w:rFonts w:ascii="Times New Roman" w:eastAsia="Times New Roman" w:hAnsi="Times New Roman" w:cs="Times New Roman"/>
          <w:color w:val="000000"/>
          <w:sz w:val="20"/>
          <w:szCs w:val="20"/>
        </w:rPr>
        <w:t xml:space="preserve"> and </w:t>
      </w:r>
      <w:r w:rsidRPr="00D363A5">
        <w:rPr>
          <w:rFonts w:ascii="Times New Roman" w:eastAsia="Times New Roman" w:hAnsi="Times New Roman" w:cs="Times New Roman"/>
          <w:b/>
          <w:color w:val="000000"/>
          <w:sz w:val="20"/>
          <w:szCs w:val="20"/>
        </w:rPr>
        <w:t>1B</w:t>
      </w:r>
      <w:r>
        <w:rPr>
          <w:rFonts w:ascii="Times New Roman" w:eastAsia="Times New Roman" w:hAnsi="Times New Roman" w:cs="Times New Roman"/>
          <w:color w:val="000000"/>
          <w:sz w:val="20"/>
          <w:szCs w:val="20"/>
        </w:rPr>
        <w:t xml:space="preserve"> is comprised of a USB-connected camera (1)</w:t>
      </w:r>
      <w:r w:rsidRPr="009F3BA2">
        <w:rPr>
          <w:rFonts w:ascii="Times New Roman" w:eastAsia="Times New Roman" w:hAnsi="Times New Roman" w:cs="Times New Roman"/>
          <w:color w:val="000000"/>
          <w:sz w:val="20"/>
          <w:szCs w:val="20"/>
        </w:rPr>
        <w:t xml:space="preserve"> encased within a custom chassis (2), </w:t>
      </w:r>
      <w:r>
        <w:rPr>
          <w:rFonts w:ascii="Times New Roman" w:eastAsia="Times New Roman" w:hAnsi="Times New Roman" w:cs="Times New Roman"/>
          <w:color w:val="000000"/>
          <w:sz w:val="20"/>
          <w:szCs w:val="20"/>
        </w:rPr>
        <w:t>and</w:t>
      </w:r>
      <w:r w:rsidRPr="009F3BA2">
        <w:rPr>
          <w:rFonts w:ascii="Times New Roman" w:eastAsia="Times New Roman" w:hAnsi="Times New Roman" w:cs="Times New Roman"/>
          <w:color w:val="000000"/>
          <w:sz w:val="20"/>
          <w:szCs w:val="20"/>
        </w:rPr>
        <w:t xml:space="preserve"> fitted with a magnifying lens (3) over its aperture. An on/off switch (4) and a rotary dimmer switch (5) are also embedded in the chassi</w:t>
      </w:r>
      <w:r>
        <w:rPr>
          <w:rFonts w:ascii="Times New Roman" w:eastAsia="Times New Roman" w:hAnsi="Times New Roman" w:cs="Times New Roman"/>
          <w:color w:val="000000"/>
          <w:sz w:val="20"/>
          <w:szCs w:val="20"/>
        </w:rPr>
        <w:t xml:space="preserve">s. A custom lid to the chassis </w:t>
      </w:r>
      <w:r w:rsidRPr="009F3BA2">
        <w:rPr>
          <w:rFonts w:ascii="Times New Roman" w:eastAsia="Times New Roman" w:hAnsi="Times New Roman" w:cs="Times New Roman"/>
          <w:color w:val="000000"/>
          <w:sz w:val="20"/>
          <w:szCs w:val="20"/>
        </w:rPr>
        <w:t>(6) seats the magnifying lens and encases the internal circuitry. The lid also has an access point (7) by which the interchangeable heads (discussed below) are connected and powered.</w:t>
      </w:r>
      <w:r>
        <w:rPr>
          <w:rFonts w:ascii="Times New Roman" w:eastAsia="Times New Roman" w:hAnsi="Times New Roman" w:cs="Times New Roman"/>
          <w:color w:val="000000"/>
          <w:sz w:val="20"/>
          <w:szCs w:val="20"/>
        </w:rPr>
        <w:t xml:space="preserve"> The end of the handgrip on the chassis has a hole in which the USB cable for the camera can pass. Interchangeable heads in </w:t>
      </w:r>
      <w:r w:rsidRPr="00D363A5">
        <w:rPr>
          <w:rFonts w:ascii="Times New Roman" w:eastAsia="Times New Roman" w:hAnsi="Times New Roman" w:cs="Times New Roman"/>
          <w:b/>
          <w:color w:val="000000"/>
          <w:sz w:val="20"/>
          <w:szCs w:val="20"/>
        </w:rPr>
        <w:t>Fig. 1C</w:t>
      </w:r>
      <w:r>
        <w:rPr>
          <w:rFonts w:ascii="Times New Roman" w:eastAsia="Times New Roman" w:hAnsi="Times New Roman" w:cs="Times New Roman"/>
          <w:color w:val="000000"/>
          <w:sz w:val="20"/>
          <w:szCs w:val="20"/>
        </w:rPr>
        <w:t xml:space="preserve"> and </w:t>
      </w:r>
      <w:r w:rsidRPr="00D363A5">
        <w:rPr>
          <w:rFonts w:ascii="Times New Roman" w:eastAsia="Times New Roman" w:hAnsi="Times New Roman" w:cs="Times New Roman"/>
          <w:b/>
          <w:color w:val="000000"/>
          <w:sz w:val="20"/>
          <w:szCs w:val="20"/>
        </w:rPr>
        <w:t>1D</w:t>
      </w:r>
      <w:r>
        <w:rPr>
          <w:rFonts w:ascii="Times New Roman" w:eastAsia="Times New Roman" w:hAnsi="Times New Roman" w:cs="Times New Roman"/>
          <w:color w:val="000000"/>
          <w:sz w:val="20"/>
          <w:szCs w:val="20"/>
        </w:rPr>
        <w:t xml:space="preserve"> have</w:t>
      </w:r>
      <w:r w:rsidRPr="009F3BA2">
        <w:rPr>
          <w:rFonts w:ascii="Times New Roman" w:eastAsia="Times New Roman" w:hAnsi="Times New Roman" w:cs="Times New Roman"/>
          <w:color w:val="000000"/>
          <w:sz w:val="20"/>
          <w:szCs w:val="20"/>
        </w:rPr>
        <w:t xml:space="preserve">: a small, round chassis (8) seats a circular </w:t>
      </w:r>
      <w:r>
        <w:rPr>
          <w:rFonts w:ascii="Times New Roman" w:eastAsia="Times New Roman" w:hAnsi="Times New Roman" w:cs="Times New Roman"/>
          <w:color w:val="000000"/>
          <w:sz w:val="20"/>
          <w:szCs w:val="20"/>
        </w:rPr>
        <w:t xml:space="preserve">405nm </w:t>
      </w:r>
      <w:r w:rsidRPr="009F3BA2">
        <w:rPr>
          <w:rFonts w:ascii="Times New Roman" w:eastAsia="Times New Roman" w:hAnsi="Times New Roman" w:cs="Times New Roman"/>
          <w:color w:val="000000"/>
          <w:sz w:val="20"/>
          <w:szCs w:val="20"/>
        </w:rPr>
        <w:t>LED array (9) to evenly illuminate the target around the camera aperture</w:t>
      </w:r>
      <w:r>
        <w:rPr>
          <w:rFonts w:ascii="Times New Roman" w:eastAsia="Times New Roman" w:hAnsi="Times New Roman" w:cs="Times New Roman"/>
          <w:color w:val="000000"/>
          <w:sz w:val="20"/>
          <w:szCs w:val="20"/>
        </w:rPr>
        <w:t>.</w:t>
      </w:r>
      <w:r w:rsidRPr="009F3BA2">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 xml:space="preserve"> 530nm cut-on </w:t>
      </w:r>
      <w:r w:rsidRPr="009F3BA2">
        <w:rPr>
          <w:rFonts w:ascii="Times New Roman" w:eastAsia="Times New Roman" w:hAnsi="Times New Roman" w:cs="Times New Roman"/>
          <w:color w:val="000000"/>
          <w:sz w:val="20"/>
          <w:szCs w:val="20"/>
        </w:rPr>
        <w:t>optical filter (1</w:t>
      </w:r>
      <w:r>
        <w:rPr>
          <w:rFonts w:ascii="Times New Roman" w:eastAsia="Times New Roman" w:hAnsi="Times New Roman" w:cs="Times New Roman"/>
          <w:color w:val="000000"/>
          <w:sz w:val="20"/>
          <w:szCs w:val="20"/>
        </w:rPr>
        <w:t>0</w:t>
      </w:r>
      <w:r w:rsidRPr="009F3BA2">
        <w:rPr>
          <w:rFonts w:ascii="Times New Roman" w:eastAsia="Times New Roman" w:hAnsi="Times New Roman" w:cs="Times New Roman"/>
          <w:color w:val="000000"/>
          <w:sz w:val="20"/>
          <w:szCs w:val="20"/>
        </w:rPr>
        <w:t xml:space="preserve">) is </w:t>
      </w:r>
      <w:r>
        <w:rPr>
          <w:rFonts w:ascii="Times New Roman" w:eastAsia="Times New Roman" w:hAnsi="Times New Roman" w:cs="Times New Roman"/>
          <w:color w:val="000000"/>
          <w:sz w:val="20"/>
          <w:szCs w:val="20"/>
        </w:rPr>
        <w:t>placed in the center of the 405nm LED array to remove excitation light received by the camera, and then t</w:t>
      </w:r>
      <w:r w:rsidRPr="009F3BA2">
        <w:rPr>
          <w:rFonts w:ascii="Times New Roman" w:eastAsia="Times New Roman" w:hAnsi="Times New Roman" w:cs="Times New Roman"/>
          <w:color w:val="000000"/>
          <w:sz w:val="20"/>
          <w:szCs w:val="20"/>
        </w:rPr>
        <w:t>wo protective glass windows (1</w:t>
      </w:r>
      <w:r>
        <w:rPr>
          <w:rFonts w:ascii="Times New Roman" w:eastAsia="Times New Roman" w:hAnsi="Times New Roman" w:cs="Times New Roman"/>
          <w:color w:val="000000"/>
          <w:sz w:val="20"/>
          <w:szCs w:val="20"/>
        </w:rPr>
        <w:t>1</w:t>
      </w:r>
      <w:r w:rsidRPr="009F3BA2">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2</w:t>
      </w:r>
      <w:r w:rsidRPr="009F3BA2">
        <w:rPr>
          <w:rFonts w:ascii="Times New Roman" w:eastAsia="Times New Roman" w:hAnsi="Times New Roman" w:cs="Times New Roman"/>
          <w:color w:val="000000"/>
          <w:sz w:val="20"/>
          <w:szCs w:val="20"/>
        </w:rPr>
        <w:t>) encase and protect the LEDs</w:t>
      </w:r>
      <w:r>
        <w:rPr>
          <w:rFonts w:ascii="Times New Roman" w:eastAsia="Times New Roman" w:hAnsi="Times New Roman" w:cs="Times New Roman"/>
          <w:color w:val="000000"/>
          <w:sz w:val="20"/>
          <w:szCs w:val="20"/>
        </w:rPr>
        <w:t xml:space="preserve"> and filter</w:t>
      </w:r>
      <w:r w:rsidRPr="009F3BA2">
        <w:rPr>
          <w:rFonts w:ascii="Times New Roman" w:eastAsia="Times New Roman" w:hAnsi="Times New Roman" w:cs="Times New Roman"/>
          <w:color w:val="000000"/>
          <w:sz w:val="20"/>
          <w:szCs w:val="20"/>
        </w:rPr>
        <w:t xml:space="preserve">. Two terminals (13) friction </w:t>
      </w:r>
      <w:r>
        <w:rPr>
          <w:rFonts w:ascii="Times New Roman" w:eastAsia="Times New Roman" w:hAnsi="Times New Roman" w:cs="Times New Roman"/>
          <w:color w:val="000000"/>
          <w:sz w:val="20"/>
          <w:szCs w:val="20"/>
        </w:rPr>
        <w:t xml:space="preserve">fit into the access point mentioned previously in </w:t>
      </w:r>
      <w:r w:rsidRPr="007729EA">
        <w:rPr>
          <w:rFonts w:ascii="Times New Roman" w:eastAsia="Times New Roman" w:hAnsi="Times New Roman" w:cs="Times New Roman"/>
          <w:b/>
          <w:color w:val="000000"/>
          <w:sz w:val="20"/>
          <w:szCs w:val="20"/>
        </w:rPr>
        <w:t xml:space="preserve">Fig. </w:t>
      </w:r>
      <w:r w:rsidRPr="00CC2721">
        <w:rPr>
          <w:rFonts w:ascii="Times New Roman" w:eastAsia="Times New Roman" w:hAnsi="Times New Roman" w:cs="Times New Roman"/>
          <w:b/>
          <w:color w:val="000000"/>
          <w:sz w:val="20"/>
          <w:szCs w:val="20"/>
        </w:rPr>
        <w:t>1A</w:t>
      </w:r>
      <w:r w:rsidRPr="002A4C2A">
        <w:rPr>
          <w:rFonts w:ascii="Times New Roman" w:eastAsia="Times New Roman" w:hAnsi="Times New Roman" w:cs="Times New Roman"/>
          <w:color w:val="000000"/>
          <w:sz w:val="20"/>
          <w:szCs w:val="20"/>
        </w:rPr>
        <w:t xml:space="preserve"> and power the LED array</w:t>
      </w:r>
      <w:r>
        <w:rPr>
          <w:rFonts w:ascii="Times New Roman" w:eastAsia="Times New Roman" w:hAnsi="Times New Roman" w:cs="Times New Roman"/>
          <w:color w:val="000000"/>
          <w:sz w:val="20"/>
          <w:szCs w:val="20"/>
        </w:rPr>
        <w:t>.</w:t>
      </w:r>
      <w:r w:rsidRPr="006D085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 white-light interchangeable head variant consists of a circular array of white LEDs and no filter assembled in the same housing. The USB cable to power the camera and LEDs exits through the bottom end of the chassis at the handgrip. </w:t>
      </w:r>
      <w:r w:rsidRPr="009F3BA2">
        <w:rPr>
          <w:rFonts w:ascii="Times New Roman" w:eastAsia="Times New Roman" w:hAnsi="Times New Roman" w:cs="Times New Roman"/>
          <w:color w:val="000000"/>
          <w:sz w:val="20"/>
          <w:szCs w:val="20"/>
        </w:rPr>
        <w:t xml:space="preserve">Once assembled, all custom casings were sealed with an FDA-compliant </w:t>
      </w:r>
      <w:r>
        <w:rPr>
          <w:rFonts w:ascii="Times New Roman" w:eastAsia="Times New Roman" w:hAnsi="Times New Roman" w:cs="Times New Roman"/>
          <w:color w:val="000000"/>
          <w:sz w:val="20"/>
          <w:szCs w:val="20"/>
        </w:rPr>
        <w:t xml:space="preserve">hard </w:t>
      </w:r>
      <w:r w:rsidRPr="009F3BA2">
        <w:rPr>
          <w:rFonts w:ascii="Times New Roman" w:eastAsia="Times New Roman" w:hAnsi="Times New Roman" w:cs="Times New Roman"/>
          <w:color w:val="000000"/>
          <w:sz w:val="20"/>
          <w:szCs w:val="20"/>
        </w:rPr>
        <w:t>epoxy resin.</w:t>
      </w:r>
      <w:r w:rsidRPr="007A095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entire assembly procedure, prior to epoxy sealing, typically takes less than three hours and can be performed by a minimally skilled operator. To connect the interchangeable head to the main wand, the</w:t>
      </w:r>
      <w:r w:rsidRPr="009F3BA2">
        <w:rPr>
          <w:rFonts w:ascii="Times New Roman" w:eastAsia="Times New Roman" w:hAnsi="Times New Roman" w:cs="Times New Roman"/>
          <w:color w:val="000000"/>
          <w:sz w:val="20"/>
          <w:szCs w:val="20"/>
        </w:rPr>
        <w:t xml:space="preserve"> head terminals are inserted into</w:t>
      </w:r>
      <w:r>
        <w:rPr>
          <w:rFonts w:ascii="Times New Roman" w:eastAsia="Times New Roman" w:hAnsi="Times New Roman" w:cs="Times New Roman"/>
          <w:color w:val="000000"/>
          <w:sz w:val="20"/>
          <w:szCs w:val="20"/>
        </w:rPr>
        <w:t xml:space="preserve"> the access point as shown in </w:t>
      </w:r>
      <w:r w:rsidRPr="00D363A5">
        <w:rPr>
          <w:rFonts w:ascii="Times New Roman" w:eastAsia="Times New Roman" w:hAnsi="Times New Roman" w:cs="Times New Roman"/>
          <w:b/>
          <w:color w:val="000000"/>
          <w:sz w:val="20"/>
          <w:szCs w:val="20"/>
        </w:rPr>
        <w:t>Fig. 1E</w:t>
      </w:r>
      <w:r>
        <w:rPr>
          <w:rFonts w:ascii="Times New Roman" w:eastAsia="Times New Roman" w:hAnsi="Times New Roman" w:cs="Times New Roman"/>
          <w:color w:val="000000"/>
          <w:sz w:val="20"/>
          <w:szCs w:val="20"/>
        </w:rPr>
        <w:t>.</w:t>
      </w:r>
    </w:p>
    <w:p w:rsidR="008426F8" w:rsidRDefault="008426F8" w:rsidP="008426F8">
      <w:pPr>
        <w:spacing w:after="0" w:line="480" w:lineRule="auto"/>
        <w:jc w:val="both"/>
        <w:rPr>
          <w:rFonts w:ascii="Times New Roman" w:hAnsi="Times New Roman" w:cs="Times New Roman"/>
          <w:sz w:val="20"/>
          <w:szCs w:val="20"/>
        </w:rPr>
      </w:pPr>
    </w:p>
    <w:p w:rsidR="008426F8" w:rsidRDefault="008426F8" w:rsidP="008426F8">
      <w:pPr>
        <w:spacing w:after="0" w:line="48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DEVICE CONSTRUCTION: PLAQUEFINDER SMARTPHONE ATTACHMENT</w:t>
      </w:r>
    </w:p>
    <w:p w:rsidR="009C5DCE" w:rsidRPr="008426F8" w:rsidRDefault="008426F8" w:rsidP="008426F8">
      <w:pPr>
        <w:spacing w:after="0"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The smartphone attachment variant </w:t>
      </w:r>
      <w:r w:rsidRPr="00E97BD6">
        <w:rPr>
          <w:rFonts w:ascii="Times New Roman" w:eastAsia="Times New Roman" w:hAnsi="Times New Roman" w:cs="Times New Roman"/>
          <w:b/>
          <w:color w:val="000000"/>
          <w:sz w:val="20"/>
          <w:szCs w:val="20"/>
        </w:rPr>
        <w:t>(Fig.</w:t>
      </w:r>
      <w:r>
        <w:rPr>
          <w:rFonts w:ascii="Times New Roman" w:eastAsia="Times New Roman" w:hAnsi="Times New Roman" w:cs="Times New Roman"/>
          <w:b/>
          <w:color w:val="000000"/>
          <w:sz w:val="20"/>
          <w:szCs w:val="20"/>
        </w:rPr>
        <w:t xml:space="preserve"> 1F and 1G</w:t>
      </w:r>
      <w:r w:rsidRPr="00E97BD6">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E97BD6">
        <w:rPr>
          <w:rFonts w:ascii="Times New Roman" w:eastAsia="Times New Roman" w:hAnsi="Times New Roman" w:cs="Times New Roman"/>
          <w:color w:val="000000"/>
          <w:sz w:val="20"/>
          <w:szCs w:val="20"/>
        </w:rPr>
        <w:t>consists of a</w:t>
      </w:r>
      <w:r w:rsidRPr="002C3BF0">
        <w:rPr>
          <w:rFonts w:ascii="Times New Roman" w:eastAsia="Times New Roman" w:hAnsi="Times New Roman" w:cs="Times New Roman"/>
          <w:color w:val="000000"/>
          <w:sz w:val="20"/>
          <w:szCs w:val="20"/>
        </w:rPr>
        <w:t xml:space="preserve"> </w:t>
      </w:r>
      <w:r w:rsidRPr="00E97BD6">
        <w:rPr>
          <w:rFonts w:ascii="Times New Roman" w:eastAsia="Times New Roman" w:hAnsi="Times New Roman" w:cs="Times New Roman"/>
          <w:color w:val="000000"/>
          <w:sz w:val="20"/>
          <w:szCs w:val="20"/>
        </w:rPr>
        <w:t xml:space="preserve">small </w:t>
      </w:r>
      <w:r w:rsidRPr="002C3BF0">
        <w:rPr>
          <w:rFonts w:ascii="Times New Roman" w:eastAsia="Times New Roman" w:hAnsi="Times New Roman" w:cs="Times New Roman"/>
          <w:color w:val="000000"/>
          <w:sz w:val="20"/>
          <w:szCs w:val="20"/>
        </w:rPr>
        <w:t xml:space="preserve">custom plastic housing </w:t>
      </w:r>
      <w:r w:rsidRPr="00E97BD6">
        <w:rPr>
          <w:rFonts w:ascii="Times New Roman" w:eastAsia="Times New Roman" w:hAnsi="Times New Roman" w:cs="Times New Roman"/>
          <w:color w:val="000000"/>
          <w:sz w:val="20"/>
          <w:szCs w:val="20"/>
        </w:rPr>
        <w:t xml:space="preserve">(14) that </w:t>
      </w:r>
      <w:r w:rsidRPr="002C3BF0">
        <w:rPr>
          <w:rFonts w:ascii="Times New Roman" w:eastAsia="Times New Roman" w:hAnsi="Times New Roman" w:cs="Times New Roman"/>
          <w:color w:val="000000"/>
          <w:sz w:val="20"/>
          <w:szCs w:val="20"/>
        </w:rPr>
        <w:t xml:space="preserve">fits </w:t>
      </w:r>
      <w:r w:rsidRPr="00E97BD6">
        <w:rPr>
          <w:rFonts w:ascii="Times New Roman" w:eastAsia="Times New Roman" w:hAnsi="Times New Roman" w:cs="Times New Roman"/>
          <w:color w:val="000000"/>
          <w:sz w:val="20"/>
          <w:szCs w:val="20"/>
        </w:rPr>
        <w:t>a 530nm cut-on</w:t>
      </w:r>
      <w:r w:rsidRPr="002C3BF0">
        <w:rPr>
          <w:rFonts w:ascii="Times New Roman" w:eastAsia="Times New Roman" w:hAnsi="Times New Roman" w:cs="Times New Roman"/>
          <w:color w:val="000000"/>
          <w:sz w:val="20"/>
          <w:szCs w:val="20"/>
        </w:rPr>
        <w:t xml:space="preserve"> optical filter</w:t>
      </w:r>
      <w:r w:rsidRPr="00E97BD6">
        <w:rPr>
          <w:rFonts w:ascii="Times New Roman" w:eastAsia="Times New Roman" w:hAnsi="Times New Roman" w:cs="Times New Roman"/>
          <w:color w:val="000000"/>
          <w:sz w:val="20"/>
          <w:szCs w:val="20"/>
        </w:rPr>
        <w:t xml:space="preserve"> (15)</w:t>
      </w:r>
      <w:r w:rsidRPr="002C3BF0">
        <w:rPr>
          <w:rFonts w:ascii="Times New Roman" w:eastAsia="Times New Roman" w:hAnsi="Times New Roman" w:cs="Times New Roman"/>
          <w:color w:val="000000"/>
          <w:sz w:val="20"/>
          <w:szCs w:val="20"/>
        </w:rPr>
        <w:t xml:space="preserve">, a circular </w:t>
      </w:r>
      <w:r w:rsidRPr="00E97BD6">
        <w:rPr>
          <w:rFonts w:ascii="Times New Roman" w:eastAsia="Times New Roman" w:hAnsi="Times New Roman" w:cs="Times New Roman"/>
          <w:color w:val="000000"/>
          <w:sz w:val="20"/>
          <w:szCs w:val="20"/>
        </w:rPr>
        <w:t xml:space="preserve">405nm </w:t>
      </w:r>
      <w:r w:rsidRPr="002C3BF0">
        <w:rPr>
          <w:rFonts w:ascii="Times New Roman" w:eastAsia="Times New Roman" w:hAnsi="Times New Roman" w:cs="Times New Roman"/>
          <w:color w:val="000000"/>
          <w:sz w:val="20"/>
          <w:szCs w:val="20"/>
        </w:rPr>
        <w:t>LED array</w:t>
      </w:r>
      <w:r w:rsidRPr="00E97BD6">
        <w:rPr>
          <w:rFonts w:ascii="Times New Roman" w:eastAsia="Times New Roman" w:hAnsi="Times New Roman" w:cs="Times New Roman"/>
          <w:color w:val="000000"/>
          <w:sz w:val="20"/>
          <w:szCs w:val="20"/>
        </w:rPr>
        <w:t xml:space="preserve"> (16)</w:t>
      </w:r>
      <w:r w:rsidRPr="002C3BF0">
        <w:rPr>
          <w:rFonts w:ascii="Times New Roman" w:eastAsia="Times New Roman" w:hAnsi="Times New Roman" w:cs="Times New Roman"/>
          <w:color w:val="000000"/>
          <w:sz w:val="20"/>
          <w:szCs w:val="20"/>
        </w:rPr>
        <w:t>, and a protective glass window</w:t>
      </w:r>
      <w:r w:rsidRPr="00E97BD6">
        <w:rPr>
          <w:rFonts w:ascii="Times New Roman" w:eastAsia="Times New Roman" w:hAnsi="Times New Roman" w:cs="Times New Roman"/>
          <w:color w:val="000000"/>
          <w:sz w:val="20"/>
          <w:szCs w:val="20"/>
        </w:rPr>
        <w:t xml:space="preserve"> (17)</w:t>
      </w:r>
      <w:r w:rsidRPr="002C3BF0">
        <w:rPr>
          <w:rFonts w:ascii="Times New Roman" w:eastAsia="Times New Roman" w:hAnsi="Times New Roman" w:cs="Times New Roman"/>
          <w:color w:val="000000"/>
          <w:sz w:val="20"/>
          <w:szCs w:val="20"/>
        </w:rPr>
        <w:t>. At the base of a chassis is a hole for a stripped USB cable to enter</w:t>
      </w:r>
      <w:r w:rsidRPr="00E97BD6">
        <w:rPr>
          <w:rFonts w:ascii="Times New Roman" w:eastAsia="Times New Roman" w:hAnsi="Times New Roman" w:cs="Times New Roman"/>
          <w:color w:val="000000"/>
          <w:sz w:val="20"/>
          <w:szCs w:val="20"/>
        </w:rPr>
        <w:t xml:space="preserve"> (18)</w:t>
      </w:r>
      <w:r w:rsidRPr="002C3BF0">
        <w:rPr>
          <w:rFonts w:ascii="Times New Roman" w:eastAsia="Times New Roman" w:hAnsi="Times New Roman" w:cs="Times New Roman"/>
          <w:color w:val="000000"/>
          <w:sz w:val="20"/>
          <w:szCs w:val="20"/>
        </w:rPr>
        <w:t xml:space="preserve">; the cable must have USB OTG capability in order to </w:t>
      </w:r>
      <w:r>
        <w:rPr>
          <w:rFonts w:ascii="Times New Roman" w:eastAsia="Times New Roman" w:hAnsi="Times New Roman" w:cs="Times New Roman"/>
          <w:color w:val="000000"/>
          <w:sz w:val="20"/>
          <w:szCs w:val="20"/>
        </w:rPr>
        <w:t xml:space="preserve">supply </w:t>
      </w:r>
      <w:r w:rsidRPr="002C3BF0">
        <w:rPr>
          <w:rFonts w:ascii="Times New Roman" w:eastAsia="Times New Roman" w:hAnsi="Times New Roman" w:cs="Times New Roman"/>
          <w:color w:val="000000"/>
          <w:sz w:val="20"/>
          <w:szCs w:val="20"/>
        </w:rPr>
        <w:t xml:space="preserve">power the LEDs. Once </w:t>
      </w:r>
      <w:r w:rsidRPr="00E97BD6">
        <w:rPr>
          <w:rFonts w:ascii="Times New Roman" w:eastAsia="Times New Roman" w:hAnsi="Times New Roman" w:cs="Times New Roman"/>
          <w:color w:val="000000"/>
          <w:sz w:val="20"/>
          <w:szCs w:val="20"/>
        </w:rPr>
        <w:t>components</w:t>
      </w:r>
      <w:r w:rsidRPr="002C3BF0">
        <w:rPr>
          <w:rFonts w:ascii="Times New Roman" w:eastAsia="Times New Roman" w:hAnsi="Times New Roman" w:cs="Times New Roman"/>
          <w:color w:val="000000"/>
          <w:sz w:val="20"/>
          <w:szCs w:val="20"/>
        </w:rPr>
        <w:t xml:space="preserve"> are secured, the device is sealed with an FDA-compliant hard epoxy resin.</w:t>
      </w:r>
      <w:r>
        <w:rPr>
          <w:rFonts w:ascii="Times New Roman" w:eastAsia="Times New Roman" w:hAnsi="Times New Roman" w:cs="Times New Roman"/>
          <w:color w:val="000000"/>
          <w:sz w:val="20"/>
          <w:szCs w:val="20"/>
        </w:rPr>
        <w:t xml:space="preserve"> </w:t>
      </w:r>
      <w:r w:rsidRPr="00E718AE">
        <w:rPr>
          <w:rFonts w:ascii="Times New Roman" w:eastAsia="Times New Roman" w:hAnsi="Times New Roman" w:cs="Times New Roman"/>
          <w:color w:val="000000"/>
          <w:sz w:val="20"/>
          <w:szCs w:val="20"/>
        </w:rPr>
        <w:t>To use the smartphone attachment, the device is inserted into a smartphone that supports USB OTG</w:t>
      </w:r>
      <w:r>
        <w:rPr>
          <w:rFonts w:ascii="Times New Roman" w:eastAsia="Times New Roman" w:hAnsi="Times New Roman" w:cs="Times New Roman"/>
          <w:color w:val="000000"/>
          <w:sz w:val="20"/>
          <w:szCs w:val="20"/>
        </w:rPr>
        <w:t xml:space="preserve"> (</w:t>
      </w:r>
      <w:r w:rsidRPr="00CC2721">
        <w:rPr>
          <w:rFonts w:ascii="Times New Roman" w:eastAsia="Times New Roman" w:hAnsi="Times New Roman" w:cs="Times New Roman"/>
          <w:b/>
          <w:color w:val="000000"/>
          <w:sz w:val="20"/>
          <w:szCs w:val="20"/>
        </w:rPr>
        <w:t>Fig. 1H</w:t>
      </w:r>
      <w:r>
        <w:rPr>
          <w:rFonts w:ascii="Times New Roman" w:eastAsia="Times New Roman" w:hAnsi="Times New Roman" w:cs="Times New Roman"/>
          <w:color w:val="000000"/>
          <w:sz w:val="20"/>
          <w:szCs w:val="20"/>
        </w:rPr>
        <w:t>)</w:t>
      </w:r>
      <w:r w:rsidRPr="00E718AE">
        <w:rPr>
          <w:rFonts w:ascii="Times New Roman" w:eastAsia="Times New Roman" w:hAnsi="Times New Roman" w:cs="Times New Roman"/>
          <w:color w:val="000000"/>
          <w:sz w:val="20"/>
          <w:szCs w:val="20"/>
        </w:rPr>
        <w:t>.</w:t>
      </w:r>
      <w:r w:rsidRPr="005F724A">
        <w:rPr>
          <w:rFonts w:ascii="Times New Roman" w:eastAsia="Times New Roman" w:hAnsi="Times New Roman" w:cs="Times New Roman"/>
          <w:color w:val="000000"/>
          <w:sz w:val="20"/>
          <w:szCs w:val="20"/>
        </w:rPr>
        <w:t xml:space="preserve"> </w:t>
      </w:r>
      <w:r w:rsidRPr="00E718AE">
        <w:rPr>
          <w:rFonts w:ascii="Times New Roman" w:eastAsia="Times New Roman" w:hAnsi="Times New Roman" w:cs="Times New Roman"/>
          <w:color w:val="000000"/>
          <w:sz w:val="20"/>
          <w:szCs w:val="20"/>
        </w:rPr>
        <w:t>The frontward-facing camera is intended for use with th</w:t>
      </w:r>
      <w:r>
        <w:rPr>
          <w:rFonts w:ascii="Times New Roman" w:eastAsia="Times New Roman" w:hAnsi="Times New Roman" w:cs="Times New Roman"/>
          <w:color w:val="000000"/>
          <w:sz w:val="20"/>
          <w:szCs w:val="20"/>
        </w:rPr>
        <w:t xml:space="preserve">is </w:t>
      </w:r>
      <w:r w:rsidRPr="00E718AE">
        <w:rPr>
          <w:rFonts w:ascii="Times New Roman" w:eastAsia="Times New Roman" w:hAnsi="Times New Roman" w:cs="Times New Roman"/>
          <w:color w:val="000000"/>
          <w:sz w:val="20"/>
          <w:szCs w:val="20"/>
        </w:rPr>
        <w:t>attachment. The circular LED array is placed concentrically around the frontward-facing camera aperture and secured, and the camera application started. The camera and powered LEDs are then positioned in front of the teeth while the user looks downward at the screen, using the camera viewfinder as the live feed. Not all smartphones support USB OTG; additionally, the camera must be capable of focusing on the teeth within the order of centimeters</w:t>
      </w:r>
      <w:r w:rsidRPr="00E97BD6">
        <w:rPr>
          <w:rFonts w:ascii="Times New Roman" w:eastAsia="Times New Roman" w:hAnsi="Times New Roman" w:cs="Times New Roman"/>
          <w:color w:val="000000"/>
          <w:sz w:val="20"/>
          <w:szCs w:val="20"/>
        </w:rPr>
        <w:t xml:space="preserve"> in order to capture the fluorescence signal.</w:t>
      </w:r>
      <w:bookmarkStart w:id="0" w:name="_GoBack"/>
      <w:bookmarkEnd w:id="0"/>
    </w:p>
    <w:sectPr w:rsidR="009C5DCE" w:rsidRPr="0084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F8"/>
    <w:rsid w:val="008426F8"/>
    <w:rsid w:val="00897446"/>
    <w:rsid w:val="00957935"/>
    <w:rsid w:val="009C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4F5AA-7E5E-4FBB-A9B5-B5F3F9F3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dc:creator>
  <cp:keywords/>
  <dc:description/>
  <cp:lastModifiedBy>Camera</cp:lastModifiedBy>
  <cp:revision>1</cp:revision>
  <dcterms:created xsi:type="dcterms:W3CDTF">2017-03-22T17:55:00Z</dcterms:created>
  <dcterms:modified xsi:type="dcterms:W3CDTF">2017-03-22T17:57:00Z</dcterms:modified>
</cp:coreProperties>
</file>