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DE" w:rsidRPr="00AD02AE" w:rsidRDefault="003139DE" w:rsidP="003139DE">
      <w:pPr>
        <w:spacing w:line="480" w:lineRule="auto"/>
        <w:rPr>
          <w:lang w:val="en-GB"/>
        </w:rPr>
      </w:pPr>
      <w:r w:rsidRPr="00AD02AE">
        <w:rPr>
          <w:rFonts w:ascii="Times New Roman" w:hAnsi="Times New Roman" w:cs="Times New Roman"/>
          <w:sz w:val="24"/>
          <w:szCs w:val="24"/>
          <w:lang w:val="en-US"/>
        </w:rPr>
        <w:t>Table S3:</w:t>
      </w:r>
      <w:r w:rsidRPr="00AD0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02AE">
        <w:rPr>
          <w:rFonts w:ascii="Times New Roman" w:hAnsi="Times New Roman" w:cs="Times New Roman"/>
          <w:sz w:val="24"/>
          <w:szCs w:val="24"/>
          <w:lang w:val="en-GB"/>
        </w:rPr>
        <w:t xml:space="preserve">Odds ratio (OR) and 95% confidence interval (CI) and p-values for  outcome variable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dental </w:t>
      </w:r>
      <w:r w:rsidRPr="00AD0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plaque </w:t>
      </w:r>
      <w:r w:rsidRPr="00AD0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independent background factors</w:t>
      </w:r>
      <w:r w:rsidRPr="00AD02AE">
        <w:rPr>
          <w:rFonts w:ascii="Times New Roman" w:hAnsi="Times New Roman" w:cs="Times New Roman"/>
          <w:sz w:val="24"/>
          <w:szCs w:val="24"/>
          <w:lang w:val="en-US"/>
        </w:rPr>
        <w:t xml:space="preserve"> for logistic regression model </w:t>
      </w:r>
      <w:r w:rsidRPr="00AD02AE">
        <w:rPr>
          <w:rFonts w:ascii="Times New Roman" w:hAnsi="Times New Roman" w:cs="Times New Roman"/>
          <w:sz w:val="24"/>
          <w:szCs w:val="24"/>
          <w:lang w:val="en-GB"/>
        </w:rPr>
        <w:t>in the intervention compared to the control group.</w:t>
      </w:r>
    </w:p>
    <w:tbl>
      <w:tblPr>
        <w:tblStyle w:val="TableGrid4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7"/>
        <w:gridCol w:w="1328"/>
        <w:gridCol w:w="1701"/>
        <w:gridCol w:w="1134"/>
      </w:tblGrid>
      <w:tr w:rsidR="003139DE" w:rsidRPr="00AD02AE" w:rsidTr="008A5572">
        <w:trPr>
          <w:trHeight w:val="255"/>
        </w:trPr>
        <w:tc>
          <w:tcPr>
            <w:tcW w:w="2943" w:type="dxa"/>
            <w:tcBorders>
              <w:bottom w:val="single" w:sz="4" w:space="0" w:color="auto"/>
            </w:tcBorders>
            <w:noWrap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noWrap/>
            <w:vAlign w:val="bottom"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noWrap/>
            <w:vAlign w:val="bottom"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p-</w:t>
            </w:r>
            <w:proofErr w:type="spellStart"/>
            <w:r w:rsidRPr="00AD0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value</w:t>
            </w:r>
            <w:proofErr w:type="spellEnd"/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Unadjusted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</w:tcBorders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0.170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(0.068,0.423)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Brushing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0.194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(0.074,0.504)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 </w:t>
            </w: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0.001</w:t>
            </w:r>
            <w:proofErr w:type="gramEnd"/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age of tooth-</w:t>
            </w:r>
            <w:r w:rsidRPr="00AD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brushing</w:t>
            </w:r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0.166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(0.066,0.419)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Diet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0.142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(0.055,0.367)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0.167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(0.067,0.418)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0.168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(0.067,0.420)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feeding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0.166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(0.066,0.417)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0.163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(0.065,0.411)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water</w:t>
            </w:r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0.166</w:t>
            </w:r>
            <w:proofErr w:type="gramEnd"/>
          </w:p>
        </w:tc>
        <w:tc>
          <w:tcPr>
            <w:tcW w:w="1701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(0.062,0.442)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Sex</w:t>
            </w:r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0.171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(0.069,0.426)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</w:p>
        </w:tc>
        <w:tc>
          <w:tcPr>
            <w:tcW w:w="657" w:type="dxa"/>
            <w:noWrap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0.170</w:t>
            </w:r>
            <w:proofErr w:type="gramEnd"/>
          </w:p>
        </w:tc>
        <w:tc>
          <w:tcPr>
            <w:tcW w:w="1701" w:type="dxa"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(0.067,0.420)</w:t>
            </w:r>
          </w:p>
        </w:tc>
        <w:tc>
          <w:tcPr>
            <w:tcW w:w="1134" w:type="dxa"/>
            <w:noWrap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Cyanosis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0.167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(0.067,0.418)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133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0.155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(0.059,0.410)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0.165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(0.058,0.474)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0.001</w:t>
            </w:r>
            <w:proofErr w:type="gramEnd"/>
          </w:p>
        </w:tc>
      </w:tr>
      <w:tr w:rsidR="003139DE" w:rsidRPr="00AD02AE" w:rsidTr="008A5572">
        <w:trPr>
          <w:trHeight w:val="255"/>
        </w:trPr>
        <w:tc>
          <w:tcPr>
            <w:tcW w:w="2943" w:type="dxa"/>
            <w:hideMark/>
          </w:tcPr>
          <w:p w:rsidR="003139DE" w:rsidRPr="00AD02AE" w:rsidRDefault="003139DE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Syndrome</w:t>
            </w:r>
            <w:proofErr w:type="spellEnd"/>
          </w:p>
        </w:tc>
        <w:tc>
          <w:tcPr>
            <w:tcW w:w="657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139</w:t>
            </w:r>
          </w:p>
        </w:tc>
        <w:tc>
          <w:tcPr>
            <w:tcW w:w="1328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0.179</w:t>
            </w:r>
            <w:proofErr w:type="gramEnd"/>
          </w:p>
        </w:tc>
        <w:tc>
          <w:tcPr>
            <w:tcW w:w="1701" w:type="dxa"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(0.072,0.448)</w:t>
            </w:r>
          </w:p>
        </w:tc>
        <w:tc>
          <w:tcPr>
            <w:tcW w:w="1134" w:type="dxa"/>
            <w:noWrap/>
            <w:hideMark/>
          </w:tcPr>
          <w:p w:rsidR="003139DE" w:rsidRPr="00AD02AE" w:rsidRDefault="003139DE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&lt;0.001</w:t>
            </w:r>
          </w:p>
        </w:tc>
      </w:tr>
    </w:tbl>
    <w:p w:rsidR="003139DE" w:rsidRPr="00AD02AE" w:rsidRDefault="003139DE" w:rsidP="003139DE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6213" w:rsidRDefault="003139DE">
      <w:bookmarkStart w:id="0" w:name="_GoBack"/>
      <w:bookmarkEnd w:id="0"/>
    </w:p>
    <w:sectPr w:rsidR="0040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DE"/>
    <w:rsid w:val="003139DE"/>
    <w:rsid w:val="00655DB7"/>
    <w:rsid w:val="009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31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31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3CE5BFE8.dotm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Birkeland Sivertsen</dc:creator>
  <cp:lastModifiedBy>Tine Birkeland Sivertsen</cp:lastModifiedBy>
  <cp:revision>1</cp:revision>
  <dcterms:created xsi:type="dcterms:W3CDTF">2017-10-23T11:06:00Z</dcterms:created>
  <dcterms:modified xsi:type="dcterms:W3CDTF">2017-10-23T11:06:00Z</dcterms:modified>
</cp:coreProperties>
</file>