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69" w:rsidRDefault="00AF5469" w:rsidP="00AF54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401E4">
        <w:rPr>
          <w:rFonts w:ascii="Times New Roman" w:hAnsi="Times New Roman" w:cs="Times New Roman"/>
          <w:b/>
          <w:sz w:val="28"/>
        </w:rPr>
        <w:t xml:space="preserve">Determinants of knowledge </w:t>
      </w:r>
      <w:r>
        <w:rPr>
          <w:rFonts w:ascii="Times New Roman" w:hAnsi="Times New Roman" w:cs="Times New Roman"/>
          <w:b/>
          <w:sz w:val="28"/>
        </w:rPr>
        <w:t xml:space="preserve">of </w:t>
      </w:r>
      <w:r>
        <w:rPr>
          <w:rFonts w:ascii="Times New Roman" w:hAnsi="Times New Roman" w:cs="Times New Roman"/>
          <w:b/>
          <w:sz w:val="28"/>
        </w:rPr>
        <w:t xml:space="preserve">herbal medicine </w:t>
      </w:r>
      <w:r>
        <w:rPr>
          <w:rFonts w:ascii="Times New Roman" w:hAnsi="Times New Roman" w:cs="Times New Roman"/>
          <w:b/>
          <w:sz w:val="28"/>
        </w:rPr>
        <w:t xml:space="preserve">on </w:t>
      </w:r>
      <w:r w:rsidRPr="00AF5469">
        <w:rPr>
          <w:rFonts w:ascii="Times New Roman" w:hAnsi="Times New Roman" w:cs="Times New Roman"/>
          <w:b/>
          <w:sz w:val="28"/>
        </w:rPr>
        <w:t xml:space="preserve">contraindications and precautions </w:t>
      </w:r>
      <w:r w:rsidRPr="007401E4">
        <w:rPr>
          <w:rFonts w:ascii="Times New Roman" w:hAnsi="Times New Roman" w:cs="Times New Roman"/>
          <w:b/>
          <w:sz w:val="28"/>
        </w:rPr>
        <w:t xml:space="preserve">across the categories of socio-demographic and other background characteristics at bivariate level, Asmara, Eritrea, 2021 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2787"/>
        <w:gridCol w:w="1943"/>
        <w:gridCol w:w="1573"/>
        <w:gridCol w:w="2163"/>
        <w:gridCol w:w="1079"/>
      </w:tblGrid>
      <w:tr w:rsidR="00AF5469" w:rsidRPr="009356EC" w:rsidTr="00264664">
        <w:trPr>
          <w:trHeight w:val="310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Variable 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Coding category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(IQR)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Mann-Whitney Z/</w:t>
            </w:r>
          </w:p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Kruskal-Wallis χ</w:t>
            </w: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AF5469" w:rsidRPr="009356EC" w:rsidRDefault="00AF5469" w:rsidP="00AF5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</w:t>
            </w: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retail outlets by privacy 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Governmental </w:t>
            </w:r>
          </w:p>
        </w:tc>
        <w:tc>
          <w:tcPr>
            <w:tcW w:w="824" w:type="pct"/>
            <w:tcBorders>
              <w:top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(35)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565" w:type="pct"/>
            <w:tcBorders>
              <w:top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Private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AF5469" w:rsidRPr="009356EC" w:rsidRDefault="00AF5469" w:rsidP="00AF5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</w:t>
            </w: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retail outlets</w:t>
            </w:r>
          </w:p>
        </w:tc>
        <w:tc>
          <w:tcPr>
            <w:tcW w:w="1018" w:type="pct"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Drug shop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(30)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Pharmacy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Sex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</w:tr>
      <w:tr w:rsidR="00AF5469" w:rsidRPr="009356EC" w:rsidTr="00264664">
        <w:trPr>
          <w:trHeight w:val="6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(20)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Religion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-0.64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0.526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Muslim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Educational level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2.27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0.322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Degree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(20)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(-)*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Marital status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Single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0.93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0.628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Married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(25)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Separated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(-)*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Pharmacy ownership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Owner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(30)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Employee 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(40)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 w:val="restar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Training or workshop on herbal medicines </w:t>
            </w:r>
          </w:p>
        </w:tc>
        <w:tc>
          <w:tcPr>
            <w:tcW w:w="1018" w:type="pct"/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4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(45)</w:t>
            </w:r>
          </w:p>
        </w:tc>
        <w:tc>
          <w:tcPr>
            <w:tcW w:w="1133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-0.76</w:t>
            </w:r>
          </w:p>
        </w:tc>
        <w:tc>
          <w:tcPr>
            <w:tcW w:w="565" w:type="pct"/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0.445</w:t>
            </w:r>
          </w:p>
        </w:tc>
      </w:tr>
      <w:tr w:rsidR="00AF5469" w:rsidRPr="009356EC" w:rsidTr="00264664">
        <w:trPr>
          <w:trHeight w:val="310"/>
        </w:trPr>
        <w:tc>
          <w:tcPr>
            <w:tcW w:w="1460" w:type="pct"/>
            <w:vMerge/>
            <w:tcBorders>
              <w:bottom w:val="single" w:sz="4" w:space="0" w:color="auto"/>
            </w:tcBorders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noWrap/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(35)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noWrap/>
          </w:tcPr>
          <w:p w:rsidR="00AF5469" w:rsidRPr="009356EC" w:rsidRDefault="00AF5469" w:rsidP="002646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469" w:rsidRPr="009356EC" w:rsidTr="00264664">
        <w:tc>
          <w:tcPr>
            <w:tcW w:w="3302" w:type="pct"/>
            <w:gridSpan w:val="3"/>
            <w:tcBorders>
              <w:top w:val="single" w:sz="4" w:space="0" w:color="auto"/>
            </w:tcBorders>
          </w:tcPr>
          <w:p w:rsidR="00AF5469" w:rsidRPr="009356EC" w:rsidRDefault="00AF5469" w:rsidP="002646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6EC">
              <w:rPr>
                <w:rFonts w:ascii="Times New Roman" w:hAnsi="Times New Roman" w:cs="Times New Roman"/>
                <w:b/>
                <w:sz w:val="24"/>
              </w:rPr>
              <w:t xml:space="preserve">Variables </w:t>
            </w: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EC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9356EC">
              <w:rPr>
                <w:rFonts w:ascii="Times New Roman" w:hAnsi="Times New Roman" w:cs="Times New Roman"/>
                <w:b/>
                <w:sz w:val="24"/>
                <w:vertAlign w:val="subscript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93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AF5469" w:rsidRPr="009356EC" w:rsidTr="00264664">
        <w:tc>
          <w:tcPr>
            <w:tcW w:w="3302" w:type="pct"/>
            <w:gridSpan w:val="3"/>
          </w:tcPr>
          <w:p w:rsidR="00AF5469" w:rsidRPr="009356EC" w:rsidRDefault="00AF5469" w:rsidP="00264664">
            <w:pPr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 xml:space="preserve">Age </w:t>
            </w:r>
          </w:p>
        </w:tc>
        <w:tc>
          <w:tcPr>
            <w:tcW w:w="1133" w:type="pct"/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0.086</w:t>
            </w:r>
          </w:p>
        </w:tc>
        <w:tc>
          <w:tcPr>
            <w:tcW w:w="565" w:type="pct"/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0.553</w:t>
            </w:r>
          </w:p>
        </w:tc>
      </w:tr>
      <w:tr w:rsidR="00AF5469" w:rsidRPr="009356EC" w:rsidTr="00264664">
        <w:tc>
          <w:tcPr>
            <w:tcW w:w="3302" w:type="pct"/>
            <w:gridSpan w:val="3"/>
          </w:tcPr>
          <w:p w:rsidR="00AF5469" w:rsidRPr="009356EC" w:rsidRDefault="00AF5469" w:rsidP="00AF5469">
            <w:pPr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 xml:space="preserve">Work experience (in </w:t>
            </w:r>
            <w:r>
              <w:rPr>
                <w:rFonts w:ascii="Times New Roman" w:hAnsi="Times New Roman" w:cs="Times New Roman"/>
                <w:sz w:val="24"/>
              </w:rPr>
              <w:t>drug retail</w:t>
            </w:r>
            <w:bookmarkStart w:id="0" w:name="_GoBack"/>
            <w:bookmarkEnd w:id="0"/>
            <w:r w:rsidRPr="009356EC">
              <w:rPr>
                <w:rFonts w:ascii="Times New Roman" w:hAnsi="Times New Roman" w:cs="Times New Roman"/>
                <w:sz w:val="24"/>
              </w:rPr>
              <w:t xml:space="preserve"> outlet)</w:t>
            </w:r>
          </w:p>
        </w:tc>
        <w:tc>
          <w:tcPr>
            <w:tcW w:w="1133" w:type="pct"/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-0.018</w:t>
            </w:r>
          </w:p>
        </w:tc>
        <w:tc>
          <w:tcPr>
            <w:tcW w:w="565" w:type="pct"/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0.901</w:t>
            </w:r>
          </w:p>
        </w:tc>
      </w:tr>
      <w:tr w:rsidR="00AF5469" w:rsidRPr="009356EC" w:rsidTr="00264664"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AF5469" w:rsidRPr="009356EC" w:rsidRDefault="00AF5469" w:rsidP="00264664">
            <w:pPr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 xml:space="preserve">Overall work experience (pharmacy field) 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-0.013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F5469" w:rsidRPr="009356EC" w:rsidRDefault="00AF5469" w:rsidP="00264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EC">
              <w:rPr>
                <w:rFonts w:ascii="Times New Roman" w:hAnsi="Times New Roman" w:cs="Times New Roman"/>
                <w:sz w:val="24"/>
              </w:rPr>
              <w:t>0.926</w:t>
            </w:r>
          </w:p>
        </w:tc>
      </w:tr>
      <w:tr w:rsidR="00AF5469" w:rsidRPr="009356EC" w:rsidTr="00264664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F5469" w:rsidRPr="009356EC" w:rsidRDefault="00AF5469" w:rsidP="002646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Note: </w:t>
            </w:r>
            <w:r w:rsidRPr="009356EC">
              <w:rPr>
                <w:rFonts w:ascii="Times New Roman" w:hAnsi="Times New Roman" w:cs="Times New Roman"/>
                <w:i/>
              </w:rPr>
              <w:t xml:space="preserve">IQR: Interquartile range, Z: Z score;*: Too few data to get the IQR, </w:t>
            </w:r>
            <w:r w:rsidRPr="0093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χ</w:t>
            </w:r>
            <w:r w:rsidRPr="0093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3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Chi-square, </w:t>
            </w:r>
            <w:r w:rsidRPr="009356EC">
              <w:rPr>
                <w:rFonts w:ascii="Times New Roman" w:hAnsi="Times New Roman" w:cs="Times New Roman"/>
                <w:sz w:val="24"/>
              </w:rPr>
              <w:t>r</w:t>
            </w:r>
            <w:r w:rsidRPr="009356EC">
              <w:rPr>
                <w:rFonts w:ascii="Times New Roman" w:hAnsi="Times New Roman" w:cs="Times New Roman"/>
                <w:sz w:val="24"/>
                <w:vertAlign w:val="subscript"/>
              </w:rPr>
              <w:t>s</w:t>
            </w:r>
            <w:r w:rsidRPr="009356EC">
              <w:rPr>
                <w:rFonts w:ascii="Times New Roman" w:hAnsi="Times New Roman" w:cs="Times New Roman"/>
                <w:sz w:val="24"/>
              </w:rPr>
              <w:t xml:space="preserve">: Spearman rank correlation  </w:t>
            </w:r>
          </w:p>
        </w:tc>
      </w:tr>
    </w:tbl>
    <w:p w:rsidR="00AF5469" w:rsidRDefault="00AF5469" w:rsidP="00AF54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C59BC" w:rsidRPr="00AF5469" w:rsidRDefault="00AF5469">
      <w:pPr>
        <w:rPr>
          <w:rFonts w:ascii="Times New Roman" w:hAnsi="Times New Roman" w:cs="Times New Roman"/>
          <w:sz w:val="28"/>
        </w:rPr>
      </w:pPr>
    </w:p>
    <w:sectPr w:rsidR="00AC59BC" w:rsidRPr="00AF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9"/>
    <w:rsid w:val="000D6339"/>
    <w:rsid w:val="00AC0C0C"/>
    <w:rsid w:val="00AF5469"/>
    <w:rsid w:val="00F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48DDD-6644-4C65-B9E9-7E4FC34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ABDu</dc:creator>
  <cp:keywords/>
  <dc:description/>
  <cp:lastModifiedBy>NURU ABDu</cp:lastModifiedBy>
  <cp:revision>2</cp:revision>
  <dcterms:created xsi:type="dcterms:W3CDTF">2022-03-12T16:56:00Z</dcterms:created>
  <dcterms:modified xsi:type="dcterms:W3CDTF">2022-03-12T17:00:00Z</dcterms:modified>
</cp:coreProperties>
</file>