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19" w:rsidRDefault="00242505" w:rsidP="00127E19">
      <w:pPr>
        <w:spacing w:line="480" w:lineRule="auto"/>
      </w:pPr>
      <w:r>
        <w:rPr>
          <w:rFonts w:ascii="Arial" w:hAnsi="Arial" w:cs="Arial"/>
          <w:b/>
          <w:sz w:val="16"/>
          <w:szCs w:val="16"/>
        </w:rPr>
        <w:t>Additional File</w:t>
      </w:r>
      <w:r w:rsidR="00127E19" w:rsidRPr="00356D3E">
        <w:rPr>
          <w:rFonts w:ascii="Arial" w:hAnsi="Arial" w:cs="Arial"/>
          <w:b/>
          <w:sz w:val="16"/>
          <w:szCs w:val="16"/>
        </w:rPr>
        <w:t xml:space="preserve"> 1. Sample 1: </w:t>
      </w:r>
      <w:r w:rsidR="00127E19">
        <w:rPr>
          <w:rFonts w:ascii="Arial" w:hAnsi="Arial" w:cs="Arial"/>
          <w:b/>
          <w:sz w:val="16"/>
          <w:szCs w:val="16"/>
        </w:rPr>
        <w:t xml:space="preserve">Frequency </w:t>
      </w:r>
      <w:r w:rsidR="00127E19" w:rsidRPr="00356D3E">
        <w:rPr>
          <w:rFonts w:ascii="Arial" w:hAnsi="Arial" w:cs="Arial"/>
          <w:b/>
          <w:sz w:val="16"/>
          <w:szCs w:val="16"/>
        </w:rPr>
        <w:t xml:space="preserve">distribution of </w:t>
      </w:r>
      <w:r w:rsidR="00127E19">
        <w:rPr>
          <w:rFonts w:ascii="Arial" w:hAnsi="Arial" w:cs="Arial"/>
          <w:b/>
          <w:sz w:val="16"/>
          <w:szCs w:val="16"/>
        </w:rPr>
        <w:t>responses to items on Mental Health Service Satisfaction scale</w:t>
      </w:r>
    </w:p>
    <w:tbl>
      <w:tblPr>
        <w:tblStyle w:val="TableGrid"/>
        <w:tblW w:w="0" w:type="auto"/>
        <w:tblLook w:val="04A0"/>
      </w:tblPr>
      <w:tblGrid>
        <w:gridCol w:w="5517"/>
        <w:gridCol w:w="1082"/>
        <w:gridCol w:w="1082"/>
        <w:gridCol w:w="1082"/>
        <w:gridCol w:w="1082"/>
        <w:gridCol w:w="1082"/>
        <w:gridCol w:w="1082"/>
        <w:gridCol w:w="1082"/>
        <w:gridCol w:w="1083"/>
      </w:tblGrid>
      <w:tr w:rsidR="00127E19" w:rsidRPr="00F41C79" w:rsidTr="00BE0DD7"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4328" w:type="dxa"/>
            <w:gridSpan w:val="4"/>
          </w:tcPr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Service users (n=200)</w:t>
            </w:r>
          </w:p>
        </w:tc>
        <w:tc>
          <w:tcPr>
            <w:tcW w:w="4329" w:type="dxa"/>
            <w:gridSpan w:val="4"/>
          </w:tcPr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Caregiver (n=200)</w:t>
            </w:r>
          </w:p>
        </w:tc>
      </w:tr>
      <w:tr w:rsidR="00127E19" w:rsidRPr="00F41C79" w:rsidTr="00BE0DD7"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Strongly disagree</w:t>
            </w:r>
          </w:p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Disagree</w:t>
            </w:r>
          </w:p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Agree</w:t>
            </w:r>
          </w:p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Strongly agree</w:t>
            </w:r>
          </w:p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Strongly disagree</w:t>
            </w:r>
          </w:p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Disagree</w:t>
            </w:r>
          </w:p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Agree</w:t>
            </w:r>
          </w:p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N (%)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Strongly agree</w:t>
            </w:r>
          </w:p>
          <w:p w:rsidR="00127E19" w:rsidRPr="00F41C79" w:rsidRDefault="00127E19" w:rsidP="00BE0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C79">
              <w:rPr>
                <w:rFonts w:cs="Arial"/>
                <w:b/>
                <w:sz w:val="20"/>
                <w:szCs w:val="20"/>
              </w:rPr>
              <w:t>N (%)</w:t>
            </w:r>
          </w:p>
        </w:tc>
      </w:tr>
      <w:tr w:rsidR="00127E19" w:rsidRPr="00F41C79" w:rsidTr="00BE0DD7"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The health worker treated me with courtesy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7 (3.5)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180 (90.5)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12 (6.0)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183 (92.0)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14 (7.0)</w:t>
            </w:r>
          </w:p>
        </w:tc>
      </w:tr>
      <w:tr w:rsidR="00127E19" w:rsidRPr="00F41C79" w:rsidTr="00BE0DD7"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The health worker listened to me  carefully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9 (4.7)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176 (91.7)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5 (2.6)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6 (3.2)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176 (92.6)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8 (4.2)</w:t>
            </w:r>
          </w:p>
        </w:tc>
      </w:tr>
      <w:tr w:rsidR="00127E19" w:rsidRPr="00F41C79" w:rsidTr="00BE0DD7"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The health worker explained me things in a way I understood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14 (7.1)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179 (90.4)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5 (2.5)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 (1.5)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190 (95.5)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6 (3.0)</w:t>
            </w:r>
          </w:p>
        </w:tc>
      </w:tr>
      <w:tr w:rsidR="00127E19" w:rsidRPr="00F41C79" w:rsidTr="00BE0DD7"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The health facility was clean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6 (3.0)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186 (93.9)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6 (3.0)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7 (3.5)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186 (93.9)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5 (2.5)</w:t>
            </w:r>
          </w:p>
        </w:tc>
      </w:tr>
      <w:tr w:rsidR="00127E19" w:rsidRPr="00F41C79" w:rsidTr="00BE0DD7"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The latrine was clean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20 (10.2)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174 (88.3)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 (1.5)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16 (8.0)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180 (90.0)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 (1.5)</w:t>
            </w:r>
          </w:p>
        </w:tc>
      </w:tr>
      <w:tr w:rsidR="00127E19" w:rsidRPr="00F41C79" w:rsidTr="00BE0DD7">
        <w:trPr>
          <w:trHeight w:val="281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The waiting time was acceptable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33 (16.7)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158 (79.8)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6 (3.0)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28 (14.1)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167 (84.3)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 (1.5)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I have enough time to discuss with health worker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23 (11.6)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172 (86.4)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 (1.5)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 (9.0)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177 (88.9)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 (1.5)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I was give information in a way I understood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 (8.5)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179 (89.5)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 (1.5)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12 (6.0)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185 (92.5)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 (1.5)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I received helpful advice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26 (13.2)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165 (83.8)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5 (2.5)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15 (7.5)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177 (88.9)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7 (3.5)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Administrative staff treated me with courtesy and respect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14 (7.0)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177 (88.8)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8 (4.0)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13 (6.5)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178 (89.0)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8 (4.0)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The health worker involved my family helpfully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8 (4.0)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181 (91.0)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8 (4.0)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5 (2.5)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193 (96.5)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My privacy is respected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 (1.5)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27 (13.7)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165 (83.8)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28 (14.1)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166 (83.8)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I have the opportunity for follow up with the same health worker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30 (15.0)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168 (84.0)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30 (15.0)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168 (84.0)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My personal information is kept confidential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13 (6.5)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182 (91.5)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 (9.0)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180 (90.0)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Referral to specialist is possible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14 (7.0)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183 (91.5)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8 (4.0)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189 (95.0)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The service is effective at decreasing symptoms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3 (1.5)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 (9.0)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165 (82.9)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13 (6.5)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7 (3.5)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170 (85.9)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19 (9.6)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The service is effective at decreasing relapses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20 (10.0)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163 (81.5)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15 (7.5)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15 (7.6)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165 (83.3)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 (8.6)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The service is effective at helping with economic problems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45 (22.5)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146 (73.0)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7 (3.5)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49 (24.6)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144 (72.4)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5 (2.5)</w:t>
            </w:r>
          </w:p>
        </w:tc>
      </w:tr>
      <w:tr w:rsidR="00127E19" w:rsidRPr="00F41C79" w:rsidTr="00BE0DD7">
        <w:trPr>
          <w:trHeight w:val="233"/>
        </w:trPr>
        <w:tc>
          <w:tcPr>
            <w:tcW w:w="5517" w:type="dxa"/>
          </w:tcPr>
          <w:p w:rsidR="00127E19" w:rsidRPr="00F41C79" w:rsidRDefault="00127E19" w:rsidP="00BE0DD7">
            <w:pPr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 xml:space="preserve">It is possible to see the health worker when needed 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18 (9.4)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170 (88.5)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4 (2.1)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2 (1.0)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16 (8.1)</w:t>
            </w:r>
          </w:p>
        </w:tc>
        <w:tc>
          <w:tcPr>
            <w:tcW w:w="1082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176(88.9)</w:t>
            </w:r>
          </w:p>
        </w:tc>
        <w:tc>
          <w:tcPr>
            <w:tcW w:w="1083" w:type="dxa"/>
          </w:tcPr>
          <w:p w:rsidR="00127E19" w:rsidRPr="00F41C79" w:rsidRDefault="00127E19" w:rsidP="00BE0DD7">
            <w:pPr>
              <w:jc w:val="center"/>
              <w:rPr>
                <w:rFonts w:cs="Arial"/>
                <w:sz w:val="20"/>
                <w:szCs w:val="20"/>
              </w:rPr>
            </w:pPr>
            <w:r w:rsidRPr="00F41C79">
              <w:rPr>
                <w:rFonts w:cs="Arial"/>
                <w:sz w:val="20"/>
                <w:szCs w:val="20"/>
              </w:rPr>
              <w:t>4 (2.0)</w:t>
            </w:r>
          </w:p>
        </w:tc>
      </w:tr>
    </w:tbl>
    <w:p w:rsidR="00127E19" w:rsidRDefault="00127E19" w:rsidP="00127E19"/>
    <w:p w:rsidR="00626E47" w:rsidRDefault="00626E47"/>
    <w:sectPr w:rsidR="00626E47" w:rsidSect="00127E19">
      <w:foot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5817"/>
      <w:docPartObj>
        <w:docPartGallery w:val="Page Numbers (Bottom of Page)"/>
        <w:docPartUnique/>
      </w:docPartObj>
    </w:sdtPr>
    <w:sdtEndPr/>
    <w:sdtContent>
      <w:p w:rsidR="00662579" w:rsidRDefault="002425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06F3" w:rsidRDefault="0024250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7E19"/>
    <w:rsid w:val="00127E19"/>
    <w:rsid w:val="00242505"/>
    <w:rsid w:val="0055222D"/>
    <w:rsid w:val="00626E47"/>
    <w:rsid w:val="006E419A"/>
    <w:rsid w:val="007E5A10"/>
    <w:rsid w:val="00803789"/>
    <w:rsid w:val="008A2D86"/>
    <w:rsid w:val="00DB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1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E19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7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19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2016-11-28T14:18:00Z</dcterms:created>
  <dcterms:modified xsi:type="dcterms:W3CDTF">2016-11-28T14:20:00Z</dcterms:modified>
</cp:coreProperties>
</file>