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71C5D" w:rsidRDefault="00CA3F20" w:rsidP="00854F5A">
      <w:pPr>
        <w:spacing w:after="0" w:line="240" w:lineRule="auto"/>
        <w:rPr>
          <w:rFonts w:ascii="Times New Roman" w:hAnsi="Times New Roman" w:cs="Times New Roman"/>
          <w:b/>
          <w:iCs/>
          <w:sz w:val="24"/>
          <w:szCs w:val="24"/>
        </w:rPr>
      </w:pPr>
      <w:bookmarkStart w:id="0" w:name="_GoBack"/>
      <w:bookmarkEnd w:id="0"/>
      <w:r w:rsidRPr="004B2D08">
        <w:rPr>
          <w:rFonts w:ascii="Times New Roman" w:hAnsi="Times New Roman" w:cs="Times New Roman"/>
          <w:b/>
          <w:iCs/>
          <w:sz w:val="24"/>
          <w:szCs w:val="24"/>
        </w:rPr>
        <w:t>A</w:t>
      </w:r>
      <w:r w:rsidR="00FD1813">
        <w:rPr>
          <w:rFonts w:ascii="Times New Roman" w:hAnsi="Times New Roman" w:cs="Times New Roman"/>
          <w:b/>
          <w:iCs/>
          <w:sz w:val="24"/>
          <w:szCs w:val="24"/>
        </w:rPr>
        <w:t xml:space="preserve">dditional File </w:t>
      </w:r>
      <w:r w:rsidRPr="004B2D08">
        <w:rPr>
          <w:rFonts w:ascii="Times New Roman" w:hAnsi="Times New Roman" w:cs="Times New Roman"/>
          <w:b/>
          <w:iCs/>
          <w:sz w:val="24"/>
          <w:szCs w:val="24"/>
        </w:rPr>
        <w:t>1</w:t>
      </w:r>
      <w:r w:rsidR="00571C5D">
        <w:rPr>
          <w:rFonts w:ascii="Times New Roman" w:hAnsi="Times New Roman" w:cs="Times New Roman"/>
          <w:b/>
          <w:iCs/>
          <w:sz w:val="24"/>
          <w:szCs w:val="24"/>
        </w:rPr>
        <w:t xml:space="preserve">. </w:t>
      </w:r>
      <w:r w:rsidRPr="004B2D08">
        <w:rPr>
          <w:rFonts w:ascii="Times New Roman" w:hAnsi="Times New Roman" w:cs="Times New Roman"/>
          <w:b/>
          <w:iCs/>
          <w:sz w:val="24"/>
          <w:szCs w:val="24"/>
        </w:rPr>
        <w:t xml:space="preserve">The IMPACCT </w:t>
      </w:r>
      <w:r w:rsidR="00571C5D">
        <w:rPr>
          <w:rFonts w:ascii="Times New Roman" w:hAnsi="Times New Roman" w:cs="Times New Roman"/>
          <w:b/>
          <w:iCs/>
          <w:sz w:val="24"/>
          <w:szCs w:val="24"/>
        </w:rPr>
        <w:t>Electronic Health Record (</w:t>
      </w:r>
      <w:r w:rsidRPr="004B2D08">
        <w:rPr>
          <w:rFonts w:ascii="Times New Roman" w:hAnsi="Times New Roman" w:cs="Times New Roman"/>
          <w:b/>
          <w:iCs/>
          <w:sz w:val="24"/>
          <w:szCs w:val="24"/>
        </w:rPr>
        <w:t>EHR</w:t>
      </w:r>
      <w:r w:rsidR="00571C5D">
        <w:rPr>
          <w:rFonts w:ascii="Times New Roman" w:hAnsi="Times New Roman" w:cs="Times New Roman"/>
          <w:b/>
          <w:iCs/>
          <w:sz w:val="24"/>
          <w:szCs w:val="24"/>
        </w:rPr>
        <w:t>)</w:t>
      </w:r>
      <w:r w:rsidRPr="004B2D08">
        <w:rPr>
          <w:rFonts w:ascii="Times New Roman" w:hAnsi="Times New Roman" w:cs="Times New Roman"/>
          <w:b/>
          <w:iCs/>
          <w:sz w:val="24"/>
          <w:szCs w:val="24"/>
        </w:rPr>
        <w:t xml:space="preserve"> Tools</w:t>
      </w:r>
      <w:r w:rsidR="00571C5D">
        <w:rPr>
          <w:rFonts w:ascii="Times New Roman" w:hAnsi="Times New Roman" w:cs="Times New Roman"/>
          <w:b/>
          <w:iCs/>
          <w:sz w:val="24"/>
          <w:szCs w:val="24"/>
        </w:rPr>
        <w:t>.</w:t>
      </w:r>
    </w:p>
    <w:p w:rsidR="00CA3F20" w:rsidRPr="004B2D08" w:rsidRDefault="00CA3F20" w:rsidP="00854F5A">
      <w:pPr>
        <w:spacing w:after="0" w:line="240" w:lineRule="auto"/>
        <w:rPr>
          <w:rFonts w:ascii="Times New Roman" w:hAnsi="Times New Roman" w:cs="Times New Roman"/>
          <w:b/>
          <w:iCs/>
          <w:sz w:val="24"/>
          <w:szCs w:val="24"/>
        </w:rPr>
      </w:pPr>
      <w:r w:rsidRPr="004B2D08">
        <w:rPr>
          <w:rFonts w:ascii="Times New Roman" w:hAnsi="Times New Roman" w:cs="Times New Roman"/>
          <w:b/>
          <w:iCs/>
          <w:sz w:val="24"/>
          <w:szCs w:val="24"/>
        </w:rPr>
        <w:t xml:space="preserve"> </w:t>
      </w:r>
    </w:p>
    <w:p w:rsidR="00854F5A" w:rsidRDefault="00CA3F20" w:rsidP="00854F5A">
      <w:pPr>
        <w:spacing w:after="0" w:line="240" w:lineRule="auto"/>
        <w:rPr>
          <w:rFonts w:ascii="Times New Roman" w:hAnsi="Times New Roman" w:cs="Times New Roman"/>
          <w:iCs/>
          <w:sz w:val="24"/>
          <w:szCs w:val="24"/>
        </w:rPr>
      </w:pPr>
      <w:r w:rsidRPr="004B2D08">
        <w:rPr>
          <w:rFonts w:ascii="Times New Roman" w:hAnsi="Times New Roman" w:cs="Times New Roman"/>
          <w:iCs/>
          <w:sz w:val="24"/>
          <w:szCs w:val="24"/>
        </w:rPr>
        <w:t xml:space="preserve">The tools </w:t>
      </w:r>
      <w:r w:rsidR="00746519">
        <w:rPr>
          <w:rFonts w:ascii="Times New Roman" w:hAnsi="Times New Roman" w:cs="Times New Roman"/>
          <w:iCs/>
          <w:sz w:val="24"/>
          <w:szCs w:val="24"/>
        </w:rPr>
        <w:t>we</w:t>
      </w:r>
      <w:r w:rsidRPr="004B2D08">
        <w:rPr>
          <w:rFonts w:ascii="Times New Roman" w:hAnsi="Times New Roman" w:cs="Times New Roman"/>
          <w:iCs/>
          <w:sz w:val="24"/>
          <w:szCs w:val="24"/>
        </w:rPr>
        <w:t>re designed for use by CHC staff assisting patients with insurance enrollment.</w:t>
      </w:r>
      <w:r w:rsidR="006D3991">
        <w:rPr>
          <w:rFonts w:ascii="Times New Roman" w:hAnsi="Times New Roman" w:cs="Times New Roman"/>
          <w:iCs/>
          <w:sz w:val="24"/>
          <w:szCs w:val="24"/>
        </w:rPr>
        <w:t xml:space="preserve"> Data from fictitious patients were used when creating the following illustrations.</w:t>
      </w:r>
    </w:p>
    <w:p w:rsidR="00854F5A" w:rsidRDefault="00854F5A" w:rsidP="00854F5A">
      <w:pPr>
        <w:spacing w:after="0" w:line="240" w:lineRule="auto"/>
        <w:rPr>
          <w:rFonts w:ascii="Times New Roman" w:hAnsi="Times New Roman" w:cs="Times New Roman"/>
          <w:iCs/>
          <w:sz w:val="24"/>
          <w:szCs w:val="24"/>
        </w:rPr>
      </w:pPr>
    </w:p>
    <w:p w:rsidR="00CA3F20" w:rsidRPr="00E57C27" w:rsidRDefault="00CA3F20" w:rsidP="00854F5A">
      <w:pPr>
        <w:spacing w:after="0" w:line="240" w:lineRule="auto"/>
        <w:rPr>
          <w:rFonts w:ascii="Times New Roman" w:hAnsi="Times New Roman" w:cs="Times New Roman"/>
          <w:iCs/>
          <w:sz w:val="24"/>
          <w:szCs w:val="24"/>
        </w:rPr>
      </w:pPr>
      <w:r w:rsidRPr="004B2D08">
        <w:rPr>
          <w:rFonts w:ascii="Times New Roman" w:hAnsi="Times New Roman" w:cs="Times New Roman"/>
          <w:b/>
          <w:iCs/>
          <w:sz w:val="24"/>
          <w:szCs w:val="24"/>
        </w:rPr>
        <w:t>Tracking &amp; Documentation Form for Insurance Applications</w:t>
      </w:r>
      <w:r w:rsidRPr="004B2D08">
        <w:rPr>
          <w:rFonts w:ascii="Times New Roman" w:hAnsi="Times New Roman" w:cs="Times New Roman"/>
          <w:i/>
          <w:iCs/>
          <w:sz w:val="24"/>
          <w:szCs w:val="24"/>
        </w:rPr>
        <w:t xml:space="preserve"> (Tracking Form</w:t>
      </w:r>
      <w:r w:rsidRPr="004B2D08">
        <w:rPr>
          <w:rFonts w:ascii="Times New Roman" w:hAnsi="Times New Roman" w:cs="Times New Roman"/>
          <w:iCs/>
          <w:sz w:val="24"/>
          <w:szCs w:val="24"/>
        </w:rPr>
        <w:t>; Figure 1</w:t>
      </w:r>
      <w:r w:rsidRPr="004B2D08">
        <w:rPr>
          <w:rFonts w:ascii="Times New Roman" w:hAnsi="Times New Roman" w:cs="Times New Roman"/>
          <w:i/>
          <w:iCs/>
          <w:sz w:val="24"/>
          <w:szCs w:val="24"/>
        </w:rPr>
        <w:t xml:space="preserve">) </w:t>
      </w:r>
      <w:r w:rsidRPr="004B2D08">
        <w:rPr>
          <w:rFonts w:ascii="Times New Roman" w:hAnsi="Times New Roman" w:cs="Times New Roman"/>
          <w:sz w:val="24"/>
          <w:szCs w:val="24"/>
        </w:rPr>
        <w:t xml:space="preserve">was designed to record relevant insurance application data, including fields to capture status of the application (submitted, pending, approved, and denied), the date application was submitted, the insurance type, the enrollment assister who opened the form, and a free text field for entering notes about missing information and/or action steps for the next appointment. In addition, the form also included a field for entering a follow-up date to support the workflows for checking the status of an application. </w:t>
      </w:r>
    </w:p>
    <w:p w:rsidR="00CA3F20" w:rsidRPr="004B2D08" w:rsidRDefault="00CA3F20" w:rsidP="00854F5A">
      <w:pPr>
        <w:pStyle w:val="ListParagraph"/>
        <w:rPr>
          <w:rFonts w:ascii="Times New Roman" w:hAnsi="Times New Roman" w:cs="Times New Roman"/>
          <w:b/>
          <w:iCs/>
          <w:sz w:val="24"/>
          <w:szCs w:val="24"/>
        </w:rPr>
      </w:pPr>
    </w:p>
    <w:p w:rsidR="00CA3F20" w:rsidRPr="004B2D08" w:rsidRDefault="00CA3F20" w:rsidP="00854F5A">
      <w:pPr>
        <w:pStyle w:val="ListParagraph"/>
        <w:rPr>
          <w:rFonts w:ascii="Times New Roman" w:hAnsi="Times New Roman" w:cs="Times New Roman"/>
          <w:sz w:val="24"/>
          <w:szCs w:val="24"/>
        </w:rPr>
      </w:pPr>
      <w:r w:rsidRPr="004B2D08">
        <w:rPr>
          <w:rFonts w:ascii="Times New Roman" w:hAnsi="Times New Roman" w:cs="Times New Roman"/>
          <w:b/>
          <w:iCs/>
          <w:sz w:val="24"/>
          <w:szCs w:val="24"/>
        </w:rPr>
        <w:t>Figure 1.</w:t>
      </w:r>
      <w:r w:rsidRPr="004B2D08">
        <w:rPr>
          <w:rFonts w:ascii="Times New Roman" w:hAnsi="Times New Roman" w:cs="Times New Roman"/>
          <w:sz w:val="24"/>
          <w:szCs w:val="24"/>
        </w:rPr>
        <w:t xml:space="preserve"> Tracking and Documentation Form for Insurance Applications</w:t>
      </w:r>
    </w:p>
    <w:p w:rsidR="00CA3F20" w:rsidRPr="004B2D08" w:rsidRDefault="00A43BAE" w:rsidP="00854F5A">
      <w:pPr>
        <w:pStyle w:val="ListParagraph"/>
        <w:rPr>
          <w:rFonts w:ascii="Times New Roman" w:hAnsi="Times New Roman" w:cs="Times New Roman"/>
          <w:sz w:val="24"/>
          <w:szCs w:val="24"/>
        </w:rPr>
      </w:pPr>
      <w:r w:rsidRPr="004B2D08">
        <w:rPr>
          <w:rFonts w:ascii="Times New Roman" w:hAnsi="Times New Roman" w:cs="Times New Roman"/>
          <w:noProof/>
          <w:sz w:val="24"/>
          <w:szCs w:val="24"/>
        </w:rPr>
        <w:drawing>
          <wp:inline distT="0" distB="0" distL="0" distR="0">
            <wp:extent cx="5943600" cy="311023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16-02-24_IMPACCT Ins Tracking Form &amp; Reg Bar.tif"/>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43600" cy="3110230"/>
                    </a:xfrm>
                    <a:prstGeom prst="rect">
                      <a:avLst/>
                    </a:prstGeom>
                  </pic:spPr>
                </pic:pic>
              </a:graphicData>
            </a:graphic>
          </wp:inline>
        </w:drawing>
      </w:r>
    </w:p>
    <w:p w:rsidR="00CA3F20" w:rsidRPr="007774A1" w:rsidRDefault="00CA3F20" w:rsidP="00854F5A">
      <w:pPr>
        <w:spacing w:after="0" w:line="240" w:lineRule="auto"/>
        <w:rPr>
          <w:rFonts w:ascii="Times New Roman" w:hAnsi="Times New Roman" w:cs="Times New Roman"/>
          <w:sz w:val="24"/>
          <w:szCs w:val="24"/>
        </w:rPr>
      </w:pPr>
      <w:r w:rsidRPr="007774A1">
        <w:rPr>
          <w:rFonts w:ascii="Times New Roman" w:hAnsi="Times New Roman" w:cs="Times New Roman"/>
          <w:sz w:val="24"/>
          <w:szCs w:val="24"/>
        </w:rPr>
        <w:t>© 2016 Epic Systems Corporation. Used with permission.</w:t>
      </w:r>
    </w:p>
    <w:p w:rsidR="00CA3F20" w:rsidRPr="004B2D08" w:rsidRDefault="00D96A6E" w:rsidP="00854F5A">
      <w:pPr>
        <w:spacing w:after="0" w:line="240" w:lineRule="auto"/>
        <w:rPr>
          <w:rFonts w:ascii="Times New Roman" w:hAnsi="Times New Roman" w:cs="Times New Roman"/>
          <w:sz w:val="24"/>
          <w:szCs w:val="24"/>
        </w:rPr>
      </w:pPr>
      <w:r>
        <w:rPr>
          <w:rFonts w:ascii="Times New Roman" w:hAnsi="Times New Roman" w:cs="Times New Roman"/>
          <w:b/>
          <w:sz w:val="24"/>
          <w:szCs w:val="24"/>
        </w:rPr>
        <w:br w:type="page"/>
      </w:r>
      <w:r w:rsidR="00CA3F20" w:rsidRPr="004B2D08">
        <w:rPr>
          <w:rFonts w:ascii="Times New Roman" w:hAnsi="Times New Roman" w:cs="Times New Roman"/>
          <w:b/>
          <w:sz w:val="24"/>
          <w:szCs w:val="24"/>
        </w:rPr>
        <w:lastRenderedPageBreak/>
        <w:t>Reporting / Roster Tools</w:t>
      </w:r>
      <w:r w:rsidR="00CA3F20" w:rsidRPr="004B2D08">
        <w:rPr>
          <w:rFonts w:ascii="Times New Roman" w:hAnsi="Times New Roman" w:cs="Times New Roman"/>
          <w:sz w:val="24"/>
          <w:szCs w:val="24"/>
        </w:rPr>
        <w:t xml:space="preserve"> (</w:t>
      </w:r>
      <w:r w:rsidR="00CA3F20" w:rsidRPr="004B2D08">
        <w:rPr>
          <w:rFonts w:ascii="Times New Roman" w:hAnsi="Times New Roman" w:cs="Times New Roman"/>
          <w:i/>
          <w:sz w:val="24"/>
          <w:szCs w:val="24"/>
        </w:rPr>
        <w:t>Roster Tool</w:t>
      </w:r>
      <w:r w:rsidR="00CA3F20" w:rsidRPr="004B2D08">
        <w:rPr>
          <w:rFonts w:ascii="Times New Roman" w:hAnsi="Times New Roman" w:cs="Times New Roman"/>
          <w:sz w:val="24"/>
          <w:szCs w:val="24"/>
        </w:rPr>
        <w:t xml:space="preserve">; Figures 2 through 4) which enabled clinic staff to create a daily report, listing patients who have a </w:t>
      </w:r>
      <w:r w:rsidR="00CA3F20" w:rsidRPr="004B2D08">
        <w:rPr>
          <w:rFonts w:ascii="Times New Roman" w:hAnsi="Times New Roman" w:cs="Times New Roman"/>
          <w:i/>
          <w:sz w:val="24"/>
          <w:szCs w:val="24"/>
        </w:rPr>
        <w:t>Tracking Form</w:t>
      </w:r>
      <w:r w:rsidR="00CA3F20" w:rsidRPr="004B2D08">
        <w:rPr>
          <w:rFonts w:ascii="Times New Roman" w:hAnsi="Times New Roman" w:cs="Times New Roman"/>
          <w:sz w:val="24"/>
          <w:szCs w:val="24"/>
        </w:rPr>
        <w:t xml:space="preserve"> and 1) for whom insurance assistance has already been initiated and are in need of follow-up (IMPACCT Follow-up Report), or 2) who have a clinical appointment coming up and might need insurance enrollment support (IMPACCT Upcoming Appointments Report). A </w:t>
      </w:r>
      <w:r w:rsidR="00CA3F20" w:rsidRPr="004B2D08">
        <w:rPr>
          <w:rFonts w:ascii="Times New Roman" w:hAnsi="Times New Roman" w:cs="Times New Roman"/>
          <w:i/>
          <w:sz w:val="24"/>
          <w:szCs w:val="24"/>
        </w:rPr>
        <w:t>Tracking Form</w:t>
      </w:r>
      <w:r w:rsidR="00CA3F20" w:rsidRPr="004B2D08">
        <w:rPr>
          <w:rFonts w:ascii="Times New Roman" w:hAnsi="Times New Roman" w:cs="Times New Roman"/>
          <w:sz w:val="24"/>
          <w:szCs w:val="24"/>
        </w:rPr>
        <w:t xml:space="preserve"> for each patient included on the report was easily accessible from the reports, facilitating the updating of the form.</w:t>
      </w:r>
    </w:p>
    <w:p w:rsidR="00CA3F20" w:rsidRPr="004B2D08" w:rsidRDefault="00CA3F20" w:rsidP="00854F5A">
      <w:pPr>
        <w:pStyle w:val="NoSpacing"/>
        <w:tabs>
          <w:tab w:val="left" w:pos="2520"/>
        </w:tabs>
        <w:jc w:val="both"/>
        <w:rPr>
          <w:rFonts w:ascii="Times New Roman" w:hAnsi="Times New Roman"/>
          <w:b/>
          <w:sz w:val="24"/>
          <w:szCs w:val="24"/>
        </w:rPr>
      </w:pPr>
    </w:p>
    <w:p w:rsidR="00CA3F20" w:rsidRPr="004B2D08" w:rsidRDefault="00CA3F20" w:rsidP="00854F5A">
      <w:pPr>
        <w:pStyle w:val="NoSpacing"/>
        <w:rPr>
          <w:rFonts w:ascii="Times New Roman" w:hAnsi="Times New Roman"/>
          <w:b/>
          <w:sz w:val="24"/>
          <w:szCs w:val="24"/>
        </w:rPr>
      </w:pPr>
      <w:r w:rsidRPr="004B2D08">
        <w:rPr>
          <w:rFonts w:ascii="Times New Roman" w:hAnsi="Times New Roman"/>
          <w:b/>
          <w:sz w:val="24"/>
          <w:szCs w:val="24"/>
        </w:rPr>
        <w:t xml:space="preserve">Figure 2. </w:t>
      </w:r>
      <w:r w:rsidRPr="004B2D08">
        <w:rPr>
          <w:rFonts w:ascii="Times New Roman" w:hAnsi="Times New Roman"/>
          <w:sz w:val="24"/>
          <w:szCs w:val="24"/>
        </w:rPr>
        <w:t>Reporting / Roster Tools – IMPACCT Follow-up Report</w:t>
      </w:r>
    </w:p>
    <w:p w:rsidR="00CA3F20" w:rsidRPr="004B2D08" w:rsidRDefault="00A43BAE" w:rsidP="00854F5A">
      <w:pPr>
        <w:spacing w:after="0" w:line="240" w:lineRule="auto"/>
        <w:rPr>
          <w:rFonts w:ascii="Times New Roman" w:hAnsi="Times New Roman" w:cs="Times New Roman"/>
          <w:b/>
          <w:sz w:val="24"/>
          <w:szCs w:val="24"/>
        </w:rPr>
      </w:pPr>
      <w:r w:rsidRPr="004B2D08">
        <w:rPr>
          <w:rFonts w:ascii="Times New Roman" w:hAnsi="Times New Roman" w:cs="Times New Roman"/>
          <w:b/>
          <w:noProof/>
          <w:sz w:val="24"/>
          <w:szCs w:val="24"/>
        </w:rPr>
        <w:drawing>
          <wp:inline distT="0" distB="0" distL="0" distR="0">
            <wp:extent cx="5916304" cy="1206648"/>
            <wp:effectExtent l="0" t="0" r="825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16-02-24_IMPACCT Reporting Workbench Report Follow-up.tif"/>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64213" cy="1216419"/>
                    </a:xfrm>
                    <a:prstGeom prst="rect">
                      <a:avLst/>
                    </a:prstGeom>
                  </pic:spPr>
                </pic:pic>
              </a:graphicData>
            </a:graphic>
          </wp:inline>
        </w:drawing>
      </w:r>
    </w:p>
    <w:p w:rsidR="00CA3F20" w:rsidRPr="004B2D08" w:rsidRDefault="00CA3F20" w:rsidP="00854F5A">
      <w:pPr>
        <w:spacing w:after="0" w:line="240" w:lineRule="auto"/>
        <w:rPr>
          <w:rFonts w:ascii="Times New Roman" w:hAnsi="Times New Roman" w:cs="Times New Roman"/>
          <w:sz w:val="24"/>
          <w:szCs w:val="24"/>
        </w:rPr>
      </w:pPr>
      <w:r w:rsidRPr="004B2D08">
        <w:rPr>
          <w:rFonts w:ascii="Times New Roman" w:hAnsi="Times New Roman" w:cs="Times New Roman"/>
          <w:sz w:val="24"/>
          <w:szCs w:val="24"/>
        </w:rPr>
        <w:t>© 2016 Epic Systems Corporation. Used with permission.</w:t>
      </w:r>
    </w:p>
    <w:p w:rsidR="00CA3F20" w:rsidRPr="004B2D08" w:rsidRDefault="00CA3F20" w:rsidP="00854F5A">
      <w:pPr>
        <w:spacing w:after="0" w:line="240" w:lineRule="auto"/>
        <w:rPr>
          <w:rFonts w:ascii="Times New Roman" w:hAnsi="Times New Roman" w:cs="Times New Roman"/>
          <w:sz w:val="24"/>
          <w:szCs w:val="24"/>
        </w:rPr>
      </w:pPr>
    </w:p>
    <w:p w:rsidR="00CA3F20" w:rsidRPr="004B2D08" w:rsidRDefault="00CA3F20" w:rsidP="00854F5A">
      <w:pPr>
        <w:pStyle w:val="NoSpacing"/>
        <w:rPr>
          <w:rFonts w:ascii="Times New Roman" w:hAnsi="Times New Roman"/>
          <w:sz w:val="24"/>
          <w:szCs w:val="24"/>
        </w:rPr>
      </w:pPr>
      <w:r w:rsidRPr="004B2D08">
        <w:rPr>
          <w:rFonts w:ascii="Times New Roman" w:hAnsi="Times New Roman"/>
          <w:b/>
          <w:sz w:val="24"/>
          <w:szCs w:val="24"/>
        </w:rPr>
        <w:t xml:space="preserve">Figure 3. </w:t>
      </w:r>
      <w:r w:rsidRPr="004B2D08">
        <w:rPr>
          <w:rFonts w:ascii="Times New Roman" w:hAnsi="Times New Roman"/>
          <w:sz w:val="24"/>
          <w:szCs w:val="24"/>
        </w:rPr>
        <w:t>Reporting / Roster Tools – IMPACCT Upcoming Appointments Report</w:t>
      </w:r>
    </w:p>
    <w:p w:rsidR="00CA3F20" w:rsidRPr="004B2D08" w:rsidRDefault="00A43BAE" w:rsidP="00854F5A">
      <w:pPr>
        <w:spacing w:after="0" w:line="240" w:lineRule="auto"/>
        <w:rPr>
          <w:rFonts w:ascii="Times New Roman" w:hAnsi="Times New Roman" w:cs="Times New Roman"/>
          <w:sz w:val="24"/>
          <w:szCs w:val="24"/>
        </w:rPr>
      </w:pPr>
      <w:r w:rsidRPr="004B2D08">
        <w:rPr>
          <w:rFonts w:ascii="Times New Roman" w:hAnsi="Times New Roman" w:cs="Times New Roman"/>
          <w:noProof/>
          <w:sz w:val="24"/>
          <w:szCs w:val="24"/>
        </w:rPr>
        <w:drawing>
          <wp:inline distT="0" distB="0" distL="0" distR="0">
            <wp:extent cx="5943600" cy="11112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016-02-24_IMPACCT Reporting Workbench Report Upcoming Appointments.tif"/>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1111250"/>
                    </a:xfrm>
                    <a:prstGeom prst="rect">
                      <a:avLst/>
                    </a:prstGeom>
                  </pic:spPr>
                </pic:pic>
              </a:graphicData>
            </a:graphic>
          </wp:inline>
        </w:drawing>
      </w:r>
    </w:p>
    <w:p w:rsidR="00CA3F20" w:rsidRPr="004B2D08" w:rsidRDefault="00CA3F20" w:rsidP="00854F5A">
      <w:pPr>
        <w:spacing w:after="0" w:line="240" w:lineRule="auto"/>
        <w:rPr>
          <w:rFonts w:ascii="Times New Roman" w:hAnsi="Times New Roman" w:cs="Times New Roman"/>
          <w:sz w:val="24"/>
          <w:szCs w:val="24"/>
        </w:rPr>
      </w:pPr>
      <w:r w:rsidRPr="004B2D08">
        <w:rPr>
          <w:rFonts w:ascii="Times New Roman" w:hAnsi="Times New Roman" w:cs="Times New Roman"/>
          <w:sz w:val="24"/>
          <w:szCs w:val="24"/>
        </w:rPr>
        <w:t>© 2016 Epic Systems Corporation. Used with permission.</w:t>
      </w:r>
    </w:p>
    <w:p w:rsidR="00CA3F20" w:rsidRPr="004B2D08" w:rsidRDefault="00CA3F20" w:rsidP="00854F5A">
      <w:pPr>
        <w:spacing w:after="0" w:line="240" w:lineRule="auto"/>
        <w:rPr>
          <w:rFonts w:ascii="Times New Roman" w:hAnsi="Times New Roman" w:cs="Times New Roman"/>
          <w:b/>
          <w:sz w:val="24"/>
          <w:szCs w:val="24"/>
        </w:rPr>
      </w:pPr>
    </w:p>
    <w:p w:rsidR="00CA3F20" w:rsidRPr="004B2D08" w:rsidRDefault="00CA3F20" w:rsidP="00854F5A">
      <w:pPr>
        <w:spacing w:after="0" w:line="240" w:lineRule="auto"/>
        <w:rPr>
          <w:rFonts w:ascii="Times New Roman" w:hAnsi="Times New Roman" w:cs="Times New Roman"/>
          <w:b/>
          <w:sz w:val="24"/>
          <w:szCs w:val="24"/>
        </w:rPr>
      </w:pPr>
      <w:r w:rsidRPr="004B2D08">
        <w:rPr>
          <w:rFonts w:ascii="Times New Roman" w:hAnsi="Times New Roman" w:cs="Times New Roman"/>
          <w:b/>
          <w:sz w:val="24"/>
          <w:szCs w:val="24"/>
        </w:rPr>
        <w:t xml:space="preserve">Figure 4. </w:t>
      </w:r>
      <w:r w:rsidRPr="004B2D08">
        <w:rPr>
          <w:rFonts w:ascii="Times New Roman" w:hAnsi="Times New Roman" w:cs="Times New Roman"/>
          <w:sz w:val="24"/>
          <w:szCs w:val="24"/>
        </w:rPr>
        <w:t>IMPACCT Follow-up Roster</w:t>
      </w:r>
    </w:p>
    <w:p w:rsidR="00CA3F20" w:rsidRPr="004B2D08" w:rsidRDefault="00A43BAE" w:rsidP="00854F5A">
      <w:pPr>
        <w:pStyle w:val="NoSpacing"/>
        <w:rPr>
          <w:rFonts w:ascii="Times New Roman" w:hAnsi="Times New Roman"/>
          <w:sz w:val="24"/>
          <w:szCs w:val="24"/>
        </w:rPr>
      </w:pPr>
      <w:r w:rsidRPr="004B2D08">
        <w:rPr>
          <w:rFonts w:ascii="Times New Roman" w:hAnsi="Times New Roman"/>
          <w:noProof/>
          <w:sz w:val="24"/>
          <w:szCs w:val="24"/>
        </w:rPr>
        <w:drawing>
          <wp:inline distT="0" distB="0" distL="0" distR="0">
            <wp:extent cx="5943600" cy="1597660"/>
            <wp:effectExtent l="0" t="0" r="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16-02-24_IMPACCT Reporting Workbench Report Results.tif"/>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1597660"/>
                    </a:xfrm>
                    <a:prstGeom prst="rect">
                      <a:avLst/>
                    </a:prstGeom>
                  </pic:spPr>
                </pic:pic>
              </a:graphicData>
            </a:graphic>
          </wp:inline>
        </w:drawing>
      </w:r>
    </w:p>
    <w:p w:rsidR="00CA3F20" w:rsidRPr="004B2D08" w:rsidRDefault="00CA3F20" w:rsidP="00854F5A">
      <w:pPr>
        <w:pStyle w:val="NoSpacing"/>
        <w:rPr>
          <w:rFonts w:ascii="Times New Roman" w:hAnsi="Times New Roman"/>
          <w:sz w:val="24"/>
          <w:szCs w:val="24"/>
        </w:rPr>
      </w:pPr>
      <w:r w:rsidRPr="004B2D08">
        <w:rPr>
          <w:rFonts w:ascii="Times New Roman" w:hAnsi="Times New Roman"/>
          <w:sz w:val="24"/>
          <w:szCs w:val="24"/>
        </w:rPr>
        <w:t>© 2016 Epic Systems Corporation. Used with permission.</w:t>
      </w:r>
      <w:r w:rsidR="00746519">
        <w:rPr>
          <w:rFonts w:ascii="Times New Roman" w:hAnsi="Times New Roman"/>
          <w:sz w:val="24"/>
          <w:szCs w:val="24"/>
        </w:rPr>
        <w:t xml:space="preserve"> (Fictitious patient data).</w:t>
      </w:r>
    </w:p>
    <w:p w:rsidR="00CA3F20" w:rsidRPr="00EB2F5E" w:rsidRDefault="00492387" w:rsidP="00854F5A">
      <w:pPr>
        <w:spacing w:after="0" w:line="240" w:lineRule="auto"/>
        <w:rPr>
          <w:rFonts w:ascii="Times New Roman" w:hAnsi="Times New Roman" w:cs="Times New Roman"/>
          <w:b/>
          <w:sz w:val="24"/>
          <w:szCs w:val="24"/>
        </w:rPr>
      </w:pPr>
      <w:r w:rsidRPr="004B2D08">
        <w:rPr>
          <w:rFonts w:ascii="Times New Roman" w:hAnsi="Times New Roman" w:cs="Times New Roman"/>
          <w:b/>
          <w:sz w:val="24"/>
          <w:szCs w:val="24"/>
        </w:rPr>
        <w:br w:type="page"/>
      </w:r>
      <w:r w:rsidR="00CA3F20" w:rsidRPr="004B2D08">
        <w:rPr>
          <w:rFonts w:ascii="Times New Roman" w:hAnsi="Times New Roman" w:cs="Times New Roman"/>
          <w:b/>
          <w:sz w:val="24"/>
          <w:szCs w:val="24"/>
        </w:rPr>
        <w:lastRenderedPageBreak/>
        <w:t>Insurance Coverage Information (pop-up warnings, coverage verification option, appointment information insurance data, Department Appointments Report):</w:t>
      </w:r>
      <w:r w:rsidR="00CA3F20" w:rsidRPr="004B2D08">
        <w:rPr>
          <w:rFonts w:ascii="Times New Roman" w:hAnsi="Times New Roman" w:cs="Times New Roman"/>
          <w:sz w:val="24"/>
          <w:szCs w:val="24"/>
        </w:rPr>
        <w:t xml:space="preserve"> To meet clinics’ need to identify patients in need of health insurance application assistance, we made health insurance information visible in a few different locations in the EHR Registration module: </w:t>
      </w:r>
    </w:p>
    <w:p w:rsidR="00F3253A" w:rsidRPr="004B2D08" w:rsidRDefault="00F3253A" w:rsidP="00854F5A">
      <w:pPr>
        <w:spacing w:after="0" w:line="240" w:lineRule="auto"/>
        <w:ind w:left="1440"/>
        <w:rPr>
          <w:rFonts w:ascii="Times New Roman" w:hAnsi="Times New Roman" w:cs="Times New Roman"/>
          <w:sz w:val="24"/>
          <w:szCs w:val="24"/>
        </w:rPr>
      </w:pPr>
    </w:p>
    <w:p w:rsidR="00A82648" w:rsidRPr="00EB2F5E" w:rsidRDefault="00CA3F20" w:rsidP="00854F5A">
      <w:pPr>
        <w:pStyle w:val="ListParagraph"/>
        <w:numPr>
          <w:ilvl w:val="0"/>
          <w:numId w:val="3"/>
        </w:numPr>
        <w:rPr>
          <w:rFonts w:ascii="Times New Roman" w:hAnsi="Times New Roman" w:cs="Times New Roman"/>
          <w:sz w:val="24"/>
          <w:szCs w:val="24"/>
        </w:rPr>
      </w:pPr>
      <w:r w:rsidRPr="00EB2F5E">
        <w:rPr>
          <w:rFonts w:ascii="Times New Roman" w:hAnsi="Times New Roman" w:cs="Times New Roman"/>
          <w:b/>
          <w:sz w:val="24"/>
          <w:szCs w:val="24"/>
        </w:rPr>
        <w:t>Pop-up Alerts (Figure 5):</w:t>
      </w:r>
      <w:r w:rsidRPr="00EB2F5E">
        <w:rPr>
          <w:rFonts w:ascii="Times New Roman" w:hAnsi="Times New Roman" w:cs="Times New Roman"/>
          <w:sz w:val="24"/>
          <w:szCs w:val="24"/>
        </w:rPr>
        <w:t xml:space="preserve"> Notifications that popped up when clinic staff closed the Registration page of, scheduled an appointment for, or checked in a patient whose health insurance was soon to expire or when a patient appeared eligible but not enrolled in public health insurance. </w:t>
      </w:r>
    </w:p>
    <w:p w:rsidR="00A82648" w:rsidRDefault="00A82648" w:rsidP="00854F5A">
      <w:pPr>
        <w:spacing w:after="0" w:line="240" w:lineRule="auto"/>
        <w:ind w:left="1440"/>
        <w:rPr>
          <w:rFonts w:ascii="Times New Roman" w:hAnsi="Times New Roman" w:cs="Times New Roman"/>
          <w:b/>
          <w:sz w:val="24"/>
          <w:szCs w:val="24"/>
        </w:rPr>
      </w:pPr>
    </w:p>
    <w:p w:rsidR="00CA3F20" w:rsidRPr="00A82648" w:rsidRDefault="00CA3F20" w:rsidP="00854F5A">
      <w:pPr>
        <w:spacing w:after="0" w:line="240" w:lineRule="auto"/>
        <w:rPr>
          <w:rFonts w:ascii="Times New Roman" w:hAnsi="Times New Roman" w:cs="Times New Roman"/>
          <w:sz w:val="24"/>
          <w:szCs w:val="24"/>
        </w:rPr>
      </w:pPr>
      <w:r w:rsidRPr="00A82648">
        <w:rPr>
          <w:rFonts w:ascii="Times New Roman" w:hAnsi="Times New Roman" w:cs="Times New Roman"/>
          <w:b/>
          <w:sz w:val="24"/>
          <w:szCs w:val="24"/>
        </w:rPr>
        <w:t>Figure 5.</w:t>
      </w:r>
      <w:r w:rsidRPr="00A82648">
        <w:rPr>
          <w:rFonts w:ascii="Times New Roman" w:hAnsi="Times New Roman" w:cs="Times New Roman"/>
          <w:sz w:val="24"/>
          <w:szCs w:val="24"/>
        </w:rPr>
        <w:t xml:space="preserve"> Pop-up Alert</w:t>
      </w:r>
    </w:p>
    <w:p w:rsidR="00CA3F20" w:rsidRPr="004B2D08" w:rsidRDefault="00A43BAE" w:rsidP="00854F5A">
      <w:pPr>
        <w:pStyle w:val="NoSpacing"/>
        <w:rPr>
          <w:rFonts w:ascii="Times New Roman" w:hAnsi="Times New Roman"/>
          <w:sz w:val="24"/>
          <w:szCs w:val="24"/>
        </w:rPr>
      </w:pPr>
      <w:r w:rsidRPr="004B2D08">
        <w:rPr>
          <w:rFonts w:ascii="Times New Roman" w:hAnsi="Times New Roman"/>
          <w:noProof/>
          <w:sz w:val="24"/>
          <w:szCs w:val="24"/>
        </w:rPr>
        <w:drawing>
          <wp:inline distT="0" distB="0" distL="0" distR="0">
            <wp:extent cx="2558955" cy="443963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016-02-24_IMPACCT Pop-up Registration.tif"/>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563826" cy="4448084"/>
                    </a:xfrm>
                    <a:prstGeom prst="rect">
                      <a:avLst/>
                    </a:prstGeom>
                  </pic:spPr>
                </pic:pic>
              </a:graphicData>
            </a:graphic>
          </wp:inline>
        </w:drawing>
      </w:r>
    </w:p>
    <w:p w:rsidR="00746519" w:rsidRPr="004B2D08" w:rsidRDefault="00CA3F20" w:rsidP="00746519">
      <w:pPr>
        <w:pStyle w:val="NoSpacing"/>
        <w:rPr>
          <w:rFonts w:ascii="Times New Roman" w:hAnsi="Times New Roman"/>
          <w:sz w:val="24"/>
          <w:szCs w:val="24"/>
        </w:rPr>
      </w:pPr>
      <w:r w:rsidRPr="00EB2F5E">
        <w:rPr>
          <w:rFonts w:ascii="Times New Roman" w:hAnsi="Times New Roman"/>
          <w:sz w:val="24"/>
          <w:szCs w:val="24"/>
        </w:rPr>
        <w:t>© 2016 Epic Systems Corporation. Used with permission.</w:t>
      </w:r>
      <w:r w:rsidR="00746519">
        <w:rPr>
          <w:rFonts w:ascii="Times New Roman" w:hAnsi="Times New Roman"/>
          <w:sz w:val="24"/>
          <w:szCs w:val="24"/>
        </w:rPr>
        <w:t xml:space="preserve"> (Fictitious patient data).</w:t>
      </w:r>
    </w:p>
    <w:p w:rsidR="00FF7314" w:rsidRDefault="00746519" w:rsidP="00746519">
      <w:pPr>
        <w:spacing w:after="0" w:line="240" w:lineRule="auto"/>
        <w:rPr>
          <w:rFonts w:ascii="Times New Roman" w:hAnsi="Times New Roman" w:cs="Times New Roman"/>
          <w:sz w:val="24"/>
          <w:szCs w:val="24"/>
        </w:rPr>
      </w:pPr>
      <w:r w:rsidRPr="004B2D08">
        <w:rPr>
          <w:rFonts w:ascii="Times New Roman" w:hAnsi="Times New Roman" w:cs="Times New Roman"/>
          <w:b/>
          <w:sz w:val="24"/>
          <w:szCs w:val="24"/>
        </w:rPr>
        <w:br w:type="page"/>
      </w:r>
    </w:p>
    <w:p w:rsidR="00CA3F20" w:rsidRPr="00FF7314" w:rsidRDefault="00CA3F20" w:rsidP="00FF7314">
      <w:pPr>
        <w:pStyle w:val="ListParagraph"/>
        <w:numPr>
          <w:ilvl w:val="0"/>
          <w:numId w:val="3"/>
        </w:numPr>
        <w:rPr>
          <w:rFonts w:ascii="Times New Roman" w:hAnsi="Times New Roman" w:cs="Times New Roman"/>
          <w:sz w:val="24"/>
          <w:szCs w:val="24"/>
        </w:rPr>
      </w:pPr>
      <w:r w:rsidRPr="00FF7314">
        <w:rPr>
          <w:rFonts w:ascii="Times New Roman" w:hAnsi="Times New Roman" w:cs="Times New Roman"/>
          <w:b/>
          <w:sz w:val="24"/>
          <w:szCs w:val="24"/>
        </w:rPr>
        <w:lastRenderedPageBreak/>
        <w:t>Coverage verification option (Figure 6):</w:t>
      </w:r>
      <w:r w:rsidRPr="00FF7314">
        <w:rPr>
          <w:rFonts w:ascii="Times New Roman" w:hAnsi="Times New Roman" w:cs="Times New Roman"/>
          <w:sz w:val="24"/>
          <w:szCs w:val="24"/>
        </w:rPr>
        <w:t xml:space="preserve"> A new dropdown menu option under</w:t>
      </w:r>
      <w:r w:rsidRPr="00FF7314">
        <w:rPr>
          <w:rFonts w:ascii="Times New Roman" w:hAnsi="Times New Roman" w:cs="Times New Roman"/>
          <w:i/>
          <w:sz w:val="24"/>
          <w:szCs w:val="24"/>
        </w:rPr>
        <w:t xml:space="preserve"> Coverage Verification</w:t>
      </w:r>
      <w:r w:rsidRPr="00FF7314">
        <w:rPr>
          <w:rFonts w:ascii="Times New Roman" w:hAnsi="Times New Roman" w:cs="Times New Roman"/>
          <w:sz w:val="24"/>
          <w:szCs w:val="24"/>
        </w:rPr>
        <w:t xml:space="preserve"> that allows staff to indicate that public health insurance coverage may soon be expiring for a patient.</w:t>
      </w:r>
    </w:p>
    <w:p w:rsidR="00CA3F20" w:rsidRPr="004B2D08" w:rsidRDefault="00CA3F20" w:rsidP="00854F5A">
      <w:pPr>
        <w:pStyle w:val="ListParagraph"/>
        <w:ind w:left="1440"/>
        <w:rPr>
          <w:rFonts w:ascii="Times New Roman" w:hAnsi="Times New Roman" w:cs="Times New Roman"/>
          <w:b/>
          <w:sz w:val="24"/>
          <w:szCs w:val="24"/>
        </w:rPr>
      </w:pPr>
    </w:p>
    <w:p w:rsidR="00CA3F20" w:rsidRPr="00843FC3" w:rsidRDefault="00CA3F20" w:rsidP="00854F5A">
      <w:pPr>
        <w:spacing w:after="0" w:line="240" w:lineRule="auto"/>
        <w:rPr>
          <w:rFonts w:ascii="Times New Roman" w:hAnsi="Times New Roman" w:cs="Times New Roman"/>
          <w:sz w:val="24"/>
          <w:szCs w:val="24"/>
        </w:rPr>
      </w:pPr>
      <w:r w:rsidRPr="00843FC3">
        <w:rPr>
          <w:rFonts w:ascii="Times New Roman" w:hAnsi="Times New Roman" w:cs="Times New Roman"/>
          <w:b/>
          <w:sz w:val="24"/>
          <w:szCs w:val="24"/>
        </w:rPr>
        <w:t xml:space="preserve">Figure 6. </w:t>
      </w:r>
      <w:r w:rsidRPr="00843FC3">
        <w:rPr>
          <w:rFonts w:ascii="Times New Roman" w:hAnsi="Times New Roman" w:cs="Times New Roman"/>
          <w:sz w:val="24"/>
          <w:szCs w:val="24"/>
        </w:rPr>
        <w:t>Coverage Verification Option</w:t>
      </w:r>
    </w:p>
    <w:p w:rsidR="00843FC3" w:rsidRDefault="00A43BAE" w:rsidP="00854F5A">
      <w:pPr>
        <w:pStyle w:val="NoSpacing"/>
        <w:tabs>
          <w:tab w:val="left" w:pos="2520"/>
        </w:tabs>
        <w:rPr>
          <w:rFonts w:ascii="Times New Roman" w:hAnsi="Times New Roman"/>
          <w:sz w:val="24"/>
          <w:szCs w:val="24"/>
        </w:rPr>
      </w:pPr>
      <w:r w:rsidRPr="004B2D08">
        <w:rPr>
          <w:rFonts w:ascii="Times New Roman" w:hAnsi="Times New Roman"/>
          <w:noProof/>
          <w:sz w:val="24"/>
          <w:szCs w:val="24"/>
        </w:rPr>
        <w:drawing>
          <wp:inline distT="0" distB="0" distL="0" distR="0">
            <wp:extent cx="5054669" cy="2060812"/>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016-02-24_IMPACCT Tools Coverage verification option.ti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061827" cy="2063730"/>
                    </a:xfrm>
                    <a:prstGeom prst="rect">
                      <a:avLst/>
                    </a:prstGeom>
                  </pic:spPr>
                </pic:pic>
              </a:graphicData>
            </a:graphic>
          </wp:inline>
        </w:drawing>
      </w:r>
    </w:p>
    <w:p w:rsidR="00CA3F20" w:rsidRPr="00843FC3" w:rsidRDefault="00CA3F20" w:rsidP="00854F5A">
      <w:pPr>
        <w:pStyle w:val="NoSpacing"/>
        <w:tabs>
          <w:tab w:val="left" w:pos="2520"/>
        </w:tabs>
        <w:rPr>
          <w:rFonts w:ascii="Times New Roman" w:hAnsi="Times New Roman"/>
          <w:sz w:val="24"/>
          <w:szCs w:val="24"/>
        </w:rPr>
      </w:pPr>
      <w:r w:rsidRPr="00843FC3">
        <w:rPr>
          <w:rFonts w:ascii="Times New Roman" w:hAnsi="Times New Roman"/>
          <w:sz w:val="24"/>
          <w:szCs w:val="24"/>
        </w:rPr>
        <w:t>© 2016 Epic Systems Corporation. Used with permission.</w:t>
      </w:r>
    </w:p>
    <w:p w:rsidR="00CA3F20" w:rsidRPr="00BE47BF" w:rsidRDefault="00D96A6E" w:rsidP="00854F5A">
      <w:pPr>
        <w:pStyle w:val="ListParagraph"/>
        <w:numPr>
          <w:ilvl w:val="0"/>
          <w:numId w:val="3"/>
        </w:numPr>
        <w:rPr>
          <w:rFonts w:ascii="Times New Roman" w:hAnsi="Times New Roman" w:cs="Times New Roman"/>
          <w:sz w:val="24"/>
          <w:szCs w:val="24"/>
        </w:rPr>
      </w:pPr>
      <w:r w:rsidRPr="00BE47BF">
        <w:rPr>
          <w:rFonts w:ascii="Times New Roman" w:hAnsi="Times New Roman" w:cs="Times New Roman"/>
          <w:b/>
          <w:sz w:val="24"/>
          <w:szCs w:val="24"/>
        </w:rPr>
        <w:br w:type="page"/>
      </w:r>
      <w:r w:rsidR="00CA3F20" w:rsidRPr="00BE47BF">
        <w:rPr>
          <w:rFonts w:ascii="Times New Roman" w:hAnsi="Times New Roman" w:cs="Times New Roman"/>
          <w:b/>
          <w:sz w:val="24"/>
          <w:szCs w:val="24"/>
        </w:rPr>
        <w:lastRenderedPageBreak/>
        <w:t>Appointment Information Insurance Data (Figure 7):</w:t>
      </w:r>
      <w:r w:rsidR="00CA3F20" w:rsidRPr="00BE47BF">
        <w:rPr>
          <w:rFonts w:ascii="Times New Roman" w:hAnsi="Times New Roman" w:cs="Times New Roman"/>
          <w:sz w:val="24"/>
          <w:szCs w:val="24"/>
        </w:rPr>
        <w:t xml:space="preserve"> New fields in the Appointment Information section that display health insurance data (Medicaid Redetermination Date, Medicaid Application Status, Insurance Assistant Appointment).</w:t>
      </w:r>
    </w:p>
    <w:p w:rsidR="00CA3F20" w:rsidRPr="004B2D08" w:rsidRDefault="00CA3F20" w:rsidP="00854F5A">
      <w:pPr>
        <w:pStyle w:val="ListParagraph"/>
        <w:ind w:left="1440"/>
        <w:rPr>
          <w:rFonts w:ascii="Times New Roman" w:hAnsi="Times New Roman" w:cs="Times New Roman"/>
          <w:b/>
          <w:sz w:val="24"/>
          <w:szCs w:val="24"/>
        </w:rPr>
      </w:pPr>
    </w:p>
    <w:p w:rsidR="00CA3F20" w:rsidRPr="004B2D08" w:rsidRDefault="00CA3F20" w:rsidP="00854F5A">
      <w:pPr>
        <w:spacing w:after="0" w:line="240" w:lineRule="auto"/>
        <w:jc w:val="both"/>
        <w:rPr>
          <w:rFonts w:ascii="Times New Roman" w:hAnsi="Times New Roman" w:cs="Times New Roman"/>
          <w:sz w:val="24"/>
          <w:szCs w:val="24"/>
        </w:rPr>
      </w:pPr>
      <w:r w:rsidRPr="004B2D08">
        <w:rPr>
          <w:rFonts w:ascii="Times New Roman" w:hAnsi="Times New Roman" w:cs="Times New Roman"/>
          <w:b/>
          <w:sz w:val="24"/>
          <w:szCs w:val="24"/>
        </w:rPr>
        <w:t>Figure 7.</w:t>
      </w:r>
      <w:r w:rsidRPr="004B2D08">
        <w:rPr>
          <w:rFonts w:ascii="Times New Roman" w:hAnsi="Times New Roman" w:cs="Times New Roman"/>
          <w:sz w:val="24"/>
          <w:szCs w:val="24"/>
        </w:rPr>
        <w:t xml:space="preserve"> Appointment Information Insurance Data</w:t>
      </w:r>
    </w:p>
    <w:p w:rsidR="00CA3F20" w:rsidRPr="004B2D08" w:rsidRDefault="00A43BAE" w:rsidP="00854F5A">
      <w:pPr>
        <w:pStyle w:val="NoSpacing"/>
        <w:rPr>
          <w:rFonts w:ascii="Times New Roman" w:hAnsi="Times New Roman"/>
          <w:b/>
          <w:sz w:val="24"/>
          <w:szCs w:val="24"/>
        </w:rPr>
      </w:pPr>
      <w:r w:rsidRPr="004B2D08">
        <w:rPr>
          <w:rFonts w:ascii="Times New Roman" w:hAnsi="Times New Roman"/>
          <w:b/>
          <w:noProof/>
          <w:sz w:val="24"/>
          <w:szCs w:val="24"/>
        </w:rPr>
        <w:drawing>
          <wp:inline distT="0" distB="0" distL="0" distR="0">
            <wp:extent cx="4813402" cy="1653322"/>
            <wp:effectExtent l="0" t="0" r="635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016-02-24_IMPACCT Tools Appointment Information Insurance Data.ti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023393" cy="1725450"/>
                    </a:xfrm>
                    <a:prstGeom prst="rect">
                      <a:avLst/>
                    </a:prstGeom>
                  </pic:spPr>
                </pic:pic>
              </a:graphicData>
            </a:graphic>
          </wp:inline>
        </w:drawing>
      </w:r>
    </w:p>
    <w:p w:rsidR="00746519" w:rsidRPr="004B2D08" w:rsidRDefault="00CA3F20" w:rsidP="00746519">
      <w:pPr>
        <w:pStyle w:val="NoSpacing"/>
        <w:rPr>
          <w:rFonts w:ascii="Times New Roman" w:hAnsi="Times New Roman"/>
          <w:sz w:val="24"/>
          <w:szCs w:val="24"/>
        </w:rPr>
      </w:pPr>
      <w:r w:rsidRPr="004B2D08">
        <w:rPr>
          <w:rFonts w:ascii="Times New Roman" w:hAnsi="Times New Roman"/>
          <w:sz w:val="24"/>
          <w:szCs w:val="24"/>
        </w:rPr>
        <w:t>© 2016 Epic Systems Corporation. Used with permission.</w:t>
      </w:r>
      <w:r w:rsidR="00746519">
        <w:rPr>
          <w:rFonts w:ascii="Times New Roman" w:hAnsi="Times New Roman"/>
          <w:sz w:val="24"/>
          <w:szCs w:val="24"/>
        </w:rPr>
        <w:t xml:space="preserve"> (Fictitious patient data).</w:t>
      </w:r>
    </w:p>
    <w:p w:rsidR="00CA3F20" w:rsidRPr="00822A89" w:rsidRDefault="00746519" w:rsidP="00746519">
      <w:pPr>
        <w:spacing w:after="0" w:line="240" w:lineRule="auto"/>
        <w:rPr>
          <w:rFonts w:ascii="Times New Roman" w:hAnsi="Times New Roman" w:cs="Times New Roman"/>
          <w:sz w:val="24"/>
          <w:szCs w:val="24"/>
        </w:rPr>
      </w:pPr>
      <w:r w:rsidRPr="004B2D08">
        <w:rPr>
          <w:rFonts w:ascii="Times New Roman" w:hAnsi="Times New Roman" w:cs="Times New Roman"/>
          <w:b/>
          <w:sz w:val="24"/>
          <w:szCs w:val="24"/>
        </w:rPr>
        <w:br w:type="page"/>
      </w:r>
      <w:r w:rsidR="00CA3F20" w:rsidRPr="00822A89">
        <w:rPr>
          <w:rFonts w:ascii="Times New Roman" w:hAnsi="Times New Roman" w:cs="Times New Roman"/>
          <w:b/>
          <w:sz w:val="24"/>
          <w:szCs w:val="24"/>
        </w:rPr>
        <w:lastRenderedPageBreak/>
        <w:t>IMPACCT DAR (Figures 8 and 9):</w:t>
      </w:r>
      <w:r w:rsidR="00CA3F20" w:rsidRPr="00822A89">
        <w:rPr>
          <w:rFonts w:ascii="Times New Roman" w:hAnsi="Times New Roman" w:cs="Times New Roman"/>
          <w:sz w:val="24"/>
          <w:szCs w:val="24"/>
        </w:rPr>
        <w:t xml:space="preserve"> A special Department Appointments Report (DAR) created to highlight insurance expiration data (Medicaid Redetermination Date, Medicaid Application Status, Insurance Specialist Appointment Date). Users can add any of these new data elements to an existing, customized DAR.</w:t>
      </w:r>
    </w:p>
    <w:p w:rsidR="00CA3F20" w:rsidRPr="004B2D08" w:rsidRDefault="00CA3F20" w:rsidP="00854F5A">
      <w:pPr>
        <w:pStyle w:val="NoSpacing"/>
        <w:rPr>
          <w:rFonts w:ascii="Times New Roman" w:hAnsi="Times New Roman"/>
          <w:b/>
          <w:sz w:val="24"/>
          <w:szCs w:val="24"/>
        </w:rPr>
      </w:pPr>
    </w:p>
    <w:p w:rsidR="00CA3F20" w:rsidRPr="004B2D08" w:rsidRDefault="00CA3F20" w:rsidP="00854F5A">
      <w:pPr>
        <w:pStyle w:val="NoSpacing"/>
        <w:rPr>
          <w:rFonts w:ascii="Times New Roman" w:hAnsi="Times New Roman"/>
          <w:b/>
          <w:sz w:val="24"/>
          <w:szCs w:val="24"/>
        </w:rPr>
      </w:pPr>
      <w:r w:rsidRPr="004B2D08">
        <w:rPr>
          <w:rFonts w:ascii="Times New Roman" w:hAnsi="Times New Roman"/>
          <w:b/>
          <w:sz w:val="24"/>
          <w:szCs w:val="24"/>
        </w:rPr>
        <w:t xml:space="preserve">Figure 8. </w:t>
      </w:r>
      <w:r w:rsidRPr="004B2D08">
        <w:rPr>
          <w:rFonts w:ascii="Times New Roman" w:hAnsi="Times New Roman"/>
          <w:sz w:val="24"/>
          <w:szCs w:val="24"/>
        </w:rPr>
        <w:t>Accessing IMPACCT Department Appointment Report</w:t>
      </w:r>
    </w:p>
    <w:p w:rsidR="00822A89" w:rsidRDefault="00A43BAE" w:rsidP="00854F5A">
      <w:pPr>
        <w:pStyle w:val="NoSpacing"/>
        <w:tabs>
          <w:tab w:val="left" w:pos="2520"/>
        </w:tabs>
        <w:jc w:val="both"/>
        <w:rPr>
          <w:rFonts w:ascii="Times New Roman" w:hAnsi="Times New Roman"/>
          <w:sz w:val="24"/>
          <w:szCs w:val="24"/>
        </w:rPr>
      </w:pPr>
      <w:r w:rsidRPr="004B2D08">
        <w:rPr>
          <w:rFonts w:ascii="Times New Roman" w:hAnsi="Times New Roman"/>
          <w:noProof/>
          <w:sz w:val="24"/>
          <w:szCs w:val="24"/>
        </w:rPr>
        <w:drawing>
          <wp:inline distT="0" distB="0" distL="0" distR="0">
            <wp:extent cx="2924175" cy="485775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016-02-24_IMPACCT DAR Available Settings.tif"/>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924175" cy="4857750"/>
                    </a:xfrm>
                    <a:prstGeom prst="rect">
                      <a:avLst/>
                    </a:prstGeom>
                  </pic:spPr>
                </pic:pic>
              </a:graphicData>
            </a:graphic>
          </wp:inline>
        </w:drawing>
      </w:r>
    </w:p>
    <w:p w:rsidR="00822A89" w:rsidRDefault="00CA3F20" w:rsidP="00854F5A">
      <w:pPr>
        <w:pStyle w:val="NoSpacing"/>
        <w:tabs>
          <w:tab w:val="left" w:pos="2520"/>
        </w:tabs>
        <w:jc w:val="both"/>
        <w:rPr>
          <w:rFonts w:ascii="Times New Roman" w:hAnsi="Times New Roman"/>
          <w:sz w:val="24"/>
          <w:szCs w:val="24"/>
        </w:rPr>
      </w:pPr>
      <w:r w:rsidRPr="004B2D08">
        <w:rPr>
          <w:rFonts w:ascii="Times New Roman" w:hAnsi="Times New Roman"/>
          <w:sz w:val="24"/>
          <w:szCs w:val="24"/>
        </w:rPr>
        <w:t>© 2016 Epic Systems Corporation. Used with permission.</w:t>
      </w:r>
    </w:p>
    <w:p w:rsidR="00CA3F20" w:rsidRPr="004B2D08" w:rsidRDefault="00CA3F20" w:rsidP="005A69EB">
      <w:pPr>
        <w:pStyle w:val="NoSpacing"/>
        <w:tabs>
          <w:tab w:val="left" w:pos="2520"/>
        </w:tabs>
        <w:jc w:val="both"/>
        <w:rPr>
          <w:rFonts w:ascii="Times New Roman" w:hAnsi="Times New Roman"/>
          <w:sz w:val="24"/>
          <w:szCs w:val="24"/>
        </w:rPr>
      </w:pPr>
      <w:r w:rsidRPr="004B2D08">
        <w:rPr>
          <w:rFonts w:ascii="Times New Roman" w:hAnsi="Times New Roman"/>
          <w:b/>
          <w:sz w:val="24"/>
          <w:szCs w:val="24"/>
        </w:rPr>
        <w:br w:type="page"/>
      </w:r>
      <w:r w:rsidRPr="004B2D08">
        <w:rPr>
          <w:rFonts w:ascii="Times New Roman" w:hAnsi="Times New Roman"/>
          <w:b/>
          <w:sz w:val="24"/>
          <w:szCs w:val="24"/>
        </w:rPr>
        <w:lastRenderedPageBreak/>
        <w:t xml:space="preserve">Figure 9. </w:t>
      </w:r>
      <w:r w:rsidRPr="004B2D08">
        <w:rPr>
          <w:rFonts w:ascii="Times New Roman" w:hAnsi="Times New Roman"/>
          <w:sz w:val="24"/>
          <w:szCs w:val="24"/>
        </w:rPr>
        <w:t xml:space="preserve">IMPACCT Department Appointment Report </w:t>
      </w:r>
    </w:p>
    <w:p w:rsidR="00746519" w:rsidRPr="004B2D08" w:rsidRDefault="00A43BAE" w:rsidP="00746519">
      <w:pPr>
        <w:pStyle w:val="NoSpacing"/>
        <w:rPr>
          <w:rFonts w:ascii="Times New Roman" w:hAnsi="Times New Roman"/>
          <w:sz w:val="24"/>
          <w:szCs w:val="24"/>
        </w:rPr>
      </w:pPr>
      <w:r w:rsidRPr="004B2D08">
        <w:rPr>
          <w:rFonts w:ascii="Times New Roman" w:hAnsi="Times New Roman"/>
          <w:noProof/>
          <w:sz w:val="24"/>
          <w:szCs w:val="24"/>
        </w:rPr>
        <w:drawing>
          <wp:inline distT="0" distB="0" distL="0" distR="0">
            <wp:extent cx="5943600" cy="1597660"/>
            <wp:effectExtent l="0" t="0" r="0"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016-02-24_IMPACCT DAR results.tif"/>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1597660"/>
                    </a:xfrm>
                    <a:prstGeom prst="rect">
                      <a:avLst/>
                    </a:prstGeom>
                  </pic:spPr>
                </pic:pic>
              </a:graphicData>
            </a:graphic>
          </wp:inline>
        </w:drawing>
      </w:r>
      <w:r w:rsidR="00CA3F20" w:rsidRPr="004B2D08">
        <w:rPr>
          <w:rFonts w:ascii="Times New Roman" w:hAnsi="Times New Roman"/>
          <w:sz w:val="24"/>
          <w:szCs w:val="24"/>
        </w:rPr>
        <w:t>© 2016 Epic Systems Corporation. Used with permission.</w:t>
      </w:r>
      <w:r w:rsidR="00746519">
        <w:rPr>
          <w:rFonts w:ascii="Times New Roman" w:hAnsi="Times New Roman"/>
          <w:sz w:val="24"/>
          <w:szCs w:val="24"/>
        </w:rPr>
        <w:t xml:space="preserve"> (Fictitious patient data).</w:t>
      </w:r>
    </w:p>
    <w:p w:rsidR="00CA3F20" w:rsidRPr="004B2D08" w:rsidRDefault="00CA3F20" w:rsidP="00746519">
      <w:pPr>
        <w:pStyle w:val="NoSpacing"/>
        <w:tabs>
          <w:tab w:val="left" w:pos="2520"/>
        </w:tabs>
        <w:rPr>
          <w:rFonts w:ascii="Times New Roman" w:hAnsi="Times New Roman"/>
          <w:sz w:val="24"/>
          <w:szCs w:val="24"/>
        </w:rPr>
      </w:pPr>
    </w:p>
    <w:sectPr w:rsidR="00CA3F20" w:rsidRPr="004B2D08" w:rsidSect="00204DD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47D3B" w:rsidRDefault="00E47D3B" w:rsidP="00515F01">
      <w:pPr>
        <w:spacing w:after="0" w:line="240" w:lineRule="auto"/>
      </w:pPr>
      <w:r>
        <w:separator/>
      </w:r>
    </w:p>
  </w:endnote>
  <w:endnote w:type="continuationSeparator" w:id="0">
    <w:p w:rsidR="00E47D3B" w:rsidRDefault="00E47D3B" w:rsidP="00515F0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10022FF" w:usb1="C000E47F" w:usb2="00000029" w:usb3="00000000" w:csb0="000001D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47D3B" w:rsidRDefault="00E47D3B" w:rsidP="00515F01">
      <w:pPr>
        <w:spacing w:after="0" w:line="240" w:lineRule="auto"/>
      </w:pPr>
      <w:r>
        <w:separator/>
      </w:r>
    </w:p>
  </w:footnote>
  <w:footnote w:type="continuationSeparator" w:id="0">
    <w:p w:rsidR="00E47D3B" w:rsidRDefault="00E47D3B" w:rsidP="00515F0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2A82CE2"/>
    <w:multiLevelType w:val="hybridMultilevel"/>
    <w:tmpl w:val="1472B8C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68B77BF6"/>
    <w:multiLevelType w:val="hybridMultilevel"/>
    <w:tmpl w:val="D7E4C394"/>
    <w:lvl w:ilvl="0" w:tplc="47D2BB24">
      <w:start w:val="2"/>
      <w:numFmt w:val="low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71ED56A8"/>
    <w:multiLevelType w:val="hybridMultilevel"/>
    <w:tmpl w:val="395618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AMO_ReportControlsVisible" w:val="Empty"/>
    <w:docVar w:name="_AMO_UniqueIdentifier" w:val="a2aad2a8-6c1c-4758-82f4-4c32897d4247"/>
  </w:docVars>
  <w:rsids>
    <w:rsidRoot w:val="00CA3F20"/>
    <w:rsid w:val="00041B92"/>
    <w:rsid w:val="000D6CCE"/>
    <w:rsid w:val="001740B7"/>
    <w:rsid w:val="001A5FE2"/>
    <w:rsid w:val="00204DD6"/>
    <w:rsid w:val="00206151"/>
    <w:rsid w:val="00290108"/>
    <w:rsid w:val="003032DD"/>
    <w:rsid w:val="00306FF1"/>
    <w:rsid w:val="00392E5A"/>
    <w:rsid w:val="00471CD6"/>
    <w:rsid w:val="00492387"/>
    <w:rsid w:val="004B2D08"/>
    <w:rsid w:val="004C3349"/>
    <w:rsid w:val="00503CDD"/>
    <w:rsid w:val="00515F01"/>
    <w:rsid w:val="00520D0A"/>
    <w:rsid w:val="00550582"/>
    <w:rsid w:val="00571C5D"/>
    <w:rsid w:val="005A69EB"/>
    <w:rsid w:val="005D6444"/>
    <w:rsid w:val="005D6DE4"/>
    <w:rsid w:val="0067638A"/>
    <w:rsid w:val="006842FD"/>
    <w:rsid w:val="006A7F75"/>
    <w:rsid w:val="006D3991"/>
    <w:rsid w:val="00746519"/>
    <w:rsid w:val="007774A1"/>
    <w:rsid w:val="007C7AB8"/>
    <w:rsid w:val="00813020"/>
    <w:rsid w:val="00822A89"/>
    <w:rsid w:val="00843FC3"/>
    <w:rsid w:val="00854F5A"/>
    <w:rsid w:val="00883093"/>
    <w:rsid w:val="008E349B"/>
    <w:rsid w:val="00966441"/>
    <w:rsid w:val="00973667"/>
    <w:rsid w:val="009E4FFC"/>
    <w:rsid w:val="00A4238D"/>
    <w:rsid w:val="00A43BAE"/>
    <w:rsid w:val="00A7188A"/>
    <w:rsid w:val="00A82648"/>
    <w:rsid w:val="00AA3BE7"/>
    <w:rsid w:val="00AF065C"/>
    <w:rsid w:val="00B96549"/>
    <w:rsid w:val="00BA6504"/>
    <w:rsid w:val="00BC557C"/>
    <w:rsid w:val="00BE47BF"/>
    <w:rsid w:val="00BF78F2"/>
    <w:rsid w:val="00C24A6C"/>
    <w:rsid w:val="00C42EDC"/>
    <w:rsid w:val="00C90E61"/>
    <w:rsid w:val="00CA3F20"/>
    <w:rsid w:val="00CA70FF"/>
    <w:rsid w:val="00CD5842"/>
    <w:rsid w:val="00CE5251"/>
    <w:rsid w:val="00D25344"/>
    <w:rsid w:val="00D77CBF"/>
    <w:rsid w:val="00D96A6E"/>
    <w:rsid w:val="00DB6734"/>
    <w:rsid w:val="00DD632B"/>
    <w:rsid w:val="00E41B16"/>
    <w:rsid w:val="00E46454"/>
    <w:rsid w:val="00E47D3B"/>
    <w:rsid w:val="00E57C27"/>
    <w:rsid w:val="00E97109"/>
    <w:rsid w:val="00EB1345"/>
    <w:rsid w:val="00EB2F5E"/>
    <w:rsid w:val="00ED6203"/>
    <w:rsid w:val="00EF4524"/>
    <w:rsid w:val="00F02209"/>
    <w:rsid w:val="00F3253A"/>
    <w:rsid w:val="00FA5DC4"/>
    <w:rsid w:val="00FB60D3"/>
    <w:rsid w:val="00FD1813"/>
    <w:rsid w:val="00FE0D0A"/>
    <w:rsid w:val="00FE1EE7"/>
    <w:rsid w:val="00FF731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49AF84A1-9997-4837-86FB-7FFE508612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A3F20"/>
    <w:pPr>
      <w:spacing w:after="200" w:line="276"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CA3F20"/>
    <w:pPr>
      <w:widowControl w:val="0"/>
      <w:spacing w:after="0" w:line="240" w:lineRule="auto"/>
    </w:pPr>
  </w:style>
  <w:style w:type="paragraph" w:styleId="Footer">
    <w:name w:val="footer"/>
    <w:basedOn w:val="Normal"/>
    <w:link w:val="FooterChar"/>
    <w:uiPriority w:val="99"/>
    <w:unhideWhenUsed/>
    <w:rsid w:val="00CA3F20"/>
    <w:pPr>
      <w:tabs>
        <w:tab w:val="center" w:pos="4680"/>
        <w:tab w:val="right" w:pos="9360"/>
      </w:tabs>
      <w:spacing w:after="0" w:line="240" w:lineRule="auto"/>
    </w:pPr>
  </w:style>
  <w:style w:type="character" w:customStyle="1" w:styleId="FooterChar">
    <w:name w:val="Footer Char"/>
    <w:basedOn w:val="DefaultParagraphFont"/>
    <w:link w:val="Footer"/>
    <w:uiPriority w:val="99"/>
    <w:rsid w:val="00CA3F20"/>
  </w:style>
  <w:style w:type="table" w:styleId="TableGrid">
    <w:name w:val="Table Grid"/>
    <w:basedOn w:val="TableNormal"/>
    <w:uiPriority w:val="39"/>
    <w:rsid w:val="00CA3F2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basedOn w:val="Normal"/>
    <w:link w:val="NoSpacingChar"/>
    <w:uiPriority w:val="1"/>
    <w:qFormat/>
    <w:rsid w:val="00CA3F20"/>
    <w:pPr>
      <w:spacing w:after="0" w:line="240" w:lineRule="auto"/>
    </w:pPr>
    <w:rPr>
      <w:rFonts w:ascii="Calibri" w:eastAsia="Times New Roman" w:hAnsi="Calibri" w:cs="Times New Roman"/>
    </w:rPr>
  </w:style>
  <w:style w:type="character" w:customStyle="1" w:styleId="NoSpacingChar">
    <w:name w:val="No Spacing Char"/>
    <w:basedOn w:val="DefaultParagraphFont"/>
    <w:link w:val="NoSpacing"/>
    <w:uiPriority w:val="1"/>
    <w:locked/>
    <w:rsid w:val="00CA3F20"/>
    <w:rPr>
      <w:rFonts w:ascii="Calibri" w:eastAsia="Times New Roman" w:hAnsi="Calibri" w:cs="Times New Roman"/>
    </w:rPr>
  </w:style>
  <w:style w:type="character" w:customStyle="1" w:styleId="ListParagraphChar">
    <w:name w:val="List Paragraph Char"/>
    <w:link w:val="ListParagraph"/>
    <w:uiPriority w:val="34"/>
    <w:locked/>
    <w:rsid w:val="00CA3F20"/>
  </w:style>
  <w:style w:type="character" w:styleId="CommentReference">
    <w:name w:val="annotation reference"/>
    <w:basedOn w:val="DefaultParagraphFont"/>
    <w:uiPriority w:val="99"/>
    <w:semiHidden/>
    <w:unhideWhenUsed/>
    <w:rsid w:val="00813020"/>
    <w:rPr>
      <w:sz w:val="16"/>
      <w:szCs w:val="16"/>
    </w:rPr>
  </w:style>
  <w:style w:type="paragraph" w:styleId="CommentText">
    <w:name w:val="annotation text"/>
    <w:basedOn w:val="Normal"/>
    <w:link w:val="CommentTextChar"/>
    <w:uiPriority w:val="99"/>
    <w:semiHidden/>
    <w:unhideWhenUsed/>
    <w:rsid w:val="00813020"/>
    <w:pPr>
      <w:spacing w:line="240" w:lineRule="auto"/>
    </w:pPr>
    <w:rPr>
      <w:sz w:val="20"/>
      <w:szCs w:val="20"/>
    </w:rPr>
  </w:style>
  <w:style w:type="character" w:customStyle="1" w:styleId="CommentTextChar">
    <w:name w:val="Comment Text Char"/>
    <w:basedOn w:val="DefaultParagraphFont"/>
    <w:link w:val="CommentText"/>
    <w:uiPriority w:val="99"/>
    <w:semiHidden/>
    <w:rsid w:val="00813020"/>
    <w:rPr>
      <w:sz w:val="20"/>
      <w:szCs w:val="20"/>
    </w:rPr>
  </w:style>
  <w:style w:type="paragraph" w:styleId="CommentSubject">
    <w:name w:val="annotation subject"/>
    <w:basedOn w:val="CommentText"/>
    <w:next w:val="CommentText"/>
    <w:link w:val="CommentSubjectChar"/>
    <w:uiPriority w:val="99"/>
    <w:semiHidden/>
    <w:unhideWhenUsed/>
    <w:rsid w:val="00813020"/>
    <w:rPr>
      <w:b/>
      <w:bCs/>
    </w:rPr>
  </w:style>
  <w:style w:type="character" w:customStyle="1" w:styleId="CommentSubjectChar">
    <w:name w:val="Comment Subject Char"/>
    <w:basedOn w:val="CommentTextChar"/>
    <w:link w:val="CommentSubject"/>
    <w:uiPriority w:val="99"/>
    <w:semiHidden/>
    <w:rsid w:val="00813020"/>
    <w:rPr>
      <w:b/>
      <w:bCs/>
      <w:sz w:val="20"/>
      <w:szCs w:val="20"/>
    </w:rPr>
  </w:style>
  <w:style w:type="paragraph" w:styleId="BalloonText">
    <w:name w:val="Balloon Text"/>
    <w:basedOn w:val="Normal"/>
    <w:link w:val="BalloonTextChar"/>
    <w:uiPriority w:val="99"/>
    <w:semiHidden/>
    <w:unhideWhenUsed/>
    <w:rsid w:val="0081302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13020"/>
    <w:rPr>
      <w:rFonts w:ascii="Segoe UI" w:hAnsi="Segoe UI" w:cs="Segoe UI"/>
      <w:sz w:val="18"/>
      <w:szCs w:val="18"/>
    </w:rPr>
  </w:style>
  <w:style w:type="table" w:customStyle="1" w:styleId="TableGrid1">
    <w:name w:val="Table Grid1"/>
    <w:basedOn w:val="TableNormal"/>
    <w:next w:val="TableGrid"/>
    <w:uiPriority w:val="39"/>
    <w:rsid w:val="002061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2061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6842F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6842F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471CD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EF452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EF452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rsid w:val="00EF452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EF452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515F01"/>
    <w:pPr>
      <w:tabs>
        <w:tab w:val="center" w:pos="4680"/>
        <w:tab w:val="right" w:pos="9360"/>
      </w:tabs>
      <w:spacing w:after="0" w:line="240" w:lineRule="auto"/>
    </w:pPr>
  </w:style>
  <w:style w:type="character" w:customStyle="1" w:styleId="HeaderChar">
    <w:name w:val="Header Char"/>
    <w:basedOn w:val="DefaultParagraphFont"/>
    <w:link w:val="Header"/>
    <w:uiPriority w:val="99"/>
    <w:rsid w:val="00515F0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image" Target="media/image7.tiff"/><Relationship Id="rId3" Type="http://schemas.openxmlformats.org/officeDocument/2006/relationships/settings" Target="settings.xml"/><Relationship Id="rId7" Type="http://schemas.openxmlformats.org/officeDocument/2006/relationships/image" Target="media/image1.tiff"/><Relationship Id="rId12" Type="http://schemas.openxmlformats.org/officeDocument/2006/relationships/image" Target="media/image6.tiff"/><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tiff"/><Relationship Id="rId5" Type="http://schemas.openxmlformats.org/officeDocument/2006/relationships/footnotes" Target="footnotes.xml"/><Relationship Id="rId15" Type="http://schemas.openxmlformats.org/officeDocument/2006/relationships/image" Target="media/image9.tiff"/><Relationship Id="rId10" Type="http://schemas.openxmlformats.org/officeDocument/2006/relationships/image" Target="media/image4.tiff"/><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image" Target="media/image8.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7</Pages>
  <Words>575</Words>
  <Characters>3279</Characters>
  <Application>Microsoft Office Word</Application>
  <DocSecurity>0</DocSecurity>
  <Lines>27</Lines>
  <Paragraphs>7</Paragraphs>
  <ScaleCrop>false</ScaleCrop>
  <HeadingPairs>
    <vt:vector size="2" baseType="variant">
      <vt:variant>
        <vt:lpstr>Title</vt:lpstr>
      </vt:variant>
      <vt:variant>
        <vt:i4>1</vt:i4>
      </vt:variant>
    </vt:vector>
  </HeadingPairs>
  <TitlesOfParts>
    <vt:vector size="1" baseType="lpstr">
      <vt:lpstr/>
    </vt:vector>
  </TitlesOfParts>
  <Company>OCHIN</Company>
  <LinksUpToDate>false</LinksUpToDate>
  <CharactersWithSpaces>3847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Aleksandra Sumic</dc:creator>
  <cp:lastModifiedBy>Aleksandra Sumic</cp:lastModifiedBy>
  <cp:revision>2</cp:revision>
  <cp:lastPrinted>2016-07-28T16:46:00Z</cp:lastPrinted>
  <dcterms:created xsi:type="dcterms:W3CDTF">2017-10-25T21:49:00Z</dcterms:created>
  <dcterms:modified xsi:type="dcterms:W3CDTF">2017-10-25T21:49:00Z</dcterms:modified>
</cp:coreProperties>
</file>