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8" w:rsidRPr="002E1BED" w:rsidRDefault="00250CE8" w:rsidP="00250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iCs/>
          <w:sz w:val="22"/>
          <w:szCs w:val="22"/>
          <w:bdr w:val="none" w:sz="0" w:space="0" w:color="auto"/>
          <w:lang w:val="en-AU"/>
        </w:rPr>
      </w:pPr>
      <w:proofErr w:type="gramStart"/>
      <w:r>
        <w:rPr>
          <w:rFonts w:ascii="Calibri" w:eastAsia="Calibri" w:hAnsi="Calibri"/>
          <w:b/>
          <w:iCs/>
          <w:sz w:val="22"/>
          <w:szCs w:val="22"/>
          <w:bdr w:val="none" w:sz="0" w:space="0" w:color="auto"/>
          <w:lang w:val="en-AU"/>
        </w:rPr>
        <w:t>Appendix</w:t>
      </w:r>
      <w:r w:rsidR="003D5D58">
        <w:rPr>
          <w:rFonts w:ascii="Calibri" w:eastAsia="Calibri" w:hAnsi="Calibri"/>
          <w:b/>
          <w:iCs/>
          <w:sz w:val="22"/>
          <w:szCs w:val="22"/>
          <w:bdr w:val="none" w:sz="0" w:space="0" w:color="auto"/>
          <w:lang w:val="en-AU"/>
        </w:rPr>
        <w:t xml:space="preserve"> 1</w:t>
      </w:r>
      <w:r w:rsidRPr="002E1BED">
        <w:rPr>
          <w:rFonts w:ascii="Calibri" w:eastAsia="Calibri" w:hAnsi="Calibri"/>
          <w:b/>
          <w:iCs/>
          <w:sz w:val="22"/>
          <w:szCs w:val="22"/>
          <w:bdr w:val="none" w:sz="0" w:space="0" w:color="auto"/>
          <w:lang w:val="en-AU"/>
        </w:rPr>
        <w:t>.</w:t>
      </w:r>
      <w:proofErr w:type="gramEnd"/>
      <w:r w:rsidRPr="002E1BED">
        <w:rPr>
          <w:rFonts w:ascii="Calibri" w:eastAsia="Calibri" w:hAnsi="Calibri"/>
          <w:b/>
          <w:iCs/>
          <w:sz w:val="22"/>
          <w:szCs w:val="22"/>
          <w:bdr w:val="none" w:sz="0" w:space="0" w:color="auto"/>
          <w:lang w:val="en-AU"/>
        </w:rPr>
        <w:t xml:space="preserve"> </w:t>
      </w:r>
      <w:r w:rsidRPr="005E03FC">
        <w:rPr>
          <w:rFonts w:ascii="Calibri" w:eastAsia="Calibri" w:hAnsi="Calibri"/>
          <w:iCs/>
          <w:sz w:val="22"/>
          <w:szCs w:val="22"/>
          <w:bdr w:val="none" w:sz="0" w:space="0" w:color="auto"/>
          <w:lang w:val="en-AU"/>
        </w:rPr>
        <w:t>Insurer and health professional data collected based on recommendations of the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899"/>
        <w:gridCol w:w="5899"/>
      </w:tblGrid>
      <w:tr w:rsidR="00250CE8" w:rsidRPr="00B22511" w:rsidTr="00364BED">
        <w:trPr>
          <w:tblHeader/>
        </w:trPr>
        <w:tc>
          <w:tcPr>
            <w:tcW w:w="2376" w:type="dxa"/>
          </w:tcPr>
          <w:p w:rsidR="00250CE8" w:rsidRPr="00B22511" w:rsidRDefault="00250CE8" w:rsidP="00364BED">
            <w:pPr>
              <w:rPr>
                <w:rFonts w:ascii="Calibri" w:hAnsi="Calibri"/>
                <w:b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b/>
                <w:iCs/>
                <w:sz w:val="22"/>
                <w:szCs w:val="22"/>
                <w:lang w:val="en-AU"/>
              </w:rPr>
              <w:t xml:space="preserve">Guideline </w:t>
            </w:r>
            <w:r>
              <w:rPr>
                <w:rFonts w:ascii="Calibri" w:hAnsi="Calibri"/>
                <w:b/>
                <w:iCs/>
                <w:sz w:val="22"/>
                <w:szCs w:val="22"/>
                <w:lang w:val="en-AU"/>
              </w:rPr>
              <w:t>recommendation</w:t>
            </w: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b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b/>
                <w:iCs/>
                <w:sz w:val="22"/>
                <w:szCs w:val="22"/>
                <w:lang w:val="en-AU"/>
              </w:rPr>
              <w:t>Insurer data collected</w:t>
            </w: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b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b/>
                <w:iCs/>
                <w:sz w:val="22"/>
                <w:szCs w:val="22"/>
                <w:lang w:val="en-AU"/>
              </w:rPr>
              <w:t>Health professional data collected</w:t>
            </w:r>
          </w:p>
        </w:tc>
      </w:tr>
      <w:tr w:rsidR="00250CE8" w:rsidRPr="00B22511" w:rsidTr="00364BED">
        <w:tc>
          <w:tcPr>
            <w:tcW w:w="2376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Classification of whiplash</w:t>
            </w:r>
          </w:p>
        </w:tc>
        <w:tc>
          <w:tcPr>
            <w:tcW w:w="5899" w:type="dxa"/>
          </w:tcPr>
          <w:p w:rsidR="00250CE8" w:rsidRPr="00B22511" w:rsidRDefault="00250CE8" w:rsidP="00364BED">
            <w:pPr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WAD classification based on QTF system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Diagnosis given by the health professional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WAD classification based on QTF system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Whiplash injury (no QTF grade)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Other: soft tissue injury, neck (cervical) sprain/strain, myofascial pain</w:t>
            </w:r>
          </w:p>
        </w:tc>
      </w:tr>
      <w:tr w:rsidR="00250CE8" w:rsidRPr="00B22511" w:rsidTr="00364BED">
        <w:tc>
          <w:tcPr>
            <w:tcW w:w="2376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Imaging</w:t>
            </w: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</w:p>
        </w:tc>
      </w:tr>
      <w:tr w:rsidR="00250CE8" w:rsidRPr="00B22511" w:rsidTr="00364BED">
        <w:tc>
          <w:tcPr>
            <w:tcW w:w="2376" w:type="dxa"/>
          </w:tcPr>
          <w:p w:rsidR="00250CE8" w:rsidRPr="00B22511" w:rsidRDefault="00250CE8" w:rsidP="00364BED">
            <w:pPr>
              <w:ind w:left="284"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Plain radiographs</w:t>
            </w:r>
          </w:p>
        </w:tc>
        <w:tc>
          <w:tcPr>
            <w:tcW w:w="5899" w:type="dxa"/>
            <w:vMerge w:val="restart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Decision outcome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06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Approved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06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Declined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06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No record available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Decision reason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Number of days from imaging (plain radiograph, specialised imaging) request to date of insurer decision</w:t>
            </w: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Source of x-ray request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Done at emergency department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General practitioner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Medical specialist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Physiotherapist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Chiropractor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Other health professional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Number of days from accident to x-ray request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Number of days from accident to x-ray receipt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Justification for x-ray request</w:t>
            </w:r>
          </w:p>
        </w:tc>
      </w:tr>
      <w:tr w:rsidR="00250CE8" w:rsidRPr="00B22511" w:rsidTr="00364BED">
        <w:tc>
          <w:tcPr>
            <w:tcW w:w="2376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 xml:space="preserve">      Specialised imaging</w:t>
            </w:r>
          </w:p>
        </w:tc>
        <w:tc>
          <w:tcPr>
            <w:tcW w:w="5899" w:type="dxa"/>
            <w:vMerge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Type of specialised imaging technique requested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Magnetic resonance imaging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Computed tomography scan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Ultrasound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Bone scan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Electroencephalography/Electromyography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Other specialised imaging technique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Source of specialised imaging request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Done at emergency department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General practitioner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Medical specialist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Physiotherapist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lastRenderedPageBreak/>
              <w:t>Chiropractor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8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Other health professional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Number of days from accident to specialised imaging request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Number of days from accident to specialised imaging receipt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Justification for specialised imaging request</w:t>
            </w:r>
          </w:p>
        </w:tc>
      </w:tr>
      <w:tr w:rsidR="00250CE8" w:rsidRPr="00B22511" w:rsidTr="00364BED">
        <w:tc>
          <w:tcPr>
            <w:tcW w:w="2376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lastRenderedPageBreak/>
              <w:t>Prognosis</w:t>
            </w: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Assessment of pain (VAS, NRS)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Assessment of disability</w:t>
            </w:r>
          </w:p>
          <w:p w:rsidR="00250CE8" w:rsidRPr="00B22511" w:rsidRDefault="00250CE8" w:rsidP="00364BED">
            <w:pPr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Assessment of expectation of recovery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Other factors identified by the insurer that would impact on recovery</w:t>
            </w: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Prognostic tools used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1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Pain rating scale</w:t>
            </w:r>
            <w:r>
              <w:rPr>
                <w:rFonts w:ascii="Calibri" w:hAnsi="Calibri"/>
                <w:iCs/>
                <w:sz w:val="22"/>
                <w:szCs w:val="22"/>
                <w:lang w:val="en-AU"/>
              </w:rPr>
              <w:t xml:space="preserve"> (VAS, NRS)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1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Neck Disability Index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1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Impact of Events Scale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1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 xml:space="preserve">Other prognostic tools </w:t>
            </w:r>
          </w:p>
          <w:p w:rsidR="00250CE8" w:rsidRPr="00B22511" w:rsidRDefault="00250CE8" w:rsidP="00364BED">
            <w:pPr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Assessment of expectation of recovery</w:t>
            </w:r>
          </w:p>
          <w:p w:rsidR="00250CE8" w:rsidRPr="00B22511" w:rsidRDefault="00250CE8" w:rsidP="00364BED">
            <w:pPr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Other factors identified by the health professional that would delay recovery</w:t>
            </w:r>
          </w:p>
        </w:tc>
      </w:tr>
      <w:tr w:rsidR="00250CE8" w:rsidRPr="00B22511" w:rsidTr="00364BED">
        <w:tc>
          <w:tcPr>
            <w:tcW w:w="2376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Treatment</w:t>
            </w: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</w:p>
        </w:tc>
        <w:tc>
          <w:tcPr>
            <w:tcW w:w="5899" w:type="dxa"/>
          </w:tcPr>
          <w:p w:rsidR="00250CE8" w:rsidRPr="00B22511" w:rsidRDefault="00250CE8" w:rsidP="00364BED">
            <w:pPr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250CE8" w:rsidRPr="00B22511" w:rsidTr="00364BED">
        <w:tc>
          <w:tcPr>
            <w:tcW w:w="2376" w:type="dxa"/>
          </w:tcPr>
          <w:p w:rsidR="00250CE8" w:rsidRPr="00B22511" w:rsidRDefault="00250CE8" w:rsidP="00364BED">
            <w:pPr>
              <w:ind w:left="284"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Medical services</w:t>
            </w: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5899" w:type="dxa"/>
          </w:tcPr>
          <w:p w:rsidR="00250CE8" w:rsidRPr="00B22511" w:rsidRDefault="00250CE8" w:rsidP="00364BED">
            <w:pPr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Number of days from accident to medical (GP) consultation</w:t>
            </w:r>
          </w:p>
          <w:p w:rsidR="00250CE8" w:rsidRPr="00B22511" w:rsidRDefault="00250CE8" w:rsidP="00364BED">
            <w:pPr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Number of medical (GP) visits</w:t>
            </w:r>
          </w:p>
          <w:p w:rsidR="00250CE8" w:rsidRPr="00B22511" w:rsidRDefault="00250CE8" w:rsidP="00364BED">
            <w:pPr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Cost of medical (GP) consult</w:t>
            </w:r>
          </w:p>
          <w:p w:rsidR="00250CE8" w:rsidRPr="00B22511" w:rsidRDefault="00250CE8" w:rsidP="00364BED">
            <w:pPr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Type of medications prescribed</w:t>
            </w:r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1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Simple analgesics</w:t>
            </w:r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1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Non-steroidal anti-inflammatory drugs</w:t>
            </w:r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1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Oral opioids</w:t>
            </w:r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1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Anti-depressant</w:t>
            </w:r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1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Anti-</w:t>
            </w:r>
            <w:proofErr w:type="spellStart"/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convulsant</w:t>
            </w:r>
            <w:proofErr w:type="spellEnd"/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1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Muscle relaxant</w:t>
            </w:r>
          </w:p>
        </w:tc>
      </w:tr>
      <w:tr w:rsidR="00250CE8" w:rsidRPr="00B22511" w:rsidTr="00364BED">
        <w:tc>
          <w:tcPr>
            <w:tcW w:w="2376" w:type="dxa"/>
          </w:tcPr>
          <w:p w:rsidR="00250CE8" w:rsidRPr="00B22511" w:rsidRDefault="00250CE8" w:rsidP="00364BED">
            <w:pPr>
              <w:ind w:left="284"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Physical treatment</w:t>
            </w: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Decision outcome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06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Approved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06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Declined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06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Partially approved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06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No record available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Decision reason</w:t>
            </w:r>
          </w:p>
          <w:p w:rsidR="00250CE8" w:rsidRPr="00B22511" w:rsidRDefault="00250CE8" w:rsidP="00364BED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lastRenderedPageBreak/>
              <w:t>Number of physical treatment sessions approved</w:t>
            </w:r>
          </w:p>
          <w:p w:rsidR="00250CE8" w:rsidRPr="00B22511" w:rsidRDefault="00250CE8" w:rsidP="00364BED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Number of treatment plans approved</w:t>
            </w:r>
          </w:p>
          <w:p w:rsidR="00250CE8" w:rsidRPr="00B22511" w:rsidRDefault="00250CE8" w:rsidP="00364BED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Cost of treatment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Number of days from treatment plan request to date of insurer decision</w:t>
            </w:r>
          </w:p>
        </w:tc>
        <w:tc>
          <w:tcPr>
            <w:tcW w:w="5899" w:type="dxa"/>
          </w:tcPr>
          <w:p w:rsidR="00250CE8" w:rsidRPr="00B22511" w:rsidRDefault="00250CE8" w:rsidP="00364BED">
            <w:pPr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lastRenderedPageBreak/>
              <w:t>Physical treatment professional</w:t>
            </w:r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77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Physiotherapist</w:t>
            </w:r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77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Chiropractor</w:t>
            </w:r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77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Osteopath</w:t>
            </w:r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77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Exercise physiologist</w:t>
            </w:r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77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Other</w:t>
            </w:r>
          </w:p>
          <w:p w:rsidR="00250CE8" w:rsidRPr="00B22511" w:rsidRDefault="00250CE8" w:rsidP="00364BED">
            <w:pPr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lastRenderedPageBreak/>
              <w:t>Number of days from accident to physical treatment consultation</w:t>
            </w:r>
          </w:p>
          <w:p w:rsidR="00250CE8" w:rsidRPr="00B22511" w:rsidRDefault="00250CE8" w:rsidP="00364BED">
            <w:pPr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Type of physical treatment provided</w:t>
            </w:r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77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Education</w:t>
            </w:r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77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Self-management</w:t>
            </w:r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77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Manual therapy</w:t>
            </w:r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77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Supervised exercises</w:t>
            </w:r>
          </w:p>
          <w:p w:rsidR="00250CE8" w:rsidRPr="00B22511" w:rsidRDefault="00250CE8" w:rsidP="00250CE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77"/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Electrotherapy</w:t>
            </w:r>
          </w:p>
          <w:p w:rsidR="00250CE8" w:rsidRPr="00B22511" w:rsidRDefault="00250CE8" w:rsidP="00364BED">
            <w:pPr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Number of physical treatment sessions requested</w:t>
            </w:r>
          </w:p>
          <w:p w:rsidR="00250CE8" w:rsidRPr="00B22511" w:rsidRDefault="00250CE8" w:rsidP="00364BED">
            <w:pPr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Duration of physical treatment (number of weeks)</w:t>
            </w:r>
          </w:p>
          <w:p w:rsidR="00250CE8" w:rsidRPr="00B22511" w:rsidRDefault="00250CE8" w:rsidP="00364BED">
            <w:pPr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Number of physical treatments received</w:t>
            </w:r>
          </w:p>
          <w:p w:rsidR="00250CE8" w:rsidRPr="00B22511" w:rsidRDefault="00250CE8" w:rsidP="00364BED">
            <w:pPr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Cost of physical treatment</w:t>
            </w:r>
          </w:p>
        </w:tc>
      </w:tr>
      <w:tr w:rsidR="00250CE8" w:rsidRPr="00B22511" w:rsidTr="00364BED">
        <w:tc>
          <w:tcPr>
            <w:tcW w:w="2376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lastRenderedPageBreak/>
              <w:t>Referral</w:t>
            </w: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</w:p>
        </w:tc>
      </w:tr>
      <w:tr w:rsidR="00250CE8" w:rsidRPr="00B22511" w:rsidTr="00364BED">
        <w:tc>
          <w:tcPr>
            <w:tcW w:w="2376" w:type="dxa"/>
          </w:tcPr>
          <w:p w:rsidR="00250CE8" w:rsidRPr="00B22511" w:rsidRDefault="00250CE8" w:rsidP="00364BED">
            <w:pPr>
              <w:ind w:left="284"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Specialists</w:t>
            </w:r>
          </w:p>
        </w:tc>
        <w:tc>
          <w:tcPr>
            <w:tcW w:w="5899" w:type="dxa"/>
            <w:vMerge w:val="restart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Decision outcome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06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Approved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06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Declined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 w:hanging="206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No record available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Decision reason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Number of days from referral (specialist, psychologist) to date of insurer decision</w:t>
            </w: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Type of specialists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1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WAD specialist:</w:t>
            </w:r>
            <w:r>
              <w:rPr>
                <w:rFonts w:ascii="Calibri" w:hAnsi="Calibri"/>
                <w:iCs/>
                <w:noProof/>
                <w:sz w:val="22"/>
                <w:szCs w:val="22"/>
                <w:lang w:val="en-AU"/>
              </w:rPr>
              <w:t>[6]</w:t>
            </w: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 xml:space="preserve"> </w:t>
            </w: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specialist physiotherapists, specialist chiropractors, musculoskeletal medicine practitioners, rehabilitation physicians, pain medicine specialists or occupational physicians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1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 xml:space="preserve">Surgical specialist: </w:t>
            </w: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orthopaedic surgeon, neurosurgeon, general surgeon</w:t>
            </w:r>
          </w:p>
          <w:p w:rsidR="00250CE8" w:rsidRPr="00B22511" w:rsidRDefault="00250CE8" w:rsidP="00250CE8">
            <w:pPr>
              <w:numPr>
                <w:ilvl w:val="3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141"/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 xml:space="preserve">Other specialist: </w:t>
            </w: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neurologist, psychiatrist, rheumatologist</w:t>
            </w:r>
          </w:p>
          <w:p w:rsidR="00250CE8" w:rsidRPr="00B22511" w:rsidRDefault="00250CE8" w:rsidP="00364BED">
            <w:pPr>
              <w:contextualSpacing/>
              <w:rPr>
                <w:rFonts w:ascii="Calibri" w:hAnsi="Calibri"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sz w:val="22"/>
                <w:szCs w:val="22"/>
                <w:lang w:val="en-AU"/>
              </w:rPr>
              <w:t>Number of days from accident to specialist referral</w:t>
            </w:r>
          </w:p>
          <w:p w:rsidR="00250CE8" w:rsidRPr="00B22511" w:rsidRDefault="00250CE8" w:rsidP="00364BED">
            <w:pPr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Justification for specialist referral</w:t>
            </w:r>
          </w:p>
          <w:p w:rsidR="00250CE8" w:rsidRPr="00B22511" w:rsidRDefault="00250CE8" w:rsidP="00364BED">
            <w:pPr>
              <w:contextualSpacing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Outcome of specialist referral</w:t>
            </w:r>
          </w:p>
        </w:tc>
      </w:tr>
      <w:tr w:rsidR="00250CE8" w:rsidRPr="00B22511" w:rsidTr="00364BED">
        <w:tc>
          <w:tcPr>
            <w:tcW w:w="2376" w:type="dxa"/>
          </w:tcPr>
          <w:p w:rsidR="00250CE8" w:rsidRPr="00B22511" w:rsidRDefault="00250CE8" w:rsidP="00364BED">
            <w:pPr>
              <w:ind w:left="284"/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Psychologists</w:t>
            </w:r>
          </w:p>
        </w:tc>
        <w:tc>
          <w:tcPr>
            <w:tcW w:w="5899" w:type="dxa"/>
            <w:vMerge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</w:p>
        </w:tc>
        <w:tc>
          <w:tcPr>
            <w:tcW w:w="5899" w:type="dxa"/>
          </w:tcPr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Number of days from accident to psychologist referral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Justification for psychologist referral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Psychologist diagnosis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Treatment recommendation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Number of psychology treatment sessions</w:t>
            </w:r>
          </w:p>
          <w:p w:rsidR="00250CE8" w:rsidRPr="00B22511" w:rsidRDefault="00250CE8" w:rsidP="00364BED">
            <w:pPr>
              <w:rPr>
                <w:rFonts w:ascii="Calibri" w:hAnsi="Calibri"/>
                <w:iCs/>
                <w:sz w:val="22"/>
                <w:szCs w:val="22"/>
                <w:lang w:val="en-AU"/>
              </w:rPr>
            </w:pPr>
            <w:r w:rsidRPr="00B22511">
              <w:rPr>
                <w:rFonts w:ascii="Calibri" w:hAnsi="Calibri"/>
                <w:iCs/>
                <w:sz w:val="22"/>
                <w:szCs w:val="22"/>
                <w:lang w:val="en-AU"/>
              </w:rPr>
              <w:t>Cost of psychology treatment</w:t>
            </w:r>
          </w:p>
        </w:tc>
      </w:tr>
    </w:tbl>
    <w:p w:rsidR="00777331" w:rsidRDefault="00250CE8" w:rsidP="00250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iCs/>
          <w:sz w:val="22"/>
          <w:szCs w:val="22"/>
          <w:bdr w:val="none" w:sz="0" w:space="0" w:color="auto"/>
          <w:lang w:val="en-AU"/>
        </w:rPr>
      </w:pPr>
      <w:r>
        <w:rPr>
          <w:rFonts w:ascii="Calibri" w:eastAsia="Calibri" w:hAnsi="Calibri"/>
          <w:iCs/>
          <w:sz w:val="22"/>
          <w:szCs w:val="22"/>
          <w:bdr w:val="none" w:sz="0" w:space="0" w:color="auto"/>
          <w:lang w:val="en-AU"/>
        </w:rPr>
        <w:t>WAD, whiplash associated disorder; QTF, Quebec Task Force; VAS, visual analogue scale; NRS, numeric rating scale; GP, general practitioner</w:t>
      </w:r>
    </w:p>
    <w:p w:rsidR="00E1419E" w:rsidRDefault="00E1419E" w:rsidP="00250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sectPr w:rsidR="00E1419E" w:rsidSect="0068165D">
          <w:headerReference w:type="default" r:id="rId8"/>
          <w:footerReference w:type="default" r:id="rId9"/>
          <w:pgSz w:w="16840" w:h="11900" w:orient="landscape"/>
          <w:pgMar w:top="1440" w:right="1440" w:bottom="1440" w:left="1440" w:header="709" w:footer="709" w:gutter="0"/>
          <w:cols w:space="720"/>
        </w:sectPr>
      </w:pPr>
    </w:p>
    <w:p w:rsidR="003D5D58" w:rsidRPr="002E1BED" w:rsidRDefault="003D5D58" w:rsidP="003D5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 w:hanging="567"/>
        <w:rPr>
          <w:rFonts w:ascii="Calibri" w:eastAsia="Calibri" w:hAnsi="Calibri"/>
          <w:b/>
          <w:sz w:val="22"/>
          <w:szCs w:val="22"/>
          <w:bdr w:val="none" w:sz="0" w:space="0" w:color="auto"/>
          <w:lang w:val="en-AU"/>
        </w:rPr>
      </w:pPr>
      <w:proofErr w:type="gramStart"/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AU"/>
        </w:rPr>
        <w:lastRenderedPageBreak/>
        <w:t>Appendix 2</w:t>
      </w:r>
      <w:r w:rsidRPr="002E1BED">
        <w:rPr>
          <w:rFonts w:ascii="Calibri" w:eastAsia="Calibri" w:hAnsi="Calibri"/>
          <w:b/>
          <w:sz w:val="22"/>
          <w:szCs w:val="22"/>
          <w:bdr w:val="none" w:sz="0" w:space="0" w:color="auto"/>
          <w:lang w:val="en-AU"/>
        </w:rPr>
        <w:t>.</w:t>
      </w:r>
      <w:proofErr w:type="gramEnd"/>
      <w:r w:rsidRPr="002E1BED">
        <w:rPr>
          <w:rFonts w:ascii="Calibri" w:eastAsia="Calibri" w:hAnsi="Calibri"/>
          <w:b/>
          <w:sz w:val="22"/>
          <w:szCs w:val="22"/>
          <w:bdr w:val="none" w:sz="0" w:space="0" w:color="auto"/>
          <w:lang w:val="en-AU"/>
        </w:rPr>
        <w:t xml:space="preserve"> </w:t>
      </w:r>
      <w:r w:rsidRPr="005E03FC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Quebec Task Force classification of grades of WAD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74"/>
      </w:tblGrid>
      <w:tr w:rsidR="003D5D58" w:rsidRPr="0068165D" w:rsidTr="00ED74FC">
        <w:tc>
          <w:tcPr>
            <w:tcW w:w="1560" w:type="dxa"/>
          </w:tcPr>
          <w:p w:rsidR="003D5D58" w:rsidRPr="0068165D" w:rsidRDefault="003D5D58" w:rsidP="00ED74F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Grade</w:t>
            </w:r>
          </w:p>
        </w:tc>
        <w:tc>
          <w:tcPr>
            <w:tcW w:w="7574" w:type="dxa"/>
          </w:tcPr>
          <w:p w:rsidR="003D5D58" w:rsidRPr="0068165D" w:rsidRDefault="003D5D58" w:rsidP="00ED74F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Classification</w:t>
            </w:r>
          </w:p>
        </w:tc>
      </w:tr>
      <w:tr w:rsidR="003D5D58" w:rsidRPr="0068165D" w:rsidTr="00ED74FC">
        <w:tc>
          <w:tcPr>
            <w:tcW w:w="1560" w:type="dxa"/>
          </w:tcPr>
          <w:p w:rsidR="003D5D58" w:rsidRPr="0068165D" w:rsidRDefault="003D5D58" w:rsidP="00ED7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/>
                <w:sz w:val="22"/>
                <w:szCs w:val="22"/>
                <w:lang w:val="en-AU"/>
              </w:rPr>
              <w:t>0</w:t>
            </w:r>
          </w:p>
        </w:tc>
        <w:tc>
          <w:tcPr>
            <w:tcW w:w="7574" w:type="dxa"/>
          </w:tcPr>
          <w:p w:rsidR="003D5D58" w:rsidRPr="0068165D" w:rsidRDefault="003D5D58" w:rsidP="00ED7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/>
                <w:sz w:val="22"/>
                <w:szCs w:val="22"/>
                <w:lang w:val="en-AU"/>
              </w:rPr>
              <w:t>No complaint about the neck.</w:t>
            </w:r>
          </w:p>
          <w:p w:rsidR="003D5D58" w:rsidRPr="0068165D" w:rsidRDefault="003D5D58" w:rsidP="00ED7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/>
                <w:sz w:val="22"/>
                <w:szCs w:val="22"/>
                <w:lang w:val="en-AU"/>
              </w:rPr>
              <w:t>No physical sign(s).</w:t>
            </w:r>
          </w:p>
        </w:tc>
      </w:tr>
      <w:tr w:rsidR="003D5D58" w:rsidRPr="0068165D" w:rsidTr="00ED74FC">
        <w:tc>
          <w:tcPr>
            <w:tcW w:w="1560" w:type="dxa"/>
          </w:tcPr>
          <w:p w:rsidR="003D5D58" w:rsidRPr="0068165D" w:rsidRDefault="003D5D58" w:rsidP="00ED7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/>
                <w:sz w:val="22"/>
                <w:szCs w:val="22"/>
                <w:lang w:val="en-AU"/>
              </w:rPr>
              <w:t>I</w:t>
            </w:r>
          </w:p>
        </w:tc>
        <w:tc>
          <w:tcPr>
            <w:tcW w:w="7574" w:type="dxa"/>
          </w:tcPr>
          <w:p w:rsidR="003D5D58" w:rsidRPr="0068165D" w:rsidRDefault="003D5D58" w:rsidP="00ED7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Complaint of neck pain, stiffness or tenderness only. </w:t>
            </w:r>
          </w:p>
          <w:p w:rsidR="003D5D58" w:rsidRPr="0068165D" w:rsidRDefault="003D5D58" w:rsidP="00ED7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/>
                <w:sz w:val="22"/>
                <w:szCs w:val="22"/>
                <w:lang w:val="en-AU"/>
              </w:rPr>
              <w:t>No physical sign(s).</w:t>
            </w:r>
          </w:p>
        </w:tc>
      </w:tr>
      <w:tr w:rsidR="003D5D58" w:rsidRPr="0068165D" w:rsidTr="00ED74FC">
        <w:tc>
          <w:tcPr>
            <w:tcW w:w="1560" w:type="dxa"/>
          </w:tcPr>
          <w:p w:rsidR="003D5D58" w:rsidRPr="0068165D" w:rsidRDefault="003D5D58" w:rsidP="00ED7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/>
                <w:sz w:val="22"/>
                <w:szCs w:val="22"/>
                <w:lang w:val="en-AU"/>
              </w:rPr>
              <w:t>II</w:t>
            </w:r>
          </w:p>
        </w:tc>
        <w:tc>
          <w:tcPr>
            <w:tcW w:w="7574" w:type="dxa"/>
          </w:tcPr>
          <w:p w:rsidR="003D5D58" w:rsidRPr="0068165D" w:rsidRDefault="003D5D58" w:rsidP="00ED7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Neck complaint AND musculoskeletal sign(s). </w:t>
            </w:r>
          </w:p>
          <w:p w:rsidR="003D5D58" w:rsidRPr="0068165D" w:rsidRDefault="003D5D58" w:rsidP="00ED7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/>
                <w:sz w:val="22"/>
                <w:szCs w:val="22"/>
                <w:lang w:val="en-AU"/>
              </w:rPr>
              <w:t>Musculoskeletal signs include decreased range of movement and point tenderness.</w:t>
            </w:r>
          </w:p>
        </w:tc>
      </w:tr>
      <w:tr w:rsidR="003D5D58" w:rsidRPr="0068165D" w:rsidTr="00ED74FC">
        <w:tc>
          <w:tcPr>
            <w:tcW w:w="1560" w:type="dxa"/>
          </w:tcPr>
          <w:p w:rsidR="003D5D58" w:rsidRPr="0068165D" w:rsidRDefault="003D5D58" w:rsidP="00ED7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/>
                <w:sz w:val="22"/>
                <w:szCs w:val="22"/>
                <w:lang w:val="en-AU"/>
              </w:rPr>
              <w:t>III</w:t>
            </w:r>
          </w:p>
        </w:tc>
        <w:tc>
          <w:tcPr>
            <w:tcW w:w="7574" w:type="dxa"/>
          </w:tcPr>
          <w:p w:rsidR="003D5D58" w:rsidRPr="0068165D" w:rsidRDefault="003D5D58" w:rsidP="00ED74FC">
            <w:pPr>
              <w:tabs>
                <w:tab w:val="left" w:pos="427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/>
                <w:sz w:val="22"/>
                <w:szCs w:val="22"/>
                <w:lang w:val="en-AU"/>
              </w:rPr>
              <w:t>Neck complaint AND neurological sign(s).</w:t>
            </w:r>
          </w:p>
          <w:p w:rsidR="003D5D58" w:rsidRPr="0068165D" w:rsidRDefault="003D5D58" w:rsidP="00ED74FC">
            <w:pPr>
              <w:tabs>
                <w:tab w:val="left" w:pos="427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/>
                <w:sz w:val="22"/>
                <w:szCs w:val="22"/>
                <w:lang w:val="en-AU"/>
              </w:rPr>
              <w:t>Neurological signs include decreased or absent tendon reflexes, weakness and sensory deficits.</w:t>
            </w:r>
            <w:r w:rsidRPr="0068165D">
              <w:rPr>
                <w:rFonts w:asciiTheme="minorHAnsi" w:hAnsiTheme="minorHAnsi"/>
                <w:sz w:val="22"/>
                <w:szCs w:val="22"/>
                <w:lang w:val="en-AU"/>
              </w:rPr>
              <w:tab/>
            </w:r>
          </w:p>
        </w:tc>
      </w:tr>
      <w:tr w:rsidR="003D5D58" w:rsidRPr="0068165D" w:rsidTr="00ED74FC">
        <w:tc>
          <w:tcPr>
            <w:tcW w:w="1560" w:type="dxa"/>
          </w:tcPr>
          <w:p w:rsidR="003D5D58" w:rsidRPr="0068165D" w:rsidRDefault="003D5D58" w:rsidP="00ED7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/>
                <w:sz w:val="22"/>
                <w:szCs w:val="22"/>
                <w:lang w:val="en-AU"/>
              </w:rPr>
              <w:t>IV</w:t>
            </w:r>
          </w:p>
        </w:tc>
        <w:tc>
          <w:tcPr>
            <w:tcW w:w="7574" w:type="dxa"/>
          </w:tcPr>
          <w:p w:rsidR="003D5D58" w:rsidRPr="0068165D" w:rsidRDefault="003D5D58" w:rsidP="00ED74F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68165D">
              <w:rPr>
                <w:rFonts w:asciiTheme="minorHAnsi" w:hAnsiTheme="minorHAnsi" w:cs="Arial"/>
                <w:sz w:val="22"/>
                <w:szCs w:val="22"/>
                <w:lang w:val="en-AU"/>
              </w:rPr>
              <w:t>Neck complaint AND fracture or dislocation.</w:t>
            </w:r>
          </w:p>
        </w:tc>
      </w:tr>
    </w:tbl>
    <w:p w:rsidR="003D5D58" w:rsidRDefault="003D5D58" w:rsidP="003D5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 w:hanging="567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 w:rsidRPr="00CC63EE"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WAD</w:t>
      </w:r>
      <w:r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t>, whiplash associated disorder</w:t>
      </w:r>
    </w:p>
    <w:p w:rsidR="003D5D58" w:rsidRPr="002E1BED" w:rsidRDefault="003D5D58" w:rsidP="003D5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  <w:r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br w:type="page"/>
      </w:r>
    </w:p>
    <w:p w:rsidR="003D5D58" w:rsidRPr="002E1BED" w:rsidRDefault="003D5D58" w:rsidP="003D5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 w:hanging="567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  <w:sectPr w:rsidR="003D5D58" w:rsidRPr="002E1BED" w:rsidSect="00795C1A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1419E" w:rsidRPr="005E520F" w:rsidRDefault="00E1419E" w:rsidP="00E1419E">
      <w:pPr>
        <w:pStyle w:val="Caption"/>
        <w:spacing w:after="0"/>
        <w:rPr>
          <w:rFonts w:asciiTheme="minorHAnsi" w:hAnsiTheme="minorHAnsi" w:cs="Arial"/>
          <w:color w:val="auto"/>
          <w:sz w:val="22"/>
        </w:rPr>
      </w:pPr>
      <w:proofErr w:type="gramStart"/>
      <w:r>
        <w:rPr>
          <w:rFonts w:asciiTheme="minorHAnsi" w:hAnsiTheme="minorHAnsi" w:cs="Arial"/>
          <w:color w:val="auto"/>
          <w:sz w:val="22"/>
        </w:rPr>
        <w:lastRenderedPageBreak/>
        <w:t>Appendix 3</w:t>
      </w:r>
      <w:r w:rsidRPr="005E520F">
        <w:rPr>
          <w:rFonts w:asciiTheme="minorHAnsi" w:hAnsiTheme="minorHAnsi" w:cs="Arial"/>
          <w:color w:val="auto"/>
          <w:sz w:val="22"/>
        </w:rPr>
        <w:t>.</w:t>
      </w:r>
      <w:proofErr w:type="gramEnd"/>
      <w:r w:rsidRPr="005E520F">
        <w:rPr>
          <w:rFonts w:asciiTheme="minorHAnsi" w:hAnsiTheme="minorHAnsi" w:cs="Arial"/>
          <w:color w:val="auto"/>
          <w:sz w:val="22"/>
        </w:rPr>
        <w:t xml:space="preserve"> </w:t>
      </w:r>
      <w:r w:rsidRPr="005E03FC">
        <w:rPr>
          <w:rFonts w:asciiTheme="minorHAnsi" w:hAnsiTheme="minorHAnsi" w:cs="Arial"/>
          <w:b w:val="0"/>
          <w:color w:val="auto"/>
          <w:sz w:val="22"/>
        </w:rPr>
        <w:t>Flow diagram of claimant files included in the study</w:t>
      </w:r>
    </w:p>
    <w:p w:rsidR="00E1419E" w:rsidRDefault="00E1419E" w:rsidP="00E1419E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B6157A" wp14:editId="3662DFEF">
                <wp:simplePos x="0" y="0"/>
                <wp:positionH relativeFrom="column">
                  <wp:posOffset>99060</wp:posOffset>
                </wp:positionH>
                <wp:positionV relativeFrom="paragraph">
                  <wp:posOffset>164465</wp:posOffset>
                </wp:positionV>
                <wp:extent cx="4937406" cy="5198110"/>
                <wp:effectExtent l="0" t="0" r="15875" b="215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406" cy="5198110"/>
                          <a:chOff x="86498" y="0"/>
                          <a:chExt cx="4937699" cy="519847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86498" y="0"/>
                            <a:ext cx="4937699" cy="5198470"/>
                            <a:chOff x="-10091" y="0"/>
                            <a:chExt cx="5231157" cy="5577667"/>
                          </a:xfrm>
                        </wpg:grpSpPr>
                        <wps:wsp>
                          <wps:cNvPr id="24" name="Alternate Process 20"/>
                          <wps:cNvSpPr/>
                          <wps:spPr>
                            <a:xfrm>
                              <a:off x="-1" y="0"/>
                              <a:ext cx="2286000" cy="801287"/>
                            </a:xfrm>
                            <a:prstGeom prst="flowChartAlternateProcess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19E" w:rsidRPr="00503C56" w:rsidRDefault="00E1419E" w:rsidP="00E1419E">
                                <w:pPr>
                                  <w:jc w:val="center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 xml:space="preserve">Eligible files </w:t>
                                </w:r>
                                <w:r w:rsidRPr="00503C56">
                                  <w:rPr>
                                    <w:rFonts w:ascii="Cambria" w:hAnsi="Cambria"/>
                                  </w:rPr>
                                  <w:t>identified from insurance records database (n=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1146</w:t>
                                </w:r>
                                <w:r w:rsidRPr="00503C56">
                                  <w:rPr>
                                    <w:rFonts w:ascii="Cambria" w:hAnsi="Cambr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Alternate Process 21"/>
                          <wps:cNvSpPr/>
                          <wps:spPr>
                            <a:xfrm>
                              <a:off x="-10091" y="1822393"/>
                              <a:ext cx="2286000" cy="802231"/>
                            </a:xfrm>
                            <a:prstGeom prst="flowChartAlternateProcess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19E" w:rsidRDefault="00E1419E" w:rsidP="00E1419E">
                                <w:pPr>
                                  <w:jc w:val="center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 xml:space="preserve">Eligible files </w:t>
                                </w:r>
                                <w:r w:rsidRPr="00503C56">
                                  <w:rPr>
                                    <w:rFonts w:ascii="Cambria" w:hAnsi="Cambria"/>
                                  </w:rPr>
                                  <w:t>that un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 xml:space="preserve">derwent 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</w:rPr>
                                  <w:t>randomisation</w:t>
                                </w:r>
                                <w:proofErr w:type="spellEnd"/>
                              </w:p>
                              <w:p w:rsidR="00E1419E" w:rsidRPr="00503C56" w:rsidRDefault="00E1419E" w:rsidP="00E1419E">
                                <w:pPr>
                                  <w:jc w:val="center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t>(n=1052</w:t>
                                </w:r>
                                <w:r w:rsidRPr="00503C56">
                                  <w:rPr>
                                    <w:rFonts w:ascii="Cambria" w:hAnsi="Cambria"/>
                                  </w:rPr>
                                  <w:t>)</w:t>
                                </w:r>
                              </w:p>
                              <w:p w:rsidR="00E1419E" w:rsidRPr="00600733" w:rsidRDefault="00E1419E" w:rsidP="00E1419E">
                                <w:pPr>
                                  <w:jc w:val="center"/>
                                </w:pPr>
                                <w:r w:rsidRPr="00600733"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Arrow Connector 27"/>
                          <wps:cNvCnPr>
                            <a:stCxn id="24" idx="2"/>
                          </wps:cNvCnPr>
                          <wps:spPr>
                            <a:xfrm>
                              <a:off x="1142934" y="801287"/>
                              <a:ext cx="0" cy="99192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H="1">
                              <a:off x="1143001" y="1310816"/>
                              <a:ext cx="1742234" cy="0"/>
                            </a:xfrm>
                            <a:prstGeom prst="line">
                              <a:avLst/>
                            </a:prstGeom>
                            <a:ln>
                              <a:headEnd type="arrow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Rounded Rectangle 29"/>
                          <wps:cNvSpPr/>
                          <wps:spPr>
                            <a:xfrm>
                              <a:off x="2921920" y="873859"/>
                              <a:ext cx="2299144" cy="86771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19E" w:rsidRPr="00F43923" w:rsidRDefault="00E1419E" w:rsidP="00E1419E">
                                <w:pP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F4392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Excluded (n=94)</w:t>
                                </w:r>
                              </w:p>
                              <w:p w:rsidR="00E1419E" w:rsidRPr="00F43923" w:rsidRDefault="00E1419E" w:rsidP="00E1419E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F4392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Age not &gt;17 (n=7)</w:t>
                                </w:r>
                              </w:p>
                              <w:p w:rsidR="00E1419E" w:rsidRPr="00F43923" w:rsidRDefault="00E1419E" w:rsidP="00E1419E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F4392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WAD Grade 4 (n=42)</w:t>
                                </w:r>
                              </w:p>
                              <w:p w:rsidR="00E1419E" w:rsidRPr="00F43923" w:rsidRDefault="00E1419E" w:rsidP="00E1419E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F4392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Pedestrian, motorcycle rider, cyclist, pillion (n=45)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ounded Rectangle 30"/>
                          <wps:cNvSpPr/>
                          <wps:spPr>
                            <a:xfrm>
                              <a:off x="2908969" y="4063670"/>
                              <a:ext cx="2312097" cy="883051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19E" w:rsidRPr="00F43923" w:rsidRDefault="00E1419E" w:rsidP="00E1419E">
                                <w:pP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F4392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Excluded (n=64)</w:t>
                                </w:r>
                              </w:p>
                              <w:p w:rsidR="00E1419E" w:rsidRPr="00F43923" w:rsidRDefault="00E1419E" w:rsidP="00E1419E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F4392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Records could not be obtained (n=27)</w:t>
                                </w:r>
                              </w:p>
                              <w:p w:rsidR="00E1419E" w:rsidRPr="00F43923" w:rsidRDefault="00E1419E" w:rsidP="00E1419E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F4392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Insurer denied liability (n=10)</w:t>
                                </w:r>
                              </w:p>
                              <w:p w:rsidR="00E1419E" w:rsidRPr="00F43923" w:rsidRDefault="00E1419E" w:rsidP="00E1419E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F4392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Non-NSW resident (n=8)</w:t>
                                </w:r>
                              </w:p>
                              <w:p w:rsidR="00E1419E" w:rsidRPr="00F43923" w:rsidRDefault="00E1419E" w:rsidP="00E1419E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F4392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Incomplete forms submitted (n=19)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Alternate Process 27"/>
                          <wps:cNvSpPr/>
                          <wps:spPr>
                            <a:xfrm>
                              <a:off x="-86" y="5006167"/>
                              <a:ext cx="2286000" cy="571500"/>
                            </a:xfrm>
                            <a:prstGeom prst="flowChartAlternateProcess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19E" w:rsidRDefault="00E1419E" w:rsidP="00E1419E">
                                <w:pPr>
                                  <w:jc w:val="center"/>
                                </w:pPr>
                                <w:r>
                                  <w:t>Files included for analysis</w:t>
                                </w:r>
                              </w:p>
                              <w:p w:rsidR="00E1419E" w:rsidRDefault="00E1419E" w:rsidP="00E1419E">
                                <w:pPr>
                                  <w:jc w:val="center"/>
                                </w:pPr>
                                <w:r>
                                  <w:t xml:space="preserve"> (n=288)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Straight Arrow Connector 35"/>
                        <wps:cNvCnPr>
                          <a:cxnSpLocks/>
                          <a:stCxn id="25" idx="2"/>
                          <a:endCxn id="1" idx="0"/>
                        </wps:cNvCnPr>
                        <wps:spPr>
                          <a:xfrm>
                            <a:off x="1165378" y="2446189"/>
                            <a:ext cx="951" cy="6150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>
                          <a:cxnSpLocks/>
                        </wps:cNvCnPr>
                        <wps:spPr>
                          <a:xfrm>
                            <a:off x="1168841" y="3745064"/>
                            <a:ext cx="0" cy="8858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>
                          <a:cxnSpLocks/>
                        </wps:cNvCnPr>
                        <wps:spPr>
                          <a:xfrm flipH="1">
                            <a:off x="1176793" y="4198288"/>
                            <a:ext cx="1634490" cy="0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Alternate Process 27"/>
                        <wps:cNvSpPr/>
                        <wps:spPr>
                          <a:xfrm>
                            <a:off x="87464" y="3061252"/>
                            <a:ext cx="2157730" cy="706865"/>
                          </a:xfrm>
                          <a:prstGeom prst="flowChartAlternate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419E" w:rsidRDefault="00E1419E" w:rsidP="00E1419E">
                              <w:pPr>
                                <w:jc w:val="center"/>
                              </w:pPr>
                              <w:r>
                                <w:t>Files identified for data extraction</w:t>
                              </w:r>
                            </w:p>
                            <w:p w:rsidR="00E1419E" w:rsidRDefault="00E1419E" w:rsidP="00E1419E">
                              <w:pPr>
                                <w:jc w:val="center"/>
                              </w:pPr>
                              <w:r>
                                <w:t>(n=352)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.8pt;margin-top:12.95pt;width:388.75pt;height:409.3pt;z-index:251659264;mso-width-relative:margin;mso-height-relative:margin" coordorigin="864" coordsize="49376,5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gKSgYAAIAnAAAOAAAAZHJzL2Uyb0RvYy54bWzsWllv2zgQfl9g/wOh99QidRt1isA9doFs&#10;GyRd9JnRYQuVSC1Fx87++h0ekhzZrtMrLbp+sXWQFIf85puZT3r+YlNX6C4XbcnZzMHPXAflLOVZ&#10;yRYz5+/3r89iB7WSsoxWnOUz5z5vnRfnv//2fN1Mc8KXvMpygWAQ1k7XzcxZStlMJ5M2XeY1bZ/x&#10;Jmdws+CiphJOxWKSCbqG0etqQlw3nKy5yBrB07xt4epLc9M51+MXRZ7Kd0XR5hJVMwfmJvWv0L+3&#10;6ndy/pxOF4I2yzK106BfMIualgwe2g/1kkqKVqLcGaouU8FbXshnKa8nvCjKNNc2gDXYHVnzRvBV&#10;o21ZTNeLpl8mWNrROn3xsOnbuyuBymzmeA5itIYt0k9FnlqadbOYQos3orlproS9sDBnytpNIWr1&#10;D3agjV7U+35R841EKVz0Ey/y3dBBKdwLcBJjbJc9XcLeqH5x6CeAk6Fvuny11TtMkqG3H+nek+7h&#10;EzXHfkr9ST93ax0ZmQfnn2/fzjy3bdw3SzrtbTzDrpvg/UYGxMM4iKyRQRSFYaSmd9BI8JV2gEP7&#10;dXC4WdIm1yhr1WZ3C+Z3eLioZC4YlTm6Mn6GiN6CdaPb98hopy2AZA8szh6Y3a0ZIXHouuCTChex&#10;i0n80GY6bUQr3+S8Rupg5hQVX8+XVMh+QnY+2vHo3WUrzZp1/dRUKqauqamayekjeV/l5uZ1XgD4&#10;AYJED6JpJ59XAt1RIIzsI7bbUDFoqboUZVX1nfC+TpXsOtm2qluuqajv6O7rODytb62fyJnsO9Yl&#10;4+LTnQvTvrPa2KrMlpvbjfb0wEC/nd7y7B62W3BDi22Tvi5hqS9pK6+oAB6E3QFul+/gR63+zOH2&#10;yEFLLv7dd121BzzCXQetgVdnTvvPiorcQdWfDJBKgIT1gR9EgCMk9EmCfR9ObrfvsFU957ALgB6Y&#10;mT5U7WXVHRaC1x+A/i/UE+EWZSk8d+bI7nAuDdND+EjziwvdCGi3ofKS3TSpGlqtsMLL+80HKhqL&#10;NAkYfcs7v6DTEbZMW9WT8YuV5EWpgafW2KyoXXvwUUVDT+GswSecVcNRTQOc+zHO2vMUjgnxEk2U&#10;gGBLyCO3hRYd3Ltg0LnfyW2/rdv6J7f91dwWQr7JuW6koOViKdGFEHyN5pwxSF25QEQHReu9c2bi&#10;ayvnG6apnECUtvGri3Pg5aad6nQgImPsk8SDvg9C7+DkQKYqKicJTuAJ25nITlRu7cz7KRtOHVGm&#10;CuOKMCumfiUtq1csQ/K+gXyTKpP7ONvFLZ1KaBP2ROu9gXeIn/uj9ZGg+5TRWm460jwYrU0k6Tb1&#10;CUMJJOIjTPZbi0jccZBFGcxvDDNUVGXzRxdbbWUAgPNc1+SB2MNujEM10oA4HPkQSgCRCncPM/wd&#10;yFUlU/nqTlx+CLJlTrM9IBujj0FZegLflqOpwx8GPij0DPiu+YpleYaugQYpW1Q5IskW9o7nMSQh&#10;QF5AZIriIi8OdPcBcIQAu/kWcHEYRfgI0UEtzjI1nePQa3lVZq+hUlAgHdUUtwtDXtWq/otnps4I&#10;A1UIGZrtmwMRQudhJDhT7HmqZRRA+1rGlvEdZJ+2lrFVy6meeaDZfZYW1RVZalMH8cEDvz3EA3DP&#10;Rp1H1TMkceMkBF4BHgAZyguNfrRFBB4mbmLFlzj23KCLzQcKmhMRQF2jY/fPJGqQDhU/QtQ4EQH4&#10;7/dQIUFcsETQi36DCrldGh1PCM5i0KCBBCDWhtjoq1sksC1GBhGGRjYeHyCBkxg5c76JGNmrUz/C&#10;b/9vYuTwsuSJhEmvFyYPKhzQZIjnncKRbkCgveTpx1ZXiVuCBww4CB7gwCzrtBCgCn3HeK5NKB4h&#10;hYSBF5m3T8T3QxyPCoUE8gFdlYbACqHON/v3Mjul6UkN+YJ3Fz+xGuJBzBipIWOFDpocwa8u2R4n&#10;y4Vx7BuVBF6aAtx0TTqEKavLxXEQE+02JySO6+tBBfzFkLirFQ+6nLedCu3l0E9j8IBmF4URvP7R&#10;lRO8tyexVv8GNOLQ8/3EYvJIvnTS7H5VYH67DD2OfCA8BTcPUnQS6JJugBuBTyQipQwoiThywzg8&#10;QoGnHP3rc3Qb2k7J+ff/UkAn5/CZlxZ+7Sdp6juy7XOt/w4fzp3/BwAA//8DAFBLAwQUAAYACAAA&#10;ACEAGAGek+AAAAAJAQAADwAAAGRycy9kb3ducmV2LnhtbEyPQWvCQBSE74X+h+UVequbqLGaZiMi&#10;bU8iVAultzX7TILZtyG7JvHf9/XUHocZZr7J1qNtRI+drx0piCcRCKTCmZpKBZ/Ht6clCB80Gd04&#10;QgU39LDO7+8ynRo30Af2h1AKLiGfagVVCG0qpS8qtNpPXIvE3tl1VgeWXSlNpwcut42cRtFCWl0T&#10;L1S6xW2FxeVwtQreBz1sZvFrv7uct7fvY7L/2sWo1OPDuHkBEXAMf2H4xWd0yJnp5K5kvGhYJwtO&#10;KpgmKxDsP69mMYiTguV8noDMM/n/Qf4DAAD//wMAUEsBAi0AFAAGAAgAAAAhALaDOJL+AAAA4QEA&#10;ABMAAAAAAAAAAAAAAAAAAAAAAFtDb250ZW50X1R5cGVzXS54bWxQSwECLQAUAAYACAAAACEAOP0h&#10;/9YAAACUAQAACwAAAAAAAAAAAAAAAAAvAQAAX3JlbHMvLnJlbHNQSwECLQAUAAYACAAAACEAHnjo&#10;CkoGAACAJwAADgAAAAAAAAAAAAAAAAAuAgAAZHJzL2Uyb0RvYy54bWxQSwECLQAUAAYACAAAACEA&#10;GAGek+AAAAAJAQAADwAAAAAAAAAAAAAAAACkCAAAZHJzL2Rvd25yZXYueG1sUEsFBgAAAAAEAAQA&#10;8wAAALEJAAAAAA==&#10;">
                <v:group id="Group 23" o:spid="_x0000_s1027" style="position:absolute;left:864;width:49377;height:51984" coordorigin="-100" coordsize="52311,55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lternate Process 20" o:spid="_x0000_s1028" type="#_x0000_t176" style="position:absolute;width:22859;height:8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JBcMA&#10;AADbAAAADwAAAGRycy9kb3ducmV2LnhtbESPQWvCQBSE74X+h+UJ3upGEQ2pq0hLQagXjYceH9ln&#10;EpN9m+5uY/rvXUHwOMzMN8xqM5hW9OR8bVnBdJKAIC6srrlUcMq/3lIQPiBrbC2Tgn/ysFm/vqww&#10;0/bKB+qPoRQRwj5DBVUIXSalLyoy6Ce2I47e2TqDIUpXSu3wGuGmlbMkWUiDNceFCjv6qKhojn9G&#10;wfdl2YR9PrgfO93lSd3/ps0nKjUeDdt3EIGG8Aw/2jutYDaH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kJBcMAAADbAAAADwAAAAAAAAAAAAAAAACYAgAAZHJzL2Rv&#10;d25yZXYueG1sUEsFBgAAAAAEAAQA9QAAAIgDAAAAAA==&#10;" fillcolor="white [3201]" strokecolor="black [3200]" strokeweight="2pt">
                    <v:textbox inset="6e-5mm">
                      <w:txbxContent>
                        <w:p w:rsidR="00E1419E" w:rsidRPr="00503C56" w:rsidRDefault="00E1419E" w:rsidP="00E1419E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Eligible files </w:t>
                          </w:r>
                          <w:r w:rsidRPr="00503C56">
                            <w:rPr>
                              <w:rFonts w:ascii="Cambria" w:hAnsi="Cambria"/>
                            </w:rPr>
                            <w:t>identified from insurance records database (n=</w:t>
                          </w:r>
                          <w:r>
                            <w:rPr>
                              <w:rFonts w:ascii="Cambria" w:hAnsi="Cambria"/>
                            </w:rPr>
                            <w:t>1146</w:t>
                          </w:r>
                          <w:r w:rsidRPr="00503C56">
                            <w:rPr>
                              <w:rFonts w:ascii="Cambria" w:hAnsi="Cambr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Alternate Process 21" o:spid="_x0000_s1029" type="#_x0000_t176" style="position:absolute;left:-100;top:18223;width:22859;height:8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snsMA&#10;AADbAAAADwAAAGRycy9kb3ducmV2LnhtbESPQWvCQBSE74X+h+UJ3upGQQ2pq0hLQagXjYceH9ln&#10;EpN9m+5uY/rvXUHwOMzMN8xqM5hW9OR8bVnBdJKAIC6srrlUcMq/3lIQPiBrbC2Tgn/ysFm/vqww&#10;0/bKB+qPoRQRwj5DBVUIXSalLyoy6Ce2I47e2TqDIUpXSu3wGuGmlbMkWUiDNceFCjv6qKhojn9G&#10;wfdl2YR9PrgfO93lSd3/ps0nKjUeDdt3EIGG8Aw/2jutYDaH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WsnsMAAADbAAAADwAAAAAAAAAAAAAAAACYAgAAZHJzL2Rv&#10;d25yZXYueG1sUEsFBgAAAAAEAAQA9QAAAIgDAAAAAA==&#10;" fillcolor="white [3201]" strokecolor="black [3200]" strokeweight="2pt">
                    <v:textbox inset="6e-5mm">
                      <w:txbxContent>
                        <w:p w:rsidR="00E1419E" w:rsidRDefault="00E1419E" w:rsidP="00E1419E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Eligible files </w:t>
                          </w:r>
                          <w:r w:rsidRPr="00503C56">
                            <w:rPr>
                              <w:rFonts w:ascii="Cambria" w:hAnsi="Cambria"/>
                            </w:rPr>
                            <w:t>that un</w:t>
                          </w:r>
                          <w:r>
                            <w:rPr>
                              <w:rFonts w:ascii="Cambria" w:hAnsi="Cambria"/>
                            </w:rPr>
                            <w:t xml:space="preserve">derwent 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randomisation</w:t>
                          </w:r>
                          <w:proofErr w:type="spellEnd"/>
                        </w:p>
                        <w:p w:rsidR="00E1419E" w:rsidRPr="00503C56" w:rsidRDefault="00E1419E" w:rsidP="00E1419E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(n=1052</w:t>
                          </w:r>
                          <w:r w:rsidRPr="00503C56">
                            <w:rPr>
                              <w:rFonts w:ascii="Cambria" w:hAnsi="Cambria"/>
                            </w:rPr>
                            <w:t>)</w:t>
                          </w:r>
                        </w:p>
                        <w:p w:rsidR="00E1419E" w:rsidRPr="00600733" w:rsidRDefault="00E1419E" w:rsidP="00E1419E">
                          <w:pPr>
                            <w:jc w:val="center"/>
                          </w:pPr>
                          <w:r w:rsidRPr="00600733">
                            <w:t xml:space="preserve"> 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30" type="#_x0000_t32" style="position:absolute;left:11429;top:8012;width:0;height:9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  <v:stroke endarrow="open"/>
                  </v:shape>
                  <v:line id="Straight Connector 28" o:spid="_x0000_s1031" style="position:absolute;flip:x;visibility:visible;mso-wrap-style:square" from="11430,13108" to="28852,13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wnmb8AAADbAAAADwAAAGRycy9kb3ducmV2LnhtbERPTYvCMBC9C/sfwizsTdNVEKnGIgVZ&#10;r1ZRj0MyttVmUppYq79+c1jY4+N9r7LBNqKnzteOFXxPEhDE2pmaSwXHw3a8AOEDssHGMSl4kYds&#10;/TFaYWrck/fUF6EUMYR9igqqENpUSq8rsugnriWO3NV1FkOEXSlNh88Ybhs5TZK5tFhzbKiwpbwi&#10;fS8eVkFz1m+nj9s+L2j28769LqfLbKfU1+ewWYIINIR/8Z97ZxRM49j4Jf4A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Gwnmb8AAADbAAAADwAAAAAAAAAAAAAAAACh&#10;AgAAZHJzL2Rvd25yZXYueG1sUEsFBgAAAAAEAAQA+QAAAI0DAAAAAA==&#10;" strokecolor="black [3040]">
                    <v:stroke startarrow="open"/>
                  </v:line>
                  <v:roundrect id="Rounded Rectangle 29" o:spid="_x0000_s1032" style="position:absolute;left:29219;top:8738;width:22991;height:86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C+8MA&#10;AADbAAAADwAAAGRycy9kb3ducmV2LnhtbESPQWvCQBSE7wX/w/IKvdVNchCNrlIKpYJQaOLB4yP7&#10;TEKz78Xsqml/fVcQPA4z8w2z2oyuUxcafCtsIJ0moIgrsS3XBvblx+sclA/IFjthMvBLHjbrydMK&#10;cytX/qZLEWoVIexzNNCE0Oda+6ohh34qPXH0jjI4DFEOtbYDXiPcdTpLkpl22HJcaLCn94aqn+Ls&#10;DJQi6d+i3J/aQ59muy+Rz4LFmJfn8W0JKtAYHuF7e2sNZAu4fYk/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HC+8MAAADbAAAADwAAAAAAAAAAAAAAAACYAgAAZHJzL2Rv&#10;d25yZXYueG1sUEsFBgAAAAAEAAQA9QAAAIgDAAAAAA==&#10;" fillcolor="white [3201]" strokecolor="#a5a5a5 [2092]" strokeweight="2pt">
                    <v:textbox>
                      <w:txbxContent>
                        <w:p w:rsidR="00E1419E" w:rsidRPr="00F43923" w:rsidRDefault="00E1419E" w:rsidP="00E1419E">
                          <w:pP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4392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Excluded (n=94)</w:t>
                          </w:r>
                        </w:p>
                        <w:p w:rsidR="00E1419E" w:rsidRPr="00F43923" w:rsidRDefault="00E1419E" w:rsidP="00E1419E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ind w:left="284" w:hanging="28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4392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Age not &gt;17 (n=7)</w:t>
                          </w:r>
                        </w:p>
                        <w:p w:rsidR="00E1419E" w:rsidRPr="00F43923" w:rsidRDefault="00E1419E" w:rsidP="00E1419E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ind w:left="284" w:hanging="28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4392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WAD Grade 4 (n=42)</w:t>
                          </w:r>
                        </w:p>
                        <w:p w:rsidR="00E1419E" w:rsidRPr="00F43923" w:rsidRDefault="00E1419E" w:rsidP="00E1419E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ind w:left="284" w:hanging="28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4392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Pedestrian, motorcycle rider, cyclist, pillion (n=45)</w:t>
                          </w:r>
                        </w:p>
                      </w:txbxContent>
                    </v:textbox>
                  </v:roundrect>
                  <v:roundrect id="Rounded Rectangle 30" o:spid="_x0000_s1033" style="position:absolute;left:29089;top:40636;width:23121;height:88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9u8AA&#10;AADbAAAADwAAAGRycy9kb3ducmV2LnhtbERPTWvCQBC9F/wPywje6iYKRaOriFAUCoUmHjwO2TEJ&#10;Zmdidqtpf333UPD4eN/r7eBadafeN8IG0mkCirgU23Bl4FS8vy5A+YBssRUmAz/kYbsZvawxs/Lg&#10;L7rnoVIxhH2GBuoQukxrX9bk0E+lI47cRXqHIcK+0rbHRwx3rZ4lyZt22HBsqLGjfU3lNf92BgqR&#10;9HdZnG7NuUtnH58ih5zFmMl42K1ABRrCU/zvPloD87g+fok/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L9u8AAAADbAAAADwAAAAAAAAAAAAAAAACYAgAAZHJzL2Rvd25y&#10;ZXYueG1sUEsFBgAAAAAEAAQA9QAAAIUDAAAAAA==&#10;" fillcolor="white [3201]" strokecolor="#a5a5a5 [2092]" strokeweight="2pt">
                    <v:textbox>
                      <w:txbxContent>
                        <w:p w:rsidR="00E1419E" w:rsidRPr="00F43923" w:rsidRDefault="00E1419E" w:rsidP="00E1419E">
                          <w:pP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4392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Excluded (n=64)</w:t>
                          </w:r>
                        </w:p>
                        <w:p w:rsidR="00E1419E" w:rsidRPr="00F43923" w:rsidRDefault="00E1419E" w:rsidP="00E1419E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ind w:left="284" w:hanging="28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4392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Records could not be obtained (n=27)</w:t>
                          </w:r>
                        </w:p>
                        <w:p w:rsidR="00E1419E" w:rsidRPr="00F43923" w:rsidRDefault="00E1419E" w:rsidP="00E1419E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ind w:left="284" w:hanging="28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4392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Insurer denied liability (n=10)</w:t>
                          </w:r>
                        </w:p>
                        <w:p w:rsidR="00E1419E" w:rsidRPr="00F43923" w:rsidRDefault="00E1419E" w:rsidP="00E1419E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ind w:left="284" w:hanging="28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4392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Non-NSW resident (n=8)</w:t>
                          </w:r>
                        </w:p>
                        <w:p w:rsidR="00E1419E" w:rsidRPr="00F43923" w:rsidRDefault="00E1419E" w:rsidP="00E1419E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ind w:left="284" w:hanging="28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4392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Incomplete forms submitted (n=19)</w:t>
                          </w:r>
                        </w:p>
                      </w:txbxContent>
                    </v:textbox>
                  </v:roundrect>
                  <v:shape id="Alternate Process 27" o:spid="_x0000_s1034" type="#_x0000_t176" style="position:absolute;top:50061;width:22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8QMQA&#10;AADbAAAADwAAAGRycy9kb3ducmV2LnhtbESPQWvCQBSE74L/YXmCN92kQpXUNRSLEGgvNT30+Mi+&#10;Jmmyb+PuGtN/3y0UPA4z8w2zzyfTi5Gcby0rSNcJCOLK6pZrBR/labUD4QOyxt4yKfghD/lhPttj&#10;pu2N32k8h1pECPsMFTQhDJmUvmrIoF/bgTh6X9YZDFG6WmqHtwg3vXxIkkdpsOW40OBAx4aq7nw1&#10;Cl6/t114Kyf3adOiTNrxsuteUKnlYnp+AhFoCvfwf7vQCjYp/H2JP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XPEDEAAAA2wAAAA8AAAAAAAAAAAAAAAAAmAIAAGRycy9k&#10;b3ducmV2LnhtbFBLBQYAAAAABAAEAPUAAACJAwAAAAA=&#10;" fillcolor="white [3201]" strokecolor="black [3200]" strokeweight="2pt">
                    <v:textbox inset="6e-5mm">
                      <w:txbxContent>
                        <w:p w:rsidR="00E1419E" w:rsidRDefault="00E1419E" w:rsidP="00E1419E">
                          <w:pPr>
                            <w:jc w:val="center"/>
                          </w:pPr>
                          <w:r>
                            <w:t>Files included for analysis</w:t>
                          </w:r>
                        </w:p>
                        <w:p w:rsidR="00E1419E" w:rsidRDefault="00E1419E" w:rsidP="00E1419E">
                          <w:pPr>
                            <w:jc w:val="center"/>
                          </w:pPr>
                          <w:r>
                            <w:t xml:space="preserve"> (n=288)</w:t>
                          </w:r>
                        </w:p>
                      </w:txbxContent>
                    </v:textbox>
                  </v:shape>
                </v:group>
                <v:shape id="Straight Arrow Connector 35" o:spid="_x0000_s1035" type="#_x0000_t32" style="position:absolute;left:11653;top:24461;width:10;height:6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<v:stroke endarrow="open"/>
                  <o:lock v:ext="edit" shapetype="f"/>
                </v:shape>
                <v:shape id="Straight Arrow Connector 36" o:spid="_x0000_s1036" type="#_x0000_t32" style="position:absolute;left:11688;top:37450;width:0;height:8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RPcIAAADbAAAADwAAAGRycy9kb3ducmV2LnhtbESPzarCMBSE94LvEI5wd5rqha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QRPcIAAADbAAAADwAAAAAAAAAAAAAA&#10;AAChAgAAZHJzL2Rvd25yZXYueG1sUEsFBgAAAAAEAAQA+QAAAJADAAAAAA==&#10;" strokecolor="black [3040]">
                  <v:stroke endarrow="open"/>
                  <o:lock v:ext="edit" shapetype="f"/>
                </v:shape>
                <v:line id="Straight Connector 37" o:spid="_x0000_s1037" style="position:absolute;flip:x;visibility:visible;mso-wrap-style:square" from="11767,41982" to="28112,4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lNsIAAADbAAAADwAAAGRycy9kb3ducmV2LnhtbESPQWvCQBSE7wX/w/KE3upGA61EVxFB&#10;6tVU1ONj95lEs29Ddo3RX+8WCj0OM/MNM1/2thYdtb5yrGA8SkAQa2cqLhTsfzYfUxA+IBusHZOC&#10;B3lYLgZvc8yMu/OOujwUIkLYZ6igDKHJpPS6JIt+5Bri6J1dazFE2RbStHiPcFvLSZJ8SosVx4US&#10;G1qXpK/5zSqoj/rp9H7TrXNKv5+Xx+lwSrdKvQ/71QxEoD78h//aW6Mg/YLfL/EH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olNsIAAADbAAAADwAAAAAAAAAAAAAA&#10;AAChAgAAZHJzL2Rvd25yZXYueG1sUEsFBgAAAAAEAAQA+QAAAJADAAAAAA==&#10;" strokecolor="black [3040]">
                  <v:stroke startarrow="open"/>
                  <o:lock v:ext="edit" shapetype="f"/>
                </v:line>
                <v:shape id="Alternate Process 27" o:spid="_x0000_s1038" type="#_x0000_t176" style="position:absolute;left:874;top:30612;width:21577;height:7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7F/cEA&#10;AADaAAAADwAAAGRycy9kb3ducmV2LnhtbERPPWvDMBDdC/0P4grdajkZWuNaCaEhEGiX2hkyHtbV&#10;dmydXElx3H9fBQKZjsf7vGI9m0FM5HxnWcEiSUEQ11Z33Cg4VLuXDIQPyBoHy6TgjzysV48PBeba&#10;XvibpjI0Ioawz1FBG8KYS+nrlgz6xI7EkfuxzmCI0DVSO7zEcDPIZZq+SoMdx4YWR/poqe7Ls1Hw&#10;eXrrw1c1u6Nd7Ku0m36zfotKPT/Nm3cQgeZwF9/cex3nw/WV65W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exf3BAAAA2gAAAA8AAAAAAAAAAAAAAAAAmAIAAGRycy9kb3du&#10;cmV2LnhtbFBLBQYAAAAABAAEAPUAAACGAwAAAAA=&#10;" fillcolor="white [3201]" strokecolor="black [3200]" strokeweight="2pt">
                  <v:textbox inset="6e-5mm">
                    <w:txbxContent>
                      <w:p w:rsidR="00E1419E" w:rsidRDefault="00E1419E" w:rsidP="00E1419E">
                        <w:pPr>
                          <w:jc w:val="center"/>
                        </w:pPr>
                        <w:r>
                          <w:t>Files identified for data extraction</w:t>
                        </w:r>
                      </w:p>
                      <w:p w:rsidR="00E1419E" w:rsidRDefault="00E1419E" w:rsidP="00E1419E">
                        <w:pPr>
                          <w:jc w:val="center"/>
                        </w:pPr>
                        <w:r>
                          <w:t>(n=352)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419E" w:rsidRDefault="00E1419E" w:rsidP="00E1419E"/>
    <w:p w:rsidR="00E1419E" w:rsidRDefault="00E1419E" w:rsidP="00E1419E">
      <w:bookmarkStart w:id="0" w:name="_GoBack"/>
      <w:bookmarkEnd w:id="0"/>
    </w:p>
    <w:p w:rsidR="00E1419E" w:rsidRDefault="00E1419E" w:rsidP="00E1419E"/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Default="00E1419E" w:rsidP="00E1419E">
      <w:pPr>
        <w:rPr>
          <w:rFonts w:ascii="Cambria" w:hAnsi="Cambria"/>
        </w:rPr>
      </w:pPr>
    </w:p>
    <w:p w:rsidR="00E1419E" w:rsidRPr="005E520F" w:rsidRDefault="00E1419E" w:rsidP="00E1419E">
      <w:pPr>
        <w:rPr>
          <w:rFonts w:asciiTheme="minorHAnsi" w:hAnsiTheme="minorHAnsi"/>
          <w:sz w:val="22"/>
        </w:rPr>
      </w:pPr>
      <w:r w:rsidRPr="005E520F">
        <w:rPr>
          <w:rFonts w:asciiTheme="minorHAnsi" w:hAnsiTheme="minorHAnsi"/>
          <w:sz w:val="22"/>
        </w:rPr>
        <w:t>WAD, whiplash associated disorder; NSW, New South Wales</w:t>
      </w:r>
    </w:p>
    <w:p w:rsidR="00E1419E" w:rsidRPr="00FA4C73" w:rsidRDefault="00E1419E" w:rsidP="00E1419E"/>
    <w:p w:rsidR="00E1419E" w:rsidRPr="00CC63EE" w:rsidRDefault="00E1419E" w:rsidP="00E14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 w:hanging="567"/>
        <w:rPr>
          <w:rFonts w:ascii="Calibri" w:eastAsia="Calibri" w:hAnsi="Calibri"/>
          <w:sz w:val="22"/>
          <w:szCs w:val="22"/>
          <w:bdr w:val="none" w:sz="0" w:space="0" w:color="auto"/>
          <w:lang w:val="en-AU"/>
        </w:rPr>
      </w:pPr>
    </w:p>
    <w:p w:rsidR="00E1419E" w:rsidRDefault="00E1419E" w:rsidP="00250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sectPr w:rsidR="00E1419E" w:rsidSect="00E1419E"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2D" w:rsidRDefault="00F43923">
      <w:r>
        <w:separator/>
      </w:r>
    </w:p>
  </w:endnote>
  <w:endnote w:type="continuationSeparator" w:id="0">
    <w:p w:rsidR="0028622D" w:rsidRDefault="00F4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3F" w:rsidRDefault="005E03FC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351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D58" w:rsidRDefault="003D5D58" w:rsidP="00795C1A">
        <w:pPr>
          <w:pStyle w:val="Footer"/>
          <w:tabs>
            <w:tab w:val="left" w:pos="56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3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5D58" w:rsidRDefault="003D5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2D" w:rsidRDefault="00F43923">
      <w:r>
        <w:separator/>
      </w:r>
    </w:p>
  </w:footnote>
  <w:footnote w:type="continuationSeparator" w:id="0">
    <w:p w:rsidR="0028622D" w:rsidRDefault="00F4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3F" w:rsidRDefault="005E03F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CF"/>
    <w:multiLevelType w:val="hybridMultilevel"/>
    <w:tmpl w:val="DA32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5AE0"/>
    <w:multiLevelType w:val="hybridMultilevel"/>
    <w:tmpl w:val="430A5BAA"/>
    <w:lvl w:ilvl="0" w:tplc="EFFA148A">
      <w:numFmt w:val="bullet"/>
      <w:lvlText w:val="-"/>
      <w:lvlJc w:val="left"/>
      <w:pPr>
        <w:ind w:left="1124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7E211D26"/>
    <w:multiLevelType w:val="hybridMultilevel"/>
    <w:tmpl w:val="D6A89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E8"/>
    <w:rsid w:val="00032E0B"/>
    <w:rsid w:val="0015283F"/>
    <w:rsid w:val="00250CE8"/>
    <w:rsid w:val="0028622D"/>
    <w:rsid w:val="003D5D58"/>
    <w:rsid w:val="00464A8E"/>
    <w:rsid w:val="005E03FC"/>
    <w:rsid w:val="006B7864"/>
    <w:rsid w:val="00E1419E"/>
    <w:rsid w:val="00EB7B08"/>
    <w:rsid w:val="00F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50CE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AU"/>
    </w:rPr>
  </w:style>
  <w:style w:type="table" w:styleId="TableGrid">
    <w:name w:val="Table Grid"/>
    <w:basedOn w:val="TableNormal"/>
    <w:uiPriority w:val="59"/>
    <w:rsid w:val="00250C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0C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bdr w:val="none" w:sz="0" w:space="0" w:color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50CE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032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n-AU"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032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both"/>
    </w:pPr>
    <w:rPr>
      <w:rFonts w:eastAsia="Times New Roman"/>
      <w:b/>
      <w:bCs/>
      <w:color w:val="5B9BD5"/>
      <w:sz w:val="18"/>
      <w:szCs w:val="18"/>
      <w:bdr w:val="none" w:sz="0" w:space="0" w:color="auto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50CE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AU"/>
    </w:rPr>
  </w:style>
  <w:style w:type="table" w:styleId="TableGrid">
    <w:name w:val="Table Grid"/>
    <w:basedOn w:val="TableNormal"/>
    <w:uiPriority w:val="59"/>
    <w:rsid w:val="00250C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0C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bdr w:val="none" w:sz="0" w:space="0" w:color="auto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50CE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032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n-AU"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032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both"/>
    </w:pPr>
    <w:rPr>
      <w:rFonts w:eastAsia="Times New Roman"/>
      <w:b/>
      <w:bCs/>
      <w:color w:val="5B9BD5"/>
      <w:sz w:val="18"/>
      <w:szCs w:val="18"/>
      <w:bdr w:val="none" w:sz="0" w:space="0" w:color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 Nica Bandong</dc:creator>
  <cp:lastModifiedBy>Aila Nica Bandong</cp:lastModifiedBy>
  <cp:revision>8</cp:revision>
  <dcterms:created xsi:type="dcterms:W3CDTF">2017-10-05T11:52:00Z</dcterms:created>
  <dcterms:modified xsi:type="dcterms:W3CDTF">2018-01-13T08:33:00Z</dcterms:modified>
</cp:coreProperties>
</file>