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7C70A" w14:textId="4818A65C" w:rsidR="00B51D36" w:rsidRPr="00E02E1C" w:rsidRDefault="00A32598" w:rsidP="00B51D36">
      <w:pPr>
        <w:rPr>
          <w:b/>
          <w:sz w:val="22"/>
          <w:szCs w:val="22"/>
        </w:rPr>
      </w:pPr>
      <w:r>
        <w:rPr>
          <w:b/>
          <w:sz w:val="22"/>
          <w:szCs w:val="22"/>
        </w:rPr>
        <w:t>Additional file 1</w:t>
      </w:r>
    </w:p>
    <w:p w14:paraId="177BA5F9" w14:textId="77777777" w:rsidR="00B51D36" w:rsidRPr="00E02E1C" w:rsidRDefault="00B51D36" w:rsidP="00B51D36">
      <w:pPr>
        <w:rPr>
          <w:b/>
          <w:sz w:val="22"/>
          <w:szCs w:val="22"/>
        </w:rPr>
      </w:pPr>
      <w:bookmarkStart w:id="0" w:name="_GoBack"/>
      <w:bookmarkEnd w:id="0"/>
    </w:p>
    <w:p w14:paraId="7D9B050A" w14:textId="77777777" w:rsidR="00B51D36" w:rsidRPr="00E02E1C" w:rsidRDefault="00B51D36" w:rsidP="00B51D36">
      <w:pPr>
        <w:rPr>
          <w:sz w:val="22"/>
          <w:szCs w:val="22"/>
        </w:rPr>
      </w:pPr>
      <w:r>
        <w:rPr>
          <w:b/>
          <w:sz w:val="22"/>
          <w:szCs w:val="22"/>
        </w:rPr>
        <w:t>Table S</w:t>
      </w:r>
      <w:r w:rsidRPr="00E02E1C">
        <w:rPr>
          <w:b/>
          <w:sz w:val="22"/>
          <w:szCs w:val="22"/>
        </w:rPr>
        <w:t>1: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List of included medicines and </w:t>
      </w:r>
      <w:r w:rsidRPr="005F3F2D">
        <w:rPr>
          <w:sz w:val="22"/>
          <w:szCs w:val="22"/>
        </w:rPr>
        <w:t>ATC codes</w:t>
      </w:r>
      <w:r>
        <w:rPr>
          <w:sz w:val="22"/>
          <w:szCs w:val="22"/>
        </w:rPr>
        <w:t xml:space="preserve"> as well as list of item codes excluded to define secondary indicator for antipsychotic polypharmacy </w:t>
      </w:r>
    </w:p>
    <w:p w14:paraId="3F1D4AB1" w14:textId="77777777" w:rsidR="00B51D36" w:rsidRPr="00E02E1C" w:rsidRDefault="00B51D36" w:rsidP="00B51D36">
      <w:pPr>
        <w:rPr>
          <w:b/>
          <w:sz w:val="22"/>
          <w:szCs w:val="22"/>
        </w:rPr>
      </w:pPr>
    </w:p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2840"/>
        <w:gridCol w:w="2920"/>
        <w:gridCol w:w="1640"/>
        <w:gridCol w:w="2660"/>
      </w:tblGrid>
      <w:tr w:rsidR="00B51D36" w:rsidRPr="00E02E1C" w14:paraId="70305C29" w14:textId="77777777" w:rsidTr="0001054D">
        <w:trPr>
          <w:trHeight w:val="600"/>
        </w:trPr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73E18" w14:textId="77777777" w:rsidR="00B51D36" w:rsidRPr="00E02E1C" w:rsidRDefault="00B51D36" w:rsidP="0001054D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  <w:t>Medicine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A5F7BC" w14:textId="77777777" w:rsidR="00B51D36" w:rsidRPr="00E02E1C" w:rsidRDefault="00B51D36" w:rsidP="0001054D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  <w:t>Class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DB90C" w14:textId="77777777" w:rsidR="00B51D36" w:rsidRPr="00E02E1C" w:rsidRDefault="00B51D36" w:rsidP="0001054D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  <w:t>ATC code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50BB5A" w14:textId="77777777" w:rsidR="00B51D36" w:rsidRPr="00E02E1C" w:rsidRDefault="00B51D36" w:rsidP="0001054D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  <w:t>Item codes ex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  <w:t>c</w:t>
            </w:r>
            <w:r w:rsidRPr="00E02E1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  <w:t>luded depot antipsychotics</w:t>
            </w:r>
          </w:p>
        </w:tc>
      </w:tr>
      <w:tr w:rsidR="00B51D36" w:rsidRPr="00E02E1C" w14:paraId="288C94FB" w14:textId="77777777" w:rsidTr="0001054D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4C8F01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Alprazolam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6C173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Benzodiazepine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83970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N05BA12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903D4E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-</w:t>
            </w:r>
          </w:p>
        </w:tc>
      </w:tr>
      <w:tr w:rsidR="00B51D36" w:rsidRPr="00E02E1C" w14:paraId="77CDA55E" w14:textId="77777777" w:rsidTr="0001054D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3C2B24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 xml:space="preserve">Diazepam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4FC246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Benzodiazepine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CA1C4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N05BA01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36A7BC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-</w:t>
            </w:r>
          </w:p>
        </w:tc>
      </w:tr>
      <w:tr w:rsidR="00B51D36" w:rsidRPr="00E02E1C" w14:paraId="3A3DEE60" w14:textId="77777777" w:rsidTr="0001054D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4E11B1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Oxazepam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098798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Benzodiazepine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A3B951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N05BA04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09563C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-</w:t>
            </w:r>
          </w:p>
        </w:tc>
      </w:tr>
      <w:tr w:rsidR="00B51D36" w:rsidRPr="00E02E1C" w14:paraId="35793ED4" w14:textId="77777777" w:rsidTr="0001054D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EEA3A7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Nitrazepam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92227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Benzodiazepine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FD59C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N05CD02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62984A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-</w:t>
            </w:r>
          </w:p>
        </w:tc>
      </w:tr>
      <w:tr w:rsidR="00B51D36" w:rsidRPr="00E02E1C" w14:paraId="6D039DAC" w14:textId="77777777" w:rsidTr="0001054D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6C0CBB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Temazepam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120DF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Benzodiazepine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C6FB08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N05CD07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992A95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-</w:t>
            </w:r>
          </w:p>
        </w:tc>
      </w:tr>
      <w:tr w:rsidR="00B51D36" w:rsidRPr="00E02E1C" w14:paraId="6FED5219" w14:textId="77777777" w:rsidTr="0001054D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4BFF4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Amisulpride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04BFD8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Antipsychotic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4090E4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N05AL05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036958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-</w:t>
            </w:r>
          </w:p>
        </w:tc>
      </w:tr>
      <w:tr w:rsidR="00B51D36" w:rsidRPr="00E02E1C" w14:paraId="3CFBD068" w14:textId="77777777" w:rsidTr="0001054D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73701B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Aripiprazole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A0B2B9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Antipsychotic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F520E0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N05AX12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AF7A8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10219W, 10224D</w:t>
            </w:r>
          </w:p>
        </w:tc>
      </w:tr>
      <w:tr w:rsidR="00B51D36" w:rsidRPr="00E02E1C" w14:paraId="76DEE860" w14:textId="77777777" w:rsidTr="0001054D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70099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Asenapine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5EA6C1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Antipsychotic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0044A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N05AH05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218457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-</w:t>
            </w:r>
          </w:p>
        </w:tc>
      </w:tr>
      <w:tr w:rsidR="00B51D36" w:rsidRPr="00E02E1C" w14:paraId="5BA44967" w14:textId="77777777" w:rsidTr="0001054D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85A4DB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Clozapine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25AAD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Antipsychotic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D4EA8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N05AH02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2F322B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-</w:t>
            </w:r>
          </w:p>
        </w:tc>
      </w:tr>
      <w:tr w:rsidR="00B51D36" w:rsidRPr="00E02E1C" w14:paraId="7C31AE42" w14:textId="77777777" w:rsidTr="0001054D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0CD95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Olanzapine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FBACD0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Antipsychotic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17FAD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N05AH03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2C0110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9294E, 9295F, 9303P</w:t>
            </w:r>
          </w:p>
        </w:tc>
      </w:tr>
      <w:tr w:rsidR="00B51D36" w:rsidRPr="00E02E1C" w14:paraId="20025AE7" w14:textId="77777777" w:rsidTr="0001054D">
        <w:trPr>
          <w:trHeight w:val="900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F705F3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Paliperidone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AC0B60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Antipsychotic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3D4261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N05AX13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881A5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11072R, 11094X, 5100K, 5103N, 5107T, 5102M, 11085K, 5109X, 11066K</w:t>
            </w:r>
          </w:p>
        </w:tc>
      </w:tr>
      <w:tr w:rsidR="00B51D36" w:rsidRPr="00E02E1C" w14:paraId="25BCED8F" w14:textId="77777777" w:rsidTr="0001054D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62018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Quetiapine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E9F9D6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Antipsychotic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22344C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N05AH04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3D323B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-</w:t>
            </w:r>
          </w:p>
        </w:tc>
      </w:tr>
      <w:tr w:rsidR="00B51D36" w:rsidRPr="00E02E1C" w14:paraId="55E9D938" w14:textId="77777777" w:rsidTr="0001054D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F23E9F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Risperidone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593206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Antipsychotic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E10F56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N05AX08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161328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8781E, 8782F, 8780D</w:t>
            </w:r>
          </w:p>
        </w:tc>
      </w:tr>
      <w:tr w:rsidR="00B51D36" w:rsidRPr="00E02E1C" w14:paraId="52AE0EAD" w14:textId="77777777" w:rsidTr="0001054D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F2492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Ziprasidone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6AA5BF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Antipsychotic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654669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N05AE04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B028F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-</w:t>
            </w:r>
          </w:p>
        </w:tc>
      </w:tr>
      <w:tr w:rsidR="00B51D36" w:rsidRPr="00E02E1C" w14:paraId="460B52D0" w14:textId="77777777" w:rsidTr="0001054D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5DDCF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Chlorpromazine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B3BAC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Antipsychotic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BCF780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N05AA01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6F9DF4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-</w:t>
            </w:r>
          </w:p>
        </w:tc>
      </w:tr>
      <w:tr w:rsidR="00B51D36" w:rsidRPr="00E02E1C" w14:paraId="09343EBF" w14:textId="77777777" w:rsidTr="0001054D">
        <w:trPr>
          <w:trHeight w:val="320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74BFBE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Flupenthixol</w:t>
            </w:r>
            <w:proofErr w:type="spellEnd"/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Decanoate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ECAF1F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Antipsychotic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6FC98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N05AF01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15463C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2257T, 2255Q</w:t>
            </w:r>
          </w:p>
        </w:tc>
      </w:tr>
      <w:tr w:rsidR="00B51D36" w:rsidRPr="00E02E1C" w14:paraId="78EE1583" w14:textId="77777777" w:rsidTr="0001054D">
        <w:trPr>
          <w:trHeight w:val="320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7DBC9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Haloperidol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9782EA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Antipsychotic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61D21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N05AD01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1857D4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-</w:t>
            </w:r>
          </w:p>
        </w:tc>
      </w:tr>
      <w:tr w:rsidR="00B51D36" w:rsidRPr="00E02E1C" w14:paraId="0BCDE755" w14:textId="77777777" w:rsidTr="0001054D">
        <w:trPr>
          <w:trHeight w:val="320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BC36F4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 xml:space="preserve">Haloperidol </w:t>
            </w:r>
            <w:proofErr w:type="spellStart"/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Decanoate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950BED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Antipsychotic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76269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N05AD01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70B6B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-</w:t>
            </w:r>
          </w:p>
        </w:tc>
      </w:tr>
      <w:tr w:rsidR="00B51D36" w:rsidRPr="00E02E1C" w14:paraId="52612CA1" w14:textId="77777777" w:rsidTr="0001054D">
        <w:trPr>
          <w:trHeight w:val="320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06B16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Pericyazine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892892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Antipsychotic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E6535C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N05AC01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18E6F6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-</w:t>
            </w:r>
          </w:p>
        </w:tc>
      </w:tr>
      <w:tr w:rsidR="00B51D36" w:rsidRPr="00E02E1C" w14:paraId="3A82A3A6" w14:textId="77777777" w:rsidTr="0001054D">
        <w:trPr>
          <w:trHeight w:val="320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F9FE57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Thioridazine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F585A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Antipsychotic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0D3B34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N05AC02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510CF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-</w:t>
            </w:r>
          </w:p>
        </w:tc>
      </w:tr>
      <w:tr w:rsidR="00B51D36" w:rsidRPr="00E02E1C" w14:paraId="06F79F7D" w14:textId="77777777" w:rsidTr="0001054D">
        <w:trPr>
          <w:trHeight w:val="320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CCF7F6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Trifluoperazine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517E59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Antipsychotic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68D7F9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N05AB06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325BC6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-</w:t>
            </w:r>
          </w:p>
        </w:tc>
      </w:tr>
      <w:tr w:rsidR="00B51D36" w:rsidRPr="00E02E1C" w14:paraId="35D6BB01" w14:textId="77777777" w:rsidTr="0001054D">
        <w:trPr>
          <w:trHeight w:val="320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E28BE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Zuclopenthixol</w:t>
            </w:r>
            <w:proofErr w:type="spellEnd"/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Decanoate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5DF2EB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Antipsychotic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CD872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N05AF05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48544D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8097E</w:t>
            </w:r>
          </w:p>
        </w:tc>
      </w:tr>
      <w:tr w:rsidR="00B51D36" w:rsidRPr="00E02E1C" w14:paraId="480D0684" w14:textId="77777777" w:rsidTr="0001054D">
        <w:trPr>
          <w:trHeight w:val="320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D0F593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Donepezil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69C492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 xml:space="preserve">Anti-dementia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medicine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A6E968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N06DA02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5528D9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-</w:t>
            </w:r>
          </w:p>
        </w:tc>
      </w:tr>
      <w:tr w:rsidR="00B51D36" w:rsidRPr="00E02E1C" w14:paraId="3163C56C" w14:textId="77777777" w:rsidTr="0001054D">
        <w:trPr>
          <w:trHeight w:val="320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BFCF32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Rivastigmine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7C7173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 xml:space="preserve">Anti-dementia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medicine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194322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N06DA03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316104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-</w:t>
            </w:r>
          </w:p>
        </w:tc>
      </w:tr>
      <w:tr w:rsidR="00B51D36" w:rsidRPr="00E02E1C" w14:paraId="715DC96C" w14:textId="77777777" w:rsidTr="0001054D">
        <w:trPr>
          <w:trHeight w:val="320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999A86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Galantamine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9DBCD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 xml:space="preserve">Anti-dementia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medicine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020824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N06DA04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EF731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-</w:t>
            </w:r>
          </w:p>
        </w:tc>
      </w:tr>
      <w:tr w:rsidR="00B51D36" w:rsidRPr="00E02E1C" w14:paraId="5AD7628C" w14:textId="77777777" w:rsidTr="0001054D">
        <w:trPr>
          <w:trHeight w:val="320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051E09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Memantine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5E0506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 xml:space="preserve">Anti-dementia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medicine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F3BB81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N06DX01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6D1550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-</w:t>
            </w:r>
          </w:p>
        </w:tc>
      </w:tr>
    </w:tbl>
    <w:p w14:paraId="13EC6F73" w14:textId="77777777" w:rsidR="00B51D36" w:rsidRPr="00E02E1C" w:rsidRDefault="00B51D36" w:rsidP="00B51D36">
      <w:pPr>
        <w:rPr>
          <w:b/>
          <w:sz w:val="22"/>
          <w:szCs w:val="22"/>
        </w:rPr>
      </w:pPr>
    </w:p>
    <w:p w14:paraId="707C5967" w14:textId="77777777" w:rsidR="00B51D36" w:rsidRPr="00E02E1C" w:rsidRDefault="00B51D36" w:rsidP="00B51D36">
      <w:pPr>
        <w:rPr>
          <w:b/>
          <w:sz w:val="22"/>
          <w:szCs w:val="22"/>
        </w:rPr>
      </w:pPr>
    </w:p>
    <w:p w14:paraId="6D7EC152" w14:textId="77777777" w:rsidR="00B51D36" w:rsidRPr="00E02E1C" w:rsidRDefault="00B51D36" w:rsidP="00B51D36">
      <w:pPr>
        <w:rPr>
          <w:b/>
          <w:sz w:val="22"/>
          <w:szCs w:val="22"/>
        </w:rPr>
      </w:pPr>
      <w:r w:rsidRPr="00E02E1C">
        <w:rPr>
          <w:b/>
          <w:sz w:val="22"/>
          <w:szCs w:val="22"/>
        </w:rPr>
        <w:br w:type="page"/>
      </w:r>
    </w:p>
    <w:p w14:paraId="32CB5F33" w14:textId="77777777" w:rsidR="00B51D36" w:rsidRPr="00E02E1C" w:rsidRDefault="00B51D36" w:rsidP="00B51D36">
      <w:pPr>
        <w:rPr>
          <w:sz w:val="22"/>
          <w:szCs w:val="22"/>
        </w:rPr>
      </w:pPr>
      <w:r w:rsidRPr="00E02E1C">
        <w:rPr>
          <w:b/>
          <w:sz w:val="22"/>
          <w:szCs w:val="22"/>
        </w:rPr>
        <w:lastRenderedPageBreak/>
        <w:t xml:space="preserve">Table </w:t>
      </w:r>
      <w:r>
        <w:rPr>
          <w:b/>
          <w:sz w:val="22"/>
          <w:szCs w:val="22"/>
        </w:rPr>
        <w:t>S</w:t>
      </w:r>
      <w:r w:rsidRPr="00E02E1C">
        <w:rPr>
          <w:b/>
          <w:sz w:val="22"/>
          <w:szCs w:val="22"/>
        </w:rPr>
        <w:t>2:</w:t>
      </w:r>
      <w:r w:rsidRPr="00E02E1C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Pr="00E02E1C">
        <w:rPr>
          <w:sz w:val="22"/>
          <w:szCs w:val="22"/>
        </w:rPr>
        <w:t>ow-value psychotropic prescribing practice</w:t>
      </w:r>
      <w:r>
        <w:rPr>
          <w:sz w:val="22"/>
          <w:szCs w:val="22"/>
        </w:rPr>
        <w:t>s,</w:t>
      </w:r>
      <w:r w:rsidRPr="00E02E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adjusted odds ratios of </w:t>
      </w:r>
      <w:r w:rsidRPr="00E02E1C">
        <w:rPr>
          <w:sz w:val="22"/>
          <w:szCs w:val="22"/>
        </w:rPr>
        <w:t>associat</w:t>
      </w:r>
      <w:r>
        <w:rPr>
          <w:sz w:val="22"/>
          <w:szCs w:val="22"/>
        </w:rPr>
        <w:t xml:space="preserve">ed </w:t>
      </w:r>
      <w:r w:rsidRPr="00E02E1C">
        <w:rPr>
          <w:sz w:val="22"/>
          <w:szCs w:val="22"/>
        </w:rPr>
        <w:t>patient characteristics an</w:t>
      </w:r>
      <w:r w:rsidR="004749B2">
        <w:rPr>
          <w:sz w:val="22"/>
          <w:szCs w:val="22"/>
        </w:rPr>
        <w:t>d direct medicine costs in 2016</w:t>
      </w:r>
    </w:p>
    <w:p w14:paraId="3F0FFD78" w14:textId="77777777" w:rsidR="00B51D36" w:rsidRPr="00E02E1C" w:rsidRDefault="00B51D36" w:rsidP="00B51D36">
      <w:pPr>
        <w:rPr>
          <w:sz w:val="22"/>
          <w:szCs w:val="22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3180"/>
        <w:gridCol w:w="2040"/>
        <w:gridCol w:w="2040"/>
        <w:gridCol w:w="2040"/>
      </w:tblGrid>
      <w:tr w:rsidR="00B51D36" w:rsidRPr="00E02E1C" w14:paraId="6F8867E4" w14:textId="77777777" w:rsidTr="0001054D">
        <w:trPr>
          <w:trHeight w:val="400"/>
        </w:trPr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BCB8B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  <w:t>2016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C835E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  <w:t>Low-value prescribing practice</w:t>
            </w:r>
            <w:r w:rsidRPr="00E02E1C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  <w:lang w:val="en-AU"/>
              </w:rPr>
              <w:t>†</w:t>
            </w:r>
          </w:p>
        </w:tc>
      </w:tr>
      <w:tr w:rsidR="00B51D36" w:rsidRPr="00E02E1C" w14:paraId="045E9356" w14:textId="77777777" w:rsidTr="0001054D">
        <w:trPr>
          <w:trHeight w:val="234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67F40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4CA9F9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Benzodiazepines in elderly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216243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 xml:space="preserve">Antipsychotics in dementia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C39601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Antipsychotic polypharmacy</w:t>
            </w:r>
          </w:p>
        </w:tc>
      </w:tr>
      <w:tr w:rsidR="00B51D36" w:rsidRPr="00E02E1C" w14:paraId="0982AEC4" w14:textId="77777777" w:rsidTr="0001054D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6FE18" w14:textId="77777777" w:rsidR="00B51D36" w:rsidRPr="00E02E1C" w:rsidRDefault="00B51D36" w:rsidP="0001054D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  <w:t>Rate (% people)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EACDF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15</w:t>
            </w: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.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AABCB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0.5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D8135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0.2</w:t>
            </w:r>
          </w:p>
        </w:tc>
      </w:tr>
      <w:tr w:rsidR="00B51D36" w:rsidRPr="00E02E1C" w14:paraId="75B6CAA1" w14:textId="77777777" w:rsidTr="0001054D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46E1" w14:textId="77777777" w:rsidR="00B51D36" w:rsidRDefault="00B51D36" w:rsidP="0001054D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  <w:t>Number of dispensings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  <w:t xml:space="preserve"> </w:t>
            </w:r>
          </w:p>
          <w:p w14:paraId="7BE70FFC" w14:textId="77777777" w:rsidR="00B51D36" w:rsidRPr="00A204B1" w:rsidRDefault="00B51D36" w:rsidP="0001054D">
            <w:pPr>
              <w:rPr>
                <w:rFonts w:eastAsia="Times New Roman" w:cs="Times New Roman"/>
                <w:bCs/>
                <w:color w:val="000000"/>
                <w:sz w:val="22"/>
                <w:szCs w:val="22"/>
                <w:lang w:val="en-AU"/>
              </w:rPr>
            </w:pPr>
            <w:r w:rsidRPr="00A204B1">
              <w:rPr>
                <w:rFonts w:eastAsia="Times New Roman" w:cs="Times New Roman"/>
                <w:bCs/>
                <w:color w:val="000000"/>
                <w:sz w:val="22"/>
                <w:szCs w:val="22"/>
                <w:lang w:val="en-AU"/>
              </w:rPr>
              <w:t xml:space="preserve">(in 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val="en-AU"/>
              </w:rPr>
              <w:t xml:space="preserve">PBS </w:t>
            </w:r>
            <w:r w:rsidRPr="00A204B1">
              <w:rPr>
                <w:rFonts w:eastAsia="Times New Roman" w:cs="Times New Roman"/>
                <w:bCs/>
                <w:color w:val="000000"/>
                <w:sz w:val="22"/>
                <w:szCs w:val="22"/>
                <w:lang w:val="en-AU"/>
              </w:rPr>
              <w:t>10% sample)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2643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240,460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D1F4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11,777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298C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51,310</w:t>
            </w:r>
          </w:p>
        </w:tc>
      </w:tr>
      <w:tr w:rsidR="00B51D36" w:rsidRPr="00E02E1C" w14:paraId="287CC84C" w14:textId="77777777" w:rsidTr="0001054D">
        <w:trPr>
          <w:trHeight w:val="280"/>
        </w:trPr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7C8D" w14:textId="77777777" w:rsidR="00B51D36" w:rsidRPr="00E02E1C" w:rsidRDefault="00B51D36" w:rsidP="0001054D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  <w:t>Patient characteristics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DCA8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CBAF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D5D2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</w:tr>
      <w:tr w:rsidR="00B51D36" w:rsidRPr="00E02E1C" w14:paraId="7BE340CC" w14:textId="77777777" w:rsidTr="0001054D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1CD616" w14:textId="77777777" w:rsidR="00B51D36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b/>
                <w:color w:val="000000"/>
                <w:sz w:val="22"/>
                <w:szCs w:val="22"/>
                <w:lang w:val="en-AU"/>
              </w:rPr>
              <w:t>Adjusted</w:t>
            </w:r>
            <w:r w:rsidRPr="00E02E1C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  <w:lang w:val="en-AU"/>
              </w:rPr>
              <w:t>‡</w:t>
            </w: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 xml:space="preserve"> odds ratios </w:t>
            </w:r>
          </w:p>
          <w:p w14:paraId="2B4DF8F6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(95% CIs)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4CF94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C5547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06FF0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</w:tr>
      <w:tr w:rsidR="00B51D36" w:rsidRPr="00E02E1C" w14:paraId="442CF721" w14:textId="77777777" w:rsidTr="0001054D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9C0A1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Sex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FB755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8FF5D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95134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</w:tr>
      <w:tr w:rsidR="00B51D36" w:rsidRPr="00E02E1C" w14:paraId="3665EB57" w14:textId="77777777" w:rsidTr="0001054D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19285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Male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EB084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 xml:space="preserve">ref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67446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ref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75D5F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ref</w:t>
            </w:r>
          </w:p>
        </w:tc>
      </w:tr>
      <w:tr w:rsidR="00B51D36" w:rsidRPr="00E02E1C" w14:paraId="610E0E3F" w14:textId="77777777" w:rsidTr="0001054D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23CAC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Female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E8B0C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1.4 (1.3-1.4)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908E0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1.1 (1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.0</w:t>
            </w: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-1.2)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65816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0.6 (0.5-0.6)</w:t>
            </w:r>
          </w:p>
        </w:tc>
      </w:tr>
      <w:tr w:rsidR="00B51D36" w:rsidRPr="00E02E1C" w14:paraId="0C4C0C8D" w14:textId="77777777" w:rsidTr="0001054D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560F3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Age group</w:t>
            </w:r>
            <w:r w:rsidRPr="00E02E1C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  <w:lang w:val="en-AU"/>
              </w:rPr>
              <w:t>||</w:t>
            </w: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530DB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00EA9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F3FB6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</w:tr>
      <w:tr w:rsidR="00B51D36" w:rsidRPr="00E02E1C" w14:paraId="7C8E11D8" w14:textId="77777777" w:rsidTr="0001054D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A321F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1B23E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 xml:space="preserve">ref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FCC58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ref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EFAF2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ref</w:t>
            </w:r>
          </w:p>
        </w:tc>
      </w:tr>
      <w:tr w:rsidR="00B51D36" w:rsidRPr="00E02E1C" w14:paraId="7E564B33" w14:textId="77777777" w:rsidTr="0001054D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F75F0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C7CBD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1.2 (1.1-1.2)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A1E93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4.6 (4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.0</w:t>
            </w: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-5.3)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3C4EC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0.5 (0.5-0.6)</w:t>
            </w:r>
          </w:p>
        </w:tc>
      </w:tr>
      <w:tr w:rsidR="00B51D36" w:rsidRPr="00E02E1C" w14:paraId="154F38EC" w14:textId="77777777" w:rsidTr="0001054D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FEFF1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4D9AC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1.4 (1.4-1.4)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F959E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7.8 (6.8-9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.0</w:t>
            </w: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BAB16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0.2 (0.1-0.2)</w:t>
            </w:r>
          </w:p>
        </w:tc>
      </w:tr>
      <w:tr w:rsidR="00B51D36" w:rsidRPr="00E02E1C" w14:paraId="348D8C13" w14:textId="77777777" w:rsidTr="0001054D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7659E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Comorbidity (</w:t>
            </w:r>
            <w:proofErr w:type="spellStart"/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RxRisk</w:t>
            </w:r>
            <w:proofErr w:type="spellEnd"/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) Score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21480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92B85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76FEC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</w:tr>
      <w:tr w:rsidR="00B51D36" w:rsidRPr="00E02E1C" w14:paraId="21106D3A" w14:textId="77777777" w:rsidTr="0001054D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3787D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0-2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2271A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ref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30C87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ref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46916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ref</w:t>
            </w:r>
          </w:p>
        </w:tc>
      </w:tr>
      <w:tr w:rsidR="00B51D36" w:rsidRPr="00E02E1C" w14:paraId="31859E41" w14:textId="77777777" w:rsidTr="0001054D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B03B2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3-5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96AEE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1.8 (1.7-1.8)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7E6D4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2.6 (2.2-3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.0</w:t>
            </w: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F3FF6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5.1 (4.7-5.6)</w:t>
            </w:r>
          </w:p>
        </w:tc>
      </w:tr>
      <w:tr w:rsidR="00B51D36" w:rsidRPr="00E02E1C" w14:paraId="4C292B0F" w14:textId="77777777" w:rsidTr="0001054D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4EDF1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6-8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91796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.0</w:t>
            </w: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 xml:space="preserve"> (2.9-3.1)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A91A8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3.9 (3.3-4.6)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2D4C4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11.9 (10.6-13.3)</w:t>
            </w:r>
          </w:p>
        </w:tc>
      </w:tr>
      <w:tr w:rsidR="00B51D36" w:rsidRPr="00E02E1C" w14:paraId="10F8D2A5" w14:textId="77777777" w:rsidTr="0001054D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5BFB4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9+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853C0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5.1 (4.9-5.3)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1D427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5.3 (4.3-6.4)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4A91E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21.3 (18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.0</w:t>
            </w: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-25.2)</w:t>
            </w:r>
          </w:p>
        </w:tc>
      </w:tr>
      <w:tr w:rsidR="00B51D36" w:rsidRPr="00E02E1C" w14:paraId="19E353E0" w14:textId="77777777" w:rsidTr="0001054D">
        <w:trPr>
          <w:trHeight w:val="56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B5C940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 xml:space="preserve">Extrapolated direct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medicine</w:t>
            </w: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 xml:space="preserve"> costs (/$ million)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676C4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700DD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8F8F4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</w:tr>
      <w:tr w:rsidR="00B51D36" w:rsidRPr="00E02E1C" w14:paraId="6AF744CF" w14:textId="77777777" w:rsidTr="0001054D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58ACC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Patients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A8674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$13.8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501E1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$0.7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60AC0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$0.5</w:t>
            </w:r>
          </w:p>
        </w:tc>
      </w:tr>
      <w:tr w:rsidR="00B51D36" w:rsidRPr="00E02E1C" w14:paraId="108A1EFB" w14:textId="77777777" w:rsidTr="0001054D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7A9F8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 xml:space="preserve">Government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050CE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$12.2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8D424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$2.1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F32BC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$5.3</w:t>
            </w:r>
          </w:p>
        </w:tc>
      </w:tr>
      <w:tr w:rsidR="00B51D36" w:rsidRPr="00E02E1C" w14:paraId="7FF45FFA" w14:textId="77777777" w:rsidTr="0001054D">
        <w:trPr>
          <w:trHeight w:val="28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33E01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E7664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$26.0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0C5D9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$2.8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308C6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$5.8</w:t>
            </w:r>
          </w:p>
        </w:tc>
      </w:tr>
    </w:tbl>
    <w:p w14:paraId="5D130808" w14:textId="77777777" w:rsidR="00B51D36" w:rsidRPr="00E02E1C" w:rsidRDefault="00B51D36" w:rsidP="00B51D36">
      <w:pPr>
        <w:ind w:right="35"/>
        <w:rPr>
          <w:sz w:val="22"/>
          <w:szCs w:val="22"/>
        </w:rPr>
      </w:pPr>
      <w:r w:rsidRPr="00E02E1C">
        <w:rPr>
          <w:rFonts w:eastAsia="Times New Roman" w:cs="Times New Roman"/>
          <w:color w:val="000000"/>
          <w:sz w:val="22"/>
          <w:szCs w:val="22"/>
          <w:vertAlign w:val="superscript"/>
          <w:lang w:val="en-AU"/>
        </w:rPr>
        <w:t>†</w:t>
      </w:r>
      <w:r w:rsidRPr="00E02E1C">
        <w:rPr>
          <w:sz w:val="22"/>
          <w:szCs w:val="22"/>
        </w:rPr>
        <w:t xml:space="preserve"> Primary indicators only, </w:t>
      </w:r>
      <w:r w:rsidRPr="00E02E1C">
        <w:rPr>
          <w:rFonts w:eastAsia="Times New Roman" w:cs="Times New Roman"/>
          <w:color w:val="000000"/>
          <w:sz w:val="22"/>
          <w:szCs w:val="22"/>
          <w:vertAlign w:val="superscript"/>
          <w:lang w:val="en-AU"/>
        </w:rPr>
        <w:t>‡</w:t>
      </w:r>
      <w:r w:rsidRPr="00E02E1C">
        <w:rPr>
          <w:sz w:val="22"/>
          <w:szCs w:val="22"/>
        </w:rPr>
        <w:t xml:space="preserve"> Calculated by multiple logistic regression, </w:t>
      </w:r>
      <w:r w:rsidRPr="00E02E1C">
        <w:rPr>
          <w:rFonts w:eastAsia="Times New Roman" w:cs="Times New Roman"/>
          <w:color w:val="000000"/>
          <w:sz w:val="22"/>
          <w:szCs w:val="22"/>
          <w:vertAlign w:val="superscript"/>
          <w:lang w:val="en-AU"/>
        </w:rPr>
        <w:t xml:space="preserve">|| </w:t>
      </w:r>
      <w:r w:rsidRPr="00E02E1C">
        <w:rPr>
          <w:rFonts w:eastAsia="Times New Roman" w:cs="Times New Roman"/>
          <w:color w:val="000000"/>
          <w:sz w:val="22"/>
          <w:szCs w:val="22"/>
          <w:lang w:val="en-AU"/>
        </w:rPr>
        <w:t>age group 1 = 65-74, 2 = 75-84, 3 = 85+ for benzodiazepines in elderly and antipsychotics in dementia and 1 = 18-49, 2=50-64, 3 =65+ for antipsychotic polypharmacy</w:t>
      </w:r>
    </w:p>
    <w:p w14:paraId="3E2811D1" w14:textId="77777777" w:rsidR="00B51D36" w:rsidRPr="006303E7" w:rsidRDefault="00B51D36" w:rsidP="00B51D3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Table S3</w:t>
      </w:r>
      <w:r w:rsidRPr="00E02E1C">
        <w:rPr>
          <w:b/>
          <w:sz w:val="22"/>
          <w:szCs w:val="22"/>
        </w:rPr>
        <w:t>:</w:t>
      </w:r>
      <w:proofErr w:type="gramStart"/>
      <w:r>
        <w:rPr>
          <w:sz w:val="22"/>
          <w:szCs w:val="22"/>
        </w:rPr>
        <w:t>,Crude</w:t>
      </w:r>
      <w:proofErr w:type="gramEnd"/>
      <w:r>
        <w:rPr>
          <w:sz w:val="22"/>
          <w:szCs w:val="22"/>
        </w:rPr>
        <w:t xml:space="preserve"> odds ratios of </w:t>
      </w:r>
      <w:r w:rsidRPr="00E02E1C">
        <w:rPr>
          <w:sz w:val="22"/>
          <w:szCs w:val="22"/>
        </w:rPr>
        <w:t>associat</w:t>
      </w:r>
      <w:r>
        <w:rPr>
          <w:sz w:val="22"/>
          <w:szCs w:val="22"/>
        </w:rPr>
        <w:t>ed</w:t>
      </w:r>
      <w:r w:rsidRPr="00E02E1C">
        <w:rPr>
          <w:sz w:val="22"/>
          <w:szCs w:val="22"/>
        </w:rPr>
        <w:t xml:space="preserve"> patient characteristics </w:t>
      </w:r>
      <w:r>
        <w:rPr>
          <w:sz w:val="22"/>
          <w:szCs w:val="22"/>
        </w:rPr>
        <w:t>in 2016 for each l</w:t>
      </w:r>
      <w:r w:rsidRPr="00E02E1C">
        <w:rPr>
          <w:sz w:val="22"/>
          <w:szCs w:val="22"/>
        </w:rPr>
        <w:t>ow-value psychotropic prescribing practice</w:t>
      </w:r>
    </w:p>
    <w:p w14:paraId="224062E2" w14:textId="77777777" w:rsidR="00B51D36" w:rsidRPr="00E02E1C" w:rsidRDefault="00B51D36" w:rsidP="00B51D36">
      <w:pPr>
        <w:rPr>
          <w:sz w:val="22"/>
          <w:szCs w:val="22"/>
        </w:rPr>
      </w:pPr>
    </w:p>
    <w:tbl>
      <w:tblPr>
        <w:tblW w:w="7800" w:type="dxa"/>
        <w:tblInd w:w="93" w:type="dxa"/>
        <w:tblLook w:val="04A0" w:firstRow="1" w:lastRow="0" w:firstColumn="1" w:lastColumn="0" w:noHBand="0" w:noVBand="1"/>
      </w:tblPr>
      <w:tblGrid>
        <w:gridCol w:w="2580"/>
        <w:gridCol w:w="1804"/>
        <w:gridCol w:w="1712"/>
        <w:gridCol w:w="1704"/>
      </w:tblGrid>
      <w:tr w:rsidR="00B51D36" w:rsidRPr="00E02E1C" w14:paraId="5D9262CD" w14:textId="77777777" w:rsidTr="0001054D">
        <w:trPr>
          <w:trHeight w:val="400"/>
        </w:trPr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E376B" w14:textId="77777777" w:rsidR="00B51D36" w:rsidRPr="00E02E1C" w:rsidRDefault="00B51D36" w:rsidP="0001054D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  <w:t>Patient characteristics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40CA00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b/>
                <w:color w:val="000000"/>
                <w:sz w:val="22"/>
                <w:szCs w:val="22"/>
                <w:lang w:val="en-AU"/>
              </w:rPr>
              <w:t>Low-value prescribing practice</w:t>
            </w:r>
            <w:r w:rsidRPr="00E02E1C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  <w:lang w:val="en-AU"/>
              </w:rPr>
              <w:t>†</w:t>
            </w:r>
          </w:p>
        </w:tc>
      </w:tr>
      <w:tr w:rsidR="00B51D36" w:rsidRPr="00E02E1C" w14:paraId="54F92377" w14:textId="77777777" w:rsidTr="0001054D">
        <w:trPr>
          <w:trHeight w:val="640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5359A" w14:textId="77777777" w:rsidR="00B51D36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b/>
                <w:color w:val="000000"/>
                <w:sz w:val="22"/>
                <w:szCs w:val="22"/>
                <w:lang w:val="en-AU"/>
              </w:rPr>
              <w:t>Crude</w:t>
            </w: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 xml:space="preserve"> odds ratios </w:t>
            </w:r>
          </w:p>
          <w:p w14:paraId="1B463AB3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(95% CIs)</w:t>
            </w:r>
            <w:r w:rsidRPr="00E02E1C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  <w:lang w:val="en-AU"/>
              </w:rPr>
              <w:t xml:space="preserve"> 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46B220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Benzodiazepines in elderly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2C724E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 xml:space="preserve">Antipsychotics in dementia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29FDC4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Antipsychotic polypharmacy</w:t>
            </w:r>
          </w:p>
        </w:tc>
      </w:tr>
      <w:tr w:rsidR="00B51D36" w:rsidRPr="00E02E1C" w14:paraId="4B11848F" w14:textId="77777777" w:rsidTr="0001054D">
        <w:trPr>
          <w:trHeight w:val="280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26F35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Sex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01426F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5E71AA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3B82B1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</w:tr>
      <w:tr w:rsidR="00B51D36" w:rsidRPr="00E02E1C" w14:paraId="2D901D0A" w14:textId="77777777" w:rsidTr="0001054D">
        <w:trPr>
          <w:trHeight w:val="280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74DFE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Male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1806A0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ref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C323FC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ref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4837C3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ref</w:t>
            </w:r>
          </w:p>
        </w:tc>
      </w:tr>
      <w:tr w:rsidR="00B51D36" w:rsidRPr="00E02E1C" w14:paraId="49EBFAE9" w14:textId="77777777" w:rsidTr="0001054D">
        <w:trPr>
          <w:trHeight w:val="280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6E360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Female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3D8C13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1.4 (1.3-1.4)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33A991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1.2 (1.1-1.4)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FCF265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0.6 (0.6-0.6)</w:t>
            </w:r>
          </w:p>
        </w:tc>
      </w:tr>
      <w:tr w:rsidR="00B51D36" w:rsidRPr="00E02E1C" w14:paraId="1251029E" w14:textId="77777777" w:rsidTr="0001054D">
        <w:trPr>
          <w:trHeight w:val="280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59DF9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 xml:space="preserve">Age group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8A57C9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569D73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E3200A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</w:tr>
      <w:tr w:rsidR="00B51D36" w:rsidRPr="00E02E1C" w14:paraId="1381A89D" w14:textId="77777777" w:rsidTr="0001054D">
        <w:trPr>
          <w:trHeight w:val="280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E18DA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6C388B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ref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C1DBB3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ref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164C81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ref</w:t>
            </w:r>
          </w:p>
        </w:tc>
      </w:tr>
      <w:tr w:rsidR="00B51D36" w:rsidRPr="00E02E1C" w14:paraId="6684B6FE" w14:textId="77777777" w:rsidTr="0001054D">
        <w:trPr>
          <w:trHeight w:val="280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E47E7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8963F3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1.4 (1.4-1.4)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CC4502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5.6 (4.9-6.4)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802E81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1 (0.9-1)</w:t>
            </w:r>
          </w:p>
        </w:tc>
      </w:tr>
      <w:tr w:rsidR="00B51D36" w:rsidRPr="00E02E1C" w14:paraId="010472B8" w14:textId="77777777" w:rsidTr="0001054D">
        <w:trPr>
          <w:trHeight w:val="280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D2DF4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88B0E6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1.8 (1.8-1.9)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F7376E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10.1 (8.8-11.7)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164290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0.5 (0.5-0.6)</w:t>
            </w:r>
          </w:p>
        </w:tc>
      </w:tr>
      <w:tr w:rsidR="00B51D36" w:rsidRPr="00E02E1C" w14:paraId="3BFA5D19" w14:textId="77777777" w:rsidTr="0001054D">
        <w:trPr>
          <w:trHeight w:val="280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1BF9B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Comorbidity (</w:t>
            </w:r>
            <w:proofErr w:type="spellStart"/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RxRisk</w:t>
            </w:r>
            <w:proofErr w:type="spellEnd"/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) Score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107115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CEF474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84E2B7" w14:textId="77777777" w:rsidR="00B51D36" w:rsidRPr="00E02E1C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</w:tr>
      <w:tr w:rsidR="00B51D36" w:rsidRPr="00E02E1C" w14:paraId="63721BF1" w14:textId="77777777" w:rsidTr="0001054D">
        <w:trPr>
          <w:trHeight w:val="280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26106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0-2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E0EDF5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ref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15B47B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ref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B9C2C7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ref</w:t>
            </w:r>
          </w:p>
        </w:tc>
      </w:tr>
      <w:tr w:rsidR="00B51D36" w:rsidRPr="00E02E1C" w14:paraId="58D2AF34" w14:textId="77777777" w:rsidTr="0001054D">
        <w:trPr>
          <w:trHeight w:val="280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6C99D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3-5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915671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1.9 (1.8-1.9)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ADEEB0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3.4 (2.9-4)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AAB446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3.2 (2.9-3.4)</w:t>
            </w:r>
          </w:p>
        </w:tc>
      </w:tr>
      <w:tr w:rsidR="00B51D36" w:rsidRPr="00E02E1C" w14:paraId="1F8FEBF3" w14:textId="77777777" w:rsidTr="0001054D">
        <w:trPr>
          <w:trHeight w:val="280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84C90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6-8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BDEEA7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3.2 (3.1-3.3)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795B4E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6 (5.1-7.1)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B0829F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4.7 (4.2-5.2)</w:t>
            </w:r>
          </w:p>
        </w:tc>
      </w:tr>
      <w:tr w:rsidR="00B51D36" w:rsidRPr="00E02E1C" w14:paraId="1DC8090B" w14:textId="77777777" w:rsidTr="0001054D">
        <w:trPr>
          <w:trHeight w:val="280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B891D" w14:textId="77777777" w:rsidR="00B51D36" w:rsidRPr="00E02E1C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9+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A81473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5.4 (5.2-5.6)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253D72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8.6 (7-10.5)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B304B2" w14:textId="77777777" w:rsidR="00B51D36" w:rsidRPr="00E02E1C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E02E1C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6.9 (5.9-8.1)</w:t>
            </w:r>
          </w:p>
        </w:tc>
      </w:tr>
    </w:tbl>
    <w:p w14:paraId="1E0F9F86" w14:textId="77777777" w:rsidR="00B51D36" w:rsidRPr="00E02E1C" w:rsidRDefault="00B51D36" w:rsidP="00B51D36">
      <w:pPr>
        <w:rPr>
          <w:sz w:val="22"/>
          <w:szCs w:val="22"/>
        </w:rPr>
      </w:pPr>
    </w:p>
    <w:p w14:paraId="586797D1" w14:textId="77777777" w:rsidR="00B51D36" w:rsidRPr="00E02E1C" w:rsidRDefault="00B51D36" w:rsidP="00B51D36">
      <w:pPr>
        <w:rPr>
          <w:sz w:val="22"/>
          <w:szCs w:val="22"/>
        </w:rPr>
      </w:pPr>
    </w:p>
    <w:p w14:paraId="1938195A" w14:textId="77777777" w:rsidR="00B51D36" w:rsidRPr="00E02E1C" w:rsidRDefault="00B51D36" w:rsidP="00B51D36">
      <w:pPr>
        <w:ind w:right="35"/>
        <w:rPr>
          <w:sz w:val="22"/>
          <w:szCs w:val="22"/>
        </w:rPr>
      </w:pPr>
      <w:r w:rsidRPr="00E02E1C">
        <w:rPr>
          <w:rFonts w:eastAsia="Times New Roman" w:cs="Times New Roman"/>
          <w:color w:val="000000"/>
          <w:sz w:val="22"/>
          <w:szCs w:val="22"/>
          <w:vertAlign w:val="superscript"/>
          <w:lang w:val="en-AU"/>
        </w:rPr>
        <w:t>†</w:t>
      </w:r>
      <w:r w:rsidRPr="00E02E1C">
        <w:rPr>
          <w:sz w:val="22"/>
          <w:szCs w:val="22"/>
        </w:rPr>
        <w:t xml:space="preserve"> Primary indicators only, </w:t>
      </w:r>
      <w:r w:rsidRPr="00E02E1C">
        <w:rPr>
          <w:rFonts w:eastAsia="Times New Roman" w:cs="Times New Roman"/>
          <w:color w:val="000000"/>
          <w:sz w:val="22"/>
          <w:szCs w:val="22"/>
          <w:vertAlign w:val="superscript"/>
          <w:lang w:val="en-AU"/>
        </w:rPr>
        <w:t>‡</w:t>
      </w:r>
      <w:r w:rsidRPr="00E02E1C">
        <w:rPr>
          <w:rFonts w:eastAsia="Times New Roman" w:cs="Times New Roman"/>
          <w:color w:val="000000"/>
          <w:sz w:val="22"/>
          <w:szCs w:val="22"/>
          <w:lang w:val="en-AU"/>
        </w:rPr>
        <w:t xml:space="preserve"> </w:t>
      </w:r>
      <w:r w:rsidRPr="00E02E1C">
        <w:rPr>
          <w:sz w:val="22"/>
          <w:szCs w:val="22"/>
        </w:rPr>
        <w:t xml:space="preserve">Calculated by </w:t>
      </w:r>
      <w:proofErr w:type="spellStart"/>
      <w:r w:rsidRPr="00E02E1C">
        <w:rPr>
          <w:sz w:val="22"/>
          <w:szCs w:val="22"/>
        </w:rPr>
        <w:t>unilogistic</w:t>
      </w:r>
      <w:proofErr w:type="spellEnd"/>
      <w:r w:rsidRPr="00E02E1C">
        <w:rPr>
          <w:sz w:val="22"/>
          <w:szCs w:val="22"/>
        </w:rPr>
        <w:t xml:space="preserve"> regression,</w:t>
      </w:r>
      <w:r w:rsidRPr="00E02E1C">
        <w:rPr>
          <w:rFonts w:eastAsia="Times New Roman" w:cs="Times New Roman"/>
          <w:color w:val="000000"/>
          <w:sz w:val="22"/>
          <w:szCs w:val="22"/>
          <w:lang w:val="en-AU"/>
        </w:rPr>
        <w:t xml:space="preserve"> </w:t>
      </w:r>
      <w:r w:rsidRPr="00E02E1C">
        <w:rPr>
          <w:rFonts w:eastAsia="Times New Roman" w:cs="Times New Roman"/>
          <w:color w:val="000000"/>
          <w:sz w:val="22"/>
          <w:szCs w:val="22"/>
          <w:vertAlign w:val="superscript"/>
          <w:lang w:val="en-AU"/>
        </w:rPr>
        <w:t xml:space="preserve">|| </w:t>
      </w:r>
      <w:r w:rsidRPr="00E02E1C">
        <w:rPr>
          <w:rFonts w:eastAsia="Times New Roman" w:cs="Times New Roman"/>
          <w:color w:val="000000"/>
          <w:sz w:val="22"/>
          <w:szCs w:val="22"/>
          <w:lang w:val="en-AU"/>
        </w:rPr>
        <w:t>age group 1 = 65-74, 2 = 75-84, 3 = 85+ for benzodiazepines in elderly and antipsychotics in dementia and 1=18-49, 2=50-64, 3=65+ for antipsychotic polypharmacy</w:t>
      </w:r>
    </w:p>
    <w:p w14:paraId="18313ECE" w14:textId="77777777" w:rsidR="00B51D36" w:rsidRPr="00E02E1C" w:rsidRDefault="00B51D36" w:rsidP="00B51D36">
      <w:pPr>
        <w:rPr>
          <w:b/>
          <w:sz w:val="22"/>
          <w:szCs w:val="22"/>
        </w:rPr>
      </w:pPr>
    </w:p>
    <w:p w14:paraId="344325A6" w14:textId="77777777" w:rsidR="00B51D36" w:rsidRDefault="00B51D36" w:rsidP="00B51D36">
      <w:pPr>
        <w:rPr>
          <w:rFonts w:eastAsia="Times New Roman" w:cs="Times New Roman"/>
          <w:color w:val="000000"/>
          <w:sz w:val="22"/>
          <w:szCs w:val="22"/>
          <w:lang w:val="en-AU"/>
        </w:rPr>
      </w:pPr>
      <w:r>
        <w:rPr>
          <w:rFonts w:eastAsia="Times New Roman" w:cs="Times New Roman"/>
          <w:color w:val="000000"/>
          <w:sz w:val="22"/>
          <w:szCs w:val="22"/>
          <w:lang w:val="en-AU"/>
        </w:rPr>
        <w:br w:type="page"/>
      </w:r>
    </w:p>
    <w:p w14:paraId="0F082FB8" w14:textId="77777777" w:rsidR="00B51D36" w:rsidRPr="00E02E1C" w:rsidRDefault="00B51D36" w:rsidP="00B51D36">
      <w:pPr>
        <w:rPr>
          <w:rFonts w:eastAsia="Times New Roman" w:cs="Times New Roman"/>
          <w:color w:val="000000"/>
          <w:sz w:val="22"/>
          <w:szCs w:val="22"/>
          <w:lang w:val="en-AU"/>
        </w:rPr>
      </w:pPr>
      <w:r>
        <w:rPr>
          <w:b/>
          <w:sz w:val="22"/>
          <w:szCs w:val="22"/>
        </w:rPr>
        <w:lastRenderedPageBreak/>
        <w:t>Table S4</w:t>
      </w:r>
      <w:r w:rsidRPr="00E02E1C">
        <w:rPr>
          <w:b/>
          <w:sz w:val="22"/>
          <w:szCs w:val="22"/>
        </w:rPr>
        <w:t xml:space="preserve">: </w:t>
      </w:r>
      <w:r w:rsidRPr="00E02E1C">
        <w:rPr>
          <w:sz w:val="22"/>
          <w:szCs w:val="22"/>
        </w:rPr>
        <w:t>Prevalence of</w:t>
      </w:r>
      <w:r w:rsidRPr="00E02E1C">
        <w:rPr>
          <w:rFonts w:eastAsia="Times New Roman" w:cs="Times New Roman"/>
          <w:color w:val="000000"/>
          <w:sz w:val="22"/>
          <w:szCs w:val="22"/>
          <w:lang w:val="en-AU"/>
        </w:rPr>
        <w:t xml:space="preserve"> each low-value practice in 2016 base</w:t>
      </w:r>
      <w:r>
        <w:rPr>
          <w:rFonts w:eastAsia="Times New Roman" w:cs="Times New Roman"/>
          <w:color w:val="000000"/>
          <w:sz w:val="22"/>
          <w:szCs w:val="22"/>
          <w:lang w:val="en-AU"/>
        </w:rPr>
        <w:t xml:space="preserve">d on primary </w:t>
      </w:r>
      <w:r w:rsidR="004749B2">
        <w:rPr>
          <w:rFonts w:eastAsia="Times New Roman" w:cs="Times New Roman"/>
          <w:color w:val="000000"/>
          <w:sz w:val="22"/>
          <w:szCs w:val="22"/>
          <w:lang w:val="en-AU"/>
        </w:rPr>
        <w:t>indicators by sex and age group</w:t>
      </w:r>
    </w:p>
    <w:p w14:paraId="481B5439" w14:textId="77777777" w:rsidR="00B51D36" w:rsidRPr="00E02E1C" w:rsidRDefault="00B51D36" w:rsidP="00B51D36">
      <w:pPr>
        <w:rPr>
          <w:rFonts w:eastAsia="Times New Roman" w:cs="Times New Roman"/>
          <w:color w:val="000000"/>
          <w:sz w:val="22"/>
          <w:szCs w:val="22"/>
          <w:lang w:val="en-AU"/>
        </w:rPr>
      </w:pPr>
    </w:p>
    <w:tbl>
      <w:tblPr>
        <w:tblW w:w="6800" w:type="dxa"/>
        <w:tblLook w:val="04A0" w:firstRow="1" w:lastRow="0" w:firstColumn="1" w:lastColumn="0" w:noHBand="0" w:noVBand="1"/>
      </w:tblPr>
      <w:tblGrid>
        <w:gridCol w:w="1580"/>
        <w:gridCol w:w="1804"/>
        <w:gridCol w:w="1740"/>
        <w:gridCol w:w="1740"/>
      </w:tblGrid>
      <w:tr w:rsidR="00B51D36" w:rsidRPr="00006DB9" w14:paraId="00D81849" w14:textId="77777777" w:rsidTr="0001054D">
        <w:trPr>
          <w:trHeight w:val="560"/>
        </w:trPr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AF941" w14:textId="77777777" w:rsidR="00B51D36" w:rsidRPr="00006DB9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006DB9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Prevalence (%)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B917B2" w14:textId="77777777" w:rsidR="00B51D36" w:rsidRPr="00006DB9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006DB9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Benzodiazepines in elderly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CEBC6A" w14:textId="77777777" w:rsidR="00B51D36" w:rsidRPr="00006DB9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006DB9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Antipsychotics in dementia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1F038D" w14:textId="77777777" w:rsidR="00B51D36" w:rsidRPr="00006DB9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006DB9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Antipsychotic polypharmacy</w:t>
            </w:r>
          </w:p>
        </w:tc>
      </w:tr>
      <w:tr w:rsidR="00B51D36" w:rsidRPr="00006DB9" w14:paraId="790BD236" w14:textId="77777777" w:rsidTr="0001054D">
        <w:trPr>
          <w:trHeight w:val="280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856BF" w14:textId="77777777" w:rsidR="00B51D36" w:rsidRPr="00006DB9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006DB9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Sex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4E05E" w14:textId="77777777" w:rsidR="00B51D36" w:rsidRPr="00006DB9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006DB9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702248" w14:textId="77777777" w:rsidR="00B51D36" w:rsidRPr="00006DB9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006DB9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DFFD79" w14:textId="77777777" w:rsidR="00B51D36" w:rsidRPr="00006DB9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006DB9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</w:tr>
      <w:tr w:rsidR="00B51D36" w:rsidRPr="00006DB9" w14:paraId="5B94658C" w14:textId="77777777" w:rsidTr="0001054D">
        <w:trPr>
          <w:trHeight w:val="280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C57DA" w14:textId="77777777" w:rsidR="00B51D36" w:rsidRPr="00006DB9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006DB9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33851" w14:textId="77777777" w:rsidR="00B51D36" w:rsidRPr="00006DB9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006DB9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5.3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4210A" w14:textId="77777777" w:rsidR="00B51D36" w:rsidRPr="00006DB9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006DB9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0.4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45D84" w14:textId="77777777" w:rsidR="00B51D36" w:rsidRPr="00006DB9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006DB9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0.2</w:t>
            </w:r>
          </w:p>
        </w:tc>
      </w:tr>
      <w:tr w:rsidR="00B51D36" w:rsidRPr="00006DB9" w14:paraId="79339B7C" w14:textId="77777777" w:rsidTr="0001054D">
        <w:trPr>
          <w:trHeight w:val="280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88878" w14:textId="77777777" w:rsidR="00B51D36" w:rsidRPr="00006DB9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006DB9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F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850EA" w14:textId="77777777" w:rsidR="00B51D36" w:rsidRPr="00006DB9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006DB9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7.3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4FB5F" w14:textId="77777777" w:rsidR="00B51D36" w:rsidRPr="00006DB9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006DB9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0.5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C479A" w14:textId="77777777" w:rsidR="00B51D36" w:rsidRPr="00006DB9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006DB9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0.1</w:t>
            </w:r>
          </w:p>
        </w:tc>
      </w:tr>
      <w:tr w:rsidR="00B51D36" w:rsidRPr="00006DB9" w14:paraId="1EABC2E0" w14:textId="77777777" w:rsidTr="0001054D">
        <w:trPr>
          <w:trHeight w:val="280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0DB42" w14:textId="77777777" w:rsidR="00B51D36" w:rsidRPr="00006DB9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006DB9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 xml:space="preserve">Age group </w:t>
            </w:r>
            <w:r w:rsidRPr="00006DB9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  <w:lang w:val="en-AU"/>
              </w:rPr>
              <w:t>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84C85" w14:textId="77777777" w:rsidR="00B51D36" w:rsidRPr="00006DB9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006DB9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AC401D" w14:textId="77777777" w:rsidR="00B51D36" w:rsidRPr="00006DB9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006DB9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24826A" w14:textId="77777777" w:rsidR="00B51D36" w:rsidRPr="00006DB9" w:rsidRDefault="00B51D36" w:rsidP="0001054D">
            <w:pPr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006DB9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</w:tr>
      <w:tr w:rsidR="00B51D36" w:rsidRPr="00006DB9" w14:paraId="4A8BB48B" w14:textId="77777777" w:rsidTr="0001054D">
        <w:trPr>
          <w:trHeight w:val="280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FBEDA" w14:textId="77777777" w:rsidR="00B51D36" w:rsidRPr="00006DB9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006DB9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982DD" w14:textId="77777777" w:rsidR="00B51D36" w:rsidRPr="00006DB9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006DB9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12.6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E580A" w14:textId="77777777" w:rsidR="00B51D36" w:rsidRPr="00006DB9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006DB9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0.1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445EE" w14:textId="77777777" w:rsidR="00B51D36" w:rsidRPr="00006DB9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006DB9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0.2</w:t>
            </w:r>
          </w:p>
        </w:tc>
      </w:tr>
      <w:tr w:rsidR="00B51D36" w:rsidRPr="00006DB9" w14:paraId="34B268EE" w14:textId="77777777" w:rsidTr="0001054D">
        <w:trPr>
          <w:trHeight w:val="280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A26B7" w14:textId="77777777" w:rsidR="00B51D36" w:rsidRPr="00006DB9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006DB9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C1BBC" w14:textId="77777777" w:rsidR="00B51D36" w:rsidRPr="00006DB9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006DB9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17.7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0F2CE" w14:textId="77777777" w:rsidR="00B51D36" w:rsidRPr="00006DB9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006DB9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0.8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FBE3F" w14:textId="77777777" w:rsidR="00B51D36" w:rsidRPr="00006DB9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006DB9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0.2</w:t>
            </w:r>
          </w:p>
        </w:tc>
      </w:tr>
      <w:tr w:rsidR="00B51D36" w:rsidRPr="00006DB9" w14:paraId="186D62B9" w14:textId="77777777" w:rsidTr="0001054D">
        <w:trPr>
          <w:trHeight w:val="280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0379F" w14:textId="77777777" w:rsidR="00B51D36" w:rsidRPr="00006DB9" w:rsidRDefault="00B51D36" w:rsidP="0001054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006DB9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29B56" w14:textId="77777777" w:rsidR="00B51D36" w:rsidRPr="00006DB9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006DB9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21.5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E2481" w14:textId="77777777" w:rsidR="00B51D36" w:rsidRPr="00006DB9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006DB9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1.4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B6924" w14:textId="77777777" w:rsidR="00B51D36" w:rsidRPr="00006DB9" w:rsidRDefault="00B51D36" w:rsidP="0001054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</w:pPr>
            <w:r w:rsidRPr="00006DB9">
              <w:rPr>
                <w:rFonts w:eastAsia="Times New Roman" w:cs="Times New Roman"/>
                <w:color w:val="000000"/>
                <w:sz w:val="22"/>
                <w:szCs w:val="22"/>
                <w:lang w:val="en-AU"/>
              </w:rPr>
              <w:t>0.1</w:t>
            </w:r>
          </w:p>
        </w:tc>
      </w:tr>
    </w:tbl>
    <w:p w14:paraId="3771021D" w14:textId="77777777" w:rsidR="00B51D36" w:rsidRPr="00E02E1C" w:rsidRDefault="00B51D36" w:rsidP="00B51D36">
      <w:pPr>
        <w:ind w:right="35"/>
        <w:rPr>
          <w:rFonts w:eastAsia="Times New Roman" w:cs="Times New Roman"/>
          <w:color w:val="000000"/>
          <w:sz w:val="22"/>
          <w:szCs w:val="22"/>
          <w:lang w:val="en-AU"/>
        </w:rPr>
      </w:pPr>
      <w:r w:rsidRPr="00E02E1C">
        <w:rPr>
          <w:rFonts w:eastAsia="Times New Roman" w:cs="Times New Roman"/>
          <w:color w:val="000000"/>
          <w:sz w:val="22"/>
          <w:szCs w:val="22"/>
          <w:vertAlign w:val="superscript"/>
          <w:lang w:val="en-AU"/>
        </w:rPr>
        <w:t>†</w:t>
      </w:r>
      <w:r w:rsidRPr="00E02E1C">
        <w:rPr>
          <w:rFonts w:eastAsia="Times New Roman" w:cs="Times New Roman"/>
          <w:color w:val="000000"/>
          <w:sz w:val="22"/>
          <w:szCs w:val="22"/>
          <w:lang w:val="en-AU"/>
        </w:rPr>
        <w:t xml:space="preserve"> Age group 1=65-74, 2=75-84, 3=85+ for benzodiazepines in elderly and antipsychotics in dementia and 1=18-49, 2=50-64, 3=65+ for antipsychotic polypharmacy</w:t>
      </w:r>
    </w:p>
    <w:p w14:paraId="056AE124" w14:textId="77777777" w:rsidR="00B51D36" w:rsidRDefault="00B51D36" w:rsidP="00B51D36">
      <w:pPr>
        <w:rPr>
          <w:rFonts w:eastAsia="Times New Roman" w:cs="Times New Roman"/>
          <w:color w:val="000000"/>
          <w:sz w:val="22"/>
          <w:szCs w:val="22"/>
          <w:lang w:val="en-AU"/>
        </w:rPr>
      </w:pPr>
      <w:r>
        <w:rPr>
          <w:rFonts w:eastAsia="Times New Roman" w:cs="Times New Roman"/>
          <w:color w:val="000000"/>
          <w:sz w:val="22"/>
          <w:szCs w:val="22"/>
          <w:lang w:val="en-AU"/>
        </w:rPr>
        <w:br w:type="page"/>
      </w:r>
    </w:p>
    <w:p w14:paraId="704BC3F1" w14:textId="77777777" w:rsidR="00B51D36" w:rsidRPr="00E02E1C" w:rsidRDefault="00B51D36" w:rsidP="00B51D36">
      <w:pPr>
        <w:ind w:right="-2935"/>
        <w:rPr>
          <w:rFonts w:eastAsia="Times New Roman" w:cs="Times New Roman"/>
          <w:color w:val="000000"/>
          <w:sz w:val="22"/>
          <w:szCs w:val="22"/>
          <w:lang w:val="en-AU"/>
        </w:rPr>
        <w:sectPr w:rsidR="00B51D36" w:rsidRPr="00E02E1C" w:rsidSect="00821C31">
          <w:pgSz w:w="11900" w:h="16840"/>
          <w:pgMar w:top="1440" w:right="1800" w:bottom="1440" w:left="851" w:header="708" w:footer="708" w:gutter="0"/>
          <w:cols w:space="708"/>
          <w:docGrid w:linePitch="360"/>
        </w:sectPr>
      </w:pPr>
    </w:p>
    <w:p w14:paraId="25A8F8A7" w14:textId="77777777" w:rsidR="00B51D36" w:rsidRPr="00E02E1C" w:rsidRDefault="00B51D36" w:rsidP="00B51D36">
      <w:pPr>
        <w:ind w:right="-2935"/>
        <w:rPr>
          <w:rFonts w:eastAsia="Times New Roman" w:cs="Times New Roman"/>
          <w:color w:val="000000"/>
          <w:sz w:val="22"/>
          <w:szCs w:val="22"/>
          <w:lang w:val="en-AU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1" locked="0" layoutInCell="1" allowOverlap="1" wp14:anchorId="74CCA40C" wp14:editId="69BE4BE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3200400" cy="4792980"/>
            <wp:effectExtent l="0" t="0" r="0" b="762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79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7DB22" w14:textId="77777777" w:rsidR="00B51D36" w:rsidRPr="00E02E1C" w:rsidRDefault="00B51D36" w:rsidP="00B51D36">
      <w:pPr>
        <w:ind w:right="-2935"/>
        <w:rPr>
          <w:rFonts w:eastAsia="Times New Roman" w:cs="Times New Roman"/>
          <w:color w:val="000000"/>
          <w:sz w:val="22"/>
          <w:szCs w:val="22"/>
          <w:lang w:val="en-AU"/>
        </w:rPr>
      </w:pPr>
      <w:r w:rsidRPr="00E02E1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1E9C1" wp14:editId="612163FB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3429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1CA79" w14:textId="77777777" w:rsidR="00B51D36" w:rsidRDefault="00B51D36" w:rsidP="00B51D36">
                            <w:r>
                              <w:t>a)</w:t>
                            </w:r>
                            <w:r w:rsidRPr="004B2221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268F69" wp14:editId="15589D5E">
                                  <wp:extent cx="160020" cy="268915"/>
                                  <wp:effectExtent l="0" t="0" r="0" b="10795"/>
                                  <wp:docPr id="1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268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-17.95pt;margin-top:0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" filled="f" stroked="f">
                <v:textbox>
                  <w:txbxContent>
                    <w:p w:rsidR="00B51D36" w:rsidRDefault="00B51D36" w:rsidP="00B51D36">
                      <w:r>
                        <w:t>a)</w:t>
                      </w:r>
                      <w:r w:rsidRPr="004B2221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A4A4756" wp14:editId="4E9F7CEB">
                            <wp:extent cx="160020" cy="268915"/>
                            <wp:effectExtent l="0" t="0" r="0" b="10795"/>
                            <wp:docPr id="1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268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7E9798" w14:textId="77777777" w:rsidR="00B51D36" w:rsidRPr="00E02E1C" w:rsidRDefault="00B51D36" w:rsidP="00B51D36">
      <w:pPr>
        <w:ind w:right="-2935"/>
        <w:rPr>
          <w:rFonts w:eastAsia="Times New Roman" w:cs="Times New Roman"/>
          <w:color w:val="000000"/>
          <w:sz w:val="22"/>
          <w:szCs w:val="22"/>
          <w:lang w:val="en-AU"/>
        </w:rPr>
      </w:pPr>
    </w:p>
    <w:p w14:paraId="728A7FCD" w14:textId="77777777" w:rsidR="00B51D36" w:rsidRPr="00E02E1C" w:rsidRDefault="00B51D36" w:rsidP="00B51D36">
      <w:pPr>
        <w:ind w:right="-2935"/>
        <w:rPr>
          <w:rFonts w:eastAsia="Times New Roman" w:cs="Times New Roman"/>
          <w:color w:val="000000"/>
          <w:sz w:val="22"/>
          <w:szCs w:val="22"/>
          <w:lang w:val="en-AU"/>
        </w:rPr>
      </w:pPr>
    </w:p>
    <w:p w14:paraId="4655D6BB" w14:textId="77777777" w:rsidR="00B51D36" w:rsidRPr="00E02E1C" w:rsidRDefault="00B51D36" w:rsidP="00B51D36">
      <w:pPr>
        <w:ind w:right="-2935"/>
        <w:rPr>
          <w:rFonts w:eastAsia="Times New Roman" w:cs="Times New Roman"/>
          <w:color w:val="000000"/>
          <w:sz w:val="22"/>
          <w:szCs w:val="22"/>
          <w:lang w:val="en-AU"/>
        </w:rPr>
      </w:pPr>
    </w:p>
    <w:p w14:paraId="661B9621" w14:textId="77777777" w:rsidR="00B51D36" w:rsidRPr="00E02E1C" w:rsidRDefault="00B51D36" w:rsidP="00B51D36">
      <w:pPr>
        <w:ind w:right="-2935"/>
        <w:rPr>
          <w:rFonts w:eastAsia="Times New Roman" w:cs="Times New Roman"/>
          <w:color w:val="000000"/>
          <w:sz w:val="22"/>
          <w:szCs w:val="22"/>
          <w:lang w:val="en-AU"/>
        </w:rPr>
      </w:pPr>
    </w:p>
    <w:p w14:paraId="4B5B53CB" w14:textId="77777777" w:rsidR="00B51D36" w:rsidRPr="00E02E1C" w:rsidRDefault="00B51D36" w:rsidP="00B51D36">
      <w:pPr>
        <w:ind w:right="-2935"/>
        <w:rPr>
          <w:rFonts w:eastAsia="Times New Roman" w:cs="Times New Roman"/>
          <w:color w:val="000000"/>
          <w:sz w:val="22"/>
          <w:szCs w:val="22"/>
          <w:lang w:val="en-AU"/>
        </w:rPr>
      </w:pPr>
    </w:p>
    <w:p w14:paraId="09AA6A7E" w14:textId="77777777" w:rsidR="00B51D36" w:rsidRPr="00E02E1C" w:rsidRDefault="00B51D36" w:rsidP="00B51D36">
      <w:pPr>
        <w:ind w:right="-2935"/>
        <w:rPr>
          <w:rFonts w:eastAsia="Times New Roman" w:cs="Times New Roman"/>
          <w:color w:val="000000"/>
          <w:sz w:val="22"/>
          <w:szCs w:val="22"/>
          <w:lang w:val="en-AU"/>
        </w:rPr>
      </w:pPr>
    </w:p>
    <w:p w14:paraId="69C40BC8" w14:textId="77777777" w:rsidR="00B51D36" w:rsidRPr="00E02E1C" w:rsidRDefault="00B51D36" w:rsidP="00B51D36">
      <w:pPr>
        <w:ind w:right="-2935"/>
        <w:rPr>
          <w:rFonts w:eastAsia="Times New Roman" w:cs="Times New Roman"/>
          <w:color w:val="000000"/>
          <w:sz w:val="22"/>
          <w:szCs w:val="22"/>
          <w:lang w:val="en-AU"/>
        </w:rPr>
      </w:pPr>
    </w:p>
    <w:p w14:paraId="2104F7B6" w14:textId="77777777" w:rsidR="00B51D36" w:rsidRPr="00E02E1C" w:rsidRDefault="00B51D36" w:rsidP="00B51D36">
      <w:pPr>
        <w:ind w:right="-2935"/>
        <w:rPr>
          <w:rFonts w:eastAsia="Times New Roman" w:cs="Times New Roman"/>
          <w:color w:val="000000"/>
          <w:sz w:val="22"/>
          <w:szCs w:val="22"/>
          <w:lang w:val="en-AU"/>
        </w:rPr>
      </w:pPr>
    </w:p>
    <w:p w14:paraId="569FC4DA" w14:textId="77777777" w:rsidR="00B51D36" w:rsidRPr="00E02E1C" w:rsidRDefault="00B51D36" w:rsidP="00B51D36">
      <w:pPr>
        <w:ind w:right="-2935"/>
        <w:rPr>
          <w:rFonts w:eastAsia="Times New Roman" w:cs="Times New Roman"/>
          <w:color w:val="000000"/>
          <w:sz w:val="22"/>
          <w:szCs w:val="22"/>
          <w:lang w:val="en-AU"/>
        </w:rPr>
      </w:pPr>
    </w:p>
    <w:p w14:paraId="4A4FC0D4" w14:textId="77777777" w:rsidR="00B51D36" w:rsidRPr="00E02E1C" w:rsidRDefault="00B51D36" w:rsidP="00B51D36">
      <w:pPr>
        <w:ind w:right="-2935"/>
        <w:rPr>
          <w:rFonts w:eastAsia="Times New Roman" w:cs="Times New Roman"/>
          <w:color w:val="000000"/>
          <w:sz w:val="22"/>
          <w:szCs w:val="22"/>
          <w:lang w:val="en-AU"/>
        </w:rPr>
      </w:pPr>
    </w:p>
    <w:p w14:paraId="70A5527D" w14:textId="77777777" w:rsidR="00B51D36" w:rsidRPr="00E02E1C" w:rsidRDefault="00B51D36" w:rsidP="00B51D36">
      <w:pPr>
        <w:ind w:right="-2935"/>
        <w:rPr>
          <w:rFonts w:eastAsia="Times New Roman" w:cs="Times New Roman"/>
          <w:color w:val="000000"/>
          <w:sz w:val="22"/>
          <w:szCs w:val="22"/>
          <w:lang w:val="en-AU"/>
        </w:rPr>
      </w:pPr>
    </w:p>
    <w:p w14:paraId="115A7E93" w14:textId="77777777" w:rsidR="00B51D36" w:rsidRPr="00E02E1C" w:rsidRDefault="00B51D36" w:rsidP="00B51D36">
      <w:pPr>
        <w:ind w:right="-2935"/>
        <w:rPr>
          <w:rFonts w:eastAsia="Times New Roman" w:cs="Times New Roman"/>
          <w:color w:val="000000"/>
          <w:sz w:val="22"/>
          <w:szCs w:val="22"/>
          <w:lang w:val="en-AU"/>
        </w:rPr>
      </w:pPr>
    </w:p>
    <w:p w14:paraId="57B675F0" w14:textId="77777777" w:rsidR="00B51D36" w:rsidRPr="00E02E1C" w:rsidRDefault="00B51D36" w:rsidP="00B51D36">
      <w:pPr>
        <w:ind w:right="-2935"/>
        <w:rPr>
          <w:rFonts w:eastAsia="Times New Roman" w:cs="Times New Roman"/>
          <w:color w:val="000000"/>
          <w:sz w:val="22"/>
          <w:szCs w:val="22"/>
          <w:lang w:val="en-AU"/>
        </w:rPr>
      </w:pPr>
    </w:p>
    <w:p w14:paraId="0DD75C4C" w14:textId="77777777" w:rsidR="00B51D36" w:rsidRPr="00E02E1C" w:rsidRDefault="00B51D36" w:rsidP="00B51D36">
      <w:pPr>
        <w:ind w:right="-2935"/>
        <w:rPr>
          <w:rFonts w:eastAsia="Times New Roman" w:cs="Times New Roman"/>
          <w:color w:val="000000"/>
          <w:sz w:val="22"/>
          <w:szCs w:val="22"/>
          <w:lang w:val="en-AU"/>
        </w:rPr>
      </w:pPr>
    </w:p>
    <w:p w14:paraId="19FC7680" w14:textId="77777777" w:rsidR="00B51D36" w:rsidRPr="00E02E1C" w:rsidRDefault="00B51D36" w:rsidP="00B51D36">
      <w:pPr>
        <w:ind w:right="-2935"/>
        <w:rPr>
          <w:rFonts w:eastAsia="Times New Roman" w:cs="Times New Roman"/>
          <w:color w:val="000000"/>
          <w:sz w:val="22"/>
          <w:szCs w:val="22"/>
          <w:lang w:val="en-AU"/>
        </w:rPr>
      </w:pPr>
      <w:r w:rsidRPr="00E02E1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59057" wp14:editId="457F329F">
                <wp:simplePos x="0" y="0"/>
                <wp:positionH relativeFrom="column">
                  <wp:posOffset>-228600</wp:posOffset>
                </wp:positionH>
                <wp:positionV relativeFrom="paragraph">
                  <wp:posOffset>8255</wp:posOffset>
                </wp:positionV>
                <wp:extent cx="3429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4AF93" w14:textId="77777777" w:rsidR="00B51D36" w:rsidRDefault="00B51D36" w:rsidP="00B51D36">
                            <w:r>
                              <w:t>b)</w:t>
                            </w:r>
                            <w:r w:rsidRPr="004B2221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99DA0C" wp14:editId="404EA8FE">
                                  <wp:extent cx="160020" cy="268915"/>
                                  <wp:effectExtent l="0" t="0" r="0" b="10795"/>
                                  <wp:docPr id="1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268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27" type="#_x0000_t202" style="position:absolute;margin-left:-17.95pt;margin-top:.6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HMDcwCAAAW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" filled="f" stroked="f">
                <v:textbox>
                  <w:txbxContent>
                    <w:p w:rsidR="00B51D36" w:rsidRDefault="00B51D36" w:rsidP="00B51D36">
                      <w:r>
                        <w:t>b)</w:t>
                      </w:r>
                      <w:r w:rsidRPr="004B2221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B7F9DCC" wp14:editId="29D580DD">
                            <wp:extent cx="160020" cy="268915"/>
                            <wp:effectExtent l="0" t="0" r="0" b="10795"/>
                            <wp:docPr id="1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268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5ACA65" w14:textId="77777777" w:rsidR="00B51D36" w:rsidRPr="00E02E1C" w:rsidRDefault="00B51D36" w:rsidP="00B51D36">
      <w:pPr>
        <w:ind w:right="-2935"/>
        <w:rPr>
          <w:rFonts w:eastAsia="Times New Roman" w:cs="Times New Roman"/>
          <w:color w:val="000000"/>
          <w:sz w:val="22"/>
          <w:szCs w:val="22"/>
          <w:lang w:val="en-AU"/>
        </w:rPr>
      </w:pPr>
    </w:p>
    <w:p w14:paraId="07133985" w14:textId="77777777" w:rsidR="00B51D36" w:rsidRPr="00E02E1C" w:rsidRDefault="00B51D36" w:rsidP="00B51D36">
      <w:pPr>
        <w:ind w:right="-2935"/>
        <w:rPr>
          <w:rFonts w:eastAsia="Times New Roman" w:cs="Times New Roman"/>
          <w:color w:val="000000"/>
          <w:sz w:val="22"/>
          <w:szCs w:val="22"/>
          <w:lang w:val="en-AU"/>
        </w:rPr>
      </w:pPr>
    </w:p>
    <w:p w14:paraId="079258F8" w14:textId="77777777" w:rsidR="00B51D36" w:rsidRPr="00E02E1C" w:rsidRDefault="00B51D36" w:rsidP="00B51D36">
      <w:pPr>
        <w:ind w:right="-2935"/>
        <w:rPr>
          <w:rFonts w:eastAsia="Times New Roman" w:cs="Times New Roman"/>
          <w:color w:val="000000"/>
          <w:sz w:val="22"/>
          <w:szCs w:val="22"/>
          <w:lang w:val="en-AU"/>
        </w:rPr>
      </w:pPr>
    </w:p>
    <w:p w14:paraId="146BD7AC" w14:textId="77777777" w:rsidR="00B51D36" w:rsidRPr="00E02E1C" w:rsidRDefault="00B51D36" w:rsidP="00B51D36">
      <w:pPr>
        <w:ind w:right="-2935"/>
        <w:rPr>
          <w:rFonts w:eastAsia="Times New Roman" w:cs="Times New Roman"/>
          <w:color w:val="000000"/>
          <w:sz w:val="22"/>
          <w:szCs w:val="22"/>
          <w:lang w:val="en-AU"/>
        </w:rPr>
      </w:pPr>
    </w:p>
    <w:p w14:paraId="083D9018" w14:textId="77777777" w:rsidR="00B51D36" w:rsidRPr="00E02E1C" w:rsidRDefault="00B51D36" w:rsidP="00B51D36">
      <w:pPr>
        <w:ind w:right="-2935"/>
        <w:rPr>
          <w:rFonts w:eastAsia="Times New Roman" w:cs="Times New Roman"/>
          <w:color w:val="000000"/>
          <w:sz w:val="22"/>
          <w:szCs w:val="22"/>
          <w:lang w:val="en-AU"/>
        </w:rPr>
      </w:pPr>
    </w:p>
    <w:p w14:paraId="3CCD9B72" w14:textId="77777777" w:rsidR="00B51D36" w:rsidRPr="00E02E1C" w:rsidRDefault="00B51D36" w:rsidP="00B51D36">
      <w:pPr>
        <w:ind w:right="-2935"/>
        <w:rPr>
          <w:rFonts w:eastAsia="Times New Roman" w:cs="Times New Roman"/>
          <w:color w:val="000000"/>
          <w:sz w:val="22"/>
          <w:szCs w:val="22"/>
          <w:lang w:val="en-AU"/>
        </w:rPr>
      </w:pPr>
    </w:p>
    <w:p w14:paraId="36D13D21" w14:textId="77777777" w:rsidR="00B51D36" w:rsidRPr="00E02E1C" w:rsidRDefault="00B51D36" w:rsidP="00B51D36">
      <w:pPr>
        <w:ind w:right="-2935"/>
        <w:rPr>
          <w:rFonts w:eastAsia="Times New Roman" w:cs="Times New Roman"/>
          <w:color w:val="000000"/>
          <w:sz w:val="22"/>
          <w:szCs w:val="22"/>
          <w:lang w:val="en-AU"/>
        </w:rPr>
      </w:pPr>
    </w:p>
    <w:p w14:paraId="1422F73A" w14:textId="77777777" w:rsidR="00B51D36" w:rsidRPr="00E02E1C" w:rsidRDefault="00B51D36" w:rsidP="00B51D36">
      <w:pPr>
        <w:ind w:right="-2935"/>
        <w:rPr>
          <w:rFonts w:eastAsia="Times New Roman" w:cs="Times New Roman"/>
          <w:color w:val="000000"/>
          <w:sz w:val="22"/>
          <w:szCs w:val="22"/>
          <w:lang w:val="en-AU"/>
        </w:rPr>
      </w:pPr>
    </w:p>
    <w:p w14:paraId="1C73368D" w14:textId="77777777" w:rsidR="00B51D36" w:rsidRPr="00E02E1C" w:rsidRDefault="00B51D36" w:rsidP="00B51D36">
      <w:pPr>
        <w:ind w:right="-2935"/>
        <w:rPr>
          <w:rFonts w:eastAsia="Times New Roman" w:cs="Times New Roman"/>
          <w:color w:val="000000"/>
          <w:sz w:val="22"/>
          <w:szCs w:val="22"/>
          <w:lang w:val="en-AU"/>
        </w:rPr>
      </w:pPr>
    </w:p>
    <w:p w14:paraId="0B0087D5" w14:textId="77777777" w:rsidR="00B51D36" w:rsidRPr="00E02E1C" w:rsidRDefault="00B51D36" w:rsidP="00B51D36">
      <w:pPr>
        <w:ind w:right="-2935"/>
        <w:rPr>
          <w:rFonts w:eastAsia="Times New Roman" w:cs="Times New Roman"/>
          <w:color w:val="000000"/>
          <w:sz w:val="22"/>
          <w:szCs w:val="22"/>
          <w:lang w:val="en-AU"/>
        </w:rPr>
      </w:pPr>
    </w:p>
    <w:p w14:paraId="2E67AA3B" w14:textId="77777777" w:rsidR="00B51D36" w:rsidRPr="00E02E1C" w:rsidRDefault="00B51D36" w:rsidP="00B51D36">
      <w:pPr>
        <w:ind w:right="-2935"/>
        <w:rPr>
          <w:rFonts w:eastAsia="Times New Roman" w:cs="Times New Roman"/>
          <w:color w:val="000000"/>
          <w:sz w:val="22"/>
          <w:szCs w:val="22"/>
          <w:lang w:val="en-AU"/>
        </w:rPr>
      </w:pPr>
    </w:p>
    <w:p w14:paraId="59FA6795" w14:textId="77777777" w:rsidR="00B51D36" w:rsidRPr="00E02E1C" w:rsidRDefault="00B51D36" w:rsidP="00B51D36">
      <w:pPr>
        <w:ind w:right="-2935"/>
        <w:rPr>
          <w:rFonts w:eastAsia="Times New Roman" w:cs="Times New Roman"/>
          <w:color w:val="000000"/>
          <w:sz w:val="22"/>
          <w:szCs w:val="22"/>
          <w:lang w:val="en-AU"/>
        </w:rPr>
      </w:pPr>
    </w:p>
    <w:p w14:paraId="7664AA46" w14:textId="77777777" w:rsidR="00B51D36" w:rsidRPr="00E02E1C" w:rsidRDefault="00B51D36" w:rsidP="00B51D36">
      <w:pPr>
        <w:ind w:right="-2935"/>
        <w:rPr>
          <w:rFonts w:eastAsia="Times New Roman" w:cs="Times New Roman"/>
          <w:color w:val="000000"/>
          <w:sz w:val="22"/>
          <w:szCs w:val="22"/>
          <w:lang w:val="en-AU"/>
        </w:rPr>
      </w:pPr>
    </w:p>
    <w:p w14:paraId="0EE535E5" w14:textId="77777777" w:rsidR="00B51D36" w:rsidRPr="00E02E1C" w:rsidRDefault="00B51D36" w:rsidP="00B51D36">
      <w:pPr>
        <w:ind w:right="-2935"/>
        <w:rPr>
          <w:rFonts w:eastAsia="Times New Roman" w:cs="Times New Roman"/>
          <w:color w:val="000000"/>
          <w:sz w:val="22"/>
          <w:szCs w:val="22"/>
          <w:lang w:val="en-AU"/>
        </w:rPr>
      </w:pPr>
    </w:p>
    <w:p w14:paraId="0A514C6A" w14:textId="77777777" w:rsidR="00B51D36" w:rsidRPr="00E02E1C" w:rsidRDefault="00B51D36" w:rsidP="00B51D36">
      <w:pPr>
        <w:ind w:right="-2935"/>
        <w:rPr>
          <w:rFonts w:eastAsia="Times New Roman" w:cs="Times New Roman"/>
          <w:color w:val="000000"/>
          <w:sz w:val="22"/>
          <w:szCs w:val="22"/>
          <w:lang w:val="en-AU"/>
        </w:rPr>
      </w:pPr>
    </w:p>
    <w:p w14:paraId="6BED3727" w14:textId="77777777" w:rsidR="00B51D36" w:rsidRPr="00E02E1C" w:rsidRDefault="00B51D36" w:rsidP="00B51D36">
      <w:pPr>
        <w:ind w:right="-2935"/>
        <w:rPr>
          <w:rFonts w:eastAsia="Times New Roman" w:cs="Times New Roman"/>
          <w:color w:val="000000"/>
          <w:sz w:val="22"/>
          <w:szCs w:val="22"/>
          <w:lang w:val="en-AU"/>
        </w:rPr>
      </w:pPr>
    </w:p>
    <w:p w14:paraId="0669B94D" w14:textId="77777777" w:rsidR="00B51D36" w:rsidRPr="00E02E1C" w:rsidRDefault="00B51D36" w:rsidP="00B51D36">
      <w:pPr>
        <w:rPr>
          <w:rFonts w:eastAsia="Times New Roman" w:cs="Times New Roman"/>
          <w:color w:val="000000"/>
          <w:sz w:val="22"/>
          <w:szCs w:val="22"/>
          <w:lang w:val="en-AU"/>
        </w:rPr>
      </w:pPr>
      <w:r>
        <w:rPr>
          <w:rFonts w:eastAsia="Times New Roman" w:cs="Times New Roman"/>
          <w:b/>
          <w:color w:val="000000"/>
          <w:sz w:val="22"/>
          <w:szCs w:val="22"/>
          <w:lang w:val="en-AU"/>
        </w:rPr>
        <w:t>Figure S</w:t>
      </w:r>
      <w:r w:rsidRPr="00E02E1C">
        <w:rPr>
          <w:rFonts w:eastAsia="Times New Roman" w:cs="Times New Roman"/>
          <w:b/>
          <w:color w:val="000000"/>
          <w:sz w:val="22"/>
          <w:szCs w:val="22"/>
          <w:lang w:val="en-AU"/>
        </w:rPr>
        <w:t>1:</w:t>
      </w:r>
      <w:r w:rsidRPr="00E02E1C">
        <w:rPr>
          <w:rFonts w:eastAsia="Times New Roman" w:cs="Times New Roman"/>
          <w:color w:val="000000"/>
          <w:sz w:val="22"/>
          <w:szCs w:val="22"/>
          <w:lang w:val="en-AU"/>
        </w:rPr>
        <w:t xml:space="preserve"> </w:t>
      </w:r>
      <w:r w:rsidRPr="00E02E1C">
        <w:rPr>
          <w:sz w:val="22"/>
          <w:szCs w:val="22"/>
        </w:rPr>
        <w:t xml:space="preserve">Annual </w:t>
      </w:r>
      <w:r>
        <w:rPr>
          <w:sz w:val="22"/>
          <w:szCs w:val="22"/>
        </w:rPr>
        <w:t>rate</w:t>
      </w:r>
      <w:r w:rsidRPr="00E02E1C">
        <w:rPr>
          <w:sz w:val="22"/>
          <w:szCs w:val="22"/>
        </w:rPr>
        <w:t xml:space="preserve"> of</w:t>
      </w:r>
      <w:r>
        <w:rPr>
          <w:sz w:val="22"/>
          <w:szCs w:val="22"/>
        </w:rPr>
        <w:t xml:space="preserve"> low-value prescribing practice indicators</w:t>
      </w:r>
      <w:r w:rsidRPr="00E02E1C">
        <w:rPr>
          <w:sz w:val="22"/>
          <w:szCs w:val="22"/>
        </w:rPr>
        <w:t xml:space="preserve">; </w:t>
      </w:r>
      <w:r w:rsidRPr="00E02E1C">
        <w:rPr>
          <w:rFonts w:eastAsia="Times New Roman" w:cs="Times New Roman"/>
          <w:color w:val="000000"/>
          <w:sz w:val="22"/>
          <w:szCs w:val="22"/>
          <w:lang w:val="en-AU"/>
        </w:rPr>
        <w:t xml:space="preserve">a) Antipsychotic use in dementia (defined by past anti-dementia </w:t>
      </w:r>
      <w:r>
        <w:rPr>
          <w:rFonts w:eastAsia="Times New Roman" w:cs="Times New Roman"/>
          <w:color w:val="000000"/>
          <w:sz w:val="22"/>
          <w:szCs w:val="22"/>
          <w:lang w:val="en-AU"/>
        </w:rPr>
        <w:t>medicine</w:t>
      </w:r>
      <w:r w:rsidRPr="00E02E1C">
        <w:rPr>
          <w:rFonts w:eastAsia="Times New Roman" w:cs="Times New Roman"/>
          <w:color w:val="000000"/>
          <w:sz w:val="22"/>
          <w:szCs w:val="22"/>
          <w:lang w:val="en-AU"/>
        </w:rPr>
        <w:t>) b) Antipsychotic polypharmacy (all antipsychotics included)</w:t>
      </w:r>
    </w:p>
    <w:p w14:paraId="20F66244" w14:textId="77777777" w:rsidR="00B51D36" w:rsidRPr="00E02E1C" w:rsidRDefault="00B51D36" w:rsidP="00B51D36">
      <w:pPr>
        <w:ind w:right="-2935"/>
        <w:rPr>
          <w:rFonts w:eastAsia="Times New Roman" w:cs="Times New Roman"/>
          <w:color w:val="000000"/>
          <w:sz w:val="22"/>
          <w:szCs w:val="22"/>
          <w:lang w:val="en-AU"/>
        </w:rPr>
      </w:pPr>
    </w:p>
    <w:p w14:paraId="27249363" w14:textId="77777777" w:rsidR="00B51D36" w:rsidRPr="00416C02" w:rsidRDefault="00B51D36" w:rsidP="00B51D36">
      <w:pPr>
        <w:spacing w:line="480" w:lineRule="auto"/>
      </w:pPr>
    </w:p>
    <w:p w14:paraId="4136F7C9" w14:textId="77777777" w:rsidR="00C64878" w:rsidRDefault="00C64878"/>
    <w:sectPr w:rsidR="00C64878" w:rsidSect="00C64878"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F264B" w14:textId="77777777" w:rsidR="00A35654" w:rsidRDefault="00A35654">
      <w:r>
        <w:separator/>
      </w:r>
    </w:p>
  </w:endnote>
  <w:endnote w:type="continuationSeparator" w:id="0">
    <w:p w14:paraId="74A004EC" w14:textId="77777777" w:rsidR="00A35654" w:rsidRDefault="00A3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72DE5" w14:textId="77777777" w:rsidR="00A2083F" w:rsidRDefault="00B51D36" w:rsidP="00856F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B867EE" w14:textId="77777777" w:rsidR="00A2083F" w:rsidRDefault="00A35654" w:rsidP="00856F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1023C" w14:textId="77777777" w:rsidR="00A2083F" w:rsidRDefault="00B51D36" w:rsidP="00856F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2598">
      <w:rPr>
        <w:rStyle w:val="PageNumber"/>
        <w:noProof/>
      </w:rPr>
      <w:t>5</w:t>
    </w:r>
    <w:r>
      <w:rPr>
        <w:rStyle w:val="PageNumber"/>
      </w:rPr>
      <w:fldChar w:fldCharType="end"/>
    </w:r>
  </w:p>
  <w:p w14:paraId="4ABF7397" w14:textId="77777777" w:rsidR="00A2083F" w:rsidRDefault="00A35654" w:rsidP="00856F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E3CAA" w14:textId="77777777" w:rsidR="00A35654" w:rsidRDefault="00A35654">
      <w:r>
        <w:separator/>
      </w:r>
    </w:p>
  </w:footnote>
  <w:footnote w:type="continuationSeparator" w:id="0">
    <w:p w14:paraId="73D43B19" w14:textId="77777777" w:rsidR="00A35654" w:rsidRDefault="00A35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527F"/>
    <w:multiLevelType w:val="multilevel"/>
    <w:tmpl w:val="5B7E620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B51D36"/>
    <w:rsid w:val="002D6C36"/>
    <w:rsid w:val="00380DC4"/>
    <w:rsid w:val="004749B2"/>
    <w:rsid w:val="00A32598"/>
    <w:rsid w:val="00A35654"/>
    <w:rsid w:val="00B51D36"/>
    <w:rsid w:val="00C6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E5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D3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C36"/>
    <w:pPr>
      <w:keepNext/>
      <w:keepLines/>
      <w:numPr>
        <w:ilvl w:val="1"/>
        <w:numId w:val="4"/>
      </w:numPr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  <w:lang w:val="en-GB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2D6C36"/>
    <w:pPr>
      <w:keepNext/>
      <w:keepLines/>
      <w:numPr>
        <w:ilvl w:val="2"/>
        <w:numId w:val="4"/>
      </w:numPr>
      <w:spacing w:before="240" w:after="240"/>
      <w:outlineLvl w:val="2"/>
    </w:pPr>
    <w:rPr>
      <w:rFonts w:asciiTheme="majorHAnsi" w:eastAsiaTheme="majorEastAsia" w:hAnsiTheme="majorHAnsi" w:cstheme="majorBidi"/>
      <w:b/>
      <w:bCs/>
      <w:color w:val="000000" w:themeColor="text1"/>
      <w:szCs w:val="2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D6C36"/>
    <w:pPr>
      <w:keepNext/>
      <w:keepLines/>
      <w:numPr>
        <w:ilvl w:val="3"/>
        <w:numId w:val="1"/>
      </w:numPr>
      <w:spacing w:before="240" w:after="240"/>
      <w:ind w:left="1713" w:hanging="862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6C36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6C36"/>
    <w:rPr>
      <w:rFonts w:asciiTheme="majorHAnsi" w:eastAsiaTheme="majorEastAsia" w:hAnsiTheme="majorHAnsi" w:cstheme="majorBidi"/>
      <w:b/>
      <w:bCs/>
      <w:color w:val="000000" w:themeColor="text1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D6C36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1D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D36"/>
  </w:style>
  <w:style w:type="character" w:styleId="PageNumber">
    <w:name w:val="page number"/>
    <w:basedOn w:val="DefaultParagraphFont"/>
    <w:uiPriority w:val="99"/>
    <w:semiHidden/>
    <w:unhideWhenUsed/>
    <w:rsid w:val="00B51D36"/>
  </w:style>
  <w:style w:type="paragraph" w:styleId="BalloonText">
    <w:name w:val="Balloon Text"/>
    <w:basedOn w:val="Normal"/>
    <w:link w:val="BalloonTextChar"/>
    <w:uiPriority w:val="99"/>
    <w:semiHidden/>
    <w:unhideWhenUsed/>
    <w:rsid w:val="00B51D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D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D3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C36"/>
    <w:pPr>
      <w:keepNext/>
      <w:keepLines/>
      <w:numPr>
        <w:ilvl w:val="1"/>
        <w:numId w:val="4"/>
      </w:numPr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  <w:lang w:val="en-GB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2D6C36"/>
    <w:pPr>
      <w:keepNext/>
      <w:keepLines/>
      <w:numPr>
        <w:ilvl w:val="2"/>
        <w:numId w:val="4"/>
      </w:numPr>
      <w:spacing w:before="240" w:after="240"/>
      <w:outlineLvl w:val="2"/>
    </w:pPr>
    <w:rPr>
      <w:rFonts w:asciiTheme="majorHAnsi" w:eastAsiaTheme="majorEastAsia" w:hAnsiTheme="majorHAnsi" w:cstheme="majorBidi"/>
      <w:b/>
      <w:bCs/>
      <w:color w:val="000000" w:themeColor="text1"/>
      <w:szCs w:val="2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D6C36"/>
    <w:pPr>
      <w:keepNext/>
      <w:keepLines/>
      <w:numPr>
        <w:ilvl w:val="3"/>
        <w:numId w:val="1"/>
      </w:numPr>
      <w:spacing w:before="240" w:after="240"/>
      <w:ind w:left="1713" w:hanging="862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6C36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6C36"/>
    <w:rPr>
      <w:rFonts w:asciiTheme="majorHAnsi" w:eastAsiaTheme="majorEastAsia" w:hAnsiTheme="majorHAnsi" w:cstheme="majorBidi"/>
      <w:b/>
      <w:bCs/>
      <w:color w:val="000000" w:themeColor="text1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D6C36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1D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D36"/>
  </w:style>
  <w:style w:type="character" w:styleId="PageNumber">
    <w:name w:val="page number"/>
    <w:basedOn w:val="DefaultParagraphFont"/>
    <w:uiPriority w:val="99"/>
    <w:semiHidden/>
    <w:unhideWhenUsed/>
    <w:rsid w:val="00B51D36"/>
  </w:style>
  <w:style w:type="paragraph" w:styleId="BalloonText">
    <w:name w:val="Balloon Text"/>
    <w:basedOn w:val="Normal"/>
    <w:link w:val="BalloonTextChar"/>
    <w:uiPriority w:val="99"/>
    <w:semiHidden/>
    <w:unhideWhenUsed/>
    <w:rsid w:val="00B51D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D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589</Words>
  <Characters>3661</Characters>
  <Application>Microsoft Office Word</Application>
  <DocSecurity>0</DocSecurity>
  <Lines>406</Lines>
  <Paragraphs>303</Paragraphs>
  <ScaleCrop>false</ScaleCrop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Brett</dc:creator>
  <cp:keywords/>
  <dc:description/>
  <cp:lastModifiedBy>MLAPINIG</cp:lastModifiedBy>
  <cp:revision>3</cp:revision>
  <dcterms:created xsi:type="dcterms:W3CDTF">2018-02-19T00:38:00Z</dcterms:created>
  <dcterms:modified xsi:type="dcterms:W3CDTF">2018-12-18T10:24:00Z</dcterms:modified>
</cp:coreProperties>
</file>