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94" w:rsidRDefault="00FC3199">
      <w:r>
        <w:t>Supplementary Appendix:</w:t>
      </w:r>
    </w:p>
    <w:p w:rsidR="00FC3199" w:rsidRDefault="00FC3199">
      <w:r>
        <w:t>Complete list of the most common HCPCS found on other FFS home-based clinical care and their categorization</w:t>
      </w:r>
    </w:p>
    <w:p w:rsidR="00FC3199" w:rsidRDefault="00FC31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6390"/>
        <w:gridCol w:w="990"/>
        <w:gridCol w:w="1345"/>
      </w:tblGrid>
      <w:tr w:rsidR="00FC3199" w:rsidRPr="00FC3199" w:rsidTr="00FC3199">
        <w:trPr>
          <w:trHeight w:val="350"/>
          <w:jc w:val="center"/>
        </w:trPr>
        <w:tc>
          <w:tcPr>
            <w:tcW w:w="2065" w:type="dxa"/>
            <w:shd w:val="clear" w:color="auto" w:fill="auto"/>
            <w:hideMark/>
          </w:tcPr>
          <w:p w:rsidR="00FC3199" w:rsidRPr="00FC3199" w:rsidRDefault="00FC3199" w:rsidP="00FC3199">
            <w:pPr>
              <w:spacing w:after="0" w:line="240" w:lineRule="auto"/>
              <w:jc w:val="center"/>
              <w:rPr>
                <w:rFonts w:eastAsia="Times New Roman" w:cstheme="minorHAnsi"/>
                <w:b/>
                <w:bCs/>
                <w:color w:val="000000"/>
                <w:sz w:val="20"/>
                <w:szCs w:val="20"/>
              </w:rPr>
            </w:pPr>
            <w:r w:rsidRPr="00FC3199">
              <w:rPr>
                <w:rFonts w:eastAsia="Times New Roman" w:cstheme="minorHAnsi"/>
                <w:b/>
                <w:bCs/>
                <w:color w:val="000000"/>
                <w:sz w:val="20"/>
                <w:szCs w:val="20"/>
              </w:rPr>
              <w:t>Category</w:t>
            </w:r>
          </w:p>
        </w:tc>
        <w:tc>
          <w:tcPr>
            <w:tcW w:w="6390" w:type="dxa"/>
            <w:shd w:val="clear" w:color="auto" w:fill="auto"/>
            <w:hideMark/>
          </w:tcPr>
          <w:p w:rsidR="00FC3199" w:rsidRPr="00FC3199" w:rsidRDefault="00FC3199" w:rsidP="00FC3199">
            <w:pPr>
              <w:spacing w:after="0" w:line="240" w:lineRule="auto"/>
              <w:jc w:val="center"/>
              <w:rPr>
                <w:rFonts w:eastAsia="Times New Roman" w:cstheme="minorHAnsi"/>
                <w:b/>
                <w:bCs/>
                <w:color w:val="000000"/>
                <w:sz w:val="20"/>
                <w:szCs w:val="20"/>
              </w:rPr>
            </w:pPr>
            <w:r w:rsidRPr="00FC3199">
              <w:rPr>
                <w:rFonts w:eastAsia="Times New Roman" w:cstheme="minorHAnsi"/>
                <w:b/>
                <w:bCs/>
                <w:color w:val="000000"/>
                <w:sz w:val="20"/>
                <w:szCs w:val="20"/>
              </w:rPr>
              <w:t>Description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
                <w:bCs/>
                <w:color w:val="000000"/>
                <w:sz w:val="20"/>
                <w:szCs w:val="20"/>
              </w:rPr>
            </w:pPr>
            <w:r w:rsidRPr="00FC3199">
              <w:rPr>
                <w:rFonts w:eastAsia="Times New Roman" w:cstheme="minorHAnsi"/>
                <w:b/>
                <w:bCs/>
                <w:color w:val="000000"/>
                <w:sz w:val="20"/>
                <w:szCs w:val="20"/>
              </w:rPr>
              <w:t>HCPCS</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b/>
                <w:bCs/>
                <w:color w:val="000000"/>
                <w:sz w:val="20"/>
                <w:szCs w:val="20"/>
              </w:rPr>
            </w:pPr>
            <w:r w:rsidRPr="00FC3199">
              <w:rPr>
                <w:rFonts w:eastAsia="Times New Roman" w:cstheme="minorHAnsi"/>
                <w:b/>
                <w:bCs/>
                <w:color w:val="000000"/>
                <w:sz w:val="20"/>
                <w:szCs w:val="20"/>
              </w:rPr>
              <w:t>Frequency</w:t>
            </w:r>
          </w:p>
        </w:tc>
      </w:tr>
      <w:tr w:rsidR="00FC3199" w:rsidRPr="00FC3199" w:rsidTr="00FC3199">
        <w:trPr>
          <w:trHeight w:val="80"/>
          <w:jc w:val="center"/>
        </w:trPr>
        <w:tc>
          <w:tcPr>
            <w:tcW w:w="2065" w:type="dxa"/>
            <w:shd w:val="clear" w:color="auto" w:fill="auto"/>
            <w:hideMark/>
          </w:tcPr>
          <w:p w:rsidR="00FC3199" w:rsidRPr="00FC3199" w:rsidRDefault="001F2508" w:rsidP="00FC319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Surgical Procedures on the Nails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11721</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1249</w:t>
            </w:r>
          </w:p>
        </w:tc>
      </w:tr>
      <w:tr w:rsidR="00FC3199" w:rsidRPr="00FC3199" w:rsidTr="00FC3199">
        <w:trPr>
          <w:trHeight w:val="70"/>
          <w:jc w:val="center"/>
        </w:trPr>
        <w:tc>
          <w:tcPr>
            <w:tcW w:w="206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Laboratory</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C</w:t>
            </w:r>
            <w:r w:rsidR="00FC3199" w:rsidRPr="00FC3199">
              <w:rPr>
                <w:rFonts w:eastAsia="Times New Roman" w:cstheme="minorHAnsi"/>
                <w:color w:val="000000"/>
                <w:sz w:val="20"/>
                <w:szCs w:val="20"/>
              </w:rPr>
              <w:t>ollection of venous blood by venipuncture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36415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937</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PT/rehab</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202124"/>
                <w:sz w:val="20"/>
                <w:szCs w:val="20"/>
              </w:rPr>
            </w:pPr>
            <w:r>
              <w:rPr>
                <w:rFonts w:eastAsia="Times New Roman" w:cstheme="minorHAnsi"/>
                <w:color w:val="202124"/>
                <w:sz w:val="20"/>
                <w:szCs w:val="20"/>
              </w:rPr>
              <w:t>T</w:t>
            </w:r>
            <w:r w:rsidR="00FC3199" w:rsidRPr="00FC3199">
              <w:rPr>
                <w:rFonts w:eastAsia="Times New Roman" w:cstheme="minorHAnsi"/>
                <w:color w:val="202124"/>
                <w:sz w:val="20"/>
                <w:szCs w:val="20"/>
              </w:rPr>
              <w:t>herapeutic exercises to develop strength, endurance, range of motion and flexibility.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97110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820</w:t>
            </w:r>
          </w:p>
        </w:tc>
      </w:tr>
      <w:tr w:rsidR="00FC3199" w:rsidRPr="00FC3199" w:rsidTr="00FC3199">
        <w:trPr>
          <w:trHeight w:val="300"/>
          <w:jc w:val="center"/>
        </w:trPr>
        <w:tc>
          <w:tcPr>
            <w:tcW w:w="2065" w:type="dxa"/>
            <w:shd w:val="clear" w:color="auto" w:fill="auto"/>
            <w:noWrap/>
            <w:hideMark/>
          </w:tcPr>
          <w:p w:rsidR="00FC3199" w:rsidRPr="00FC3199" w:rsidRDefault="007C61D0" w:rsidP="00FC3199">
            <w:pPr>
              <w:spacing w:after="0" w:line="240" w:lineRule="auto"/>
              <w:jc w:val="center"/>
              <w:rPr>
                <w:rFonts w:eastAsia="Times New Roman" w:cstheme="minorHAnsi"/>
                <w:strike/>
                <w:color w:val="000000"/>
                <w:sz w:val="20"/>
                <w:szCs w:val="20"/>
              </w:rPr>
            </w:pPr>
            <w:r w:rsidRPr="00FC3199">
              <w:rPr>
                <w:rFonts w:eastAsia="Times New Roman" w:cstheme="minorHAnsi"/>
                <w:color w:val="000000"/>
                <w:sz w:val="20"/>
                <w:szCs w:val="20"/>
              </w:rPr>
              <w:t>Laboratory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Travel allowance one way in connection with medically necessary laboratory specimen collection drawn from home bound or nursing home bound patient; prorated trip charge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P9604</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749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proofErr w:type="gramStart"/>
            <w:r w:rsidRPr="00FC3199">
              <w:rPr>
                <w:rFonts w:eastAsia="Times New Roman" w:cstheme="minorHAnsi"/>
                <w:color w:val="202124"/>
                <w:sz w:val="20"/>
                <w:szCs w:val="20"/>
              </w:rPr>
              <w:t>use</w:t>
            </w:r>
            <w:proofErr w:type="gramEnd"/>
            <w:r w:rsidRPr="00FC3199">
              <w:rPr>
                <w:rFonts w:eastAsia="Times New Roman" w:cstheme="minorHAnsi"/>
                <w:color w:val="202124"/>
                <w:sz w:val="20"/>
                <w:szCs w:val="20"/>
              </w:rPr>
              <w:t xml:space="preserve"> of dynamic activities to improve functional performance. Examples of such activities include lifting, pushing, pulling, reaching, throwing, etc.</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97530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729</w:t>
            </w:r>
          </w:p>
        </w:tc>
      </w:tr>
      <w:tr w:rsidR="00FC3199" w:rsidRPr="00FC3199" w:rsidTr="00FC3199">
        <w:trPr>
          <w:trHeight w:val="7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Therapeutic Procedure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97112</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437</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Set-up portable x-ray equipment</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Q0092</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346</w:t>
            </w:r>
          </w:p>
        </w:tc>
      </w:tr>
      <w:tr w:rsidR="00FC3199" w:rsidRPr="00FC3199" w:rsidTr="00FC3199">
        <w:trPr>
          <w:trHeight w:val="300"/>
          <w:jc w:val="center"/>
        </w:trPr>
        <w:tc>
          <w:tcPr>
            <w:tcW w:w="2065" w:type="dxa"/>
            <w:shd w:val="clear" w:color="auto" w:fill="auto"/>
            <w:noWrap/>
            <w:hideMark/>
          </w:tcPr>
          <w:p w:rsidR="00FC3199" w:rsidRPr="00FC3199" w:rsidRDefault="007C61D0" w:rsidP="00FC319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Laboratory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Travel allowance one way in connection with medically necessary laboratory specimen collection drawn from home bound or nursing home bound patient; prorated miles actually travelled</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P9603</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320</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Transportation of portable x-ray equipment and personnel to home or nursing home, per trip to facility or location, one patient seen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R0070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288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Gait Training</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97116</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283</w:t>
            </w:r>
          </w:p>
        </w:tc>
      </w:tr>
      <w:tr w:rsidR="00FC3199" w:rsidRPr="00FC3199" w:rsidTr="00FC3199">
        <w:trPr>
          <w:trHeight w:val="300"/>
          <w:jc w:val="center"/>
        </w:trPr>
        <w:tc>
          <w:tcPr>
            <w:tcW w:w="2065" w:type="dxa"/>
            <w:shd w:val="clear" w:color="auto" w:fill="auto"/>
            <w:noWrap/>
            <w:hideMark/>
          </w:tcPr>
          <w:p w:rsidR="00FC3199" w:rsidRPr="00FC3199" w:rsidRDefault="001F2508" w:rsidP="00FC319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Paring or Cutting Procedures on the Skin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11056</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268</w:t>
            </w:r>
          </w:p>
        </w:tc>
      </w:tr>
      <w:tr w:rsidR="00FC3199" w:rsidRPr="00FC3199" w:rsidTr="00FC3199">
        <w:trPr>
          <w:trHeight w:val="300"/>
          <w:jc w:val="center"/>
        </w:trPr>
        <w:tc>
          <w:tcPr>
            <w:tcW w:w="2065" w:type="dxa"/>
            <w:shd w:val="clear" w:color="auto" w:fill="auto"/>
            <w:noWrap/>
            <w:hideMark/>
          </w:tcPr>
          <w:p w:rsidR="00FC3199" w:rsidRPr="00FC3199" w:rsidRDefault="001F2508" w:rsidP="00FC319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Surgical Procedures on the Nails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11720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267</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202124"/>
                <w:sz w:val="20"/>
                <w:szCs w:val="20"/>
              </w:rPr>
            </w:pPr>
            <w:r>
              <w:rPr>
                <w:rFonts w:eastAsia="Times New Roman" w:cstheme="minorHAnsi"/>
                <w:color w:val="202124"/>
                <w:sz w:val="20"/>
                <w:szCs w:val="20"/>
              </w:rPr>
              <w:t>M</w:t>
            </w:r>
            <w:r w:rsidR="00FC3199" w:rsidRPr="00FC3199">
              <w:rPr>
                <w:rFonts w:eastAsia="Times New Roman" w:cstheme="minorHAnsi"/>
                <w:color w:val="202124"/>
                <w:sz w:val="20"/>
                <w:szCs w:val="20"/>
              </w:rPr>
              <w:t>anual therapy techniques, such as mobilization and manipulation, manual lymphatic drainage, and manual traction.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97140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239</w:t>
            </w:r>
          </w:p>
        </w:tc>
      </w:tr>
      <w:tr w:rsidR="00FC3199" w:rsidRPr="00FC3199" w:rsidTr="00FC3199">
        <w:trPr>
          <w:trHeight w:val="300"/>
          <w:jc w:val="center"/>
        </w:trPr>
        <w:tc>
          <w:tcPr>
            <w:tcW w:w="2065" w:type="dxa"/>
            <w:shd w:val="clear" w:color="auto" w:fill="auto"/>
            <w:noWrap/>
            <w:hideMark/>
          </w:tcPr>
          <w:p w:rsidR="00FC3199" w:rsidRPr="00FC3199" w:rsidRDefault="001F2508" w:rsidP="00FC319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Podiatry*</w:t>
            </w:r>
            <w:bookmarkStart w:id="0" w:name="_GoBack"/>
            <w:bookmarkEnd w:id="0"/>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Paring or Cutting Procedures on the Skin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11055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199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Behavioral health</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Psychotherapy, 45 minutes with patient</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90834</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193</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Eligible clinician attests to documenting in the medical record they obtained, updated, or reviewed the patient's current medications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G8427</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185</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Certification/Recertification and Care Plan Oversight</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 xml:space="preserve">Physician or allowed practitioner certification for </w:t>
            </w:r>
            <w:proofErr w:type="spellStart"/>
            <w:r w:rsidRPr="00FC3199">
              <w:rPr>
                <w:rFonts w:eastAsia="Times New Roman" w:cstheme="minorHAnsi"/>
                <w:color w:val="333333"/>
                <w:sz w:val="20"/>
                <w:szCs w:val="20"/>
              </w:rPr>
              <w:t>medicare</w:t>
            </w:r>
            <w:proofErr w:type="spellEnd"/>
            <w:r w:rsidRPr="00FC3199">
              <w:rPr>
                <w:rFonts w:eastAsia="Times New Roman" w:cstheme="minorHAnsi"/>
                <w:color w:val="333333"/>
                <w:sz w:val="20"/>
                <w:szCs w:val="20"/>
              </w:rPr>
              <w:t>-covered home health services under a home health plan of care (patient not present), including contacts with home health agency and review of reports of patient status required by physicians and allowed practitioners to affirm the initial implementation of the plan of care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G0180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165</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Certification/Recertification and Care Plan Oversight</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 xml:space="preserve">Physician or allowed practitioner supervision of a patient receiving </w:t>
            </w:r>
            <w:proofErr w:type="spellStart"/>
            <w:r w:rsidRPr="00FC3199">
              <w:rPr>
                <w:rFonts w:eastAsia="Times New Roman" w:cstheme="minorHAnsi"/>
                <w:color w:val="333333"/>
                <w:sz w:val="20"/>
                <w:szCs w:val="20"/>
              </w:rPr>
              <w:t>medicare</w:t>
            </w:r>
            <w:proofErr w:type="spellEnd"/>
            <w:r w:rsidRPr="00FC3199">
              <w:rPr>
                <w:rFonts w:eastAsia="Times New Roman" w:cstheme="minorHAnsi"/>
                <w:color w:val="333333"/>
                <w:sz w:val="20"/>
                <w:szCs w:val="20"/>
              </w:rPr>
              <w:t>-covered services provided by a participating home health agency (patient not present) requiring complex and multidisciplinary care modalities involving regular physician or allowed practitioner development and/or revision of care plans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G0181</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159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Behavioral health</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Individual Psychotherapy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90806</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152</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202124"/>
                <w:sz w:val="20"/>
                <w:szCs w:val="20"/>
              </w:rPr>
            </w:pPr>
            <w:r>
              <w:rPr>
                <w:rFonts w:eastAsia="Times New Roman" w:cstheme="minorHAnsi"/>
                <w:color w:val="202124"/>
                <w:sz w:val="20"/>
                <w:szCs w:val="20"/>
              </w:rPr>
              <w:t>R</w:t>
            </w:r>
            <w:r w:rsidR="00FC3199" w:rsidRPr="00FC3199">
              <w:rPr>
                <w:rFonts w:eastAsia="Times New Roman" w:cstheme="minorHAnsi"/>
                <w:color w:val="202124"/>
                <w:sz w:val="20"/>
                <w:szCs w:val="20"/>
              </w:rPr>
              <w:t>adiologic examination, chest, single view, frontal</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71010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142</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Certification/Recertification and Care Plan Oversight</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 xml:space="preserve">Physician or allowed practitioner re-certification for </w:t>
            </w:r>
            <w:proofErr w:type="spellStart"/>
            <w:r w:rsidRPr="00FC3199">
              <w:rPr>
                <w:rFonts w:eastAsia="Times New Roman" w:cstheme="minorHAnsi"/>
                <w:color w:val="333333"/>
                <w:sz w:val="20"/>
                <w:szCs w:val="20"/>
              </w:rPr>
              <w:t>medicare</w:t>
            </w:r>
            <w:proofErr w:type="spellEnd"/>
            <w:r w:rsidRPr="00FC3199">
              <w:rPr>
                <w:rFonts w:eastAsia="Times New Roman" w:cstheme="minorHAnsi"/>
                <w:color w:val="333333"/>
                <w:sz w:val="20"/>
                <w:szCs w:val="20"/>
              </w:rPr>
              <w:t>-covered home health services under a home health plan of care (patient not present), including contacts with home health agency and review of reports of patient status required by physicians and allowed practitioners to affirm the initial implementation of the plan of care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G0179</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138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Surgical Procedures on the Nails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11719</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137</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Self-Care/Home Management Training</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97535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126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202124"/>
                <w:sz w:val="20"/>
                <w:szCs w:val="20"/>
              </w:rPr>
            </w:pPr>
            <w:r>
              <w:rPr>
                <w:rFonts w:eastAsia="Times New Roman" w:cstheme="minorHAnsi"/>
                <w:color w:val="202124"/>
                <w:sz w:val="20"/>
                <w:szCs w:val="20"/>
              </w:rPr>
              <w:t>N</w:t>
            </w:r>
            <w:r w:rsidR="00FC3199" w:rsidRPr="00FC3199">
              <w:rPr>
                <w:rFonts w:eastAsia="Times New Roman" w:cstheme="minorHAnsi"/>
                <w:color w:val="202124"/>
                <w:sz w:val="20"/>
                <w:szCs w:val="20"/>
              </w:rPr>
              <w:t>on-complex CCM is a 20-minute timed service provided by clinical staff to coordinate care across providers and support patient accountability.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99490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126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lastRenderedPageBreak/>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radiologic examination, chest, two views, frontal and lateral</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71020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103</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Trimming of dystrophic nails, any number</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G0127</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95</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Mobility: walking &amp; moving around functional limitation, projected goal status, at therapy episode outset, at reporting intervals, and at discharge or to end reporting</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G8979</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88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Wound debridement codes (not associated with fractures)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11042</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87</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Mobility: walking &amp; moving around functional limitation, current status, at therapy episode outset and at reporting intervals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G8978</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75</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Behavioral health</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60 minute individual psychotherapy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90837</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71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 xml:space="preserve">Implantable, </w:t>
            </w:r>
            <w:proofErr w:type="spellStart"/>
            <w:r w:rsidRPr="00FC3199">
              <w:rPr>
                <w:rFonts w:eastAsia="Times New Roman" w:cstheme="minorHAnsi"/>
                <w:color w:val="202124"/>
                <w:sz w:val="20"/>
                <w:szCs w:val="20"/>
              </w:rPr>
              <w:t>Insertable</w:t>
            </w:r>
            <w:proofErr w:type="spellEnd"/>
            <w:r w:rsidRPr="00FC3199">
              <w:rPr>
                <w:rFonts w:eastAsia="Times New Roman" w:cstheme="minorHAnsi"/>
                <w:color w:val="202124"/>
                <w:sz w:val="20"/>
                <w:szCs w:val="20"/>
              </w:rPr>
              <w:t>, and Wear</w:t>
            </w:r>
            <w:r w:rsidR="007C61D0">
              <w:rPr>
                <w:rFonts w:eastAsia="Times New Roman" w:cstheme="minorHAnsi"/>
                <w:color w:val="202124"/>
                <w:sz w:val="20"/>
                <w:szCs w:val="20"/>
              </w:rPr>
              <w:t>able Cardiac Device Evaluations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93296</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71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Echocardiography, transthoracic, real-time with image documentation (2D)</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93306</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70</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Laboratory</w:t>
            </w:r>
          </w:p>
        </w:tc>
        <w:tc>
          <w:tcPr>
            <w:tcW w:w="6390" w:type="dxa"/>
            <w:shd w:val="clear" w:color="auto" w:fill="auto"/>
            <w:noWrap/>
            <w:hideMark/>
          </w:tcPr>
          <w:p w:rsidR="00FC3199" w:rsidRPr="00FC3199" w:rsidRDefault="007C61D0" w:rsidP="007C61D0">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 xml:space="preserve">Glucose, blood by glucose monitoring device(s) cleared by the </w:t>
            </w:r>
            <w:r>
              <w:rPr>
                <w:rFonts w:eastAsia="Times New Roman" w:cstheme="minorHAnsi"/>
                <w:color w:val="202124"/>
                <w:sz w:val="20"/>
                <w:szCs w:val="20"/>
              </w:rPr>
              <w:t xml:space="preserve">FDA </w:t>
            </w:r>
            <w:r w:rsidRPr="00FC3199">
              <w:rPr>
                <w:rFonts w:eastAsia="Times New Roman" w:cstheme="minorHAnsi"/>
                <w:color w:val="202124"/>
                <w:sz w:val="20"/>
                <w:szCs w:val="20"/>
              </w:rPr>
              <w:t>specifically for home use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82962</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56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 xml:space="preserve">Implantable, </w:t>
            </w:r>
            <w:proofErr w:type="spellStart"/>
            <w:r w:rsidRPr="00FC3199">
              <w:rPr>
                <w:rFonts w:eastAsia="Times New Roman" w:cstheme="minorHAnsi"/>
                <w:color w:val="202124"/>
                <w:sz w:val="20"/>
                <w:szCs w:val="20"/>
              </w:rPr>
              <w:t>Insertable</w:t>
            </w:r>
            <w:proofErr w:type="spellEnd"/>
            <w:r w:rsidRPr="00FC3199">
              <w:rPr>
                <w:rFonts w:eastAsia="Times New Roman" w:cstheme="minorHAnsi"/>
                <w:color w:val="202124"/>
                <w:sz w:val="20"/>
                <w:szCs w:val="20"/>
              </w:rPr>
              <w:t>, and Wearable Cardiac Device Evaluations.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93294</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55</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Behavioral health</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Individual psychotherapy, insight oriented, behavior modifying and/or supportive, 30 minutes with the patient and/or family member (time range 16-37 minutes), when performed with an evaluation and management service.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90833</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52</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Complete bilateral noninvasive physiologic studies of upper or lower extremity arteries, 3 or more levels.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93923</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Behavioral health</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Psychotherapy, 30 minutes with patient</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90832</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Paring or cutting of benign hyperkeratotic lesion (</w:t>
            </w:r>
            <w:proofErr w:type="spellStart"/>
            <w:r w:rsidRPr="00FC3199">
              <w:rPr>
                <w:rFonts w:eastAsia="Times New Roman" w:cstheme="minorHAnsi"/>
                <w:color w:val="202124"/>
                <w:sz w:val="20"/>
                <w:szCs w:val="20"/>
              </w:rPr>
              <w:t>eg</w:t>
            </w:r>
            <w:proofErr w:type="spellEnd"/>
            <w:r w:rsidRPr="00FC3199">
              <w:rPr>
                <w:rFonts w:eastAsia="Times New Roman" w:cstheme="minorHAnsi"/>
                <w:color w:val="202124"/>
                <w:sz w:val="20"/>
                <w:szCs w:val="20"/>
              </w:rPr>
              <w:t>, corn or callus)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11057</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Lower extremity arteries or arterial bypass grafts; complete bilateral study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93925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44</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Behavioral health</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Individual Psychotherapy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90808</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43</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4D5156"/>
                <w:sz w:val="20"/>
                <w:szCs w:val="20"/>
              </w:rPr>
            </w:pPr>
            <w:r w:rsidRPr="00FC3199">
              <w:rPr>
                <w:rFonts w:eastAsia="Times New Roman" w:cstheme="minorHAnsi"/>
                <w:color w:val="4D5156"/>
                <w:sz w:val="20"/>
                <w:szCs w:val="20"/>
              </w:rPr>
              <w:t>Physical Therapy (PT) Evaluation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97001</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42</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Laboratory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When physicians use a prothrombin time test (reported with </w:t>
            </w:r>
            <w:r w:rsidRPr="00FC3199">
              <w:rPr>
                <w:rFonts w:eastAsia="Times New Roman" w:cstheme="minorHAnsi"/>
                <w:bCs/>
                <w:color w:val="202124"/>
                <w:sz w:val="20"/>
                <w:szCs w:val="20"/>
              </w:rPr>
              <w:t>CPT code 85610</w:t>
            </w:r>
            <w:r w:rsidRPr="00FC3199">
              <w:rPr>
                <w:rFonts w:eastAsia="Times New Roman" w:cstheme="minorHAnsi"/>
                <w:color w:val="202124"/>
                <w:sz w:val="20"/>
                <w:szCs w:val="20"/>
              </w:rPr>
              <w:t>) to monitor patients on anticoagulant drugs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85610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Duplex scan of extremity veins including responses to compression and other maneuvers; complete bilateral study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93970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Behavioral health</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Interactive Complexity (</w:t>
            </w:r>
            <w:r w:rsidRPr="00FC3199">
              <w:rPr>
                <w:rFonts w:eastAsia="Times New Roman" w:cstheme="minorHAnsi"/>
                <w:bCs/>
                <w:color w:val="202124"/>
                <w:sz w:val="20"/>
                <w:szCs w:val="20"/>
              </w:rPr>
              <w:t>90785</w:t>
            </w:r>
            <w:r w:rsidRPr="00FC3199">
              <w:rPr>
                <w:rFonts w:eastAsia="Times New Roman" w:cstheme="minorHAnsi"/>
                <w:color w:val="202124"/>
                <w:sz w:val="20"/>
                <w:szCs w:val="20"/>
              </w:rPr>
              <w:t>) is an add-on </w:t>
            </w:r>
            <w:r w:rsidRPr="00FC3199">
              <w:rPr>
                <w:rFonts w:eastAsia="Times New Roman" w:cstheme="minorHAnsi"/>
                <w:bCs/>
                <w:color w:val="202124"/>
                <w:sz w:val="20"/>
                <w:szCs w:val="20"/>
              </w:rPr>
              <w:t>code</w:t>
            </w:r>
            <w:r w:rsidRPr="00FC3199">
              <w:rPr>
                <w:rFonts w:eastAsia="Times New Roman" w:cstheme="minorHAnsi"/>
                <w:color w:val="202124"/>
                <w:sz w:val="20"/>
                <w:szCs w:val="20"/>
              </w:rPr>
              <w:t xml:space="preserve"> specific for </w:t>
            </w:r>
            <w:r w:rsidR="007C61D0">
              <w:rPr>
                <w:rFonts w:eastAsia="Times New Roman" w:cstheme="minorHAnsi"/>
                <w:color w:val="202124"/>
                <w:sz w:val="20"/>
                <w:szCs w:val="20"/>
              </w:rPr>
              <w:t>psychiatric services and refers</w:t>
            </w:r>
            <w:r w:rsidRPr="00FC3199">
              <w:rPr>
                <w:rFonts w:eastAsia="Times New Roman" w:cstheme="minorHAnsi"/>
                <w:color w:val="202124"/>
                <w:sz w:val="20"/>
                <w:szCs w:val="20"/>
              </w:rPr>
              <w:t xml:space="preserve"> to communication difficulties d</w:t>
            </w:r>
            <w:r w:rsidR="007C61D0">
              <w:rPr>
                <w:rFonts w:eastAsia="Times New Roman" w:cstheme="minorHAnsi"/>
                <w:color w:val="202124"/>
                <w:sz w:val="20"/>
                <w:szCs w:val="20"/>
              </w:rPr>
              <w:t>uring the psychiatric procedure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90785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40</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Noninvasive physiologic studies of extremity veins, complete bilateral study (</w:t>
            </w:r>
            <w:proofErr w:type="spellStart"/>
            <w:r w:rsidRPr="00FC3199">
              <w:rPr>
                <w:rFonts w:eastAsia="Times New Roman" w:cstheme="minorHAnsi"/>
                <w:color w:val="202124"/>
                <w:sz w:val="20"/>
                <w:szCs w:val="20"/>
              </w:rPr>
              <w:t>eg</w:t>
            </w:r>
            <w:proofErr w:type="spellEnd"/>
            <w:r w:rsidRPr="00FC3199">
              <w:rPr>
                <w:rFonts w:eastAsia="Times New Roman" w:cstheme="minorHAnsi"/>
                <w:color w:val="202124"/>
                <w:sz w:val="20"/>
                <w:szCs w:val="20"/>
              </w:rPr>
              <w:t xml:space="preserve">, </w:t>
            </w:r>
            <w:proofErr w:type="spellStart"/>
            <w:r w:rsidRPr="00FC3199">
              <w:rPr>
                <w:rFonts w:eastAsia="Times New Roman" w:cstheme="minorHAnsi"/>
                <w:color w:val="202124"/>
                <w:sz w:val="20"/>
                <w:szCs w:val="20"/>
              </w:rPr>
              <w:t>doppler</w:t>
            </w:r>
            <w:proofErr w:type="spellEnd"/>
            <w:r w:rsidRPr="00FC3199">
              <w:rPr>
                <w:rFonts w:eastAsia="Times New Roman" w:cstheme="minorHAnsi"/>
                <w:color w:val="202124"/>
                <w:sz w:val="20"/>
                <w:szCs w:val="20"/>
              </w:rPr>
              <w:t xml:space="preserve"> waveform analysis with responses to compression and other maneuvers, </w:t>
            </w:r>
            <w:proofErr w:type="spellStart"/>
            <w:r w:rsidRPr="00FC3199">
              <w:rPr>
                <w:rFonts w:eastAsia="Times New Roman" w:cstheme="minorHAnsi"/>
                <w:color w:val="202124"/>
                <w:sz w:val="20"/>
                <w:szCs w:val="20"/>
              </w:rPr>
              <w:t>phleborheography</w:t>
            </w:r>
            <w:proofErr w:type="spellEnd"/>
            <w:r w:rsidRPr="00FC3199">
              <w:rPr>
                <w:rFonts w:eastAsia="Times New Roman" w:cstheme="minorHAnsi"/>
                <w:color w:val="202124"/>
                <w:sz w:val="20"/>
                <w:szCs w:val="20"/>
              </w:rPr>
              <w:t>, impedance plethysmography)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93965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Avulsion of the nail plate whether partial or complete uses the </w:t>
            </w:r>
            <w:r w:rsidRPr="00FC3199">
              <w:rPr>
                <w:rFonts w:eastAsia="Times New Roman" w:cstheme="minorHAnsi"/>
                <w:bCs/>
                <w:color w:val="202124"/>
                <w:sz w:val="20"/>
                <w:szCs w:val="20"/>
              </w:rPr>
              <w:t>CPT code CPT 11730</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11730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Home visit for the evaluation and management of a new patient, which requires these 3 key components: A detailed history; A detailed examination; and. Medical decision of moderate complexity.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99343</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 xml:space="preserve">Duplex scan of </w:t>
            </w:r>
            <w:proofErr w:type="spellStart"/>
            <w:r w:rsidRPr="00FC3199">
              <w:rPr>
                <w:rFonts w:eastAsia="Times New Roman" w:cstheme="minorHAnsi"/>
                <w:color w:val="202124"/>
                <w:sz w:val="20"/>
                <w:szCs w:val="20"/>
              </w:rPr>
              <w:t>extracranial</w:t>
            </w:r>
            <w:proofErr w:type="spellEnd"/>
            <w:r w:rsidRPr="00FC3199">
              <w:rPr>
                <w:rFonts w:eastAsia="Times New Roman" w:cstheme="minorHAnsi"/>
                <w:color w:val="202124"/>
                <w:sz w:val="20"/>
                <w:szCs w:val="20"/>
              </w:rPr>
              <w:t xml:space="preserve"> arteries; complete bilateral study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93880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34</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Ultrasound/</w:t>
            </w:r>
            <w:proofErr w:type="spellStart"/>
            <w:r w:rsidRPr="00FC3199">
              <w:rPr>
                <w:rFonts w:eastAsia="Times New Roman" w:cstheme="minorHAnsi"/>
                <w:color w:val="202124"/>
                <w:sz w:val="20"/>
                <w:szCs w:val="20"/>
              </w:rPr>
              <w:t>Phonophoresis</w:t>
            </w:r>
            <w:proofErr w:type="spellEnd"/>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97035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34</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Behavioral health</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Psychiatric Therapeutic Procedures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90804</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32</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Transportation of portable x-ray equipment and personnel to home or nursing home, per trip to facility or location, more than one patient seen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R0075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32</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Laboratory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Collection of venous blood by venipuncture or urine sample by catheterization from an individual in a skilled nursing facility (</w:t>
            </w:r>
            <w:proofErr w:type="spellStart"/>
            <w:r w:rsidRPr="00FC3199">
              <w:rPr>
                <w:rFonts w:eastAsia="Times New Roman" w:cstheme="minorHAnsi"/>
                <w:color w:val="333333"/>
                <w:sz w:val="20"/>
                <w:szCs w:val="20"/>
              </w:rPr>
              <w:t>snf</w:t>
            </w:r>
            <w:proofErr w:type="spellEnd"/>
            <w:r w:rsidRPr="00FC3199">
              <w:rPr>
                <w:rFonts w:eastAsia="Times New Roman" w:cstheme="minorHAnsi"/>
                <w:color w:val="333333"/>
                <w:sz w:val="20"/>
                <w:szCs w:val="20"/>
              </w:rPr>
              <w:t>) or by a laboratory on behalf of a home health agency (</w:t>
            </w:r>
            <w:proofErr w:type="spellStart"/>
            <w:r w:rsidRPr="00FC3199">
              <w:rPr>
                <w:rFonts w:eastAsia="Times New Roman" w:cstheme="minorHAnsi"/>
                <w:color w:val="333333"/>
                <w:sz w:val="20"/>
                <w:szCs w:val="20"/>
              </w:rPr>
              <w:t>hha</w:t>
            </w:r>
            <w:proofErr w:type="spellEnd"/>
            <w:r w:rsidRPr="00FC3199">
              <w:rPr>
                <w:rFonts w:eastAsia="Times New Roman" w:cstheme="minorHAnsi"/>
                <w:color w:val="333333"/>
                <w:sz w:val="20"/>
                <w:szCs w:val="20"/>
              </w:rPr>
              <w:t>)</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G0471</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Electrocardiogram, routine ECG with at least 12 leads.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93000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30</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Administration of influenza virus vaccine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G0008</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30</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lastRenderedPageBreak/>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 xml:space="preserve">Physician review, interpretation, and patient management of home </w:t>
            </w:r>
            <w:proofErr w:type="spellStart"/>
            <w:r w:rsidRPr="00FC3199">
              <w:rPr>
                <w:rFonts w:eastAsia="Times New Roman" w:cstheme="minorHAnsi"/>
                <w:color w:val="333333"/>
                <w:sz w:val="20"/>
                <w:szCs w:val="20"/>
              </w:rPr>
              <w:t>inr</w:t>
            </w:r>
            <w:proofErr w:type="spellEnd"/>
            <w:r w:rsidRPr="00FC3199">
              <w:rPr>
                <w:rFonts w:eastAsia="Times New Roman" w:cstheme="minorHAnsi"/>
                <w:color w:val="333333"/>
                <w:sz w:val="20"/>
                <w:szCs w:val="20"/>
              </w:rPr>
              <w:t xml:space="preserve"> testing for patient with either mechanical heart valve(s), chronic atrial fibrillation, or venous thromboembolism who meets </w:t>
            </w:r>
            <w:proofErr w:type="spellStart"/>
            <w:r w:rsidRPr="00FC3199">
              <w:rPr>
                <w:rFonts w:eastAsia="Times New Roman" w:cstheme="minorHAnsi"/>
                <w:color w:val="333333"/>
                <w:sz w:val="20"/>
                <w:szCs w:val="20"/>
              </w:rPr>
              <w:t>medicare</w:t>
            </w:r>
            <w:proofErr w:type="spellEnd"/>
            <w:r w:rsidRPr="00FC3199">
              <w:rPr>
                <w:rFonts w:eastAsia="Times New Roman" w:cstheme="minorHAnsi"/>
                <w:color w:val="333333"/>
                <w:sz w:val="20"/>
                <w:szCs w:val="20"/>
              </w:rPr>
              <w:t xml:space="preserve"> coverage criteria; testing not occurring more frequently than once a week; billing units of service include 4 tests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G0250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30</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Diagnostic Radiology (Diagnostic Imaging) Pro</w:t>
            </w:r>
            <w:r w:rsidR="007C61D0">
              <w:rPr>
                <w:rFonts w:eastAsia="Times New Roman" w:cstheme="minorHAnsi"/>
                <w:color w:val="202124"/>
                <w:sz w:val="20"/>
                <w:szCs w:val="20"/>
              </w:rPr>
              <w:t>cedures of the Spine and Pelvis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72100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proofErr w:type="spellStart"/>
            <w:r w:rsidRPr="00FC3199">
              <w:rPr>
                <w:rFonts w:eastAsia="Times New Roman" w:cstheme="minorHAnsi"/>
                <w:color w:val="202124"/>
                <w:sz w:val="20"/>
                <w:szCs w:val="20"/>
              </w:rPr>
              <w:t>Self care</w:t>
            </w:r>
            <w:proofErr w:type="spellEnd"/>
            <w:r w:rsidRPr="00FC3199">
              <w:rPr>
                <w:rFonts w:eastAsia="Times New Roman" w:cstheme="minorHAnsi"/>
                <w:color w:val="202124"/>
                <w:sz w:val="20"/>
                <w:szCs w:val="20"/>
              </w:rPr>
              <w:t xml:space="preserve"> functional limitation, projected goal status, at therapy episode outset, at reporting intervals, and at discharge or to end reporting or just “</w:t>
            </w:r>
            <w:proofErr w:type="spellStart"/>
            <w:r w:rsidRPr="00FC3199">
              <w:rPr>
                <w:rFonts w:eastAsia="Times New Roman" w:cstheme="minorHAnsi"/>
                <w:color w:val="202124"/>
                <w:sz w:val="20"/>
                <w:szCs w:val="20"/>
              </w:rPr>
              <w:t>Self care</w:t>
            </w:r>
            <w:proofErr w:type="spellEnd"/>
            <w:r w:rsidRPr="00FC3199">
              <w:rPr>
                <w:rFonts w:eastAsia="Times New Roman" w:cstheme="minorHAnsi"/>
                <w:color w:val="202124"/>
                <w:sz w:val="20"/>
                <w:szCs w:val="20"/>
              </w:rPr>
              <w:t xml:space="preserve"> goal status” </w:t>
            </w:r>
            <w:r w:rsidR="007C61D0">
              <w:rPr>
                <w:rFonts w:eastAsia="Times New Roman" w:cstheme="minorHAnsi"/>
                <w:color w:val="202124"/>
                <w:sz w:val="20"/>
                <w:szCs w:val="20"/>
              </w:rPr>
              <w:t>for short, used in Medical care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G8988</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202124"/>
                <w:sz w:val="20"/>
                <w:szCs w:val="20"/>
              </w:rPr>
            </w:pPr>
            <w:r>
              <w:rPr>
                <w:rFonts w:eastAsia="Times New Roman" w:cstheme="minorHAnsi"/>
                <w:color w:val="202124"/>
                <w:sz w:val="20"/>
                <w:szCs w:val="20"/>
              </w:rPr>
              <w:t>Patient History</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1036F</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27</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Changing &amp; maintaining body position functional limitation, projected goal status, at therapy episode outset, at reporting intervals, and at discharge or to end reporting</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G8982</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25</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Laboratory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Blood count; complete (CBC), automated (</w:t>
            </w:r>
            <w:proofErr w:type="spellStart"/>
            <w:r w:rsidRPr="00FC3199">
              <w:rPr>
                <w:rFonts w:eastAsia="Times New Roman" w:cstheme="minorHAnsi"/>
                <w:color w:val="202124"/>
                <w:sz w:val="20"/>
                <w:szCs w:val="20"/>
              </w:rPr>
              <w:t>Hgb</w:t>
            </w:r>
            <w:proofErr w:type="spellEnd"/>
            <w:r w:rsidRPr="00FC3199">
              <w:rPr>
                <w:rFonts w:eastAsia="Times New Roman" w:cstheme="minorHAnsi"/>
                <w:color w:val="202124"/>
                <w:sz w:val="20"/>
                <w:szCs w:val="20"/>
              </w:rPr>
              <w:t xml:space="preserve">, </w:t>
            </w:r>
            <w:proofErr w:type="spellStart"/>
            <w:r w:rsidRPr="00FC3199">
              <w:rPr>
                <w:rFonts w:eastAsia="Times New Roman" w:cstheme="minorHAnsi"/>
                <w:color w:val="202124"/>
                <w:sz w:val="20"/>
                <w:szCs w:val="20"/>
              </w:rPr>
              <w:t>Hct</w:t>
            </w:r>
            <w:proofErr w:type="spellEnd"/>
            <w:r w:rsidRPr="00FC3199">
              <w:rPr>
                <w:rFonts w:eastAsia="Times New Roman" w:cstheme="minorHAnsi"/>
                <w:color w:val="202124"/>
                <w:sz w:val="20"/>
                <w:szCs w:val="20"/>
              </w:rPr>
              <w:t>, RBC, WBC and platelet count)</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85025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24</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 xml:space="preserve">Implantable, </w:t>
            </w:r>
            <w:proofErr w:type="spellStart"/>
            <w:r w:rsidRPr="00FC3199">
              <w:rPr>
                <w:rFonts w:eastAsia="Times New Roman" w:cstheme="minorHAnsi"/>
                <w:color w:val="202124"/>
                <w:sz w:val="20"/>
                <w:szCs w:val="20"/>
              </w:rPr>
              <w:t>Insertable</w:t>
            </w:r>
            <w:proofErr w:type="spellEnd"/>
            <w:r w:rsidRPr="00FC3199">
              <w:rPr>
                <w:rFonts w:eastAsia="Times New Roman" w:cstheme="minorHAnsi"/>
                <w:color w:val="202124"/>
                <w:sz w:val="20"/>
                <w:szCs w:val="20"/>
              </w:rPr>
              <w:t>, and Wearable Cardiac Device Evaluations.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93295</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22</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proofErr w:type="spellStart"/>
            <w:r w:rsidRPr="00FC3199">
              <w:rPr>
                <w:rFonts w:eastAsia="Times New Roman" w:cstheme="minorHAnsi"/>
                <w:color w:val="333333"/>
                <w:sz w:val="20"/>
                <w:szCs w:val="20"/>
              </w:rPr>
              <w:t>Self care</w:t>
            </w:r>
            <w:proofErr w:type="spellEnd"/>
            <w:r w:rsidRPr="00FC3199">
              <w:rPr>
                <w:rFonts w:eastAsia="Times New Roman" w:cstheme="minorHAnsi"/>
                <w:color w:val="333333"/>
                <w:sz w:val="20"/>
                <w:szCs w:val="20"/>
              </w:rPr>
              <w:t xml:space="preserve"> functional limitation, current status, at therapy episode outset and at reporting intervals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G8987</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22</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202124"/>
                <w:sz w:val="20"/>
                <w:szCs w:val="20"/>
              </w:rPr>
            </w:pPr>
            <w:r>
              <w:rPr>
                <w:rFonts w:eastAsia="Times New Roman" w:cstheme="minorHAnsi"/>
                <w:color w:val="202124"/>
                <w:sz w:val="20"/>
                <w:szCs w:val="20"/>
              </w:rPr>
              <w:t>D</w:t>
            </w:r>
            <w:r w:rsidR="00FC3199" w:rsidRPr="00FC3199">
              <w:rPr>
                <w:rFonts w:eastAsia="Times New Roman" w:cstheme="minorHAnsi"/>
                <w:color w:val="202124"/>
                <w:sz w:val="20"/>
                <w:szCs w:val="20"/>
              </w:rPr>
              <w:t>uplex scan of extremity veins including responses to compression and other maneuvers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93971</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202124"/>
                <w:sz w:val="20"/>
                <w:szCs w:val="20"/>
              </w:rPr>
            </w:pPr>
            <w:r>
              <w:rPr>
                <w:rFonts w:eastAsia="Times New Roman" w:cstheme="minorHAnsi"/>
                <w:color w:val="202124"/>
                <w:sz w:val="20"/>
                <w:szCs w:val="20"/>
              </w:rPr>
              <w:t>O</w:t>
            </w:r>
            <w:r w:rsidR="00FC3199" w:rsidRPr="00FC3199">
              <w:rPr>
                <w:rFonts w:eastAsia="Times New Roman" w:cstheme="minorHAnsi"/>
                <w:color w:val="202124"/>
                <w:sz w:val="20"/>
                <w:szCs w:val="20"/>
              </w:rPr>
              <w:t>ccupational therapy evaluation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97003</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Wheelchair management (</w:t>
            </w:r>
            <w:proofErr w:type="spellStart"/>
            <w:r w:rsidRPr="00FC3199">
              <w:rPr>
                <w:rFonts w:eastAsia="Times New Roman" w:cstheme="minorHAnsi"/>
                <w:color w:val="202124"/>
                <w:sz w:val="20"/>
                <w:szCs w:val="20"/>
              </w:rPr>
              <w:t>eg</w:t>
            </w:r>
            <w:proofErr w:type="spellEnd"/>
            <w:r w:rsidRPr="00FC3199">
              <w:rPr>
                <w:rFonts w:eastAsia="Times New Roman" w:cstheme="minorHAnsi"/>
                <w:color w:val="202124"/>
                <w:sz w:val="20"/>
                <w:szCs w:val="20"/>
              </w:rPr>
              <w:t>, assessment, fitting, training), each 15 minutes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97542</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Physician Quality Reporting System (PQRS) </w:t>
            </w:r>
            <w:r w:rsidRPr="00FC3199">
              <w:rPr>
                <w:rFonts w:eastAsia="Times New Roman" w:cstheme="minorHAnsi"/>
                <w:bCs/>
                <w:color w:val="202124"/>
                <w:sz w:val="20"/>
                <w:szCs w:val="20"/>
              </w:rPr>
              <w:t>code</w:t>
            </w:r>
            <w:r w:rsidRPr="00FC3199">
              <w:rPr>
                <w:rFonts w:eastAsia="Times New Roman" w:cstheme="minorHAnsi"/>
                <w:color w:val="202124"/>
                <w:sz w:val="20"/>
                <w:szCs w:val="20"/>
              </w:rPr>
              <w:t> used to indicate the patient encounter was documented using a certified electronic health record (EHR)</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G8447</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Functional outcome assessment documented as positive using a standardized tool and a care plan based on identified deficiencies on the date of functional outcome assessment</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G8539</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Pain assessment using a standardized tool is documented as negative, no follow-up plan required</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G8731</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21</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Annual wellness visit, includes a personalized prevention plan of service (</w:t>
            </w:r>
            <w:proofErr w:type="spellStart"/>
            <w:r w:rsidRPr="00FC3199">
              <w:rPr>
                <w:rFonts w:eastAsia="Times New Roman" w:cstheme="minorHAnsi"/>
                <w:color w:val="333333"/>
                <w:sz w:val="20"/>
                <w:szCs w:val="20"/>
              </w:rPr>
              <w:t>pps</w:t>
            </w:r>
            <w:proofErr w:type="spellEnd"/>
            <w:r w:rsidRPr="00FC3199">
              <w:rPr>
                <w:rFonts w:eastAsia="Times New Roman" w:cstheme="minorHAnsi"/>
                <w:color w:val="333333"/>
                <w:sz w:val="20"/>
                <w:szCs w:val="20"/>
              </w:rPr>
              <w:t>), subsequent visit</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G0439</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20</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Radiologic examination, hip, unilateral</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73510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Diagnostic </w:t>
            </w:r>
            <w:r w:rsidRPr="00FC3199">
              <w:rPr>
                <w:rFonts w:eastAsia="Times New Roman" w:cstheme="minorHAnsi"/>
                <w:bCs/>
                <w:color w:val="202124"/>
                <w:sz w:val="20"/>
                <w:szCs w:val="20"/>
              </w:rPr>
              <w:t>Radiology</w:t>
            </w:r>
            <w:r w:rsidRPr="00FC3199">
              <w:rPr>
                <w:rFonts w:eastAsia="Times New Roman" w:cstheme="minorHAnsi"/>
                <w:color w:val="202124"/>
                <w:sz w:val="20"/>
                <w:szCs w:val="20"/>
              </w:rPr>
              <w:t> (Diagnostic Imaging) Procedures of the Lower Extremities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73620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Laboratory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Thyroid Testing</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84443</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Podiatry*</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wet-to-dry dressings, application of medications with enzymes to dissolve dead tissue, whirlpool baths, minor removal of loose fragments with scissors, scraping away tissue with sharp instruments, debridement with pulse lavage, high-pressure irrigation, incision, and drainage.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97597</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Lower extremity neurological exam performed and documented</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G8404</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19</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Changing &amp; maintaining body position functional limitation, current status, at therapy episode outset and at reporting intervals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G8981</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19</w:t>
            </w:r>
          </w:p>
        </w:tc>
      </w:tr>
      <w:tr w:rsidR="007C61D0" w:rsidRPr="00FC3199" w:rsidTr="00FC3199">
        <w:trPr>
          <w:trHeight w:val="300"/>
          <w:jc w:val="center"/>
        </w:trPr>
        <w:tc>
          <w:tcPr>
            <w:tcW w:w="2065" w:type="dxa"/>
            <w:shd w:val="clear" w:color="auto" w:fill="auto"/>
            <w:noWrap/>
            <w:hideMark/>
          </w:tcPr>
          <w:p w:rsidR="007C61D0" w:rsidRPr="00FC3199" w:rsidRDefault="007C61D0" w:rsidP="007C61D0">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7C61D0" w:rsidRPr="00FC3199" w:rsidRDefault="007C61D0" w:rsidP="007C61D0">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Diagnostic Radiology (Diagnostic Imaging) Procedures of the Lower Extremities.</w:t>
            </w:r>
          </w:p>
        </w:tc>
        <w:tc>
          <w:tcPr>
            <w:tcW w:w="990" w:type="dxa"/>
            <w:shd w:val="clear" w:color="auto" w:fill="auto"/>
            <w:hideMark/>
          </w:tcPr>
          <w:p w:rsidR="007C61D0" w:rsidRPr="00FC3199" w:rsidRDefault="007C61D0" w:rsidP="007C61D0">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73610</w:t>
            </w:r>
          </w:p>
        </w:tc>
        <w:tc>
          <w:tcPr>
            <w:tcW w:w="1345" w:type="dxa"/>
            <w:shd w:val="clear" w:color="auto" w:fill="auto"/>
            <w:hideMark/>
          </w:tcPr>
          <w:p w:rsidR="007C61D0" w:rsidRPr="00FC3199" w:rsidRDefault="007C61D0" w:rsidP="007C61D0">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Chiropractic manipulative treatment (CMT); spinal, 1-2 regions.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98940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Miscellaneous supply or accessory for use with an implanted ventricular assist device</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Q0508</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18</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 xml:space="preserve">Patient screened for future fall risk; documentation of no falls in the past year or only one fall without injury in the past </w:t>
            </w:r>
            <w:proofErr w:type="gramStart"/>
            <w:r w:rsidRPr="00FC3199">
              <w:rPr>
                <w:rFonts w:eastAsia="Times New Roman" w:cstheme="minorHAnsi"/>
                <w:color w:val="202124"/>
                <w:sz w:val="20"/>
                <w:szCs w:val="20"/>
              </w:rPr>
              <w:t>year .</w:t>
            </w:r>
            <w:proofErr w:type="gramEnd"/>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1101F</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17</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lastRenderedPageBreak/>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proofErr w:type="spellStart"/>
            <w:r w:rsidRPr="00FC3199">
              <w:rPr>
                <w:rFonts w:eastAsia="Times New Roman" w:cstheme="minorHAnsi"/>
                <w:color w:val="333333"/>
                <w:sz w:val="20"/>
                <w:szCs w:val="20"/>
              </w:rPr>
              <w:t>Bmi</w:t>
            </w:r>
            <w:proofErr w:type="spellEnd"/>
            <w:r w:rsidRPr="00FC3199">
              <w:rPr>
                <w:rFonts w:eastAsia="Times New Roman" w:cstheme="minorHAnsi"/>
                <w:color w:val="333333"/>
                <w:sz w:val="20"/>
                <w:szCs w:val="20"/>
              </w:rPr>
              <w:t xml:space="preserve"> is documented within normal parameters and no follow-up plan is required</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G8420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17</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Diagnostic Radiology (Diagnostic Imaging) Procedures of the Lower Extremities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73560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202124"/>
                <w:sz w:val="20"/>
                <w:szCs w:val="20"/>
              </w:rPr>
            </w:pPr>
            <w:r w:rsidRPr="00FC3199">
              <w:rPr>
                <w:rFonts w:eastAsia="Times New Roman" w:cstheme="minorHAnsi"/>
                <w:color w:val="202124"/>
                <w:sz w:val="20"/>
                <w:szCs w:val="20"/>
              </w:rPr>
              <w:t>Physical performance test or measurement (</w:t>
            </w:r>
            <w:proofErr w:type="spellStart"/>
            <w:r w:rsidRPr="00FC3199">
              <w:rPr>
                <w:rFonts w:eastAsia="Times New Roman" w:cstheme="minorHAnsi"/>
                <w:color w:val="202124"/>
                <w:sz w:val="20"/>
                <w:szCs w:val="20"/>
              </w:rPr>
              <w:t>eg</w:t>
            </w:r>
            <w:proofErr w:type="spellEnd"/>
            <w:r w:rsidRPr="00FC3199">
              <w:rPr>
                <w:rFonts w:eastAsia="Times New Roman" w:cstheme="minorHAnsi"/>
                <w:color w:val="202124"/>
                <w:sz w:val="20"/>
                <w:szCs w:val="20"/>
              </w:rPr>
              <w:t>, musculoskeletal, functional capacity), with written report, each 15 minutes.</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97750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Imaging/diagnostics</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Home sleep test (</w:t>
            </w:r>
            <w:proofErr w:type="spellStart"/>
            <w:r w:rsidRPr="00FC3199">
              <w:rPr>
                <w:rFonts w:eastAsia="Times New Roman" w:cstheme="minorHAnsi"/>
                <w:color w:val="333333"/>
                <w:sz w:val="20"/>
                <w:szCs w:val="20"/>
              </w:rPr>
              <w:t>hst</w:t>
            </w:r>
            <w:proofErr w:type="spellEnd"/>
            <w:r w:rsidRPr="00FC3199">
              <w:rPr>
                <w:rFonts w:eastAsia="Times New Roman" w:cstheme="minorHAnsi"/>
                <w:color w:val="333333"/>
                <w:sz w:val="20"/>
                <w:szCs w:val="20"/>
              </w:rPr>
              <w:t xml:space="preserve">) with type iii portable monitor, unattended; minimum of 4 channels: 2 respiratory movement/airflow, 1 </w:t>
            </w:r>
            <w:proofErr w:type="spellStart"/>
            <w:r w:rsidRPr="00FC3199">
              <w:rPr>
                <w:rFonts w:eastAsia="Times New Roman" w:cstheme="minorHAnsi"/>
                <w:color w:val="333333"/>
                <w:sz w:val="20"/>
                <w:szCs w:val="20"/>
              </w:rPr>
              <w:t>ecg</w:t>
            </w:r>
            <w:proofErr w:type="spellEnd"/>
            <w:r w:rsidRPr="00FC3199">
              <w:rPr>
                <w:rFonts w:eastAsia="Times New Roman" w:cstheme="minorHAnsi"/>
                <w:color w:val="333333"/>
                <w:sz w:val="20"/>
                <w:szCs w:val="20"/>
              </w:rPr>
              <w:t>/heart rate and 1 oxygen saturation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G0399</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Medication management/care coordination</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Current list of medications not documented as obtained, updated, or reviewed by the eligible clinician, reason not given</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G8428</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PT/rehab</w:t>
            </w:r>
          </w:p>
        </w:tc>
        <w:tc>
          <w:tcPr>
            <w:tcW w:w="6390" w:type="dxa"/>
            <w:shd w:val="clear" w:color="auto" w:fill="auto"/>
            <w:noWrap/>
            <w:hideMark/>
          </w:tcPr>
          <w:p w:rsidR="00FC3199" w:rsidRPr="00FC3199" w:rsidRDefault="00FC3199" w:rsidP="00FC3199">
            <w:pPr>
              <w:spacing w:after="0" w:line="240" w:lineRule="auto"/>
              <w:jc w:val="center"/>
              <w:rPr>
                <w:rFonts w:eastAsia="Times New Roman" w:cstheme="minorHAnsi"/>
                <w:color w:val="333333"/>
                <w:sz w:val="20"/>
                <w:szCs w:val="20"/>
              </w:rPr>
            </w:pPr>
            <w:r w:rsidRPr="00FC3199">
              <w:rPr>
                <w:rFonts w:eastAsia="Times New Roman" w:cstheme="minorHAnsi"/>
                <w:color w:val="333333"/>
                <w:sz w:val="20"/>
                <w:szCs w:val="20"/>
              </w:rPr>
              <w:t>Mobility: walking &amp; moving around functional limitation, discharge status, at discharge from therapy or to end reporting</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G8980</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16</w:t>
            </w:r>
          </w:p>
        </w:tc>
      </w:tr>
      <w:tr w:rsidR="00FC3199" w:rsidRPr="00FC3199" w:rsidTr="00FC3199">
        <w:trPr>
          <w:trHeight w:val="300"/>
          <w:jc w:val="center"/>
        </w:trPr>
        <w:tc>
          <w:tcPr>
            <w:tcW w:w="2065" w:type="dxa"/>
            <w:shd w:val="clear" w:color="auto" w:fill="auto"/>
            <w:noWrap/>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Laboratory</w:t>
            </w:r>
          </w:p>
        </w:tc>
        <w:tc>
          <w:tcPr>
            <w:tcW w:w="6390" w:type="dxa"/>
            <w:shd w:val="clear" w:color="auto" w:fill="auto"/>
            <w:noWrap/>
            <w:hideMark/>
          </w:tcPr>
          <w:p w:rsidR="00FC3199" w:rsidRPr="00FC3199" w:rsidRDefault="007C61D0" w:rsidP="00FC3199">
            <w:pPr>
              <w:spacing w:after="0" w:line="240" w:lineRule="auto"/>
              <w:jc w:val="center"/>
              <w:rPr>
                <w:rFonts w:eastAsia="Times New Roman" w:cstheme="minorHAnsi"/>
                <w:color w:val="202124"/>
                <w:sz w:val="20"/>
                <w:szCs w:val="20"/>
              </w:rPr>
            </w:pPr>
            <w:r>
              <w:rPr>
                <w:rFonts w:eastAsia="Times New Roman" w:cstheme="minorHAnsi"/>
                <w:color w:val="202124"/>
                <w:sz w:val="20"/>
                <w:szCs w:val="20"/>
              </w:rPr>
              <w:t>C</w:t>
            </w:r>
            <w:r w:rsidR="00FC3199" w:rsidRPr="00FC3199">
              <w:rPr>
                <w:rFonts w:eastAsia="Times New Roman" w:cstheme="minorHAnsi"/>
                <w:color w:val="202124"/>
                <w:sz w:val="20"/>
                <w:szCs w:val="20"/>
              </w:rPr>
              <w:t>omprehensive metabolic panel</w:t>
            </w:r>
          </w:p>
        </w:tc>
        <w:tc>
          <w:tcPr>
            <w:tcW w:w="990" w:type="dxa"/>
            <w:shd w:val="clear" w:color="auto" w:fill="auto"/>
            <w:hideMark/>
          </w:tcPr>
          <w:p w:rsidR="00FC3199" w:rsidRPr="00FC3199" w:rsidRDefault="00FC3199" w:rsidP="00FC3199">
            <w:pPr>
              <w:spacing w:after="0" w:line="240" w:lineRule="auto"/>
              <w:jc w:val="center"/>
              <w:rPr>
                <w:rFonts w:eastAsia="Times New Roman" w:cstheme="minorHAnsi"/>
                <w:bCs/>
                <w:color w:val="000000"/>
                <w:sz w:val="20"/>
                <w:szCs w:val="20"/>
              </w:rPr>
            </w:pPr>
            <w:r w:rsidRPr="00FC3199">
              <w:rPr>
                <w:rFonts w:eastAsia="Times New Roman" w:cstheme="minorHAnsi"/>
                <w:bCs/>
                <w:color w:val="000000"/>
                <w:sz w:val="20"/>
                <w:szCs w:val="20"/>
              </w:rPr>
              <w:t>80053</w:t>
            </w:r>
          </w:p>
        </w:tc>
        <w:tc>
          <w:tcPr>
            <w:tcW w:w="1345" w:type="dxa"/>
            <w:shd w:val="clear" w:color="auto" w:fill="auto"/>
            <w:hideMark/>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15</w:t>
            </w:r>
          </w:p>
        </w:tc>
      </w:tr>
      <w:tr w:rsidR="00FC3199" w:rsidRPr="00FC3199" w:rsidTr="00B4302C">
        <w:trPr>
          <w:trHeight w:val="300"/>
          <w:jc w:val="center"/>
        </w:trPr>
        <w:tc>
          <w:tcPr>
            <w:tcW w:w="10790" w:type="dxa"/>
            <w:gridSpan w:val="4"/>
            <w:shd w:val="clear" w:color="auto" w:fill="auto"/>
            <w:noWrap/>
          </w:tcPr>
          <w:p w:rsidR="00FC3199" w:rsidRPr="00FC3199" w:rsidRDefault="00FC3199" w:rsidP="00FC3199">
            <w:pPr>
              <w:spacing w:after="0" w:line="240" w:lineRule="auto"/>
              <w:jc w:val="center"/>
              <w:rPr>
                <w:rFonts w:eastAsia="Times New Roman" w:cstheme="minorHAnsi"/>
                <w:color w:val="000000"/>
                <w:sz w:val="20"/>
                <w:szCs w:val="20"/>
              </w:rPr>
            </w:pPr>
            <w:r w:rsidRPr="00FC3199">
              <w:rPr>
                <w:rFonts w:eastAsia="Times New Roman" w:cstheme="minorHAnsi"/>
                <w:color w:val="000000"/>
                <w:sz w:val="20"/>
                <w:szCs w:val="20"/>
              </w:rPr>
              <w:t>*These claims were additionally classified as being podiatry-related services through their associated provider type (PRVDR_SPCLTY=48)</w:t>
            </w:r>
          </w:p>
        </w:tc>
      </w:tr>
    </w:tbl>
    <w:p w:rsidR="00FC3199" w:rsidRDefault="00FC3199"/>
    <w:sectPr w:rsidR="00FC3199" w:rsidSect="00FC3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99"/>
    <w:rsid w:val="001B0DAF"/>
    <w:rsid w:val="001F2508"/>
    <w:rsid w:val="007C61D0"/>
    <w:rsid w:val="00E60194"/>
    <w:rsid w:val="00FC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FE33"/>
  <w15:chartTrackingRefBased/>
  <w15:docId w15:val="{74539BFB-F5AD-43AC-BB56-4D24750B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65453">
      <w:bodyDiv w:val="1"/>
      <w:marLeft w:val="0"/>
      <w:marRight w:val="0"/>
      <w:marTop w:val="0"/>
      <w:marBottom w:val="0"/>
      <w:divBdr>
        <w:top w:val="none" w:sz="0" w:space="0" w:color="auto"/>
        <w:left w:val="none" w:sz="0" w:space="0" w:color="auto"/>
        <w:bottom w:val="none" w:sz="0" w:space="0" w:color="auto"/>
        <w:right w:val="none" w:sz="0" w:space="0" w:color="auto"/>
      </w:divBdr>
    </w:div>
    <w:div w:id="13506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Ankuda, Claire</dc:creator>
  <cp:keywords/>
  <dc:description/>
  <cp:lastModifiedBy>Ankuda, Claire</cp:lastModifiedBy>
  <cp:revision>2</cp:revision>
  <dcterms:created xsi:type="dcterms:W3CDTF">2022-07-27T23:24:00Z</dcterms:created>
  <dcterms:modified xsi:type="dcterms:W3CDTF">2022-07-27T23:24:00Z</dcterms:modified>
</cp:coreProperties>
</file>