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960" w:rsidRDefault="00E30DCE" w:rsidP="007D6960">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Additional file 1 for</w:t>
      </w:r>
    </w:p>
    <w:p w:rsidR="00596E43" w:rsidRPr="00AD0417" w:rsidRDefault="00596E43" w:rsidP="00596E43">
      <w:pPr>
        <w:spacing w:line="240" w:lineRule="auto"/>
        <w:rPr>
          <w:rFonts w:ascii="Times New Roman" w:eastAsiaTheme="majorEastAsia" w:hAnsi="Times New Roman" w:cs="Times New Roman"/>
          <w:spacing w:val="-10"/>
          <w:kern w:val="28"/>
          <w:sz w:val="24"/>
          <w:szCs w:val="24"/>
          <w:lang w:val="en-GB"/>
        </w:rPr>
      </w:pPr>
      <w:r>
        <w:rPr>
          <w:rFonts w:ascii="Times New Roman" w:eastAsiaTheme="majorEastAsia" w:hAnsi="Times New Roman" w:cs="Times New Roman"/>
          <w:spacing w:val="-10"/>
          <w:kern w:val="28"/>
          <w:sz w:val="24"/>
          <w:szCs w:val="24"/>
          <w:lang w:val="en-GB"/>
        </w:rPr>
        <w:t>A h</w:t>
      </w:r>
      <w:r w:rsidRPr="00AD0417">
        <w:rPr>
          <w:rFonts w:ascii="Times New Roman" w:eastAsiaTheme="majorEastAsia" w:hAnsi="Times New Roman" w:cs="Times New Roman"/>
          <w:spacing w:val="-10"/>
          <w:kern w:val="28"/>
          <w:sz w:val="24"/>
          <w:szCs w:val="24"/>
          <w:lang w:val="en-GB"/>
        </w:rPr>
        <w:t xml:space="preserve">ealthy dietary metabolic signature </w:t>
      </w:r>
      <w:r>
        <w:rPr>
          <w:rFonts w:ascii="Times New Roman" w:eastAsiaTheme="majorEastAsia" w:hAnsi="Times New Roman" w:cs="Times New Roman"/>
          <w:spacing w:val="-10"/>
          <w:kern w:val="28"/>
          <w:sz w:val="24"/>
          <w:szCs w:val="24"/>
          <w:lang w:val="en-GB"/>
        </w:rPr>
        <w:t>is associated with a</w:t>
      </w:r>
      <w:r w:rsidRPr="00AD0417">
        <w:rPr>
          <w:rFonts w:ascii="Times New Roman" w:eastAsiaTheme="majorEastAsia" w:hAnsi="Times New Roman" w:cs="Times New Roman"/>
          <w:spacing w:val="-10"/>
          <w:kern w:val="28"/>
          <w:sz w:val="24"/>
          <w:szCs w:val="24"/>
          <w:lang w:val="en-GB"/>
        </w:rPr>
        <w:t xml:space="preserve"> lower risk for </w:t>
      </w:r>
      <w:r>
        <w:rPr>
          <w:rFonts w:ascii="Times New Roman" w:eastAsiaTheme="majorEastAsia" w:hAnsi="Times New Roman" w:cs="Times New Roman"/>
          <w:spacing w:val="-10"/>
          <w:kern w:val="28"/>
          <w:sz w:val="24"/>
          <w:szCs w:val="24"/>
          <w:lang w:val="en-GB"/>
        </w:rPr>
        <w:t>type 2 diabetes</w:t>
      </w:r>
      <w:r w:rsidRPr="00AD0417">
        <w:rPr>
          <w:rFonts w:ascii="Times New Roman" w:eastAsiaTheme="majorEastAsia" w:hAnsi="Times New Roman" w:cs="Times New Roman"/>
          <w:spacing w:val="-10"/>
          <w:kern w:val="28"/>
          <w:sz w:val="24"/>
          <w:szCs w:val="24"/>
          <w:lang w:val="en-GB"/>
        </w:rPr>
        <w:t xml:space="preserve"> </w:t>
      </w:r>
      <w:r>
        <w:rPr>
          <w:rFonts w:ascii="Times New Roman" w:eastAsiaTheme="majorEastAsia" w:hAnsi="Times New Roman" w:cs="Times New Roman"/>
          <w:spacing w:val="-10"/>
          <w:kern w:val="28"/>
          <w:sz w:val="24"/>
          <w:szCs w:val="24"/>
          <w:lang w:val="en-GB"/>
        </w:rPr>
        <w:t>and coronary artery disease</w:t>
      </w:r>
    </w:p>
    <w:p w:rsidR="00596E43" w:rsidRDefault="00596E43" w:rsidP="00596E43">
      <w:pPr>
        <w:spacing w:after="0" w:line="240" w:lineRule="auto"/>
        <w:rPr>
          <w:rFonts w:ascii="Times New Roman" w:hAnsi="Times New Roman" w:cs="Times New Roman"/>
          <w:sz w:val="24"/>
          <w:szCs w:val="24"/>
          <w:vertAlign w:val="superscript"/>
          <w:lang w:val="en-GB"/>
        </w:rPr>
      </w:pPr>
      <w:r w:rsidRPr="00AD0417">
        <w:rPr>
          <w:rFonts w:ascii="Times New Roman" w:hAnsi="Times New Roman" w:cs="Times New Roman"/>
          <w:sz w:val="24"/>
          <w:szCs w:val="24"/>
          <w:lang w:val="en-GB"/>
        </w:rPr>
        <w:t>Einar Smith MD</w:t>
      </w:r>
      <w:r w:rsidRPr="00AD0417">
        <w:rPr>
          <w:rFonts w:ascii="Times New Roman" w:hAnsi="Times New Roman" w:cs="Times New Roman"/>
          <w:sz w:val="24"/>
          <w:szCs w:val="24"/>
          <w:vertAlign w:val="superscript"/>
          <w:lang w:val="en-GB"/>
        </w:rPr>
        <w:t>1</w:t>
      </w:r>
      <w:r w:rsidRPr="00AD0417">
        <w:rPr>
          <w:rFonts w:ascii="Times New Roman" w:hAnsi="Times New Roman" w:cs="Times New Roman"/>
          <w:sz w:val="24"/>
          <w:szCs w:val="24"/>
          <w:lang w:val="en-GB"/>
        </w:rPr>
        <w:t>, Ulrika Ericson PhD</w:t>
      </w:r>
      <w:r w:rsidRPr="00AD0417">
        <w:rPr>
          <w:rFonts w:ascii="Times New Roman" w:hAnsi="Times New Roman" w:cs="Times New Roman"/>
          <w:sz w:val="24"/>
          <w:szCs w:val="24"/>
          <w:vertAlign w:val="superscript"/>
          <w:lang w:val="en-GB"/>
        </w:rPr>
        <w:t>1</w:t>
      </w:r>
      <w:r w:rsidRPr="00AD0417">
        <w:rPr>
          <w:rFonts w:ascii="Times New Roman" w:hAnsi="Times New Roman" w:cs="Times New Roman"/>
          <w:sz w:val="24"/>
          <w:szCs w:val="24"/>
          <w:lang w:val="en-GB"/>
        </w:rPr>
        <w:t>,</w:t>
      </w:r>
      <w:bookmarkStart w:id="0" w:name="_GoBack"/>
      <w:bookmarkEnd w:id="0"/>
      <w:r w:rsidRPr="00AD0417">
        <w:rPr>
          <w:rFonts w:ascii="Times New Roman" w:hAnsi="Times New Roman" w:cs="Times New Roman"/>
          <w:sz w:val="24"/>
          <w:szCs w:val="24"/>
          <w:lang w:val="en-GB"/>
        </w:rPr>
        <w:t xml:space="preserve"> Sophie Hellstrand PhD</w:t>
      </w:r>
      <w:r w:rsidRPr="00AD0417">
        <w:rPr>
          <w:rFonts w:ascii="Times New Roman" w:hAnsi="Times New Roman" w:cs="Times New Roman"/>
          <w:sz w:val="24"/>
          <w:szCs w:val="24"/>
          <w:vertAlign w:val="superscript"/>
          <w:lang w:val="en-GB"/>
        </w:rPr>
        <w:t>1</w:t>
      </w:r>
      <w:r w:rsidRPr="00AD0417">
        <w:rPr>
          <w:rFonts w:ascii="Times New Roman" w:hAnsi="Times New Roman" w:cs="Times New Roman"/>
          <w:sz w:val="24"/>
          <w:szCs w:val="24"/>
          <w:lang w:val="en-GB"/>
        </w:rPr>
        <w:t>, Marju Orho-Melander PhD</w:t>
      </w:r>
      <w:r w:rsidRPr="00AD0417">
        <w:rPr>
          <w:rFonts w:ascii="Times New Roman" w:hAnsi="Times New Roman" w:cs="Times New Roman"/>
          <w:sz w:val="24"/>
          <w:szCs w:val="24"/>
          <w:vertAlign w:val="superscript"/>
          <w:lang w:val="en-GB"/>
        </w:rPr>
        <w:t>1</w:t>
      </w:r>
      <w:r w:rsidRPr="00AD0417">
        <w:rPr>
          <w:rFonts w:ascii="Times New Roman" w:hAnsi="Times New Roman" w:cs="Times New Roman"/>
          <w:sz w:val="24"/>
          <w:szCs w:val="24"/>
          <w:lang w:val="en-GB"/>
        </w:rPr>
        <w:t>, Peter M Nilsson MD PhD</w:t>
      </w:r>
      <w:r>
        <w:rPr>
          <w:rFonts w:ascii="Times New Roman" w:hAnsi="Times New Roman" w:cs="Times New Roman"/>
          <w:sz w:val="24"/>
          <w:szCs w:val="24"/>
          <w:vertAlign w:val="superscript"/>
          <w:lang w:val="en-GB"/>
        </w:rPr>
        <w:t>1,</w:t>
      </w:r>
      <w:r w:rsidRPr="00AD0417">
        <w:rPr>
          <w:rFonts w:ascii="Times New Roman" w:hAnsi="Times New Roman" w:cs="Times New Roman"/>
          <w:sz w:val="24"/>
          <w:szCs w:val="24"/>
          <w:vertAlign w:val="superscript"/>
          <w:lang w:val="en-GB"/>
        </w:rPr>
        <w:t>2</w:t>
      </w:r>
      <w:r w:rsidRPr="00AD0417">
        <w:rPr>
          <w:rFonts w:ascii="Times New Roman" w:hAnsi="Times New Roman" w:cs="Times New Roman"/>
          <w:sz w:val="24"/>
          <w:szCs w:val="24"/>
          <w:lang w:val="en-GB"/>
        </w:rPr>
        <w:t>,</w:t>
      </w:r>
      <w:r>
        <w:rPr>
          <w:rFonts w:ascii="Times New Roman" w:hAnsi="Times New Roman" w:cs="Times New Roman"/>
          <w:sz w:val="24"/>
          <w:szCs w:val="24"/>
          <w:lang w:val="en-GB"/>
        </w:rPr>
        <w:t xml:space="preserve"> Céline Fernandez</w:t>
      </w:r>
      <w:r w:rsidRPr="000D2252">
        <w:rPr>
          <w:rFonts w:ascii="Times New Roman" w:hAnsi="Times New Roman" w:cs="Times New Roman"/>
          <w:sz w:val="20"/>
          <w:szCs w:val="20"/>
          <w:vertAlign w:val="superscript"/>
          <w:lang w:val="en-GB"/>
        </w:rPr>
        <w:t>1</w:t>
      </w:r>
      <w:r>
        <w:rPr>
          <w:rFonts w:ascii="Times New Roman" w:hAnsi="Times New Roman" w:cs="Times New Roman"/>
          <w:sz w:val="24"/>
          <w:szCs w:val="24"/>
          <w:lang w:val="en-GB"/>
        </w:rPr>
        <w:t>,</w:t>
      </w:r>
      <w:r w:rsidRPr="00AD0417">
        <w:rPr>
          <w:rFonts w:ascii="Times New Roman" w:hAnsi="Times New Roman" w:cs="Times New Roman"/>
          <w:sz w:val="24"/>
          <w:szCs w:val="24"/>
          <w:lang w:val="en-GB"/>
        </w:rPr>
        <w:t xml:space="preserve"> Olle Melander MD PhD</w:t>
      </w:r>
      <w:r w:rsidRPr="00AD0417">
        <w:rPr>
          <w:rFonts w:ascii="Times New Roman" w:hAnsi="Times New Roman" w:cs="Times New Roman"/>
          <w:sz w:val="24"/>
          <w:szCs w:val="24"/>
          <w:vertAlign w:val="superscript"/>
          <w:lang w:val="en-GB"/>
        </w:rPr>
        <w:t>1</w:t>
      </w:r>
      <w:r>
        <w:rPr>
          <w:rFonts w:ascii="Times New Roman" w:hAnsi="Times New Roman" w:cs="Times New Roman"/>
          <w:sz w:val="24"/>
          <w:szCs w:val="24"/>
          <w:vertAlign w:val="superscript"/>
          <w:lang w:val="en-GB"/>
        </w:rPr>
        <w:t>,2</w:t>
      </w:r>
      <w:r w:rsidRPr="00AD0417">
        <w:rPr>
          <w:rFonts w:ascii="Times New Roman" w:hAnsi="Times New Roman" w:cs="Times New Roman"/>
          <w:sz w:val="24"/>
          <w:szCs w:val="24"/>
          <w:lang w:val="en-GB"/>
        </w:rPr>
        <w:t>, Filip Ottosson PhD</w:t>
      </w:r>
      <w:r w:rsidRPr="00AD0417">
        <w:rPr>
          <w:rFonts w:ascii="Times New Roman" w:hAnsi="Times New Roman" w:cs="Times New Roman"/>
          <w:sz w:val="24"/>
          <w:szCs w:val="24"/>
          <w:vertAlign w:val="superscript"/>
          <w:lang w:val="en-GB"/>
        </w:rPr>
        <w:t>1</w:t>
      </w:r>
      <w:r>
        <w:rPr>
          <w:rFonts w:ascii="Times New Roman" w:hAnsi="Times New Roman" w:cs="Times New Roman"/>
          <w:sz w:val="24"/>
          <w:szCs w:val="24"/>
          <w:vertAlign w:val="superscript"/>
          <w:lang w:val="en-GB"/>
        </w:rPr>
        <w:t>,3</w:t>
      </w:r>
      <w:r w:rsidRPr="00AD0417">
        <w:rPr>
          <w:rFonts w:ascii="Times New Roman" w:hAnsi="Times New Roman" w:cs="Times New Roman"/>
          <w:sz w:val="24"/>
          <w:szCs w:val="24"/>
          <w:vertAlign w:val="superscript"/>
          <w:lang w:val="en-GB"/>
        </w:rPr>
        <w:t>.</w:t>
      </w:r>
    </w:p>
    <w:p w:rsidR="00596E43" w:rsidRPr="00AD0417" w:rsidRDefault="00596E43" w:rsidP="00596E43">
      <w:pPr>
        <w:spacing w:after="0" w:line="240" w:lineRule="auto"/>
        <w:rPr>
          <w:rFonts w:ascii="Times New Roman" w:hAnsi="Times New Roman" w:cs="Times New Roman"/>
          <w:sz w:val="24"/>
          <w:szCs w:val="24"/>
          <w:lang w:val="en-GB"/>
        </w:rPr>
      </w:pPr>
    </w:p>
    <w:p w:rsidR="00596E43" w:rsidRPr="000D2252" w:rsidRDefault="00596E43" w:rsidP="00596E43">
      <w:pPr>
        <w:spacing w:after="0" w:line="240" w:lineRule="auto"/>
        <w:rPr>
          <w:rFonts w:ascii="Times New Roman" w:hAnsi="Times New Roman" w:cs="Times New Roman"/>
          <w:sz w:val="20"/>
          <w:szCs w:val="20"/>
          <w:lang w:val="en-GB"/>
        </w:rPr>
      </w:pPr>
      <w:r w:rsidRPr="000D2252">
        <w:rPr>
          <w:rFonts w:ascii="Times New Roman" w:hAnsi="Times New Roman" w:cs="Times New Roman"/>
          <w:sz w:val="20"/>
          <w:szCs w:val="20"/>
          <w:vertAlign w:val="superscript"/>
          <w:lang w:val="en-GB"/>
        </w:rPr>
        <w:t>1</w:t>
      </w:r>
      <w:r w:rsidRPr="000D2252">
        <w:rPr>
          <w:rFonts w:ascii="Times New Roman" w:hAnsi="Times New Roman" w:cs="Times New Roman"/>
          <w:sz w:val="20"/>
          <w:szCs w:val="20"/>
          <w:lang w:val="en-GB"/>
        </w:rPr>
        <w:t>Department of Clinical Sciences, Lund University, Malmö, Sweden</w:t>
      </w:r>
    </w:p>
    <w:p w:rsidR="00596E43" w:rsidRPr="00DF1C1D" w:rsidRDefault="00596E43" w:rsidP="00596E43">
      <w:pPr>
        <w:spacing w:line="240" w:lineRule="auto"/>
        <w:rPr>
          <w:rFonts w:ascii="Times New Roman" w:hAnsi="Times New Roman" w:cs="Times New Roman"/>
          <w:sz w:val="20"/>
          <w:szCs w:val="20"/>
          <w:lang w:val="en-GB"/>
        </w:rPr>
      </w:pPr>
      <w:r w:rsidRPr="000D2252">
        <w:rPr>
          <w:rFonts w:ascii="Times New Roman" w:hAnsi="Times New Roman" w:cs="Times New Roman"/>
          <w:sz w:val="20"/>
          <w:szCs w:val="20"/>
          <w:vertAlign w:val="superscript"/>
          <w:lang w:val="en-GB"/>
        </w:rPr>
        <w:t>2</w:t>
      </w:r>
      <w:r w:rsidRPr="000D2252">
        <w:rPr>
          <w:rFonts w:ascii="Times New Roman" w:hAnsi="Times New Roman" w:cs="Times New Roman"/>
          <w:sz w:val="20"/>
          <w:szCs w:val="20"/>
          <w:lang w:val="en-GB"/>
        </w:rPr>
        <w:t>Department of</w:t>
      </w:r>
      <w:r>
        <w:rPr>
          <w:rFonts w:ascii="Times New Roman" w:hAnsi="Times New Roman" w:cs="Times New Roman"/>
          <w:sz w:val="20"/>
          <w:szCs w:val="20"/>
          <w:lang w:val="en-GB"/>
        </w:rPr>
        <w:t xml:space="preserve"> Emergency and</w:t>
      </w:r>
      <w:r w:rsidRPr="000D2252">
        <w:rPr>
          <w:rFonts w:ascii="Times New Roman" w:hAnsi="Times New Roman" w:cs="Times New Roman"/>
          <w:sz w:val="20"/>
          <w:szCs w:val="20"/>
          <w:lang w:val="en-GB"/>
        </w:rPr>
        <w:t xml:space="preserve"> Internal Medicine, </w:t>
      </w:r>
      <w:proofErr w:type="spellStart"/>
      <w:r w:rsidRPr="000D2252">
        <w:rPr>
          <w:rFonts w:ascii="Times New Roman" w:hAnsi="Times New Roman" w:cs="Times New Roman"/>
          <w:sz w:val="20"/>
          <w:szCs w:val="20"/>
          <w:lang w:val="en-GB"/>
        </w:rPr>
        <w:t>Skåne</w:t>
      </w:r>
      <w:proofErr w:type="spellEnd"/>
      <w:r w:rsidRPr="000D2252">
        <w:rPr>
          <w:rFonts w:ascii="Times New Roman" w:hAnsi="Times New Roman" w:cs="Times New Roman"/>
          <w:sz w:val="20"/>
          <w:szCs w:val="20"/>
          <w:lang w:val="en-GB"/>
        </w:rPr>
        <w:t xml:space="preserve"> University Hospital, Malmö, Sweden</w:t>
      </w:r>
      <w:r>
        <w:rPr>
          <w:rFonts w:ascii="Times New Roman" w:hAnsi="Times New Roman" w:cs="Times New Roman"/>
          <w:sz w:val="20"/>
          <w:szCs w:val="20"/>
          <w:lang w:val="en-GB"/>
        </w:rPr>
        <w:br/>
      </w:r>
      <w:r w:rsidRPr="00DF1C1D">
        <w:rPr>
          <w:rFonts w:ascii="Times New Roman" w:hAnsi="Times New Roman" w:cs="Times New Roman"/>
          <w:sz w:val="20"/>
          <w:szCs w:val="20"/>
          <w:vertAlign w:val="superscript"/>
          <w:lang w:val="en-GB"/>
        </w:rPr>
        <w:t>3</w:t>
      </w:r>
      <w:r w:rsidRPr="00DF1C1D">
        <w:rPr>
          <w:rFonts w:ascii="Times New Roman" w:hAnsi="Times New Roman" w:cs="Times New Roman"/>
          <w:sz w:val="20"/>
          <w:szCs w:val="20"/>
          <w:lang w:val="en-GB"/>
        </w:rPr>
        <w:t xml:space="preserve">Section for Clinical Mass Spectrometry, Danish </w:t>
      </w:r>
      <w:proofErr w:type="spellStart"/>
      <w:r w:rsidRPr="00DF1C1D">
        <w:rPr>
          <w:rFonts w:ascii="Times New Roman" w:hAnsi="Times New Roman" w:cs="Times New Roman"/>
          <w:sz w:val="20"/>
          <w:szCs w:val="20"/>
          <w:lang w:val="en-GB"/>
        </w:rPr>
        <w:t>Center</w:t>
      </w:r>
      <w:proofErr w:type="spellEnd"/>
      <w:r w:rsidRPr="00DF1C1D">
        <w:rPr>
          <w:rFonts w:ascii="Times New Roman" w:hAnsi="Times New Roman" w:cs="Times New Roman"/>
          <w:sz w:val="20"/>
          <w:szCs w:val="20"/>
          <w:lang w:val="en-GB"/>
        </w:rPr>
        <w:t xml:space="preserve"> for Neonatal Screening, Department of Congenital Disorders, </w:t>
      </w:r>
      <w:proofErr w:type="spellStart"/>
      <w:r w:rsidRPr="00DF1C1D">
        <w:rPr>
          <w:rFonts w:ascii="Times New Roman" w:hAnsi="Times New Roman" w:cs="Times New Roman"/>
          <w:sz w:val="20"/>
          <w:szCs w:val="20"/>
          <w:lang w:val="en-GB"/>
        </w:rPr>
        <w:t>Statens</w:t>
      </w:r>
      <w:proofErr w:type="spellEnd"/>
      <w:r w:rsidRPr="00DF1C1D">
        <w:rPr>
          <w:rFonts w:ascii="Times New Roman" w:hAnsi="Times New Roman" w:cs="Times New Roman"/>
          <w:sz w:val="20"/>
          <w:szCs w:val="20"/>
          <w:lang w:val="en-GB"/>
        </w:rPr>
        <w:t xml:space="preserve"> Serum </w:t>
      </w:r>
      <w:proofErr w:type="spellStart"/>
      <w:r w:rsidRPr="00DF1C1D">
        <w:rPr>
          <w:rFonts w:ascii="Times New Roman" w:hAnsi="Times New Roman" w:cs="Times New Roman"/>
          <w:sz w:val="20"/>
          <w:szCs w:val="20"/>
          <w:lang w:val="en-GB"/>
        </w:rPr>
        <w:t>Institut</w:t>
      </w:r>
      <w:proofErr w:type="spellEnd"/>
      <w:r w:rsidRPr="00DF1C1D">
        <w:rPr>
          <w:rFonts w:ascii="Times New Roman" w:hAnsi="Times New Roman" w:cs="Times New Roman"/>
          <w:sz w:val="20"/>
          <w:szCs w:val="20"/>
          <w:lang w:val="en-GB"/>
        </w:rPr>
        <w:t>, Copenhagen, Denmark</w:t>
      </w:r>
    </w:p>
    <w:p w:rsidR="00857850" w:rsidRDefault="00857850" w:rsidP="00857850">
      <w:pPr>
        <w:spacing w:line="480" w:lineRule="auto"/>
        <w:rPr>
          <w:rFonts w:ascii="Times New Roman" w:hAnsi="Times New Roman" w:cs="Times New Roman"/>
          <w:b/>
          <w:sz w:val="24"/>
          <w:szCs w:val="24"/>
          <w:lang w:val="en-GB"/>
        </w:rPr>
      </w:pPr>
      <w:r w:rsidRPr="00857850">
        <w:rPr>
          <w:rFonts w:ascii="Times New Roman" w:hAnsi="Times New Roman" w:cs="Times New Roman"/>
          <w:b/>
          <w:sz w:val="24"/>
          <w:szCs w:val="24"/>
          <w:lang w:val="en-GB"/>
        </w:rPr>
        <w:t>Supplementary method</w:t>
      </w:r>
    </w:p>
    <w:p w:rsidR="00857850" w:rsidRPr="00857850" w:rsidRDefault="00857850" w:rsidP="00857850">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Structure of the health conscious food patterns</w:t>
      </w:r>
    </w:p>
    <w:p w:rsidR="00857850" w:rsidRDefault="00857850" w:rsidP="00857850">
      <w:pPr>
        <w:spacing w:line="480" w:lineRule="auto"/>
        <w:rPr>
          <w:rFonts w:ascii="Times New Roman" w:hAnsi="Times New Roman" w:cs="Times New Roman"/>
          <w:sz w:val="24"/>
          <w:szCs w:val="24"/>
          <w:lang w:val="en-GB"/>
        </w:rPr>
      </w:pPr>
      <w:r w:rsidRPr="00AD0417">
        <w:rPr>
          <w:rFonts w:ascii="Times New Roman" w:hAnsi="Times New Roman" w:cs="Times New Roman"/>
          <w:sz w:val="24"/>
          <w:szCs w:val="24"/>
          <w:lang w:val="en-GB"/>
        </w:rPr>
        <w:t xml:space="preserve">The health-conscious food pattern in MOS was characterized by high intakes of fruits and berries, nuts and seeds, legumes, other vegetables, plain yoghurt, fresh cheese, tea, animal replacements foods, breakfast cereals, cooked grains, oil-based dressings, fish and fibre-rich bread and by low intakes of sugar-sweetened beverages, red and processed meat, white bread and fried/deep-fried potatoes </w:t>
      </w:r>
      <w:r w:rsidRPr="00AD0417">
        <w:rPr>
          <w:rFonts w:ascii="Times New Roman" w:hAnsi="Times New Roman" w:cs="Times New Roman"/>
          <w:sz w:val="24"/>
          <w:szCs w:val="24"/>
          <w:lang w:val="en-GB"/>
        </w:rPr>
        <w:fldChar w:fldCharType="begin">
          <w:fldData xml:space="preserve">PEVuZE5vdGU+PENpdGU+PEF1dGhvcj5Fcmljc29uPC9BdXRob3I+PFllYXI+MjAyMDwvWWVhcj48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</w:fldData>
        </w:fldChar>
      </w:r>
      <w:r>
        <w:rPr>
          <w:rFonts w:ascii="Times New Roman" w:hAnsi="Times New Roman" w:cs="Times New Roman"/>
          <w:sz w:val="24"/>
          <w:szCs w:val="24"/>
          <w:lang w:val="en-GB"/>
        </w:rPr>
        <w:instrText xml:space="preserve"> ADDIN EN.CITE </w:instrText>
      </w:r>
      <w:r>
        <w:rPr>
          <w:rFonts w:ascii="Times New Roman" w:hAnsi="Times New Roman" w:cs="Times New Roman"/>
          <w:sz w:val="24"/>
          <w:szCs w:val="24"/>
          <w:lang w:val="en-GB"/>
        </w:rPr>
        <w:fldChar w:fldCharType="begin">
          <w:fldData xml:space="preserve">PEVuZE5vdGU+PENpdGU+PEF1dGhvcj5Fcmljc29uPC9BdXRob3I+PFllYXI+MjAyMDwvWWVhcj48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</w:fldData>
        </w:fldChar>
      </w:r>
      <w:r>
        <w:rPr>
          <w:rFonts w:ascii="Times New Roman" w:hAnsi="Times New Roman" w:cs="Times New Roman"/>
          <w:sz w:val="24"/>
          <w:szCs w:val="24"/>
          <w:lang w:val="en-GB"/>
        </w:rPr>
        <w:instrText xml:space="preserve"> ADDIN EN.CITE.DATA </w:instrText>
      </w:r>
      <w:r>
        <w:rPr>
          <w:rFonts w:ascii="Times New Roman" w:hAnsi="Times New Roman" w:cs="Times New Roman"/>
          <w:sz w:val="24"/>
          <w:szCs w:val="24"/>
          <w:lang w:val="en-GB"/>
        </w:rPr>
      </w:r>
      <w:r>
        <w:rPr>
          <w:rFonts w:ascii="Times New Roman" w:hAnsi="Times New Roman" w:cs="Times New Roman"/>
          <w:sz w:val="24"/>
          <w:szCs w:val="24"/>
          <w:lang w:val="en-GB"/>
        </w:rPr>
        <w:fldChar w:fldCharType="end"/>
      </w:r>
      <w:r w:rsidRPr="00AD0417">
        <w:rPr>
          <w:rFonts w:ascii="Times New Roman" w:hAnsi="Times New Roman" w:cs="Times New Roman"/>
          <w:sz w:val="24"/>
          <w:szCs w:val="24"/>
          <w:lang w:val="en-GB"/>
        </w:rPr>
      </w:r>
      <w:r w:rsidRPr="00AD0417">
        <w:rPr>
          <w:rFonts w:ascii="Times New Roman" w:hAnsi="Times New Roman" w:cs="Times New Roman"/>
          <w:sz w:val="24"/>
          <w:szCs w:val="24"/>
          <w:lang w:val="en-GB"/>
        </w:rPr>
        <w:fldChar w:fldCharType="separate"/>
      </w:r>
      <w:r>
        <w:rPr>
          <w:rFonts w:ascii="Times New Roman" w:hAnsi="Times New Roman" w:cs="Times New Roman"/>
          <w:noProof/>
          <w:sz w:val="24"/>
          <w:szCs w:val="24"/>
          <w:lang w:val="en-GB"/>
        </w:rPr>
        <w:t>(1)</w:t>
      </w:r>
      <w:r w:rsidRPr="00AD0417">
        <w:rPr>
          <w:rFonts w:ascii="Times New Roman" w:hAnsi="Times New Roman" w:cs="Times New Roman"/>
          <w:sz w:val="24"/>
          <w:szCs w:val="24"/>
          <w:lang w:val="en-GB"/>
        </w:rPr>
        <w:fldChar w:fldCharType="end"/>
      </w:r>
      <w:r w:rsidRPr="00AD0417">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AD0417">
        <w:rPr>
          <w:rFonts w:ascii="Times New Roman" w:hAnsi="Times New Roman" w:cs="Times New Roman"/>
          <w:sz w:val="24"/>
          <w:szCs w:val="24"/>
          <w:lang w:val="en-GB"/>
        </w:rPr>
        <w:t xml:space="preserve">The health-conscious food pattern in MDC was created </w:t>
      </w:r>
      <w:proofErr w:type="gramStart"/>
      <w:r w:rsidRPr="00AD0417">
        <w:rPr>
          <w:rFonts w:ascii="Times New Roman" w:hAnsi="Times New Roman" w:cs="Times New Roman"/>
          <w:sz w:val="24"/>
          <w:szCs w:val="24"/>
          <w:lang w:val="en-GB"/>
        </w:rPr>
        <w:t>separately</w:t>
      </w:r>
      <w:proofErr w:type="gramEnd"/>
      <w:r w:rsidRPr="00AD0417">
        <w:rPr>
          <w:rFonts w:ascii="Times New Roman" w:hAnsi="Times New Roman" w:cs="Times New Roman"/>
          <w:sz w:val="24"/>
          <w:szCs w:val="24"/>
          <w:lang w:val="en-GB"/>
        </w:rPr>
        <w:t xml:space="preserve"> in men and women but due to their similarity, they are merged in this project </w:t>
      </w:r>
      <w:r w:rsidRPr="00AD0417">
        <w:rPr>
          <w:rFonts w:ascii="Times New Roman" w:hAnsi="Times New Roman" w:cs="Times New Roman"/>
          <w:sz w:val="24"/>
          <w:szCs w:val="24"/>
          <w:lang w:val="en-GB"/>
        </w:rPr>
        <w:fldChar w:fldCharType="begin">
          <w:fldData xml:space="preserve">PEVuZE5vdGU+PENpdGU+PEF1dGhvcj5Fcmljc29uPC9BdXRob3I+PFllYXI+MjAxOTwvWWVhcj48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</w:fldData>
        </w:fldChar>
      </w:r>
      <w:r>
        <w:rPr>
          <w:rFonts w:ascii="Times New Roman" w:hAnsi="Times New Roman" w:cs="Times New Roman"/>
          <w:sz w:val="24"/>
          <w:szCs w:val="24"/>
          <w:lang w:val="en-GB"/>
        </w:rPr>
        <w:instrText xml:space="preserve"> ADDIN EN.CITE </w:instrText>
      </w:r>
      <w:r>
        <w:rPr>
          <w:rFonts w:ascii="Times New Roman" w:hAnsi="Times New Roman" w:cs="Times New Roman"/>
          <w:sz w:val="24"/>
          <w:szCs w:val="24"/>
          <w:lang w:val="en-GB"/>
        </w:rPr>
        <w:fldChar w:fldCharType="begin">
          <w:fldData xml:space="preserve">PEVuZE5vdGU+PENpdGU+PEF1dGhvcj5Fcmljc29uPC9BdXRob3I+PFllYXI+MjAxOTwvWWVhcj48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</w:fldData>
        </w:fldChar>
      </w:r>
      <w:r>
        <w:rPr>
          <w:rFonts w:ascii="Times New Roman" w:hAnsi="Times New Roman" w:cs="Times New Roman"/>
          <w:sz w:val="24"/>
          <w:szCs w:val="24"/>
          <w:lang w:val="en-GB"/>
        </w:rPr>
        <w:instrText xml:space="preserve"> ADDIN EN.CITE.DATA </w:instrText>
      </w:r>
      <w:r>
        <w:rPr>
          <w:rFonts w:ascii="Times New Roman" w:hAnsi="Times New Roman" w:cs="Times New Roman"/>
          <w:sz w:val="24"/>
          <w:szCs w:val="24"/>
          <w:lang w:val="en-GB"/>
        </w:rPr>
      </w:r>
      <w:r>
        <w:rPr>
          <w:rFonts w:ascii="Times New Roman" w:hAnsi="Times New Roman" w:cs="Times New Roman"/>
          <w:sz w:val="24"/>
          <w:szCs w:val="24"/>
          <w:lang w:val="en-GB"/>
        </w:rPr>
        <w:fldChar w:fldCharType="end"/>
      </w:r>
      <w:r w:rsidRPr="00AD0417">
        <w:rPr>
          <w:rFonts w:ascii="Times New Roman" w:hAnsi="Times New Roman" w:cs="Times New Roman"/>
          <w:sz w:val="24"/>
          <w:szCs w:val="24"/>
          <w:lang w:val="en-GB"/>
        </w:rPr>
      </w:r>
      <w:r w:rsidRPr="00AD0417">
        <w:rPr>
          <w:rFonts w:ascii="Times New Roman" w:hAnsi="Times New Roman" w:cs="Times New Roman"/>
          <w:sz w:val="24"/>
          <w:szCs w:val="24"/>
          <w:lang w:val="en-GB"/>
        </w:rPr>
        <w:fldChar w:fldCharType="separate"/>
      </w:r>
      <w:r>
        <w:rPr>
          <w:rFonts w:ascii="Times New Roman" w:hAnsi="Times New Roman" w:cs="Times New Roman"/>
          <w:noProof/>
          <w:sz w:val="24"/>
          <w:szCs w:val="24"/>
          <w:lang w:val="en-GB"/>
        </w:rPr>
        <w:t>(2)</w:t>
      </w:r>
      <w:r w:rsidRPr="00AD0417">
        <w:rPr>
          <w:rFonts w:ascii="Times New Roman" w:hAnsi="Times New Roman" w:cs="Times New Roman"/>
          <w:sz w:val="24"/>
          <w:szCs w:val="24"/>
          <w:lang w:val="en-GB"/>
        </w:rPr>
        <w:fldChar w:fldCharType="end"/>
      </w:r>
      <w:r w:rsidRPr="00AD0417">
        <w:rPr>
          <w:rFonts w:ascii="Times New Roman" w:hAnsi="Times New Roman" w:cs="Times New Roman"/>
          <w:sz w:val="24"/>
          <w:szCs w:val="24"/>
          <w:lang w:val="en-GB"/>
        </w:rPr>
        <w:t xml:space="preserve">. The food pattern was characterized by high intakes of fibre-rich bread, fruits, vegetables, breakfast cereals, fish and low-fat yoghurt, and by low intake of low-fibre bread. In men, a high intake of cream and in women cottage cheese was also characterising the pattern. Rather low intakes of red and processed meat and sugar-sweetened beverages could also be noted in both genders. </w:t>
      </w:r>
      <w:r w:rsidRPr="00AD0417">
        <w:rPr>
          <w:rFonts w:ascii="Times New Roman" w:hAnsi="Times New Roman" w:cs="Times New Roman"/>
          <w:sz w:val="24"/>
          <w:szCs w:val="24"/>
          <w:lang w:val="en-GB"/>
        </w:rPr>
        <w:fldChar w:fldCharType="begin">
          <w:fldData xml:space="preserve">PEVuZE5vdGU+PENpdGU+PEF1dGhvcj5Fcmljc29uPC9BdXRob3I+PFllYXI+MjAxOTwvWWVhcj48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</w:fldData>
        </w:fldChar>
      </w:r>
      <w:r>
        <w:rPr>
          <w:rFonts w:ascii="Times New Roman" w:hAnsi="Times New Roman" w:cs="Times New Roman"/>
          <w:sz w:val="24"/>
          <w:szCs w:val="24"/>
          <w:lang w:val="en-GB"/>
        </w:rPr>
        <w:instrText xml:space="preserve"> ADDIN EN.CITE </w:instrText>
      </w:r>
      <w:r>
        <w:rPr>
          <w:rFonts w:ascii="Times New Roman" w:hAnsi="Times New Roman" w:cs="Times New Roman"/>
          <w:sz w:val="24"/>
          <w:szCs w:val="24"/>
          <w:lang w:val="en-GB"/>
        </w:rPr>
        <w:fldChar w:fldCharType="begin">
          <w:fldData xml:space="preserve">PEVuZE5vdGU+PENpdGU+PEF1dGhvcj5Fcmljc29uPC9BdXRob3I+PFllYXI+MjAxOTwvWWVhcj48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</w:fldData>
        </w:fldChar>
      </w:r>
      <w:r>
        <w:rPr>
          <w:rFonts w:ascii="Times New Roman" w:hAnsi="Times New Roman" w:cs="Times New Roman"/>
          <w:sz w:val="24"/>
          <w:szCs w:val="24"/>
          <w:lang w:val="en-GB"/>
        </w:rPr>
        <w:instrText xml:space="preserve"> ADDIN EN.CITE.DATA </w:instrText>
      </w:r>
      <w:r>
        <w:rPr>
          <w:rFonts w:ascii="Times New Roman" w:hAnsi="Times New Roman" w:cs="Times New Roman"/>
          <w:sz w:val="24"/>
          <w:szCs w:val="24"/>
          <w:lang w:val="en-GB"/>
        </w:rPr>
      </w:r>
      <w:r>
        <w:rPr>
          <w:rFonts w:ascii="Times New Roman" w:hAnsi="Times New Roman" w:cs="Times New Roman"/>
          <w:sz w:val="24"/>
          <w:szCs w:val="24"/>
          <w:lang w:val="en-GB"/>
        </w:rPr>
        <w:fldChar w:fldCharType="end"/>
      </w:r>
      <w:r w:rsidRPr="00AD0417">
        <w:rPr>
          <w:rFonts w:ascii="Times New Roman" w:hAnsi="Times New Roman" w:cs="Times New Roman"/>
          <w:sz w:val="24"/>
          <w:szCs w:val="24"/>
          <w:lang w:val="en-GB"/>
        </w:rPr>
      </w:r>
      <w:r w:rsidRPr="00AD0417">
        <w:rPr>
          <w:rFonts w:ascii="Times New Roman" w:hAnsi="Times New Roman" w:cs="Times New Roman"/>
          <w:sz w:val="24"/>
          <w:szCs w:val="24"/>
          <w:lang w:val="en-GB"/>
        </w:rPr>
        <w:fldChar w:fldCharType="separate"/>
      </w:r>
      <w:r>
        <w:rPr>
          <w:rFonts w:ascii="Times New Roman" w:hAnsi="Times New Roman" w:cs="Times New Roman"/>
          <w:noProof/>
          <w:sz w:val="24"/>
          <w:szCs w:val="24"/>
          <w:lang w:val="en-GB"/>
        </w:rPr>
        <w:t>(2)</w:t>
      </w:r>
      <w:r w:rsidRPr="00AD0417">
        <w:rPr>
          <w:rFonts w:ascii="Times New Roman" w:hAnsi="Times New Roman" w:cs="Times New Roman"/>
          <w:sz w:val="24"/>
          <w:szCs w:val="24"/>
          <w:lang w:val="en-GB"/>
        </w:rPr>
        <w:fldChar w:fldCharType="end"/>
      </w:r>
      <w:r w:rsidR="004D4F6D">
        <w:rPr>
          <w:rFonts w:ascii="Times New Roman" w:hAnsi="Times New Roman" w:cs="Times New Roman"/>
          <w:sz w:val="24"/>
          <w:szCs w:val="24"/>
          <w:lang w:val="en-GB"/>
        </w:rPr>
        <w:t xml:space="preserve">. The complete scoring of individual food groups in relations to the health conscious dietary patterns are available in the original publications on MOS and MDC </w:t>
      </w:r>
      <w:r w:rsidR="004D4F6D" w:rsidRPr="00AD0417">
        <w:rPr>
          <w:rFonts w:ascii="Times New Roman" w:hAnsi="Times New Roman" w:cs="Times New Roman"/>
          <w:sz w:val="24"/>
          <w:szCs w:val="24"/>
          <w:lang w:val="en-GB"/>
        </w:rPr>
        <w:fldChar w:fldCharType="begin">
          <w:fldData xml:space="preserve">PEVuZE5vdGU+PENpdGU+PEF1dGhvcj5Fcmljc29uPC9BdXRob3I+PFllYXI+MjAyMDwvWWVhcj48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</w:fldData>
        </w:fldChar>
      </w:r>
      <w:r w:rsidR="004D4F6D">
        <w:rPr>
          <w:rFonts w:ascii="Times New Roman" w:hAnsi="Times New Roman" w:cs="Times New Roman"/>
          <w:sz w:val="24"/>
          <w:szCs w:val="24"/>
          <w:lang w:val="en-GB"/>
        </w:rPr>
        <w:instrText xml:space="preserve"> ADDIN EN.CITE </w:instrText>
      </w:r>
      <w:r w:rsidR="004D4F6D">
        <w:rPr>
          <w:rFonts w:ascii="Times New Roman" w:hAnsi="Times New Roman" w:cs="Times New Roman"/>
          <w:sz w:val="24"/>
          <w:szCs w:val="24"/>
          <w:lang w:val="en-GB"/>
        </w:rPr>
        <w:fldChar w:fldCharType="begin">
          <w:fldData xml:space="preserve">PEVuZE5vdGU+PENpdGU+PEF1dGhvcj5Fcmljc29uPC9BdXRob3I+PFllYXI+MjAyMDwvWWVhcj48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</w:fldData>
        </w:fldChar>
      </w:r>
      <w:r w:rsidR="004D4F6D">
        <w:rPr>
          <w:rFonts w:ascii="Times New Roman" w:hAnsi="Times New Roman" w:cs="Times New Roman"/>
          <w:sz w:val="24"/>
          <w:szCs w:val="24"/>
          <w:lang w:val="en-GB"/>
        </w:rPr>
        <w:instrText xml:space="preserve"> ADDIN EN.CITE.DATA </w:instrText>
      </w:r>
      <w:r w:rsidR="004D4F6D">
        <w:rPr>
          <w:rFonts w:ascii="Times New Roman" w:hAnsi="Times New Roman" w:cs="Times New Roman"/>
          <w:sz w:val="24"/>
          <w:szCs w:val="24"/>
          <w:lang w:val="en-GB"/>
        </w:rPr>
      </w:r>
      <w:r w:rsidR="004D4F6D">
        <w:rPr>
          <w:rFonts w:ascii="Times New Roman" w:hAnsi="Times New Roman" w:cs="Times New Roman"/>
          <w:sz w:val="24"/>
          <w:szCs w:val="24"/>
          <w:lang w:val="en-GB"/>
        </w:rPr>
        <w:fldChar w:fldCharType="end"/>
      </w:r>
      <w:r w:rsidR="004D4F6D" w:rsidRPr="00AD0417">
        <w:rPr>
          <w:rFonts w:ascii="Times New Roman" w:hAnsi="Times New Roman" w:cs="Times New Roman"/>
          <w:sz w:val="24"/>
          <w:szCs w:val="24"/>
          <w:lang w:val="en-GB"/>
        </w:rPr>
      </w:r>
      <w:r w:rsidR="004D4F6D" w:rsidRPr="00AD0417">
        <w:rPr>
          <w:rFonts w:ascii="Times New Roman" w:hAnsi="Times New Roman" w:cs="Times New Roman"/>
          <w:sz w:val="24"/>
          <w:szCs w:val="24"/>
          <w:lang w:val="en-GB"/>
        </w:rPr>
        <w:fldChar w:fldCharType="separate"/>
      </w:r>
      <w:r w:rsidR="004D4F6D">
        <w:rPr>
          <w:rFonts w:ascii="Times New Roman" w:hAnsi="Times New Roman" w:cs="Times New Roman"/>
          <w:noProof/>
          <w:sz w:val="24"/>
          <w:szCs w:val="24"/>
          <w:lang w:val="en-GB"/>
        </w:rPr>
        <w:t>(1, 2)</w:t>
      </w:r>
      <w:r w:rsidR="004D4F6D" w:rsidRPr="00AD0417">
        <w:rPr>
          <w:rFonts w:ascii="Times New Roman" w:hAnsi="Times New Roman" w:cs="Times New Roman"/>
          <w:sz w:val="24"/>
          <w:szCs w:val="24"/>
          <w:lang w:val="en-GB"/>
        </w:rPr>
        <w:fldChar w:fldCharType="end"/>
      </w:r>
      <w:r w:rsidR="004D4F6D" w:rsidRPr="00AD0417">
        <w:rPr>
          <w:rFonts w:ascii="Times New Roman" w:hAnsi="Times New Roman" w:cs="Times New Roman"/>
          <w:sz w:val="24"/>
          <w:szCs w:val="24"/>
          <w:lang w:val="en-GB"/>
        </w:rPr>
        <w:t>.</w:t>
      </w:r>
    </w:p>
    <w:p w:rsidR="00857850" w:rsidRDefault="00857850" w:rsidP="00857850">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Metabolite normalisation</w:t>
      </w:r>
      <w:r w:rsidR="00CE0481">
        <w:rPr>
          <w:rFonts w:ascii="Times New Roman" w:hAnsi="Times New Roman" w:cs="Times New Roman"/>
          <w:b/>
          <w:sz w:val="24"/>
          <w:szCs w:val="24"/>
          <w:lang w:val="en-GB"/>
        </w:rPr>
        <w:t xml:space="preserve"> </w:t>
      </w:r>
    </w:p>
    <w:p w:rsidR="00857850" w:rsidRPr="00AD0417" w:rsidRDefault="00857850" w:rsidP="00857850">
      <w:pPr>
        <w:spacing w:line="480" w:lineRule="auto"/>
        <w:rPr>
          <w:rFonts w:ascii="Times New Roman" w:hAnsi="Times New Roman" w:cs="Times New Roman"/>
          <w:sz w:val="24"/>
          <w:szCs w:val="24"/>
          <w:lang w:val="en-GB"/>
        </w:rPr>
      </w:pPr>
      <w:r w:rsidRPr="00AD0417">
        <w:rPr>
          <w:rFonts w:ascii="Times New Roman" w:hAnsi="Times New Roman" w:cs="Times New Roman"/>
          <w:sz w:val="24"/>
          <w:szCs w:val="24"/>
          <w:lang w:val="en-GB"/>
        </w:rPr>
        <w:t xml:space="preserve">Quality control samples were injected in the beginning and after every eight analytical samples in order to ensure high analytical repeatability. All metabolites were normalized to standard curves calculated from the quality control samples. Briefly, a low-order nonlinear </w:t>
      </w:r>
      <w:r w:rsidRPr="00AD0417">
        <w:rPr>
          <w:rFonts w:ascii="Times New Roman" w:hAnsi="Times New Roman" w:cs="Times New Roman"/>
          <w:sz w:val="24"/>
          <w:szCs w:val="24"/>
          <w:lang w:val="en-GB"/>
        </w:rPr>
        <w:lastRenderedPageBreak/>
        <w:t xml:space="preserve">locally estimated smoothing function was fitted to the signals from each metabolite in the quality control samples as a function of the injection order. Using this function, correction curves for each </w:t>
      </w:r>
      <w:proofErr w:type="gramStart"/>
      <w:r w:rsidRPr="00AD0417">
        <w:rPr>
          <w:rFonts w:ascii="Times New Roman" w:hAnsi="Times New Roman" w:cs="Times New Roman"/>
          <w:sz w:val="24"/>
          <w:szCs w:val="24"/>
          <w:lang w:val="en-GB"/>
        </w:rPr>
        <w:t>metabolites’</w:t>
      </w:r>
      <w:proofErr w:type="gramEnd"/>
      <w:r w:rsidRPr="00AD0417">
        <w:rPr>
          <w:rFonts w:ascii="Times New Roman" w:hAnsi="Times New Roman" w:cs="Times New Roman"/>
          <w:sz w:val="24"/>
          <w:szCs w:val="24"/>
          <w:lang w:val="en-GB"/>
        </w:rPr>
        <w:t xml:space="preserve"> analytical samples were interpolated, to which the metabolite measurements in the analytical samples were normalized </w:t>
      </w:r>
      <w:r w:rsidRPr="00AD0417">
        <w:rPr>
          <w:rFonts w:ascii="Times New Roman" w:hAnsi="Times New Roman" w:cs="Times New Roman"/>
          <w:sz w:val="24"/>
          <w:szCs w:val="24"/>
          <w:lang w:val="en-GB"/>
        </w:rPr>
        <w:fldChar w:fldCharType="begin">
          <w:fldData xml:space="preserve">PEVuZE5vdGU+PENpdGU+PEF1dGhvcj5EdW5uPC9BdXRob3I+PFllYXI+MjAxMTwvWWVhcj48UmVj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</w:fldData>
        </w:fldChar>
      </w:r>
      <w:r>
        <w:rPr>
          <w:rFonts w:ascii="Times New Roman" w:hAnsi="Times New Roman" w:cs="Times New Roman"/>
          <w:sz w:val="24"/>
          <w:szCs w:val="24"/>
          <w:lang w:val="en-GB"/>
        </w:rPr>
        <w:instrText xml:space="preserve"> ADDIN EN.CITE </w:instrText>
      </w:r>
      <w:r>
        <w:rPr>
          <w:rFonts w:ascii="Times New Roman" w:hAnsi="Times New Roman" w:cs="Times New Roman"/>
          <w:sz w:val="24"/>
          <w:szCs w:val="24"/>
          <w:lang w:val="en-GB"/>
        </w:rPr>
        <w:fldChar w:fldCharType="begin">
          <w:fldData xml:space="preserve">PEVuZE5vdGU+PENpdGU+PEF1dGhvcj5EdW5uPC9BdXRob3I+PFllYXI+MjAxMTwvWWVhcj48UmVj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</w:fldData>
        </w:fldChar>
      </w:r>
      <w:r>
        <w:rPr>
          <w:rFonts w:ascii="Times New Roman" w:hAnsi="Times New Roman" w:cs="Times New Roman"/>
          <w:sz w:val="24"/>
          <w:szCs w:val="24"/>
          <w:lang w:val="en-GB"/>
        </w:rPr>
        <w:instrText xml:space="preserve"> ADDIN EN.CITE.DATA </w:instrText>
      </w:r>
      <w:r>
        <w:rPr>
          <w:rFonts w:ascii="Times New Roman" w:hAnsi="Times New Roman" w:cs="Times New Roman"/>
          <w:sz w:val="24"/>
          <w:szCs w:val="24"/>
          <w:lang w:val="en-GB"/>
        </w:rPr>
      </w:r>
      <w:r>
        <w:rPr>
          <w:rFonts w:ascii="Times New Roman" w:hAnsi="Times New Roman" w:cs="Times New Roman"/>
          <w:sz w:val="24"/>
          <w:szCs w:val="24"/>
          <w:lang w:val="en-GB"/>
        </w:rPr>
        <w:fldChar w:fldCharType="end"/>
      </w:r>
      <w:r w:rsidRPr="00AD0417">
        <w:rPr>
          <w:rFonts w:ascii="Times New Roman" w:hAnsi="Times New Roman" w:cs="Times New Roman"/>
          <w:sz w:val="24"/>
          <w:szCs w:val="24"/>
          <w:lang w:val="en-GB"/>
        </w:rPr>
      </w:r>
      <w:r w:rsidRPr="00AD0417">
        <w:rPr>
          <w:rFonts w:ascii="Times New Roman" w:hAnsi="Times New Roman" w:cs="Times New Roman"/>
          <w:sz w:val="24"/>
          <w:szCs w:val="24"/>
          <w:lang w:val="en-GB"/>
        </w:rPr>
        <w:fldChar w:fldCharType="separate"/>
      </w:r>
      <w:r>
        <w:rPr>
          <w:rFonts w:ascii="Times New Roman" w:hAnsi="Times New Roman" w:cs="Times New Roman"/>
          <w:noProof/>
          <w:sz w:val="24"/>
          <w:szCs w:val="24"/>
          <w:lang w:val="en-GB"/>
        </w:rPr>
        <w:t>(3)</w:t>
      </w:r>
      <w:r w:rsidRPr="00AD0417">
        <w:rPr>
          <w:rFonts w:ascii="Times New Roman" w:hAnsi="Times New Roman" w:cs="Times New Roman"/>
          <w:sz w:val="24"/>
          <w:szCs w:val="24"/>
          <w:lang w:val="en-GB"/>
        </w:rPr>
        <w:fldChar w:fldCharType="end"/>
      </w:r>
      <w:r w:rsidRPr="00AD0417">
        <w:rPr>
          <w:rFonts w:ascii="Times New Roman" w:hAnsi="Times New Roman" w:cs="Times New Roman"/>
          <w:sz w:val="24"/>
          <w:szCs w:val="24"/>
          <w:lang w:val="en-GB"/>
        </w:rPr>
        <w:t xml:space="preserve">. Metabolites signals were then mean centred and unit-variance scaled. </w:t>
      </w:r>
      <w:r w:rsidR="005D19E2">
        <w:rPr>
          <w:rFonts w:ascii="Times New Roman" w:hAnsi="Times New Roman" w:cs="Times New Roman"/>
          <w:sz w:val="24"/>
          <w:szCs w:val="24"/>
          <w:lang w:val="en-GB"/>
        </w:rPr>
        <w:t xml:space="preserve">Outliers were defined as values differing 5 standard deviations from the mean. Low outliers were imputed to the lowest value detected and high </w:t>
      </w:r>
      <w:proofErr w:type="gramStart"/>
      <w:r w:rsidR="005D19E2">
        <w:rPr>
          <w:rFonts w:ascii="Times New Roman" w:hAnsi="Times New Roman" w:cs="Times New Roman"/>
          <w:sz w:val="24"/>
          <w:szCs w:val="24"/>
          <w:lang w:val="en-GB"/>
        </w:rPr>
        <w:t>outlier were</w:t>
      </w:r>
      <w:proofErr w:type="gramEnd"/>
      <w:r w:rsidR="005D19E2">
        <w:rPr>
          <w:rFonts w:ascii="Times New Roman" w:hAnsi="Times New Roman" w:cs="Times New Roman"/>
          <w:sz w:val="24"/>
          <w:szCs w:val="24"/>
          <w:lang w:val="en-GB"/>
        </w:rPr>
        <w:t xml:space="preserve"> imputed to +5 standard deviations.</w:t>
      </w:r>
      <w:r w:rsidR="009D03CB">
        <w:rPr>
          <w:rFonts w:ascii="Times New Roman" w:hAnsi="Times New Roman" w:cs="Times New Roman"/>
          <w:sz w:val="24"/>
          <w:szCs w:val="24"/>
          <w:lang w:val="en-GB"/>
        </w:rPr>
        <w:t xml:space="preserve"> Out of all values, 1.79% were imputed. </w:t>
      </w:r>
    </w:p>
    <w:p w:rsidR="00857850" w:rsidRPr="00CE0481" w:rsidRDefault="00081E6C" w:rsidP="00CE0481">
      <w:pPr>
        <w:rPr>
          <w:rFonts w:ascii="Times New Roman" w:hAnsi="Times New Roman" w:cs="Times New Roman"/>
          <w:b/>
          <w:sz w:val="24"/>
          <w:szCs w:val="24"/>
          <w:lang w:val="en-GB"/>
        </w:rPr>
      </w:pPr>
      <w:r w:rsidRPr="00857850">
        <w:rPr>
          <w:rFonts w:ascii="Times New Roman" w:hAnsi="Times New Roman" w:cs="Times New Roman"/>
          <w:b/>
          <w:sz w:val="24"/>
          <w:szCs w:val="24"/>
          <w:lang w:val="en-GB"/>
        </w:rPr>
        <w:t xml:space="preserve">Table </w:t>
      </w:r>
      <w:r w:rsidR="00A55F12">
        <w:rPr>
          <w:rFonts w:ascii="Times New Roman" w:hAnsi="Times New Roman" w:cs="Times New Roman"/>
          <w:b/>
          <w:sz w:val="24"/>
          <w:szCs w:val="24"/>
          <w:lang w:val="en-GB"/>
        </w:rPr>
        <w:t>S</w:t>
      </w:r>
      <w:r w:rsidRPr="00857850">
        <w:rPr>
          <w:rFonts w:ascii="Times New Roman" w:hAnsi="Times New Roman" w:cs="Times New Roman"/>
          <w:b/>
          <w:sz w:val="24"/>
          <w:szCs w:val="24"/>
          <w:lang w:val="en-GB"/>
        </w:rPr>
        <w:t>1:</w:t>
      </w:r>
      <w:r w:rsidRPr="00915871">
        <w:rPr>
          <w:rFonts w:ascii="Times New Roman" w:hAnsi="Times New Roman" w:cs="Times New Roman"/>
          <w:sz w:val="24"/>
          <w:szCs w:val="24"/>
          <w:lang w:val="en-GB"/>
        </w:rPr>
        <w:t xml:space="preserve"> </w:t>
      </w:r>
      <w:r w:rsidR="00297EAF" w:rsidRPr="00915871">
        <w:rPr>
          <w:rFonts w:ascii="Times New Roman" w:hAnsi="Times New Roman" w:cs="Times New Roman"/>
          <w:sz w:val="24"/>
          <w:szCs w:val="24"/>
          <w:lang w:val="en-GB"/>
        </w:rPr>
        <w:t>Metabolite library</w:t>
      </w:r>
    </w:p>
    <w:tbl>
      <w:tblPr>
        <w:tblStyle w:val="PlainTable1"/>
        <w:tblW w:w="7225" w:type="dxa"/>
        <w:tblLook w:val="04A0" w:firstRow="1" w:lastRow="0" w:firstColumn="1" w:lastColumn="0" w:noHBand="0" w:noVBand="1"/>
      </w:tblPr>
      <w:tblGrid>
        <w:gridCol w:w="3110"/>
        <w:gridCol w:w="1350"/>
        <w:gridCol w:w="2765"/>
      </w:tblGrid>
      <w:tr w:rsidR="00C2590F" w:rsidRPr="009D03CB" w:rsidTr="00CE0481">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0F2283" w:rsidRPr="00857850" w:rsidRDefault="000F2283" w:rsidP="000F2283">
            <w:pPr>
              <w:rPr>
                <w:rFonts w:ascii="Times New Roman" w:eastAsia="Times New Roman" w:hAnsi="Times New Roman" w:cs="Times New Roman"/>
                <w:color w:val="000000"/>
                <w:sz w:val="24"/>
                <w:szCs w:val="24"/>
                <w:lang w:val="en-GB" w:eastAsia="en-GB"/>
              </w:rPr>
            </w:pPr>
            <w:r w:rsidRPr="00857850">
              <w:rPr>
                <w:rFonts w:ascii="Times New Roman" w:eastAsia="Times New Roman" w:hAnsi="Times New Roman" w:cs="Times New Roman"/>
                <w:color w:val="000000"/>
                <w:sz w:val="24"/>
                <w:szCs w:val="24"/>
                <w:lang w:val="en-GB" w:eastAsia="en-GB"/>
              </w:rPr>
              <w:t>Metabolite</w:t>
            </w:r>
          </w:p>
        </w:tc>
        <w:tc>
          <w:tcPr>
            <w:tcW w:w="1350" w:type="dxa"/>
            <w:noWrap/>
            <w:hideMark/>
          </w:tcPr>
          <w:p w:rsidR="000F2283" w:rsidRPr="00857850" w:rsidRDefault="000F2283" w:rsidP="000F228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en-GB"/>
              </w:rPr>
            </w:pPr>
            <w:r w:rsidRPr="00857850">
              <w:rPr>
                <w:rFonts w:ascii="Times New Roman" w:eastAsia="Times New Roman" w:hAnsi="Times New Roman" w:cs="Times New Roman"/>
                <w:color w:val="000000"/>
                <w:sz w:val="24"/>
                <w:szCs w:val="24"/>
                <w:lang w:val="en-GB" w:eastAsia="en-GB"/>
              </w:rPr>
              <w:t>Loading</w:t>
            </w:r>
          </w:p>
          <w:p w:rsidR="000F2283" w:rsidRPr="00857850" w:rsidRDefault="000F2283" w:rsidP="000F228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GB" w:eastAsia="en-GB"/>
              </w:rPr>
            </w:pPr>
            <w:r w:rsidRPr="00857850">
              <w:rPr>
                <w:rFonts w:ascii="Times New Roman" w:eastAsia="Times New Roman" w:hAnsi="Times New Roman" w:cs="Times New Roman"/>
                <w:color w:val="000000"/>
                <w:sz w:val="24"/>
                <w:szCs w:val="24"/>
                <w:lang w:val="en-GB" w:eastAsia="en-GB"/>
              </w:rPr>
              <w:t>component 1</w:t>
            </w:r>
          </w:p>
        </w:tc>
        <w:tc>
          <w:tcPr>
            <w:tcW w:w="2765" w:type="dxa"/>
            <w:noWrap/>
            <w:hideMark/>
          </w:tcPr>
          <w:p w:rsidR="000F2283" w:rsidRPr="00596E43" w:rsidRDefault="000F2283" w:rsidP="000F228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GB"/>
              </w:rPr>
            </w:pPr>
            <w:r w:rsidRPr="00596E43">
              <w:rPr>
                <w:rFonts w:ascii="Times New Roman" w:hAnsi="Times New Roman" w:cs="Times New Roman"/>
                <w:color w:val="000000"/>
                <w:sz w:val="24"/>
                <w:szCs w:val="24"/>
                <w:lang w:val="en-GB"/>
              </w:rPr>
              <w:t>HMDBID</w:t>
            </w:r>
          </w:p>
        </w:tc>
      </w:tr>
      <w:tr w:rsidR="00C2590F" w:rsidRPr="009D03CB" w:rsidTr="00CE0481">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596E43" w:rsidRDefault="00C2590F" w:rsidP="00C2590F">
            <w:pPr>
              <w:rPr>
                <w:rFonts w:ascii="Times New Roman" w:hAnsi="Times New Roman" w:cs="Times New Roman"/>
                <w:color w:val="000000"/>
                <w:sz w:val="24"/>
                <w:szCs w:val="24"/>
                <w:lang w:val="en-GB"/>
              </w:rPr>
            </w:pPr>
            <w:r w:rsidRPr="00596E43">
              <w:rPr>
                <w:rFonts w:ascii="Times New Roman" w:hAnsi="Times New Roman" w:cs="Times New Roman"/>
                <w:color w:val="000000"/>
                <w:sz w:val="24"/>
                <w:szCs w:val="24"/>
                <w:lang w:val="en-GB"/>
              </w:rPr>
              <w:t>Beta-carotene</w:t>
            </w:r>
          </w:p>
        </w:tc>
        <w:tc>
          <w:tcPr>
            <w:tcW w:w="1350" w:type="dxa"/>
            <w:noWrap/>
            <w:hideMark/>
          </w:tcPr>
          <w:p w:rsidR="00C2590F" w:rsidRPr="00596E43" w:rsidRDefault="00C2590F" w:rsidP="00C2590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GB"/>
              </w:rPr>
            </w:pPr>
            <w:r w:rsidRPr="00596E43">
              <w:rPr>
                <w:rFonts w:ascii="Times New Roman" w:hAnsi="Times New Roman" w:cs="Times New Roman"/>
                <w:color w:val="000000"/>
                <w:sz w:val="24"/>
                <w:szCs w:val="24"/>
                <w:lang w:val="en-GB"/>
              </w:rPr>
              <w:t>0.36</w:t>
            </w:r>
          </w:p>
        </w:tc>
        <w:tc>
          <w:tcPr>
            <w:tcW w:w="2765" w:type="dxa"/>
            <w:noWrap/>
            <w:hideMark/>
          </w:tcPr>
          <w:p w:rsidR="00C2590F" w:rsidRPr="00596E43" w:rsidRDefault="00C2590F" w:rsidP="00C259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GB"/>
              </w:rPr>
            </w:pPr>
            <w:r w:rsidRPr="00596E43">
              <w:rPr>
                <w:rFonts w:ascii="Times New Roman" w:hAnsi="Times New Roman" w:cs="Times New Roman"/>
                <w:color w:val="000000"/>
                <w:sz w:val="24"/>
                <w:szCs w:val="24"/>
                <w:lang w:val="en-GB"/>
              </w:rPr>
              <w:t>HMDB00561</w:t>
            </w:r>
          </w:p>
        </w:tc>
      </w:tr>
      <w:tr w:rsidR="00C2590F" w:rsidRPr="00857850" w:rsidTr="00CE0481">
        <w:trPr>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596E43">
              <w:rPr>
                <w:rFonts w:ascii="Times New Roman" w:hAnsi="Times New Roman" w:cs="Times New Roman"/>
                <w:color w:val="000000"/>
                <w:sz w:val="24"/>
                <w:szCs w:val="24"/>
                <w:lang w:val="en-GB"/>
              </w:rPr>
              <w:t>Acyl</w:t>
            </w:r>
            <w:r w:rsidRPr="00857850">
              <w:rPr>
                <w:rFonts w:ascii="Times New Roman" w:hAnsi="Times New Roman" w:cs="Times New Roman"/>
                <w:color w:val="000000"/>
                <w:sz w:val="24"/>
                <w:szCs w:val="24"/>
              </w:rPr>
              <w:t>carnitine C4:0-OH</w:t>
            </w:r>
          </w:p>
        </w:tc>
        <w:tc>
          <w:tcPr>
            <w:tcW w:w="1350" w:type="dxa"/>
            <w:noWrap/>
            <w:hideMark/>
          </w:tcPr>
          <w:p w:rsidR="00C2590F" w:rsidRPr="00857850" w:rsidRDefault="00C2590F" w:rsidP="00C2590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0.24</w:t>
            </w:r>
          </w:p>
        </w:tc>
        <w:tc>
          <w:tcPr>
            <w:tcW w:w="2765" w:type="dxa"/>
            <w:noWrap/>
            <w:hideMark/>
          </w:tcPr>
          <w:p w:rsidR="00C2590F" w:rsidRPr="00857850" w:rsidRDefault="00C2590F" w:rsidP="00CE04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Putative:</w:t>
            </w:r>
            <w:r w:rsidR="00CE0481">
              <w:rPr>
                <w:rFonts w:ascii="Times New Roman" w:hAnsi="Times New Roman" w:cs="Times New Roman"/>
                <w:color w:val="000000"/>
                <w:sz w:val="24"/>
                <w:szCs w:val="24"/>
              </w:rPr>
              <w:t xml:space="preserve"> </w:t>
            </w:r>
            <w:r w:rsidRPr="00857850">
              <w:rPr>
                <w:rFonts w:ascii="Times New Roman" w:hAnsi="Times New Roman" w:cs="Times New Roman"/>
                <w:color w:val="000000"/>
                <w:sz w:val="24"/>
                <w:szCs w:val="24"/>
              </w:rPr>
              <w:t>HMDB13127</w:t>
            </w:r>
          </w:p>
        </w:tc>
      </w:tr>
      <w:tr w:rsidR="00C2590F" w:rsidRPr="00857850" w:rsidTr="00CE0481">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Ergothioneine</w:t>
            </w:r>
          </w:p>
        </w:tc>
        <w:tc>
          <w:tcPr>
            <w:tcW w:w="1350" w:type="dxa"/>
            <w:noWrap/>
            <w:hideMark/>
          </w:tcPr>
          <w:p w:rsidR="00C2590F" w:rsidRPr="00857850" w:rsidRDefault="00C2590F" w:rsidP="00C2590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0.23</w:t>
            </w:r>
          </w:p>
        </w:tc>
        <w:tc>
          <w:tcPr>
            <w:tcW w:w="2765" w:type="dxa"/>
            <w:noWrap/>
            <w:hideMark/>
          </w:tcPr>
          <w:p w:rsidR="00C2590F" w:rsidRPr="00857850" w:rsidRDefault="00C2590F" w:rsidP="00C259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HMDB03045</w:t>
            </w:r>
          </w:p>
        </w:tc>
      </w:tr>
      <w:tr w:rsidR="00C2590F" w:rsidRPr="00857850" w:rsidTr="00CE0481">
        <w:trPr>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Homostachydrine</w:t>
            </w:r>
          </w:p>
        </w:tc>
        <w:tc>
          <w:tcPr>
            <w:tcW w:w="1350" w:type="dxa"/>
            <w:noWrap/>
            <w:hideMark/>
          </w:tcPr>
          <w:p w:rsidR="00C2590F" w:rsidRPr="00857850" w:rsidRDefault="00C2590F" w:rsidP="00C2590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0.21</w:t>
            </w:r>
          </w:p>
        </w:tc>
        <w:tc>
          <w:tcPr>
            <w:tcW w:w="2765" w:type="dxa"/>
            <w:noWrap/>
            <w:hideMark/>
          </w:tcPr>
          <w:p w:rsidR="00C2590F" w:rsidRPr="00857850" w:rsidRDefault="00C2590F" w:rsidP="00C259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HMDB33433</w:t>
            </w:r>
          </w:p>
        </w:tc>
      </w:tr>
      <w:tr w:rsidR="00C2590F" w:rsidRPr="00857850" w:rsidTr="00CE0481">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Acylcarnitine C13:0</w:t>
            </w:r>
          </w:p>
        </w:tc>
        <w:tc>
          <w:tcPr>
            <w:tcW w:w="1350" w:type="dxa"/>
            <w:noWrap/>
            <w:hideMark/>
          </w:tcPr>
          <w:p w:rsidR="00C2590F" w:rsidRPr="00857850" w:rsidRDefault="00C2590F" w:rsidP="00C2590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0.21</w:t>
            </w:r>
          </w:p>
        </w:tc>
        <w:tc>
          <w:tcPr>
            <w:tcW w:w="2765" w:type="dxa"/>
            <w:noWrap/>
            <w:hideMark/>
          </w:tcPr>
          <w:p w:rsidR="00C2590F" w:rsidRPr="00857850" w:rsidRDefault="00C2590F" w:rsidP="00CE04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Putative:</w:t>
            </w:r>
            <w:r w:rsidR="00CE0481">
              <w:rPr>
                <w:rFonts w:ascii="Times New Roman" w:hAnsi="Times New Roman" w:cs="Times New Roman"/>
                <w:color w:val="000000"/>
                <w:sz w:val="24"/>
                <w:szCs w:val="24"/>
              </w:rPr>
              <w:t xml:space="preserve"> </w:t>
            </w:r>
            <w:r w:rsidRPr="00857850">
              <w:rPr>
                <w:rFonts w:ascii="Times New Roman" w:hAnsi="Times New Roman" w:cs="Times New Roman"/>
                <w:color w:val="000000"/>
                <w:sz w:val="24"/>
                <w:szCs w:val="24"/>
              </w:rPr>
              <w:t>HMDB0241308</w:t>
            </w:r>
          </w:p>
        </w:tc>
      </w:tr>
      <w:tr w:rsidR="00C2590F" w:rsidRPr="00857850" w:rsidTr="00CE0481">
        <w:trPr>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Acetylornithine</w:t>
            </w:r>
          </w:p>
        </w:tc>
        <w:tc>
          <w:tcPr>
            <w:tcW w:w="1350" w:type="dxa"/>
            <w:noWrap/>
            <w:hideMark/>
          </w:tcPr>
          <w:p w:rsidR="00C2590F" w:rsidRPr="00857850" w:rsidRDefault="00C2590F" w:rsidP="00C2590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0.20</w:t>
            </w:r>
          </w:p>
        </w:tc>
        <w:tc>
          <w:tcPr>
            <w:tcW w:w="2765" w:type="dxa"/>
            <w:noWrap/>
            <w:hideMark/>
          </w:tcPr>
          <w:p w:rsidR="00C2590F" w:rsidRPr="00857850" w:rsidRDefault="00C2590F" w:rsidP="00C259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HMDB03357</w:t>
            </w:r>
          </w:p>
        </w:tc>
      </w:tr>
      <w:tr w:rsidR="00C2590F" w:rsidRPr="00857850" w:rsidTr="00CE0481">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Proline</w:t>
            </w:r>
          </w:p>
        </w:tc>
        <w:tc>
          <w:tcPr>
            <w:tcW w:w="1350" w:type="dxa"/>
            <w:noWrap/>
            <w:hideMark/>
          </w:tcPr>
          <w:p w:rsidR="00C2590F" w:rsidRPr="00857850" w:rsidRDefault="00C2590F" w:rsidP="00C2590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-0.20</w:t>
            </w:r>
          </w:p>
        </w:tc>
        <w:tc>
          <w:tcPr>
            <w:tcW w:w="2765" w:type="dxa"/>
            <w:noWrap/>
            <w:hideMark/>
          </w:tcPr>
          <w:p w:rsidR="00C2590F" w:rsidRPr="00857850" w:rsidRDefault="00C2590F" w:rsidP="00C259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HMDB00162</w:t>
            </w:r>
          </w:p>
        </w:tc>
      </w:tr>
      <w:tr w:rsidR="00C2590F" w:rsidRPr="00857850" w:rsidTr="00CE0481">
        <w:trPr>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DMGV</w:t>
            </w:r>
          </w:p>
        </w:tc>
        <w:tc>
          <w:tcPr>
            <w:tcW w:w="1350" w:type="dxa"/>
            <w:noWrap/>
            <w:hideMark/>
          </w:tcPr>
          <w:p w:rsidR="00C2590F" w:rsidRPr="00857850" w:rsidRDefault="00C2590F" w:rsidP="00C2590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-0.18</w:t>
            </w:r>
          </w:p>
        </w:tc>
        <w:tc>
          <w:tcPr>
            <w:tcW w:w="2765" w:type="dxa"/>
            <w:noWrap/>
            <w:hideMark/>
          </w:tcPr>
          <w:p w:rsidR="00C2590F" w:rsidRPr="00857850" w:rsidRDefault="00C2590F" w:rsidP="00C259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HMDB0240212</w:t>
            </w:r>
          </w:p>
        </w:tc>
      </w:tr>
      <w:tr w:rsidR="00C2590F" w:rsidRPr="00857850" w:rsidTr="00CE0481">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Hippurate</w:t>
            </w:r>
          </w:p>
        </w:tc>
        <w:tc>
          <w:tcPr>
            <w:tcW w:w="1350" w:type="dxa"/>
            <w:noWrap/>
            <w:hideMark/>
          </w:tcPr>
          <w:p w:rsidR="00C2590F" w:rsidRPr="00857850" w:rsidRDefault="00C2590F" w:rsidP="00C2590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0.17</w:t>
            </w:r>
          </w:p>
        </w:tc>
        <w:tc>
          <w:tcPr>
            <w:tcW w:w="2765" w:type="dxa"/>
            <w:noWrap/>
            <w:hideMark/>
          </w:tcPr>
          <w:p w:rsidR="00C2590F" w:rsidRPr="00857850" w:rsidRDefault="00C2590F" w:rsidP="00C259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HMDB00714</w:t>
            </w:r>
          </w:p>
        </w:tc>
      </w:tr>
      <w:tr w:rsidR="00C2590F" w:rsidRPr="00857850" w:rsidTr="00CE0481">
        <w:trPr>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Isoleucine</w:t>
            </w:r>
          </w:p>
        </w:tc>
        <w:tc>
          <w:tcPr>
            <w:tcW w:w="1350" w:type="dxa"/>
            <w:noWrap/>
            <w:hideMark/>
          </w:tcPr>
          <w:p w:rsidR="00C2590F" w:rsidRPr="00857850" w:rsidRDefault="00C2590F" w:rsidP="00C2590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-0.17</w:t>
            </w:r>
          </w:p>
        </w:tc>
        <w:tc>
          <w:tcPr>
            <w:tcW w:w="2765" w:type="dxa"/>
            <w:noWrap/>
            <w:hideMark/>
          </w:tcPr>
          <w:p w:rsidR="00C2590F" w:rsidRPr="00857850" w:rsidRDefault="00C2590F" w:rsidP="00C259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HMDB00172</w:t>
            </w:r>
          </w:p>
        </w:tc>
      </w:tr>
      <w:tr w:rsidR="00C2590F" w:rsidRPr="00857850" w:rsidTr="00CE0481">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Leucine</w:t>
            </w:r>
          </w:p>
        </w:tc>
        <w:tc>
          <w:tcPr>
            <w:tcW w:w="1350" w:type="dxa"/>
            <w:noWrap/>
            <w:hideMark/>
          </w:tcPr>
          <w:p w:rsidR="00C2590F" w:rsidRPr="00857850" w:rsidRDefault="00C2590F" w:rsidP="00C2590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-0.16</w:t>
            </w:r>
          </w:p>
        </w:tc>
        <w:tc>
          <w:tcPr>
            <w:tcW w:w="2765" w:type="dxa"/>
            <w:noWrap/>
            <w:hideMark/>
          </w:tcPr>
          <w:p w:rsidR="00C2590F" w:rsidRPr="00857850" w:rsidRDefault="00C2590F" w:rsidP="00C259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HMDB00687</w:t>
            </w:r>
          </w:p>
        </w:tc>
      </w:tr>
      <w:tr w:rsidR="00C2590F" w:rsidRPr="00857850" w:rsidTr="00CE0481">
        <w:trPr>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4-Trimethylammoniobutanoic acid</w:t>
            </w:r>
          </w:p>
        </w:tc>
        <w:tc>
          <w:tcPr>
            <w:tcW w:w="1350" w:type="dxa"/>
            <w:noWrap/>
            <w:hideMark/>
          </w:tcPr>
          <w:p w:rsidR="00C2590F" w:rsidRPr="00857850" w:rsidRDefault="00C2590F" w:rsidP="00C2590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-0.15</w:t>
            </w:r>
          </w:p>
        </w:tc>
        <w:tc>
          <w:tcPr>
            <w:tcW w:w="2765" w:type="dxa"/>
            <w:noWrap/>
            <w:hideMark/>
          </w:tcPr>
          <w:p w:rsidR="00C2590F" w:rsidRPr="00857850" w:rsidRDefault="00C2590F" w:rsidP="00C259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HMDB01161</w:t>
            </w:r>
          </w:p>
        </w:tc>
      </w:tr>
      <w:tr w:rsidR="00C2590F" w:rsidRPr="00857850" w:rsidTr="00CE0481">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Proline betaine</w:t>
            </w:r>
          </w:p>
        </w:tc>
        <w:tc>
          <w:tcPr>
            <w:tcW w:w="1350" w:type="dxa"/>
            <w:noWrap/>
            <w:hideMark/>
          </w:tcPr>
          <w:p w:rsidR="00C2590F" w:rsidRPr="00857850" w:rsidRDefault="00C2590F" w:rsidP="00C2590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0.15</w:t>
            </w:r>
          </w:p>
        </w:tc>
        <w:tc>
          <w:tcPr>
            <w:tcW w:w="2765" w:type="dxa"/>
            <w:noWrap/>
            <w:hideMark/>
          </w:tcPr>
          <w:p w:rsidR="00C2590F" w:rsidRPr="00857850" w:rsidRDefault="00C2590F" w:rsidP="00C259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HMDB04827</w:t>
            </w:r>
          </w:p>
        </w:tc>
      </w:tr>
      <w:tr w:rsidR="00C2590F" w:rsidRPr="00857850" w:rsidTr="00CE0481">
        <w:trPr>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Urobilin</w:t>
            </w:r>
          </w:p>
        </w:tc>
        <w:tc>
          <w:tcPr>
            <w:tcW w:w="1350" w:type="dxa"/>
            <w:noWrap/>
            <w:hideMark/>
          </w:tcPr>
          <w:p w:rsidR="00C2590F" w:rsidRPr="00857850" w:rsidRDefault="00C2590F" w:rsidP="00C2590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-0.15</w:t>
            </w:r>
          </w:p>
        </w:tc>
        <w:tc>
          <w:tcPr>
            <w:tcW w:w="2765" w:type="dxa"/>
            <w:noWrap/>
            <w:hideMark/>
          </w:tcPr>
          <w:p w:rsidR="00C2590F" w:rsidRPr="00857850" w:rsidRDefault="00C2590F" w:rsidP="00C259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HMDB04160</w:t>
            </w:r>
          </w:p>
        </w:tc>
      </w:tr>
      <w:tr w:rsidR="00C2590F" w:rsidRPr="00857850" w:rsidTr="00CE0481">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Creatinine</w:t>
            </w:r>
          </w:p>
        </w:tc>
        <w:tc>
          <w:tcPr>
            <w:tcW w:w="1350" w:type="dxa"/>
            <w:noWrap/>
            <w:hideMark/>
          </w:tcPr>
          <w:p w:rsidR="00C2590F" w:rsidRPr="00857850" w:rsidRDefault="00C2590F" w:rsidP="00C2590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-0.14</w:t>
            </w:r>
          </w:p>
        </w:tc>
        <w:tc>
          <w:tcPr>
            <w:tcW w:w="2765" w:type="dxa"/>
            <w:noWrap/>
            <w:hideMark/>
          </w:tcPr>
          <w:p w:rsidR="00C2590F" w:rsidRPr="00857850" w:rsidRDefault="00C2590F" w:rsidP="00C259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HMDB00562</w:t>
            </w:r>
          </w:p>
        </w:tc>
      </w:tr>
      <w:tr w:rsidR="00C2590F" w:rsidRPr="00857850" w:rsidTr="00CE0481">
        <w:trPr>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Phenylacetylglutamine</w:t>
            </w:r>
          </w:p>
        </w:tc>
        <w:tc>
          <w:tcPr>
            <w:tcW w:w="1350" w:type="dxa"/>
            <w:noWrap/>
            <w:hideMark/>
          </w:tcPr>
          <w:p w:rsidR="00C2590F" w:rsidRPr="00857850" w:rsidRDefault="00C2590F" w:rsidP="00C2590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0.13</w:t>
            </w:r>
          </w:p>
        </w:tc>
        <w:tc>
          <w:tcPr>
            <w:tcW w:w="2765" w:type="dxa"/>
            <w:noWrap/>
            <w:hideMark/>
          </w:tcPr>
          <w:p w:rsidR="00C2590F" w:rsidRPr="00857850" w:rsidRDefault="00C2590F" w:rsidP="00C259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HMDB06344</w:t>
            </w:r>
          </w:p>
        </w:tc>
      </w:tr>
      <w:tr w:rsidR="00C2590F" w:rsidRPr="00857850" w:rsidTr="00CE0481">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25-Hydroxyvitamin D3</w:t>
            </w:r>
          </w:p>
        </w:tc>
        <w:tc>
          <w:tcPr>
            <w:tcW w:w="1350" w:type="dxa"/>
            <w:noWrap/>
            <w:hideMark/>
          </w:tcPr>
          <w:p w:rsidR="00C2590F" w:rsidRPr="00857850" w:rsidRDefault="00C2590F" w:rsidP="00C2590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-0.13</w:t>
            </w:r>
          </w:p>
        </w:tc>
        <w:tc>
          <w:tcPr>
            <w:tcW w:w="2765" w:type="dxa"/>
            <w:noWrap/>
            <w:hideMark/>
          </w:tcPr>
          <w:p w:rsidR="00C2590F" w:rsidRPr="00857850" w:rsidRDefault="00C2590F" w:rsidP="00CE04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Putative:</w:t>
            </w:r>
            <w:r w:rsidR="00CE0481">
              <w:rPr>
                <w:rFonts w:ascii="Times New Roman" w:hAnsi="Times New Roman" w:cs="Times New Roman"/>
                <w:color w:val="000000"/>
                <w:sz w:val="24"/>
                <w:szCs w:val="24"/>
              </w:rPr>
              <w:t xml:space="preserve"> </w:t>
            </w:r>
            <w:r w:rsidRPr="00857850">
              <w:rPr>
                <w:rFonts w:ascii="Times New Roman" w:hAnsi="Times New Roman" w:cs="Times New Roman"/>
                <w:color w:val="000000"/>
                <w:sz w:val="24"/>
                <w:szCs w:val="24"/>
              </w:rPr>
              <w:t>HMDB03550</w:t>
            </w:r>
          </w:p>
        </w:tc>
      </w:tr>
      <w:tr w:rsidR="00C2590F" w:rsidRPr="00857850" w:rsidTr="00CE0481">
        <w:trPr>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Acylcarnitine C13:1</w:t>
            </w:r>
          </w:p>
        </w:tc>
        <w:tc>
          <w:tcPr>
            <w:tcW w:w="1350" w:type="dxa"/>
            <w:noWrap/>
            <w:hideMark/>
          </w:tcPr>
          <w:p w:rsidR="00C2590F" w:rsidRPr="00857850" w:rsidRDefault="00C2590F" w:rsidP="00C2590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0.13</w:t>
            </w:r>
          </w:p>
        </w:tc>
        <w:tc>
          <w:tcPr>
            <w:tcW w:w="2765" w:type="dxa"/>
            <w:noWrap/>
            <w:hideMark/>
          </w:tcPr>
          <w:p w:rsidR="00C2590F" w:rsidRPr="00857850" w:rsidRDefault="00C2590F" w:rsidP="00C259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Putative</w:t>
            </w:r>
          </w:p>
        </w:tc>
      </w:tr>
      <w:tr w:rsidR="00C2590F" w:rsidRPr="00857850" w:rsidTr="00CE0481">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Acylcarnitine C11:0</w:t>
            </w:r>
          </w:p>
        </w:tc>
        <w:tc>
          <w:tcPr>
            <w:tcW w:w="1350" w:type="dxa"/>
            <w:noWrap/>
            <w:hideMark/>
          </w:tcPr>
          <w:p w:rsidR="00C2590F" w:rsidRPr="00857850" w:rsidRDefault="00C2590F" w:rsidP="00C2590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0.12</w:t>
            </w:r>
          </w:p>
        </w:tc>
        <w:tc>
          <w:tcPr>
            <w:tcW w:w="2765" w:type="dxa"/>
            <w:noWrap/>
            <w:hideMark/>
          </w:tcPr>
          <w:p w:rsidR="00C2590F" w:rsidRPr="00857850" w:rsidRDefault="00C2590F" w:rsidP="00CE04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Putative:</w:t>
            </w:r>
            <w:r w:rsidR="00CE0481">
              <w:rPr>
                <w:rFonts w:ascii="Times New Roman" w:hAnsi="Times New Roman" w:cs="Times New Roman"/>
                <w:color w:val="000000"/>
                <w:sz w:val="24"/>
                <w:szCs w:val="24"/>
              </w:rPr>
              <w:t xml:space="preserve"> </w:t>
            </w:r>
            <w:r w:rsidRPr="00857850">
              <w:rPr>
                <w:rFonts w:ascii="Times New Roman" w:hAnsi="Times New Roman" w:cs="Times New Roman"/>
                <w:color w:val="000000"/>
                <w:sz w:val="24"/>
                <w:szCs w:val="24"/>
              </w:rPr>
              <w:t>HMDB13321</w:t>
            </w:r>
          </w:p>
        </w:tc>
      </w:tr>
      <w:tr w:rsidR="00C2590F" w:rsidRPr="00857850" w:rsidTr="00CE0481">
        <w:trPr>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Acylcarnitine C8:1</w:t>
            </w:r>
          </w:p>
        </w:tc>
        <w:tc>
          <w:tcPr>
            <w:tcW w:w="1350" w:type="dxa"/>
            <w:noWrap/>
            <w:hideMark/>
          </w:tcPr>
          <w:p w:rsidR="00C2590F" w:rsidRPr="00857850" w:rsidRDefault="00C2590F" w:rsidP="00C2590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-0.12</w:t>
            </w:r>
          </w:p>
        </w:tc>
        <w:tc>
          <w:tcPr>
            <w:tcW w:w="2765" w:type="dxa"/>
            <w:noWrap/>
            <w:hideMark/>
          </w:tcPr>
          <w:p w:rsidR="00C2590F" w:rsidRPr="00857850" w:rsidRDefault="00C2590F" w:rsidP="00C259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Putiative: Putative</w:t>
            </w:r>
          </w:p>
        </w:tc>
      </w:tr>
      <w:tr w:rsidR="00C2590F" w:rsidRPr="00857850" w:rsidTr="00CE0481">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Acylcarnitine C10:3</w:t>
            </w:r>
          </w:p>
        </w:tc>
        <w:tc>
          <w:tcPr>
            <w:tcW w:w="1350" w:type="dxa"/>
            <w:noWrap/>
            <w:hideMark/>
          </w:tcPr>
          <w:p w:rsidR="00C2590F" w:rsidRPr="00857850" w:rsidRDefault="00C2590F" w:rsidP="00C2590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-0.12</w:t>
            </w:r>
          </w:p>
        </w:tc>
        <w:tc>
          <w:tcPr>
            <w:tcW w:w="2765" w:type="dxa"/>
            <w:noWrap/>
            <w:hideMark/>
          </w:tcPr>
          <w:p w:rsidR="00C2590F" w:rsidRPr="00857850" w:rsidRDefault="00C2590F" w:rsidP="00C259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Putative</w:t>
            </w:r>
          </w:p>
        </w:tc>
      </w:tr>
      <w:tr w:rsidR="00C2590F" w:rsidRPr="00857850" w:rsidTr="00CE0481">
        <w:trPr>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Glutamate</w:t>
            </w:r>
          </w:p>
        </w:tc>
        <w:tc>
          <w:tcPr>
            <w:tcW w:w="1350" w:type="dxa"/>
            <w:noWrap/>
            <w:hideMark/>
          </w:tcPr>
          <w:p w:rsidR="00C2590F" w:rsidRPr="00857850" w:rsidRDefault="00C2590F" w:rsidP="00C2590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-0.11</w:t>
            </w:r>
          </w:p>
        </w:tc>
        <w:tc>
          <w:tcPr>
            <w:tcW w:w="2765" w:type="dxa"/>
            <w:noWrap/>
            <w:hideMark/>
          </w:tcPr>
          <w:p w:rsidR="00C2590F" w:rsidRPr="00857850" w:rsidRDefault="00C2590F" w:rsidP="00C259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HMDB00148</w:t>
            </w:r>
          </w:p>
        </w:tc>
      </w:tr>
      <w:tr w:rsidR="00C2590F" w:rsidRPr="00857850" w:rsidTr="00CE0481">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Trigonelline</w:t>
            </w:r>
          </w:p>
        </w:tc>
        <w:tc>
          <w:tcPr>
            <w:tcW w:w="1350" w:type="dxa"/>
            <w:noWrap/>
            <w:hideMark/>
          </w:tcPr>
          <w:p w:rsidR="00C2590F" w:rsidRPr="00857850" w:rsidRDefault="00C2590F" w:rsidP="00C2590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0.11</w:t>
            </w:r>
          </w:p>
        </w:tc>
        <w:tc>
          <w:tcPr>
            <w:tcW w:w="2765" w:type="dxa"/>
            <w:noWrap/>
            <w:hideMark/>
          </w:tcPr>
          <w:p w:rsidR="00C2590F" w:rsidRPr="00857850" w:rsidRDefault="00C2590F" w:rsidP="00C259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HMDB00875</w:t>
            </w:r>
          </w:p>
        </w:tc>
      </w:tr>
      <w:tr w:rsidR="00C2590F" w:rsidRPr="00857850" w:rsidTr="00CE0481">
        <w:trPr>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Pipecolate</w:t>
            </w:r>
          </w:p>
        </w:tc>
        <w:tc>
          <w:tcPr>
            <w:tcW w:w="1350" w:type="dxa"/>
            <w:noWrap/>
            <w:hideMark/>
          </w:tcPr>
          <w:p w:rsidR="00C2590F" w:rsidRPr="00857850" w:rsidRDefault="00C2590F" w:rsidP="00C2590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0.11</w:t>
            </w:r>
          </w:p>
        </w:tc>
        <w:tc>
          <w:tcPr>
            <w:tcW w:w="2765" w:type="dxa"/>
            <w:noWrap/>
            <w:hideMark/>
          </w:tcPr>
          <w:p w:rsidR="00C2590F" w:rsidRPr="00857850" w:rsidRDefault="00C2590F" w:rsidP="00C259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HMDB00716</w:t>
            </w:r>
          </w:p>
        </w:tc>
      </w:tr>
      <w:tr w:rsidR="00C2590F" w:rsidRPr="00857850" w:rsidTr="00CE0481">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Cotinine</w:t>
            </w:r>
          </w:p>
        </w:tc>
        <w:tc>
          <w:tcPr>
            <w:tcW w:w="1350" w:type="dxa"/>
            <w:noWrap/>
            <w:hideMark/>
          </w:tcPr>
          <w:p w:rsidR="00C2590F" w:rsidRPr="00857850" w:rsidRDefault="00C2590F" w:rsidP="00C2590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-0.11</w:t>
            </w:r>
          </w:p>
        </w:tc>
        <w:tc>
          <w:tcPr>
            <w:tcW w:w="2765" w:type="dxa"/>
            <w:noWrap/>
            <w:hideMark/>
          </w:tcPr>
          <w:p w:rsidR="00C2590F" w:rsidRPr="00857850" w:rsidRDefault="00C2590F" w:rsidP="00C259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HMDB01046</w:t>
            </w:r>
          </w:p>
        </w:tc>
      </w:tr>
      <w:tr w:rsidR="00C2590F" w:rsidRPr="00857850" w:rsidTr="00CE0481">
        <w:trPr>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Dimethylglycine</w:t>
            </w:r>
          </w:p>
        </w:tc>
        <w:tc>
          <w:tcPr>
            <w:tcW w:w="1350" w:type="dxa"/>
            <w:noWrap/>
            <w:hideMark/>
          </w:tcPr>
          <w:p w:rsidR="00C2590F" w:rsidRPr="00857850" w:rsidRDefault="00C2590F" w:rsidP="00C2590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-0.10</w:t>
            </w:r>
          </w:p>
        </w:tc>
        <w:tc>
          <w:tcPr>
            <w:tcW w:w="2765" w:type="dxa"/>
            <w:noWrap/>
            <w:hideMark/>
          </w:tcPr>
          <w:p w:rsidR="00C2590F" w:rsidRPr="00857850" w:rsidRDefault="00C2590F" w:rsidP="00C259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HMDB00092</w:t>
            </w:r>
          </w:p>
        </w:tc>
      </w:tr>
      <w:tr w:rsidR="00C2590F" w:rsidRPr="00857850" w:rsidTr="00CE0481">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lastRenderedPageBreak/>
              <w:t>Carnitine</w:t>
            </w:r>
          </w:p>
        </w:tc>
        <w:tc>
          <w:tcPr>
            <w:tcW w:w="1350" w:type="dxa"/>
            <w:noWrap/>
            <w:hideMark/>
          </w:tcPr>
          <w:p w:rsidR="00C2590F" w:rsidRPr="00857850" w:rsidRDefault="00C2590F" w:rsidP="00C2590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-0.10</w:t>
            </w:r>
          </w:p>
        </w:tc>
        <w:tc>
          <w:tcPr>
            <w:tcW w:w="2765" w:type="dxa"/>
            <w:noWrap/>
            <w:hideMark/>
          </w:tcPr>
          <w:p w:rsidR="00C2590F" w:rsidRPr="00857850" w:rsidRDefault="00C2590F" w:rsidP="00C259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HMDB00062</w:t>
            </w:r>
          </w:p>
        </w:tc>
      </w:tr>
      <w:tr w:rsidR="00C2590F" w:rsidRPr="00857850" w:rsidTr="00CE0481">
        <w:trPr>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Tyrosine</w:t>
            </w:r>
          </w:p>
        </w:tc>
        <w:tc>
          <w:tcPr>
            <w:tcW w:w="1350" w:type="dxa"/>
            <w:noWrap/>
            <w:hideMark/>
          </w:tcPr>
          <w:p w:rsidR="00C2590F" w:rsidRPr="00857850" w:rsidRDefault="00C2590F" w:rsidP="00C2590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0.10</w:t>
            </w:r>
          </w:p>
        </w:tc>
        <w:tc>
          <w:tcPr>
            <w:tcW w:w="2765" w:type="dxa"/>
            <w:noWrap/>
            <w:hideMark/>
          </w:tcPr>
          <w:p w:rsidR="00C2590F" w:rsidRPr="00857850" w:rsidRDefault="00C2590F" w:rsidP="00C259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HMDB00158</w:t>
            </w:r>
          </w:p>
        </w:tc>
      </w:tr>
      <w:tr w:rsidR="00C2590F" w:rsidRPr="00857850" w:rsidTr="00CE0481">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1-Methylhistidine</w:t>
            </w:r>
          </w:p>
        </w:tc>
        <w:tc>
          <w:tcPr>
            <w:tcW w:w="1350" w:type="dxa"/>
            <w:noWrap/>
            <w:hideMark/>
          </w:tcPr>
          <w:p w:rsidR="00C2590F" w:rsidRPr="00857850" w:rsidRDefault="00C2590F" w:rsidP="00C2590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-0.10</w:t>
            </w:r>
          </w:p>
        </w:tc>
        <w:tc>
          <w:tcPr>
            <w:tcW w:w="2765" w:type="dxa"/>
            <w:noWrap/>
            <w:hideMark/>
          </w:tcPr>
          <w:p w:rsidR="00C2590F" w:rsidRPr="00857850" w:rsidRDefault="00C2590F" w:rsidP="00C259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HMDB00001</w:t>
            </w:r>
          </w:p>
        </w:tc>
      </w:tr>
      <w:tr w:rsidR="00C2590F" w:rsidRPr="00857850" w:rsidTr="00CE0481">
        <w:trPr>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3-Hydroxytrimethyllysine</w:t>
            </w:r>
          </w:p>
        </w:tc>
        <w:tc>
          <w:tcPr>
            <w:tcW w:w="1350" w:type="dxa"/>
            <w:noWrap/>
            <w:hideMark/>
          </w:tcPr>
          <w:p w:rsidR="00C2590F" w:rsidRPr="00857850" w:rsidRDefault="00C2590F" w:rsidP="00C2590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-0.10</w:t>
            </w:r>
          </w:p>
        </w:tc>
        <w:tc>
          <w:tcPr>
            <w:tcW w:w="2765" w:type="dxa"/>
            <w:noWrap/>
            <w:hideMark/>
          </w:tcPr>
          <w:p w:rsidR="00C2590F" w:rsidRPr="00857850" w:rsidRDefault="00C2590F" w:rsidP="00C259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HMDB01422</w:t>
            </w:r>
          </w:p>
        </w:tc>
      </w:tr>
      <w:tr w:rsidR="00C2590F" w:rsidRPr="00857850" w:rsidTr="00CE0481">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Trimethyllysine</w:t>
            </w:r>
          </w:p>
        </w:tc>
        <w:tc>
          <w:tcPr>
            <w:tcW w:w="1350" w:type="dxa"/>
            <w:noWrap/>
            <w:hideMark/>
          </w:tcPr>
          <w:p w:rsidR="00C2590F" w:rsidRPr="00857850" w:rsidRDefault="00C2590F" w:rsidP="00C2590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-0.10</w:t>
            </w:r>
          </w:p>
        </w:tc>
        <w:tc>
          <w:tcPr>
            <w:tcW w:w="2765" w:type="dxa"/>
            <w:noWrap/>
            <w:hideMark/>
          </w:tcPr>
          <w:p w:rsidR="00C2590F" w:rsidRPr="00857850" w:rsidRDefault="00C2590F" w:rsidP="00C259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HMDB01325</w:t>
            </w:r>
          </w:p>
        </w:tc>
      </w:tr>
      <w:tr w:rsidR="00C2590F" w:rsidRPr="00857850" w:rsidTr="00CE0481">
        <w:trPr>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L-NMMA</w:t>
            </w:r>
          </w:p>
        </w:tc>
        <w:tc>
          <w:tcPr>
            <w:tcW w:w="1350" w:type="dxa"/>
            <w:noWrap/>
            <w:hideMark/>
          </w:tcPr>
          <w:p w:rsidR="00C2590F" w:rsidRPr="00857850" w:rsidRDefault="00C2590F" w:rsidP="00C2590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0.10</w:t>
            </w:r>
          </w:p>
        </w:tc>
        <w:tc>
          <w:tcPr>
            <w:tcW w:w="2765" w:type="dxa"/>
            <w:noWrap/>
            <w:hideMark/>
          </w:tcPr>
          <w:p w:rsidR="00C2590F" w:rsidRPr="00857850" w:rsidRDefault="00C2590F" w:rsidP="00C259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HMDB29416</w:t>
            </w:r>
          </w:p>
        </w:tc>
      </w:tr>
      <w:tr w:rsidR="00C2590F" w:rsidRPr="00857850" w:rsidTr="00CE0481">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Acylcarnitine C14:2</w:t>
            </w:r>
          </w:p>
        </w:tc>
        <w:tc>
          <w:tcPr>
            <w:tcW w:w="1350" w:type="dxa"/>
            <w:noWrap/>
            <w:hideMark/>
          </w:tcPr>
          <w:p w:rsidR="00C2590F" w:rsidRPr="00857850" w:rsidRDefault="00C2590F" w:rsidP="00C2590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0.09</w:t>
            </w:r>
          </w:p>
        </w:tc>
        <w:tc>
          <w:tcPr>
            <w:tcW w:w="2765" w:type="dxa"/>
            <w:noWrap/>
            <w:hideMark/>
          </w:tcPr>
          <w:p w:rsidR="00C2590F" w:rsidRPr="00857850" w:rsidRDefault="00C2590F" w:rsidP="00CE04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Putative:</w:t>
            </w:r>
            <w:r w:rsidR="00CE0481">
              <w:rPr>
                <w:rFonts w:ascii="Times New Roman" w:hAnsi="Times New Roman" w:cs="Times New Roman"/>
                <w:color w:val="000000"/>
                <w:sz w:val="24"/>
                <w:szCs w:val="24"/>
              </w:rPr>
              <w:t xml:space="preserve"> </w:t>
            </w:r>
            <w:r w:rsidRPr="00857850">
              <w:rPr>
                <w:rFonts w:ascii="Times New Roman" w:hAnsi="Times New Roman" w:cs="Times New Roman"/>
                <w:color w:val="000000"/>
                <w:sz w:val="24"/>
                <w:szCs w:val="24"/>
              </w:rPr>
              <w:t>HMDB13331</w:t>
            </w:r>
          </w:p>
        </w:tc>
      </w:tr>
      <w:tr w:rsidR="00C2590F" w:rsidRPr="00857850" w:rsidTr="00CE0481">
        <w:trPr>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Methionine-S-oxide</w:t>
            </w:r>
          </w:p>
        </w:tc>
        <w:tc>
          <w:tcPr>
            <w:tcW w:w="1350" w:type="dxa"/>
            <w:noWrap/>
            <w:hideMark/>
          </w:tcPr>
          <w:p w:rsidR="00C2590F" w:rsidRPr="00857850" w:rsidRDefault="00C2590F" w:rsidP="00C2590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0.09</w:t>
            </w:r>
          </w:p>
        </w:tc>
        <w:tc>
          <w:tcPr>
            <w:tcW w:w="2765" w:type="dxa"/>
            <w:noWrap/>
            <w:hideMark/>
          </w:tcPr>
          <w:p w:rsidR="00C2590F" w:rsidRPr="00857850" w:rsidRDefault="00C2590F" w:rsidP="00C259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HMDB02005</w:t>
            </w:r>
          </w:p>
        </w:tc>
      </w:tr>
      <w:tr w:rsidR="00C2590F" w:rsidRPr="00857850" w:rsidTr="00CE0481">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Acylcarnitine C10:1</w:t>
            </w:r>
          </w:p>
        </w:tc>
        <w:tc>
          <w:tcPr>
            <w:tcW w:w="1350" w:type="dxa"/>
            <w:noWrap/>
            <w:hideMark/>
          </w:tcPr>
          <w:p w:rsidR="00C2590F" w:rsidRPr="00857850" w:rsidRDefault="00C2590F" w:rsidP="00C2590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0.09</w:t>
            </w:r>
          </w:p>
        </w:tc>
        <w:tc>
          <w:tcPr>
            <w:tcW w:w="2765" w:type="dxa"/>
            <w:noWrap/>
            <w:hideMark/>
          </w:tcPr>
          <w:p w:rsidR="00C2590F" w:rsidRPr="00857850" w:rsidRDefault="00C2590F" w:rsidP="00CE04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Putative:</w:t>
            </w:r>
            <w:r w:rsidR="00CE0481">
              <w:rPr>
                <w:rFonts w:ascii="Times New Roman" w:hAnsi="Times New Roman" w:cs="Times New Roman"/>
                <w:color w:val="000000"/>
                <w:sz w:val="24"/>
                <w:szCs w:val="24"/>
              </w:rPr>
              <w:t xml:space="preserve"> </w:t>
            </w:r>
            <w:r w:rsidRPr="00857850">
              <w:rPr>
                <w:rFonts w:ascii="Times New Roman" w:hAnsi="Times New Roman" w:cs="Times New Roman"/>
                <w:color w:val="000000"/>
                <w:sz w:val="24"/>
                <w:szCs w:val="24"/>
              </w:rPr>
              <w:t>HMDB13205</w:t>
            </w:r>
          </w:p>
        </w:tc>
      </w:tr>
      <w:tr w:rsidR="00C2590F" w:rsidRPr="00857850" w:rsidTr="00CE0481">
        <w:trPr>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7-Methylguanine</w:t>
            </w:r>
          </w:p>
        </w:tc>
        <w:tc>
          <w:tcPr>
            <w:tcW w:w="1350" w:type="dxa"/>
            <w:noWrap/>
            <w:hideMark/>
          </w:tcPr>
          <w:p w:rsidR="00C2590F" w:rsidRPr="00857850" w:rsidRDefault="00C2590F" w:rsidP="00C2590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-0.09</w:t>
            </w:r>
          </w:p>
        </w:tc>
        <w:tc>
          <w:tcPr>
            <w:tcW w:w="2765" w:type="dxa"/>
            <w:noWrap/>
            <w:hideMark/>
          </w:tcPr>
          <w:p w:rsidR="00C2590F" w:rsidRPr="00857850" w:rsidRDefault="00C2590F" w:rsidP="00C259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HMDB00897</w:t>
            </w:r>
          </w:p>
        </w:tc>
      </w:tr>
      <w:tr w:rsidR="00C2590F" w:rsidRPr="00857850" w:rsidTr="00CE0481">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Acylcarnitine C9:0</w:t>
            </w:r>
          </w:p>
        </w:tc>
        <w:tc>
          <w:tcPr>
            <w:tcW w:w="1350" w:type="dxa"/>
            <w:noWrap/>
            <w:hideMark/>
          </w:tcPr>
          <w:p w:rsidR="00C2590F" w:rsidRPr="00857850" w:rsidRDefault="00C2590F" w:rsidP="00C2590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0.09</w:t>
            </w:r>
          </w:p>
        </w:tc>
        <w:tc>
          <w:tcPr>
            <w:tcW w:w="2765" w:type="dxa"/>
            <w:noWrap/>
            <w:hideMark/>
          </w:tcPr>
          <w:p w:rsidR="00C2590F" w:rsidRPr="00857850" w:rsidRDefault="00C2590F" w:rsidP="00CE04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Putative:</w:t>
            </w:r>
            <w:r w:rsidR="00CE0481">
              <w:rPr>
                <w:rFonts w:ascii="Times New Roman" w:hAnsi="Times New Roman" w:cs="Times New Roman"/>
                <w:color w:val="000000"/>
                <w:sz w:val="24"/>
                <w:szCs w:val="24"/>
              </w:rPr>
              <w:t xml:space="preserve"> </w:t>
            </w:r>
            <w:r w:rsidRPr="00857850">
              <w:rPr>
                <w:rFonts w:ascii="Times New Roman" w:hAnsi="Times New Roman" w:cs="Times New Roman"/>
                <w:color w:val="000000"/>
                <w:sz w:val="24"/>
                <w:szCs w:val="24"/>
              </w:rPr>
              <w:t>HMDB13288</w:t>
            </w:r>
          </w:p>
        </w:tc>
      </w:tr>
      <w:tr w:rsidR="00C2590F" w:rsidRPr="00857850" w:rsidTr="00CE0481">
        <w:trPr>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Hydroxycotinine</w:t>
            </w:r>
          </w:p>
        </w:tc>
        <w:tc>
          <w:tcPr>
            <w:tcW w:w="1350" w:type="dxa"/>
            <w:noWrap/>
            <w:hideMark/>
          </w:tcPr>
          <w:p w:rsidR="00C2590F" w:rsidRPr="00857850" w:rsidRDefault="00C2590F" w:rsidP="00C2590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-0.09</w:t>
            </w:r>
          </w:p>
        </w:tc>
        <w:tc>
          <w:tcPr>
            <w:tcW w:w="2765" w:type="dxa"/>
            <w:noWrap/>
            <w:hideMark/>
          </w:tcPr>
          <w:p w:rsidR="00C2590F" w:rsidRPr="00857850" w:rsidRDefault="00C2590F" w:rsidP="00C259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HMDB01390</w:t>
            </w:r>
          </w:p>
        </w:tc>
      </w:tr>
      <w:tr w:rsidR="00C2590F" w:rsidRPr="00857850" w:rsidTr="00CE0481">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N2.N2.Dimethylguanosine</w:t>
            </w:r>
          </w:p>
        </w:tc>
        <w:tc>
          <w:tcPr>
            <w:tcW w:w="1350" w:type="dxa"/>
            <w:noWrap/>
            <w:hideMark/>
          </w:tcPr>
          <w:p w:rsidR="00C2590F" w:rsidRPr="00857850" w:rsidRDefault="00C2590F" w:rsidP="00C2590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-0.08</w:t>
            </w:r>
          </w:p>
        </w:tc>
        <w:tc>
          <w:tcPr>
            <w:tcW w:w="2765" w:type="dxa"/>
            <w:noWrap/>
            <w:hideMark/>
          </w:tcPr>
          <w:p w:rsidR="00C2590F" w:rsidRPr="00857850" w:rsidRDefault="00C2590F" w:rsidP="00C259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HMDB04824</w:t>
            </w:r>
          </w:p>
        </w:tc>
      </w:tr>
      <w:tr w:rsidR="00C2590F" w:rsidRPr="00857850" w:rsidTr="00CE0481">
        <w:trPr>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Kynurenate</w:t>
            </w:r>
          </w:p>
        </w:tc>
        <w:tc>
          <w:tcPr>
            <w:tcW w:w="1350" w:type="dxa"/>
            <w:noWrap/>
            <w:hideMark/>
          </w:tcPr>
          <w:p w:rsidR="00C2590F" w:rsidRPr="00857850" w:rsidRDefault="00C2590F" w:rsidP="00C2590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-0.08</w:t>
            </w:r>
          </w:p>
        </w:tc>
        <w:tc>
          <w:tcPr>
            <w:tcW w:w="2765" w:type="dxa"/>
            <w:noWrap/>
            <w:hideMark/>
          </w:tcPr>
          <w:p w:rsidR="00C2590F" w:rsidRPr="00857850" w:rsidRDefault="00C2590F" w:rsidP="00C259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HMDB00715</w:t>
            </w:r>
          </w:p>
        </w:tc>
      </w:tr>
      <w:tr w:rsidR="00C2590F" w:rsidRPr="00857850" w:rsidTr="00CE0481">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Tiglylcarnitine</w:t>
            </w:r>
          </w:p>
        </w:tc>
        <w:tc>
          <w:tcPr>
            <w:tcW w:w="1350" w:type="dxa"/>
            <w:noWrap/>
            <w:hideMark/>
          </w:tcPr>
          <w:p w:rsidR="00C2590F" w:rsidRPr="00857850" w:rsidRDefault="00C2590F" w:rsidP="00C2590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0.08</w:t>
            </w:r>
          </w:p>
        </w:tc>
        <w:tc>
          <w:tcPr>
            <w:tcW w:w="2765" w:type="dxa"/>
            <w:noWrap/>
            <w:hideMark/>
          </w:tcPr>
          <w:p w:rsidR="00C2590F" w:rsidRPr="00857850" w:rsidRDefault="00C2590F" w:rsidP="00CE04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Putative:</w:t>
            </w:r>
            <w:r w:rsidR="00CE0481">
              <w:rPr>
                <w:rFonts w:ascii="Times New Roman" w:hAnsi="Times New Roman" w:cs="Times New Roman"/>
                <w:color w:val="000000"/>
                <w:sz w:val="24"/>
                <w:szCs w:val="24"/>
              </w:rPr>
              <w:t xml:space="preserve"> </w:t>
            </w:r>
            <w:r w:rsidRPr="00857850">
              <w:rPr>
                <w:rFonts w:ascii="Times New Roman" w:hAnsi="Times New Roman" w:cs="Times New Roman"/>
                <w:color w:val="000000"/>
                <w:sz w:val="24"/>
                <w:szCs w:val="24"/>
              </w:rPr>
              <w:t>HMDB02366</w:t>
            </w:r>
          </w:p>
        </w:tc>
      </w:tr>
      <w:tr w:rsidR="00C2590F" w:rsidRPr="00857850" w:rsidTr="00CE0481">
        <w:trPr>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Acylcarnitine C3:0</w:t>
            </w:r>
          </w:p>
        </w:tc>
        <w:tc>
          <w:tcPr>
            <w:tcW w:w="1350" w:type="dxa"/>
            <w:noWrap/>
            <w:hideMark/>
          </w:tcPr>
          <w:p w:rsidR="00C2590F" w:rsidRPr="00857850" w:rsidRDefault="00C2590F" w:rsidP="00C2590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-0.08</w:t>
            </w:r>
          </w:p>
        </w:tc>
        <w:tc>
          <w:tcPr>
            <w:tcW w:w="2765" w:type="dxa"/>
            <w:noWrap/>
            <w:hideMark/>
          </w:tcPr>
          <w:p w:rsidR="00C2590F" w:rsidRPr="00857850" w:rsidRDefault="00C2590F" w:rsidP="00C259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HMDB00824</w:t>
            </w:r>
          </w:p>
        </w:tc>
      </w:tr>
      <w:tr w:rsidR="00C2590F" w:rsidRPr="00857850" w:rsidTr="00CE0481">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N-Methylproline</w:t>
            </w:r>
          </w:p>
        </w:tc>
        <w:tc>
          <w:tcPr>
            <w:tcW w:w="1350" w:type="dxa"/>
            <w:noWrap/>
            <w:hideMark/>
          </w:tcPr>
          <w:p w:rsidR="00C2590F" w:rsidRPr="00857850" w:rsidRDefault="00C2590F" w:rsidP="00C2590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0.07</w:t>
            </w:r>
          </w:p>
        </w:tc>
        <w:tc>
          <w:tcPr>
            <w:tcW w:w="2765" w:type="dxa"/>
            <w:noWrap/>
            <w:hideMark/>
          </w:tcPr>
          <w:p w:rsidR="00C2590F" w:rsidRPr="00857850" w:rsidRDefault="00C2590F" w:rsidP="00C259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HMDB94696</w:t>
            </w:r>
          </w:p>
        </w:tc>
      </w:tr>
      <w:tr w:rsidR="00C2590F" w:rsidRPr="00857850" w:rsidTr="00CE0481">
        <w:trPr>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Acylcarnitine C12:2</w:t>
            </w:r>
          </w:p>
        </w:tc>
        <w:tc>
          <w:tcPr>
            <w:tcW w:w="1350" w:type="dxa"/>
            <w:noWrap/>
            <w:hideMark/>
          </w:tcPr>
          <w:p w:rsidR="00C2590F" w:rsidRPr="00857850" w:rsidRDefault="00C2590F" w:rsidP="00C2590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0.07</w:t>
            </w:r>
          </w:p>
        </w:tc>
        <w:tc>
          <w:tcPr>
            <w:tcW w:w="2765" w:type="dxa"/>
            <w:noWrap/>
            <w:hideMark/>
          </w:tcPr>
          <w:p w:rsidR="00C2590F" w:rsidRPr="00857850" w:rsidRDefault="00C2590F" w:rsidP="00C259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Putative</w:t>
            </w:r>
          </w:p>
        </w:tc>
      </w:tr>
      <w:tr w:rsidR="00C2590F" w:rsidRPr="00857850" w:rsidTr="00CE0481">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Acylcarnitine C12:0</w:t>
            </w:r>
          </w:p>
        </w:tc>
        <w:tc>
          <w:tcPr>
            <w:tcW w:w="1350" w:type="dxa"/>
            <w:noWrap/>
            <w:hideMark/>
          </w:tcPr>
          <w:p w:rsidR="00C2590F" w:rsidRPr="00857850" w:rsidRDefault="00C2590F" w:rsidP="00C2590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0.07</w:t>
            </w:r>
          </w:p>
        </w:tc>
        <w:tc>
          <w:tcPr>
            <w:tcW w:w="2765" w:type="dxa"/>
            <w:noWrap/>
            <w:hideMark/>
          </w:tcPr>
          <w:p w:rsidR="00C2590F" w:rsidRPr="00857850" w:rsidRDefault="00C2590F" w:rsidP="00CE04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Putative:</w:t>
            </w:r>
            <w:r w:rsidR="00CE0481">
              <w:rPr>
                <w:rFonts w:ascii="Times New Roman" w:hAnsi="Times New Roman" w:cs="Times New Roman"/>
                <w:color w:val="000000"/>
                <w:sz w:val="24"/>
                <w:szCs w:val="24"/>
              </w:rPr>
              <w:t xml:space="preserve"> </w:t>
            </w:r>
            <w:r w:rsidRPr="00857850">
              <w:rPr>
                <w:rFonts w:ascii="Times New Roman" w:hAnsi="Times New Roman" w:cs="Times New Roman"/>
                <w:color w:val="000000"/>
                <w:sz w:val="24"/>
                <w:szCs w:val="24"/>
              </w:rPr>
              <w:t>HMDB02250</w:t>
            </w:r>
          </w:p>
        </w:tc>
      </w:tr>
      <w:tr w:rsidR="00C2590F" w:rsidRPr="00857850" w:rsidTr="00CE0481">
        <w:trPr>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Lysine</w:t>
            </w:r>
          </w:p>
        </w:tc>
        <w:tc>
          <w:tcPr>
            <w:tcW w:w="1350" w:type="dxa"/>
            <w:noWrap/>
            <w:hideMark/>
          </w:tcPr>
          <w:p w:rsidR="00C2590F" w:rsidRPr="00857850" w:rsidRDefault="00C2590F" w:rsidP="00C2590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-0.07</w:t>
            </w:r>
          </w:p>
        </w:tc>
        <w:tc>
          <w:tcPr>
            <w:tcW w:w="2765" w:type="dxa"/>
            <w:noWrap/>
            <w:hideMark/>
          </w:tcPr>
          <w:p w:rsidR="00C2590F" w:rsidRPr="00857850" w:rsidRDefault="00C2590F" w:rsidP="00C259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HMDB00182</w:t>
            </w:r>
          </w:p>
        </w:tc>
      </w:tr>
      <w:tr w:rsidR="00C2590F" w:rsidRPr="00857850" w:rsidTr="00CE0481">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Homocitrulline</w:t>
            </w:r>
          </w:p>
        </w:tc>
        <w:tc>
          <w:tcPr>
            <w:tcW w:w="1350" w:type="dxa"/>
            <w:noWrap/>
            <w:hideMark/>
          </w:tcPr>
          <w:p w:rsidR="00C2590F" w:rsidRPr="00857850" w:rsidRDefault="00C2590F" w:rsidP="00C2590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0.06</w:t>
            </w:r>
          </w:p>
        </w:tc>
        <w:tc>
          <w:tcPr>
            <w:tcW w:w="2765" w:type="dxa"/>
            <w:noWrap/>
            <w:hideMark/>
          </w:tcPr>
          <w:p w:rsidR="00C2590F" w:rsidRPr="00857850" w:rsidRDefault="00C2590F" w:rsidP="00C259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HMDB00679</w:t>
            </w:r>
          </w:p>
        </w:tc>
      </w:tr>
      <w:tr w:rsidR="00C2590F" w:rsidRPr="00857850" w:rsidTr="00CE0481">
        <w:trPr>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Acylcarnitine C10:0</w:t>
            </w:r>
          </w:p>
        </w:tc>
        <w:tc>
          <w:tcPr>
            <w:tcW w:w="1350" w:type="dxa"/>
            <w:noWrap/>
            <w:hideMark/>
          </w:tcPr>
          <w:p w:rsidR="00C2590F" w:rsidRPr="00857850" w:rsidRDefault="00C2590F" w:rsidP="00C2590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0.06</w:t>
            </w:r>
          </w:p>
        </w:tc>
        <w:tc>
          <w:tcPr>
            <w:tcW w:w="2765" w:type="dxa"/>
            <w:noWrap/>
            <w:hideMark/>
          </w:tcPr>
          <w:p w:rsidR="00C2590F" w:rsidRPr="00857850" w:rsidRDefault="00C2590F" w:rsidP="00CE04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Putative:</w:t>
            </w:r>
            <w:r w:rsidR="00CE0481">
              <w:rPr>
                <w:rFonts w:ascii="Times New Roman" w:hAnsi="Times New Roman" w:cs="Times New Roman"/>
                <w:color w:val="000000"/>
                <w:sz w:val="24"/>
                <w:szCs w:val="24"/>
              </w:rPr>
              <w:t xml:space="preserve"> </w:t>
            </w:r>
            <w:r w:rsidRPr="00857850">
              <w:rPr>
                <w:rFonts w:ascii="Times New Roman" w:hAnsi="Times New Roman" w:cs="Times New Roman"/>
                <w:color w:val="000000"/>
                <w:sz w:val="24"/>
                <w:szCs w:val="24"/>
              </w:rPr>
              <w:t>HMDB00651</w:t>
            </w:r>
          </w:p>
        </w:tc>
      </w:tr>
      <w:tr w:rsidR="00C2590F" w:rsidRPr="00857850" w:rsidTr="00CE0481">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Acylcarnitine C14:0</w:t>
            </w:r>
          </w:p>
        </w:tc>
        <w:tc>
          <w:tcPr>
            <w:tcW w:w="1350" w:type="dxa"/>
            <w:noWrap/>
            <w:hideMark/>
          </w:tcPr>
          <w:p w:rsidR="00C2590F" w:rsidRPr="00857850" w:rsidRDefault="00C2590F" w:rsidP="00C2590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0.06</w:t>
            </w:r>
          </w:p>
        </w:tc>
        <w:tc>
          <w:tcPr>
            <w:tcW w:w="2765" w:type="dxa"/>
            <w:noWrap/>
            <w:hideMark/>
          </w:tcPr>
          <w:p w:rsidR="00C2590F" w:rsidRPr="00857850" w:rsidRDefault="00C2590F" w:rsidP="00C259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HMDB05066</w:t>
            </w:r>
          </w:p>
        </w:tc>
      </w:tr>
      <w:tr w:rsidR="00C2590F" w:rsidRPr="00857850" w:rsidTr="00CE0481">
        <w:trPr>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Tryptophan</w:t>
            </w:r>
          </w:p>
        </w:tc>
        <w:tc>
          <w:tcPr>
            <w:tcW w:w="1350" w:type="dxa"/>
            <w:noWrap/>
            <w:hideMark/>
          </w:tcPr>
          <w:p w:rsidR="00C2590F" w:rsidRPr="00857850" w:rsidRDefault="00C2590F" w:rsidP="00C2590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-0.06</w:t>
            </w:r>
          </w:p>
        </w:tc>
        <w:tc>
          <w:tcPr>
            <w:tcW w:w="2765" w:type="dxa"/>
            <w:noWrap/>
            <w:hideMark/>
          </w:tcPr>
          <w:p w:rsidR="00C2590F" w:rsidRPr="00857850" w:rsidRDefault="00C2590F" w:rsidP="00C259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HMDB00929</w:t>
            </w:r>
          </w:p>
        </w:tc>
      </w:tr>
      <w:tr w:rsidR="00C2590F" w:rsidRPr="00857850" w:rsidTr="00CE0481">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Acylcarnitine C5:0</w:t>
            </w:r>
          </w:p>
        </w:tc>
        <w:tc>
          <w:tcPr>
            <w:tcW w:w="1350" w:type="dxa"/>
            <w:noWrap/>
            <w:hideMark/>
          </w:tcPr>
          <w:p w:rsidR="00C2590F" w:rsidRPr="00857850" w:rsidRDefault="00C2590F" w:rsidP="00C2590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-0.06</w:t>
            </w:r>
          </w:p>
        </w:tc>
        <w:tc>
          <w:tcPr>
            <w:tcW w:w="2765" w:type="dxa"/>
            <w:noWrap/>
            <w:hideMark/>
          </w:tcPr>
          <w:p w:rsidR="00C2590F" w:rsidRPr="00857850" w:rsidRDefault="00C2590F" w:rsidP="00C259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HMDB00688</w:t>
            </w:r>
          </w:p>
        </w:tc>
      </w:tr>
      <w:tr w:rsidR="00C2590F" w:rsidRPr="00857850" w:rsidTr="00CE0481">
        <w:trPr>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Asparagine</w:t>
            </w:r>
          </w:p>
        </w:tc>
        <w:tc>
          <w:tcPr>
            <w:tcW w:w="1350" w:type="dxa"/>
            <w:noWrap/>
            <w:hideMark/>
          </w:tcPr>
          <w:p w:rsidR="00C2590F" w:rsidRPr="00857850" w:rsidRDefault="00C2590F" w:rsidP="00C2590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0.06</w:t>
            </w:r>
          </w:p>
        </w:tc>
        <w:tc>
          <w:tcPr>
            <w:tcW w:w="2765" w:type="dxa"/>
            <w:noWrap/>
            <w:hideMark/>
          </w:tcPr>
          <w:p w:rsidR="00C2590F" w:rsidRPr="00857850" w:rsidRDefault="00C2590F" w:rsidP="00C259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HMDB00168</w:t>
            </w:r>
          </w:p>
        </w:tc>
      </w:tr>
      <w:tr w:rsidR="00C2590F" w:rsidRPr="00857850" w:rsidTr="00CE0481">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Glutamine</w:t>
            </w:r>
          </w:p>
        </w:tc>
        <w:tc>
          <w:tcPr>
            <w:tcW w:w="1350" w:type="dxa"/>
            <w:noWrap/>
            <w:hideMark/>
          </w:tcPr>
          <w:p w:rsidR="00C2590F" w:rsidRPr="00857850" w:rsidRDefault="00C2590F" w:rsidP="00C2590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-0.05</w:t>
            </w:r>
          </w:p>
        </w:tc>
        <w:tc>
          <w:tcPr>
            <w:tcW w:w="2765" w:type="dxa"/>
            <w:noWrap/>
            <w:hideMark/>
          </w:tcPr>
          <w:p w:rsidR="00C2590F" w:rsidRPr="00857850" w:rsidRDefault="00C2590F" w:rsidP="00C259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HMDB00641</w:t>
            </w:r>
          </w:p>
        </w:tc>
      </w:tr>
      <w:tr w:rsidR="00C2590F" w:rsidRPr="00857850" w:rsidTr="00CE0481">
        <w:trPr>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Acisoga</w:t>
            </w:r>
          </w:p>
        </w:tc>
        <w:tc>
          <w:tcPr>
            <w:tcW w:w="1350" w:type="dxa"/>
            <w:noWrap/>
            <w:hideMark/>
          </w:tcPr>
          <w:p w:rsidR="00C2590F" w:rsidRPr="00857850" w:rsidRDefault="00C2590F" w:rsidP="00C2590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0.05</w:t>
            </w:r>
          </w:p>
        </w:tc>
        <w:tc>
          <w:tcPr>
            <w:tcW w:w="2765" w:type="dxa"/>
            <w:noWrap/>
            <w:hideMark/>
          </w:tcPr>
          <w:p w:rsidR="00C2590F" w:rsidRPr="00857850" w:rsidRDefault="00C2590F" w:rsidP="00C259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HMDB61384</w:t>
            </w:r>
          </w:p>
        </w:tc>
      </w:tr>
      <w:tr w:rsidR="00C2590F" w:rsidRPr="00857850" w:rsidTr="00CE0481">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Threonine</w:t>
            </w:r>
          </w:p>
        </w:tc>
        <w:tc>
          <w:tcPr>
            <w:tcW w:w="1350" w:type="dxa"/>
            <w:noWrap/>
            <w:hideMark/>
          </w:tcPr>
          <w:p w:rsidR="00C2590F" w:rsidRPr="00857850" w:rsidRDefault="00C2590F" w:rsidP="00C2590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-0.05</w:t>
            </w:r>
          </w:p>
        </w:tc>
        <w:tc>
          <w:tcPr>
            <w:tcW w:w="2765" w:type="dxa"/>
            <w:noWrap/>
            <w:hideMark/>
          </w:tcPr>
          <w:p w:rsidR="00C2590F" w:rsidRPr="00857850" w:rsidRDefault="00C2590F" w:rsidP="00C259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HMDB00167</w:t>
            </w:r>
          </w:p>
        </w:tc>
      </w:tr>
      <w:tr w:rsidR="00C2590F" w:rsidRPr="00857850" w:rsidTr="00CE0481">
        <w:trPr>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Kynurenine</w:t>
            </w:r>
          </w:p>
        </w:tc>
        <w:tc>
          <w:tcPr>
            <w:tcW w:w="1350" w:type="dxa"/>
            <w:noWrap/>
            <w:hideMark/>
          </w:tcPr>
          <w:p w:rsidR="00C2590F" w:rsidRPr="00857850" w:rsidRDefault="00C2590F" w:rsidP="00C2590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-0.05</w:t>
            </w:r>
          </w:p>
        </w:tc>
        <w:tc>
          <w:tcPr>
            <w:tcW w:w="2765" w:type="dxa"/>
            <w:noWrap/>
            <w:hideMark/>
          </w:tcPr>
          <w:p w:rsidR="00C2590F" w:rsidRPr="00857850" w:rsidRDefault="00C2590F" w:rsidP="00C259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HMDB00684</w:t>
            </w:r>
          </w:p>
        </w:tc>
      </w:tr>
      <w:tr w:rsidR="00C2590F" w:rsidRPr="00857850" w:rsidTr="00CE0481">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Acylcarnitine C10:0-OH</w:t>
            </w:r>
          </w:p>
        </w:tc>
        <w:tc>
          <w:tcPr>
            <w:tcW w:w="1350" w:type="dxa"/>
            <w:noWrap/>
            <w:hideMark/>
          </w:tcPr>
          <w:p w:rsidR="00C2590F" w:rsidRPr="00857850" w:rsidRDefault="00C2590F" w:rsidP="00C2590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0.05</w:t>
            </w:r>
          </w:p>
        </w:tc>
        <w:tc>
          <w:tcPr>
            <w:tcW w:w="2765" w:type="dxa"/>
            <w:noWrap/>
            <w:hideMark/>
          </w:tcPr>
          <w:p w:rsidR="00C2590F" w:rsidRPr="00857850" w:rsidRDefault="00C2590F" w:rsidP="00C259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Putative</w:t>
            </w:r>
          </w:p>
        </w:tc>
      </w:tr>
      <w:tr w:rsidR="00C2590F" w:rsidRPr="00857850" w:rsidTr="00CE0481">
        <w:trPr>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Methyllysine</w:t>
            </w:r>
          </w:p>
        </w:tc>
        <w:tc>
          <w:tcPr>
            <w:tcW w:w="1350" w:type="dxa"/>
            <w:noWrap/>
            <w:hideMark/>
          </w:tcPr>
          <w:p w:rsidR="00C2590F" w:rsidRPr="00857850" w:rsidRDefault="00C2590F" w:rsidP="00C2590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-0.05</w:t>
            </w:r>
          </w:p>
        </w:tc>
        <w:tc>
          <w:tcPr>
            <w:tcW w:w="2765" w:type="dxa"/>
            <w:noWrap/>
            <w:hideMark/>
          </w:tcPr>
          <w:p w:rsidR="00C2590F" w:rsidRPr="00857850" w:rsidRDefault="00C2590F" w:rsidP="00C259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HMDB02038</w:t>
            </w:r>
          </w:p>
        </w:tc>
      </w:tr>
      <w:tr w:rsidR="00C2590F" w:rsidRPr="00857850" w:rsidTr="00CE0481">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Valine</w:t>
            </w:r>
          </w:p>
        </w:tc>
        <w:tc>
          <w:tcPr>
            <w:tcW w:w="1350" w:type="dxa"/>
            <w:noWrap/>
            <w:hideMark/>
          </w:tcPr>
          <w:p w:rsidR="00C2590F" w:rsidRPr="00857850" w:rsidRDefault="00C2590F" w:rsidP="00C2590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-0.05</w:t>
            </w:r>
          </w:p>
        </w:tc>
        <w:tc>
          <w:tcPr>
            <w:tcW w:w="2765" w:type="dxa"/>
            <w:noWrap/>
            <w:hideMark/>
          </w:tcPr>
          <w:p w:rsidR="00C2590F" w:rsidRPr="00857850" w:rsidRDefault="00C2590F" w:rsidP="00C259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HMDB00883</w:t>
            </w:r>
          </w:p>
        </w:tc>
      </w:tr>
      <w:tr w:rsidR="00C2590F" w:rsidRPr="00857850" w:rsidTr="00CE0481">
        <w:trPr>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Acylcarnitine C12:1</w:t>
            </w:r>
          </w:p>
        </w:tc>
        <w:tc>
          <w:tcPr>
            <w:tcW w:w="1350" w:type="dxa"/>
            <w:noWrap/>
            <w:hideMark/>
          </w:tcPr>
          <w:p w:rsidR="00C2590F" w:rsidRPr="00857850" w:rsidRDefault="00C2590F" w:rsidP="00C2590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0.05</w:t>
            </w:r>
          </w:p>
        </w:tc>
        <w:tc>
          <w:tcPr>
            <w:tcW w:w="2765" w:type="dxa"/>
            <w:noWrap/>
            <w:hideMark/>
          </w:tcPr>
          <w:p w:rsidR="00C2590F" w:rsidRPr="00857850" w:rsidRDefault="00C2590F" w:rsidP="00CE04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Putative:</w:t>
            </w:r>
            <w:r w:rsidR="00CE0481">
              <w:rPr>
                <w:rFonts w:ascii="Times New Roman" w:hAnsi="Times New Roman" w:cs="Times New Roman"/>
                <w:color w:val="000000"/>
                <w:sz w:val="24"/>
                <w:szCs w:val="24"/>
              </w:rPr>
              <w:t xml:space="preserve"> </w:t>
            </w:r>
            <w:r w:rsidRPr="00857850">
              <w:rPr>
                <w:rFonts w:ascii="Times New Roman" w:hAnsi="Times New Roman" w:cs="Times New Roman"/>
                <w:color w:val="000000"/>
                <w:sz w:val="24"/>
                <w:szCs w:val="24"/>
              </w:rPr>
              <w:t>HMDB13326</w:t>
            </w:r>
          </w:p>
        </w:tc>
      </w:tr>
      <w:tr w:rsidR="00C2590F" w:rsidRPr="00857850" w:rsidTr="00CE0481">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Nicotinamide</w:t>
            </w:r>
          </w:p>
        </w:tc>
        <w:tc>
          <w:tcPr>
            <w:tcW w:w="1350" w:type="dxa"/>
            <w:noWrap/>
            <w:hideMark/>
          </w:tcPr>
          <w:p w:rsidR="00C2590F" w:rsidRPr="00857850" w:rsidRDefault="00C2590F" w:rsidP="00C2590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-0.05</w:t>
            </w:r>
          </w:p>
        </w:tc>
        <w:tc>
          <w:tcPr>
            <w:tcW w:w="2765" w:type="dxa"/>
            <w:noWrap/>
            <w:hideMark/>
          </w:tcPr>
          <w:p w:rsidR="00C2590F" w:rsidRPr="00857850" w:rsidRDefault="00C2590F" w:rsidP="00C259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HMDB01406</w:t>
            </w:r>
          </w:p>
        </w:tc>
      </w:tr>
      <w:tr w:rsidR="00C2590F" w:rsidRPr="00857850" w:rsidTr="00CE0481">
        <w:trPr>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Pyroglutamate</w:t>
            </w:r>
          </w:p>
        </w:tc>
        <w:tc>
          <w:tcPr>
            <w:tcW w:w="1350" w:type="dxa"/>
            <w:noWrap/>
            <w:hideMark/>
          </w:tcPr>
          <w:p w:rsidR="00C2590F" w:rsidRPr="00857850" w:rsidRDefault="00C2590F" w:rsidP="00C2590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-0.05</w:t>
            </w:r>
          </w:p>
        </w:tc>
        <w:tc>
          <w:tcPr>
            <w:tcW w:w="2765" w:type="dxa"/>
            <w:noWrap/>
            <w:hideMark/>
          </w:tcPr>
          <w:p w:rsidR="00C2590F" w:rsidRPr="00857850" w:rsidRDefault="00C2590F" w:rsidP="00C259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HMDB00267</w:t>
            </w:r>
          </w:p>
        </w:tc>
      </w:tr>
      <w:tr w:rsidR="00C2590F" w:rsidRPr="00857850" w:rsidTr="00CE0481">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Homoarginine</w:t>
            </w:r>
          </w:p>
        </w:tc>
        <w:tc>
          <w:tcPr>
            <w:tcW w:w="1350" w:type="dxa"/>
            <w:noWrap/>
            <w:hideMark/>
          </w:tcPr>
          <w:p w:rsidR="00C2590F" w:rsidRPr="00857850" w:rsidRDefault="00C2590F" w:rsidP="00C2590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-0.04</w:t>
            </w:r>
          </w:p>
        </w:tc>
        <w:tc>
          <w:tcPr>
            <w:tcW w:w="2765" w:type="dxa"/>
            <w:noWrap/>
            <w:hideMark/>
          </w:tcPr>
          <w:p w:rsidR="00C2590F" w:rsidRPr="00857850" w:rsidRDefault="00C2590F" w:rsidP="00C259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HMDB00670</w:t>
            </w:r>
          </w:p>
        </w:tc>
      </w:tr>
      <w:tr w:rsidR="00C2590F" w:rsidRPr="00857850" w:rsidTr="00CE0481">
        <w:trPr>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Urocanate</w:t>
            </w:r>
          </w:p>
        </w:tc>
        <w:tc>
          <w:tcPr>
            <w:tcW w:w="1350" w:type="dxa"/>
            <w:noWrap/>
            <w:hideMark/>
          </w:tcPr>
          <w:p w:rsidR="00C2590F" w:rsidRPr="00857850" w:rsidRDefault="00C2590F" w:rsidP="00C2590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-0.04</w:t>
            </w:r>
          </w:p>
        </w:tc>
        <w:tc>
          <w:tcPr>
            <w:tcW w:w="2765" w:type="dxa"/>
            <w:noWrap/>
            <w:hideMark/>
          </w:tcPr>
          <w:p w:rsidR="00C2590F" w:rsidRPr="00857850" w:rsidRDefault="00C2590F" w:rsidP="00C259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HMDB00301</w:t>
            </w:r>
          </w:p>
        </w:tc>
      </w:tr>
      <w:tr w:rsidR="00C2590F" w:rsidRPr="00857850" w:rsidTr="00CE0481">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N-Methyl-4-pyridone-3-carboxamide</w:t>
            </w:r>
          </w:p>
        </w:tc>
        <w:tc>
          <w:tcPr>
            <w:tcW w:w="1350" w:type="dxa"/>
            <w:noWrap/>
            <w:hideMark/>
          </w:tcPr>
          <w:p w:rsidR="00C2590F" w:rsidRPr="00857850" w:rsidRDefault="00C2590F" w:rsidP="00C2590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-0.04</w:t>
            </w:r>
          </w:p>
        </w:tc>
        <w:tc>
          <w:tcPr>
            <w:tcW w:w="2765" w:type="dxa"/>
            <w:noWrap/>
            <w:hideMark/>
          </w:tcPr>
          <w:p w:rsidR="00C2590F" w:rsidRPr="00857850" w:rsidRDefault="00C2590F" w:rsidP="00C259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HMDB04194</w:t>
            </w:r>
          </w:p>
        </w:tc>
      </w:tr>
      <w:tr w:rsidR="00C2590F" w:rsidRPr="00857850" w:rsidTr="00CE0481">
        <w:trPr>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Acylcarnitine C8:0</w:t>
            </w:r>
          </w:p>
        </w:tc>
        <w:tc>
          <w:tcPr>
            <w:tcW w:w="1350" w:type="dxa"/>
            <w:noWrap/>
            <w:hideMark/>
          </w:tcPr>
          <w:p w:rsidR="00C2590F" w:rsidRPr="00857850" w:rsidRDefault="00C2590F" w:rsidP="00C2590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0.04</w:t>
            </w:r>
          </w:p>
        </w:tc>
        <w:tc>
          <w:tcPr>
            <w:tcW w:w="2765" w:type="dxa"/>
            <w:noWrap/>
            <w:hideMark/>
          </w:tcPr>
          <w:p w:rsidR="00C2590F" w:rsidRPr="00857850" w:rsidRDefault="00C2590F" w:rsidP="00C259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HMDB00791</w:t>
            </w:r>
          </w:p>
        </w:tc>
      </w:tr>
      <w:tr w:rsidR="00C2590F" w:rsidRPr="00857850" w:rsidTr="00CE0481">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Piperine</w:t>
            </w:r>
          </w:p>
        </w:tc>
        <w:tc>
          <w:tcPr>
            <w:tcW w:w="1350" w:type="dxa"/>
            <w:noWrap/>
            <w:hideMark/>
          </w:tcPr>
          <w:p w:rsidR="00C2590F" w:rsidRPr="00857850" w:rsidRDefault="00C2590F" w:rsidP="00C2590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-0.04</w:t>
            </w:r>
          </w:p>
        </w:tc>
        <w:tc>
          <w:tcPr>
            <w:tcW w:w="2765" w:type="dxa"/>
            <w:noWrap/>
            <w:hideMark/>
          </w:tcPr>
          <w:p w:rsidR="00C2590F" w:rsidRPr="00857850" w:rsidRDefault="00C2590F" w:rsidP="00C259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HMDB29377</w:t>
            </w:r>
          </w:p>
        </w:tc>
      </w:tr>
      <w:tr w:rsidR="00C2590F" w:rsidRPr="00857850" w:rsidTr="00CE0481">
        <w:trPr>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Paraxanthine</w:t>
            </w:r>
          </w:p>
        </w:tc>
        <w:tc>
          <w:tcPr>
            <w:tcW w:w="1350" w:type="dxa"/>
            <w:noWrap/>
            <w:hideMark/>
          </w:tcPr>
          <w:p w:rsidR="00C2590F" w:rsidRPr="00857850" w:rsidRDefault="00C2590F" w:rsidP="00C2590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0.04</w:t>
            </w:r>
          </w:p>
        </w:tc>
        <w:tc>
          <w:tcPr>
            <w:tcW w:w="2765" w:type="dxa"/>
            <w:noWrap/>
            <w:hideMark/>
          </w:tcPr>
          <w:p w:rsidR="00C2590F" w:rsidRPr="00857850" w:rsidRDefault="00C2590F" w:rsidP="00C259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HMDB01860</w:t>
            </w:r>
          </w:p>
        </w:tc>
      </w:tr>
      <w:tr w:rsidR="00C2590F" w:rsidRPr="00857850" w:rsidTr="00CE0481">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Acylcarnitine C16:1</w:t>
            </w:r>
          </w:p>
        </w:tc>
        <w:tc>
          <w:tcPr>
            <w:tcW w:w="1350" w:type="dxa"/>
            <w:noWrap/>
            <w:hideMark/>
          </w:tcPr>
          <w:p w:rsidR="00C2590F" w:rsidRPr="00857850" w:rsidRDefault="00C2590F" w:rsidP="00C2590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0.04</w:t>
            </w:r>
          </w:p>
        </w:tc>
        <w:tc>
          <w:tcPr>
            <w:tcW w:w="2765" w:type="dxa"/>
            <w:noWrap/>
            <w:hideMark/>
          </w:tcPr>
          <w:p w:rsidR="00C2590F" w:rsidRPr="00857850" w:rsidRDefault="00C2590F" w:rsidP="00CE04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Putative:</w:t>
            </w:r>
            <w:r w:rsidR="00CE0481">
              <w:rPr>
                <w:rFonts w:ascii="Times New Roman" w:hAnsi="Times New Roman" w:cs="Times New Roman"/>
                <w:color w:val="000000"/>
                <w:sz w:val="24"/>
                <w:szCs w:val="24"/>
              </w:rPr>
              <w:t xml:space="preserve"> </w:t>
            </w:r>
            <w:r w:rsidRPr="00857850">
              <w:rPr>
                <w:rFonts w:ascii="Times New Roman" w:hAnsi="Times New Roman" w:cs="Times New Roman"/>
                <w:color w:val="000000"/>
                <w:sz w:val="24"/>
                <w:szCs w:val="24"/>
              </w:rPr>
              <w:t>HMDB13207</w:t>
            </w:r>
          </w:p>
        </w:tc>
      </w:tr>
      <w:tr w:rsidR="00C2590F" w:rsidRPr="00857850" w:rsidTr="00CE0481">
        <w:trPr>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5-Acetylamino-6-amino-3-methyluracil</w:t>
            </w:r>
          </w:p>
        </w:tc>
        <w:tc>
          <w:tcPr>
            <w:tcW w:w="1350" w:type="dxa"/>
            <w:noWrap/>
            <w:hideMark/>
          </w:tcPr>
          <w:p w:rsidR="00C2590F" w:rsidRPr="00857850" w:rsidRDefault="00C2590F" w:rsidP="00C2590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0.04</w:t>
            </w:r>
          </w:p>
        </w:tc>
        <w:tc>
          <w:tcPr>
            <w:tcW w:w="2765" w:type="dxa"/>
            <w:noWrap/>
            <w:hideMark/>
          </w:tcPr>
          <w:p w:rsidR="00C2590F" w:rsidRPr="00857850" w:rsidRDefault="00C2590F" w:rsidP="00C259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HMDB04400</w:t>
            </w:r>
          </w:p>
        </w:tc>
      </w:tr>
      <w:tr w:rsidR="00C2590F" w:rsidRPr="00857850" w:rsidTr="00CE0481">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lastRenderedPageBreak/>
              <w:t>Urea</w:t>
            </w:r>
          </w:p>
        </w:tc>
        <w:tc>
          <w:tcPr>
            <w:tcW w:w="1350" w:type="dxa"/>
            <w:noWrap/>
            <w:hideMark/>
          </w:tcPr>
          <w:p w:rsidR="00C2590F" w:rsidRPr="00857850" w:rsidRDefault="00C2590F" w:rsidP="00C2590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-0.04</w:t>
            </w:r>
          </w:p>
        </w:tc>
        <w:tc>
          <w:tcPr>
            <w:tcW w:w="2765" w:type="dxa"/>
            <w:noWrap/>
            <w:hideMark/>
          </w:tcPr>
          <w:p w:rsidR="00C2590F" w:rsidRPr="00857850" w:rsidRDefault="00C2590F" w:rsidP="00C259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HMDB00294</w:t>
            </w:r>
          </w:p>
        </w:tc>
      </w:tr>
      <w:tr w:rsidR="00C2590F" w:rsidRPr="00857850" w:rsidTr="00CE0481">
        <w:trPr>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Methionine</w:t>
            </w:r>
          </w:p>
        </w:tc>
        <w:tc>
          <w:tcPr>
            <w:tcW w:w="1350" w:type="dxa"/>
            <w:noWrap/>
            <w:hideMark/>
          </w:tcPr>
          <w:p w:rsidR="00C2590F" w:rsidRPr="00857850" w:rsidRDefault="00C2590F" w:rsidP="00C2590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0.04</w:t>
            </w:r>
          </w:p>
        </w:tc>
        <w:tc>
          <w:tcPr>
            <w:tcW w:w="2765" w:type="dxa"/>
            <w:noWrap/>
            <w:hideMark/>
          </w:tcPr>
          <w:p w:rsidR="00C2590F" w:rsidRPr="00857850" w:rsidRDefault="00C2590F" w:rsidP="00C259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HMDB00696</w:t>
            </w:r>
          </w:p>
        </w:tc>
      </w:tr>
      <w:tr w:rsidR="00C2590F" w:rsidRPr="00857850" w:rsidTr="00CE0481">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Acylcarnitine C8:0-OH</w:t>
            </w:r>
          </w:p>
        </w:tc>
        <w:tc>
          <w:tcPr>
            <w:tcW w:w="1350" w:type="dxa"/>
            <w:noWrap/>
            <w:hideMark/>
          </w:tcPr>
          <w:p w:rsidR="00C2590F" w:rsidRPr="00857850" w:rsidRDefault="00C2590F" w:rsidP="00C2590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0.04</w:t>
            </w:r>
          </w:p>
        </w:tc>
        <w:tc>
          <w:tcPr>
            <w:tcW w:w="2765" w:type="dxa"/>
            <w:noWrap/>
            <w:hideMark/>
          </w:tcPr>
          <w:p w:rsidR="00C2590F" w:rsidRPr="00857850" w:rsidRDefault="00C2590F" w:rsidP="00C259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Putative</w:t>
            </w:r>
          </w:p>
        </w:tc>
      </w:tr>
      <w:tr w:rsidR="00C2590F" w:rsidRPr="00857850" w:rsidTr="00CE0481">
        <w:trPr>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Guanidineacetate</w:t>
            </w:r>
          </w:p>
        </w:tc>
        <w:tc>
          <w:tcPr>
            <w:tcW w:w="1350" w:type="dxa"/>
            <w:noWrap/>
            <w:hideMark/>
          </w:tcPr>
          <w:p w:rsidR="00C2590F" w:rsidRPr="00857850" w:rsidRDefault="00C2590F" w:rsidP="00C2590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-0.04</w:t>
            </w:r>
          </w:p>
        </w:tc>
        <w:tc>
          <w:tcPr>
            <w:tcW w:w="2765" w:type="dxa"/>
            <w:noWrap/>
            <w:hideMark/>
          </w:tcPr>
          <w:p w:rsidR="00C2590F" w:rsidRPr="00857850" w:rsidRDefault="00C2590F" w:rsidP="00C259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HMDB00128</w:t>
            </w:r>
          </w:p>
        </w:tc>
      </w:tr>
      <w:tr w:rsidR="00C2590F" w:rsidRPr="00857850" w:rsidTr="00CE0481">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Serine</w:t>
            </w:r>
          </w:p>
        </w:tc>
        <w:tc>
          <w:tcPr>
            <w:tcW w:w="1350" w:type="dxa"/>
            <w:noWrap/>
            <w:hideMark/>
          </w:tcPr>
          <w:p w:rsidR="00C2590F" w:rsidRPr="00857850" w:rsidRDefault="00C2590F" w:rsidP="00C2590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0.03</w:t>
            </w:r>
          </w:p>
        </w:tc>
        <w:tc>
          <w:tcPr>
            <w:tcW w:w="2765" w:type="dxa"/>
            <w:noWrap/>
            <w:hideMark/>
          </w:tcPr>
          <w:p w:rsidR="00C2590F" w:rsidRPr="00857850" w:rsidRDefault="00C2590F" w:rsidP="00C259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HMDB00187</w:t>
            </w:r>
          </w:p>
        </w:tc>
      </w:tr>
      <w:tr w:rsidR="00C2590F" w:rsidRPr="00857850" w:rsidTr="00CE0481">
        <w:trPr>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Hypoxanthine</w:t>
            </w:r>
          </w:p>
        </w:tc>
        <w:tc>
          <w:tcPr>
            <w:tcW w:w="1350" w:type="dxa"/>
            <w:noWrap/>
            <w:hideMark/>
          </w:tcPr>
          <w:p w:rsidR="00C2590F" w:rsidRPr="00857850" w:rsidRDefault="00C2590F" w:rsidP="00C2590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-0.03</w:t>
            </w:r>
          </w:p>
        </w:tc>
        <w:tc>
          <w:tcPr>
            <w:tcW w:w="2765" w:type="dxa"/>
            <w:noWrap/>
            <w:hideMark/>
          </w:tcPr>
          <w:p w:rsidR="00C2590F" w:rsidRPr="00857850" w:rsidRDefault="00C2590F" w:rsidP="00C259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HMDB00157</w:t>
            </w:r>
          </w:p>
        </w:tc>
      </w:tr>
      <w:tr w:rsidR="00C2590F" w:rsidRPr="00857850" w:rsidTr="00CE0481">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Acetylcarnosine</w:t>
            </w:r>
          </w:p>
        </w:tc>
        <w:tc>
          <w:tcPr>
            <w:tcW w:w="1350" w:type="dxa"/>
            <w:noWrap/>
            <w:hideMark/>
          </w:tcPr>
          <w:p w:rsidR="00C2590F" w:rsidRPr="00857850" w:rsidRDefault="00C2590F" w:rsidP="00C2590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-0.03</w:t>
            </w:r>
          </w:p>
        </w:tc>
        <w:tc>
          <w:tcPr>
            <w:tcW w:w="2765" w:type="dxa"/>
            <w:noWrap/>
            <w:hideMark/>
          </w:tcPr>
          <w:p w:rsidR="00C2590F" w:rsidRPr="00857850" w:rsidRDefault="00C2590F" w:rsidP="00C259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HMDB12881</w:t>
            </w:r>
          </w:p>
        </w:tc>
      </w:tr>
      <w:tr w:rsidR="00C2590F" w:rsidRPr="00857850" w:rsidTr="00CE0481">
        <w:trPr>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Pantothenate</w:t>
            </w:r>
          </w:p>
        </w:tc>
        <w:tc>
          <w:tcPr>
            <w:tcW w:w="1350" w:type="dxa"/>
            <w:noWrap/>
            <w:hideMark/>
          </w:tcPr>
          <w:p w:rsidR="00C2590F" w:rsidRPr="00857850" w:rsidRDefault="00C2590F" w:rsidP="00C2590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0.03</w:t>
            </w:r>
          </w:p>
        </w:tc>
        <w:tc>
          <w:tcPr>
            <w:tcW w:w="2765" w:type="dxa"/>
            <w:noWrap/>
            <w:hideMark/>
          </w:tcPr>
          <w:p w:rsidR="00C2590F" w:rsidRPr="00857850" w:rsidRDefault="00C2590F" w:rsidP="00C259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HMDB00210</w:t>
            </w:r>
          </w:p>
        </w:tc>
      </w:tr>
      <w:tr w:rsidR="00C2590F" w:rsidRPr="00857850" w:rsidTr="00CE0481">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Arginine</w:t>
            </w:r>
          </w:p>
        </w:tc>
        <w:tc>
          <w:tcPr>
            <w:tcW w:w="1350" w:type="dxa"/>
            <w:noWrap/>
            <w:hideMark/>
          </w:tcPr>
          <w:p w:rsidR="00C2590F" w:rsidRPr="00857850" w:rsidRDefault="00C2590F" w:rsidP="00C2590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-0.03</w:t>
            </w:r>
          </w:p>
        </w:tc>
        <w:tc>
          <w:tcPr>
            <w:tcW w:w="2765" w:type="dxa"/>
            <w:noWrap/>
            <w:hideMark/>
          </w:tcPr>
          <w:p w:rsidR="00C2590F" w:rsidRPr="00857850" w:rsidRDefault="00C2590F" w:rsidP="00C259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HMDB00517</w:t>
            </w:r>
          </w:p>
        </w:tc>
      </w:tr>
      <w:tr w:rsidR="00C2590F" w:rsidRPr="00857850" w:rsidTr="00CE0481">
        <w:trPr>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Phenylalanine</w:t>
            </w:r>
          </w:p>
        </w:tc>
        <w:tc>
          <w:tcPr>
            <w:tcW w:w="1350" w:type="dxa"/>
            <w:noWrap/>
            <w:hideMark/>
          </w:tcPr>
          <w:p w:rsidR="00C2590F" w:rsidRPr="00857850" w:rsidRDefault="00C2590F" w:rsidP="00C2590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-0.03</w:t>
            </w:r>
          </w:p>
        </w:tc>
        <w:tc>
          <w:tcPr>
            <w:tcW w:w="2765" w:type="dxa"/>
            <w:noWrap/>
            <w:hideMark/>
          </w:tcPr>
          <w:p w:rsidR="00C2590F" w:rsidRPr="00857850" w:rsidRDefault="00C2590F" w:rsidP="00C259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HMDB00159</w:t>
            </w:r>
          </w:p>
        </w:tc>
      </w:tr>
      <w:tr w:rsidR="00C2590F" w:rsidRPr="00857850" w:rsidTr="00CE0481">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Acylcarnitine C18:1</w:t>
            </w:r>
          </w:p>
        </w:tc>
        <w:tc>
          <w:tcPr>
            <w:tcW w:w="1350" w:type="dxa"/>
            <w:noWrap/>
            <w:hideMark/>
          </w:tcPr>
          <w:p w:rsidR="00C2590F" w:rsidRPr="00857850" w:rsidRDefault="00C2590F" w:rsidP="00C2590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-0.03</w:t>
            </w:r>
          </w:p>
        </w:tc>
        <w:tc>
          <w:tcPr>
            <w:tcW w:w="2765" w:type="dxa"/>
            <w:noWrap/>
            <w:hideMark/>
          </w:tcPr>
          <w:p w:rsidR="00C2590F" w:rsidRPr="00857850" w:rsidRDefault="00C2590F" w:rsidP="00C259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Putative</w:t>
            </w:r>
          </w:p>
        </w:tc>
      </w:tr>
      <w:tr w:rsidR="00C2590F" w:rsidRPr="00857850" w:rsidTr="00CE0481">
        <w:trPr>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Acylcarnitine C14:1</w:t>
            </w:r>
          </w:p>
        </w:tc>
        <w:tc>
          <w:tcPr>
            <w:tcW w:w="1350" w:type="dxa"/>
            <w:noWrap/>
            <w:hideMark/>
          </w:tcPr>
          <w:p w:rsidR="00C2590F" w:rsidRPr="00857850" w:rsidRDefault="00C2590F" w:rsidP="00C2590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0.03</w:t>
            </w:r>
          </w:p>
        </w:tc>
        <w:tc>
          <w:tcPr>
            <w:tcW w:w="2765" w:type="dxa"/>
            <w:noWrap/>
            <w:hideMark/>
          </w:tcPr>
          <w:p w:rsidR="00C2590F" w:rsidRPr="00857850" w:rsidRDefault="00C2590F" w:rsidP="00CE04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Putative:</w:t>
            </w:r>
            <w:r w:rsidR="00CE0481">
              <w:rPr>
                <w:rFonts w:ascii="Times New Roman" w:hAnsi="Times New Roman" w:cs="Times New Roman"/>
                <w:color w:val="000000"/>
                <w:sz w:val="24"/>
                <w:szCs w:val="24"/>
              </w:rPr>
              <w:t xml:space="preserve"> </w:t>
            </w:r>
            <w:r w:rsidRPr="00857850">
              <w:rPr>
                <w:rFonts w:ascii="Times New Roman" w:hAnsi="Times New Roman" w:cs="Times New Roman"/>
                <w:color w:val="000000"/>
                <w:sz w:val="24"/>
                <w:szCs w:val="24"/>
              </w:rPr>
              <w:t>HMDB0240588</w:t>
            </w:r>
          </w:p>
        </w:tc>
      </w:tr>
      <w:tr w:rsidR="00C2590F" w:rsidRPr="00857850" w:rsidTr="00CE0481">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Cystine</w:t>
            </w:r>
          </w:p>
        </w:tc>
        <w:tc>
          <w:tcPr>
            <w:tcW w:w="1350" w:type="dxa"/>
            <w:noWrap/>
            <w:hideMark/>
          </w:tcPr>
          <w:p w:rsidR="00C2590F" w:rsidRPr="00857850" w:rsidRDefault="00C2590F" w:rsidP="00C2590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-0.03</w:t>
            </w:r>
          </w:p>
        </w:tc>
        <w:tc>
          <w:tcPr>
            <w:tcW w:w="2765" w:type="dxa"/>
            <w:noWrap/>
            <w:hideMark/>
          </w:tcPr>
          <w:p w:rsidR="00C2590F" w:rsidRPr="00857850" w:rsidRDefault="00C2590F" w:rsidP="00C259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HMDB00192</w:t>
            </w:r>
          </w:p>
        </w:tc>
      </w:tr>
      <w:tr w:rsidR="00C2590F" w:rsidRPr="00857850" w:rsidTr="00CE0481">
        <w:trPr>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Trimethylamine-N-oxide</w:t>
            </w:r>
          </w:p>
        </w:tc>
        <w:tc>
          <w:tcPr>
            <w:tcW w:w="1350" w:type="dxa"/>
            <w:noWrap/>
            <w:hideMark/>
          </w:tcPr>
          <w:p w:rsidR="00C2590F" w:rsidRPr="00857850" w:rsidRDefault="00C2590F" w:rsidP="00C2590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0.02</w:t>
            </w:r>
          </w:p>
        </w:tc>
        <w:tc>
          <w:tcPr>
            <w:tcW w:w="2765" w:type="dxa"/>
            <w:noWrap/>
            <w:hideMark/>
          </w:tcPr>
          <w:p w:rsidR="00C2590F" w:rsidRPr="00857850" w:rsidRDefault="00C2590F" w:rsidP="00C259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HMDB00925</w:t>
            </w:r>
          </w:p>
        </w:tc>
      </w:tr>
      <w:tr w:rsidR="00C2590F" w:rsidRPr="00857850" w:rsidTr="00CE0481">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Acylcarnitine C2:0</w:t>
            </w:r>
          </w:p>
        </w:tc>
        <w:tc>
          <w:tcPr>
            <w:tcW w:w="1350" w:type="dxa"/>
            <w:noWrap/>
            <w:hideMark/>
          </w:tcPr>
          <w:p w:rsidR="00C2590F" w:rsidRPr="00857850" w:rsidRDefault="00C2590F" w:rsidP="00C2590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0.02</w:t>
            </w:r>
          </w:p>
        </w:tc>
        <w:tc>
          <w:tcPr>
            <w:tcW w:w="2765" w:type="dxa"/>
            <w:noWrap/>
            <w:hideMark/>
          </w:tcPr>
          <w:p w:rsidR="00C2590F" w:rsidRPr="00857850" w:rsidRDefault="00C2590F" w:rsidP="00C259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HMDB00201</w:t>
            </w:r>
          </w:p>
        </w:tc>
      </w:tr>
      <w:tr w:rsidR="00C2590F" w:rsidRPr="00857850" w:rsidTr="00CE0481">
        <w:trPr>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Alanine</w:t>
            </w:r>
          </w:p>
        </w:tc>
        <w:tc>
          <w:tcPr>
            <w:tcW w:w="1350" w:type="dxa"/>
            <w:noWrap/>
            <w:hideMark/>
          </w:tcPr>
          <w:p w:rsidR="00C2590F" w:rsidRPr="00857850" w:rsidRDefault="00C2590F" w:rsidP="00C2590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-0.02</w:t>
            </w:r>
          </w:p>
        </w:tc>
        <w:tc>
          <w:tcPr>
            <w:tcW w:w="2765" w:type="dxa"/>
            <w:noWrap/>
            <w:hideMark/>
          </w:tcPr>
          <w:p w:rsidR="00C2590F" w:rsidRPr="00857850" w:rsidRDefault="00C2590F" w:rsidP="00C259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HMDB00161</w:t>
            </w:r>
          </w:p>
        </w:tc>
      </w:tr>
      <w:tr w:rsidR="00C2590F" w:rsidRPr="00857850" w:rsidTr="00CE0481">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Acylcarnitine C16:0</w:t>
            </w:r>
          </w:p>
        </w:tc>
        <w:tc>
          <w:tcPr>
            <w:tcW w:w="1350" w:type="dxa"/>
            <w:noWrap/>
            <w:hideMark/>
          </w:tcPr>
          <w:p w:rsidR="00C2590F" w:rsidRPr="00857850" w:rsidRDefault="00C2590F" w:rsidP="00C2590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-0.02</w:t>
            </w:r>
          </w:p>
        </w:tc>
        <w:tc>
          <w:tcPr>
            <w:tcW w:w="2765" w:type="dxa"/>
            <w:noWrap/>
            <w:hideMark/>
          </w:tcPr>
          <w:p w:rsidR="00C2590F" w:rsidRPr="00857850" w:rsidRDefault="00C2590F" w:rsidP="00C259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HMDB00222</w:t>
            </w:r>
          </w:p>
        </w:tc>
      </w:tr>
      <w:tr w:rsidR="00C2590F" w:rsidRPr="00857850" w:rsidTr="00CE0481">
        <w:trPr>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Histidine</w:t>
            </w:r>
          </w:p>
        </w:tc>
        <w:tc>
          <w:tcPr>
            <w:tcW w:w="1350" w:type="dxa"/>
            <w:noWrap/>
            <w:hideMark/>
          </w:tcPr>
          <w:p w:rsidR="00C2590F" w:rsidRPr="00857850" w:rsidRDefault="00C2590F" w:rsidP="00C2590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-0.02</w:t>
            </w:r>
          </w:p>
        </w:tc>
        <w:tc>
          <w:tcPr>
            <w:tcW w:w="2765" w:type="dxa"/>
            <w:noWrap/>
            <w:hideMark/>
          </w:tcPr>
          <w:p w:rsidR="00C2590F" w:rsidRPr="00857850" w:rsidRDefault="00C2590F" w:rsidP="00C259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HMDB00177</w:t>
            </w:r>
          </w:p>
        </w:tc>
      </w:tr>
      <w:tr w:rsidR="00C2590F" w:rsidRPr="00857850" w:rsidTr="00CE0481">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Dimethyllysine</w:t>
            </w:r>
          </w:p>
        </w:tc>
        <w:tc>
          <w:tcPr>
            <w:tcW w:w="1350" w:type="dxa"/>
            <w:noWrap/>
            <w:hideMark/>
          </w:tcPr>
          <w:p w:rsidR="00C2590F" w:rsidRPr="00857850" w:rsidRDefault="00C2590F" w:rsidP="00C2590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-0.02</w:t>
            </w:r>
          </w:p>
        </w:tc>
        <w:tc>
          <w:tcPr>
            <w:tcW w:w="2765" w:type="dxa"/>
            <w:noWrap/>
            <w:hideMark/>
          </w:tcPr>
          <w:p w:rsidR="00C2590F" w:rsidRPr="00857850" w:rsidRDefault="00C2590F" w:rsidP="00CE04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Putative:</w:t>
            </w:r>
            <w:r w:rsidR="00CE0481">
              <w:rPr>
                <w:rFonts w:ascii="Times New Roman" w:hAnsi="Times New Roman" w:cs="Times New Roman"/>
                <w:color w:val="000000"/>
                <w:sz w:val="24"/>
                <w:szCs w:val="24"/>
              </w:rPr>
              <w:t xml:space="preserve"> </w:t>
            </w:r>
            <w:r w:rsidRPr="00857850">
              <w:rPr>
                <w:rFonts w:ascii="Times New Roman" w:hAnsi="Times New Roman" w:cs="Times New Roman"/>
                <w:color w:val="000000"/>
                <w:sz w:val="24"/>
                <w:szCs w:val="24"/>
              </w:rPr>
              <w:t>HMDB13287</w:t>
            </w:r>
          </w:p>
        </w:tc>
      </w:tr>
      <w:tr w:rsidR="00C2590F" w:rsidRPr="00857850" w:rsidTr="00CE0481">
        <w:trPr>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1-Methyladenosine</w:t>
            </w:r>
          </w:p>
        </w:tc>
        <w:tc>
          <w:tcPr>
            <w:tcW w:w="1350" w:type="dxa"/>
            <w:noWrap/>
            <w:hideMark/>
          </w:tcPr>
          <w:p w:rsidR="00C2590F" w:rsidRPr="00857850" w:rsidRDefault="00C2590F" w:rsidP="00C2590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0.02</w:t>
            </w:r>
          </w:p>
        </w:tc>
        <w:tc>
          <w:tcPr>
            <w:tcW w:w="2765" w:type="dxa"/>
            <w:noWrap/>
            <w:hideMark/>
          </w:tcPr>
          <w:p w:rsidR="00C2590F" w:rsidRPr="00857850" w:rsidRDefault="00C2590F" w:rsidP="00C259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HMDB03331</w:t>
            </w:r>
          </w:p>
        </w:tc>
      </w:tr>
      <w:tr w:rsidR="00C2590F" w:rsidRPr="00857850" w:rsidTr="00CE0481">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Acylcarnitine C11:1</w:t>
            </w:r>
          </w:p>
        </w:tc>
        <w:tc>
          <w:tcPr>
            <w:tcW w:w="1350" w:type="dxa"/>
            <w:noWrap/>
            <w:hideMark/>
          </w:tcPr>
          <w:p w:rsidR="00C2590F" w:rsidRPr="00857850" w:rsidRDefault="00C2590F" w:rsidP="00C2590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0.02</w:t>
            </w:r>
          </w:p>
        </w:tc>
        <w:tc>
          <w:tcPr>
            <w:tcW w:w="2765" w:type="dxa"/>
            <w:noWrap/>
            <w:hideMark/>
          </w:tcPr>
          <w:p w:rsidR="00C2590F" w:rsidRPr="00857850" w:rsidRDefault="00C2590F" w:rsidP="00C259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Putative</w:t>
            </w:r>
          </w:p>
        </w:tc>
      </w:tr>
      <w:tr w:rsidR="00C2590F" w:rsidRPr="00857850" w:rsidTr="00CE0481">
        <w:trPr>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Choline</w:t>
            </w:r>
          </w:p>
        </w:tc>
        <w:tc>
          <w:tcPr>
            <w:tcW w:w="1350" w:type="dxa"/>
            <w:noWrap/>
            <w:hideMark/>
          </w:tcPr>
          <w:p w:rsidR="00C2590F" w:rsidRPr="00857850" w:rsidRDefault="00C2590F" w:rsidP="00C2590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0.02</w:t>
            </w:r>
          </w:p>
        </w:tc>
        <w:tc>
          <w:tcPr>
            <w:tcW w:w="2765" w:type="dxa"/>
            <w:noWrap/>
            <w:hideMark/>
          </w:tcPr>
          <w:p w:rsidR="00C2590F" w:rsidRPr="00857850" w:rsidRDefault="00C2590F" w:rsidP="00C259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HMDB00097</w:t>
            </w:r>
          </w:p>
        </w:tc>
      </w:tr>
      <w:tr w:rsidR="00C2590F" w:rsidRPr="00857850" w:rsidTr="00CE0481">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Citrulline</w:t>
            </w:r>
          </w:p>
        </w:tc>
        <w:tc>
          <w:tcPr>
            <w:tcW w:w="1350" w:type="dxa"/>
            <w:noWrap/>
            <w:hideMark/>
          </w:tcPr>
          <w:p w:rsidR="00C2590F" w:rsidRPr="00857850" w:rsidRDefault="00C2590F" w:rsidP="00C2590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0.02</w:t>
            </w:r>
          </w:p>
        </w:tc>
        <w:tc>
          <w:tcPr>
            <w:tcW w:w="2765" w:type="dxa"/>
            <w:noWrap/>
            <w:hideMark/>
          </w:tcPr>
          <w:p w:rsidR="00C2590F" w:rsidRPr="00857850" w:rsidRDefault="00C2590F" w:rsidP="00C259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HMDB00904</w:t>
            </w:r>
          </w:p>
        </w:tc>
      </w:tr>
      <w:tr w:rsidR="00C2590F" w:rsidRPr="00857850" w:rsidTr="00CE0481">
        <w:trPr>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Acetylarginine</w:t>
            </w:r>
          </w:p>
        </w:tc>
        <w:tc>
          <w:tcPr>
            <w:tcW w:w="1350" w:type="dxa"/>
            <w:noWrap/>
            <w:hideMark/>
          </w:tcPr>
          <w:p w:rsidR="00C2590F" w:rsidRPr="00857850" w:rsidRDefault="00C2590F" w:rsidP="00C2590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-0.02</w:t>
            </w:r>
          </w:p>
        </w:tc>
        <w:tc>
          <w:tcPr>
            <w:tcW w:w="2765" w:type="dxa"/>
            <w:noWrap/>
            <w:hideMark/>
          </w:tcPr>
          <w:p w:rsidR="00C2590F" w:rsidRPr="00857850" w:rsidRDefault="00C2590F" w:rsidP="00C259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HMDB04620</w:t>
            </w:r>
          </w:p>
        </w:tc>
      </w:tr>
      <w:tr w:rsidR="00C2590F" w:rsidRPr="00857850" w:rsidTr="00CE0481">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Betaine</w:t>
            </w:r>
          </w:p>
        </w:tc>
        <w:tc>
          <w:tcPr>
            <w:tcW w:w="1350" w:type="dxa"/>
            <w:noWrap/>
            <w:hideMark/>
          </w:tcPr>
          <w:p w:rsidR="00C2590F" w:rsidRPr="00857850" w:rsidRDefault="00C2590F" w:rsidP="00C2590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0.02</w:t>
            </w:r>
          </w:p>
        </w:tc>
        <w:tc>
          <w:tcPr>
            <w:tcW w:w="2765" w:type="dxa"/>
            <w:noWrap/>
            <w:hideMark/>
          </w:tcPr>
          <w:p w:rsidR="00C2590F" w:rsidRPr="00857850" w:rsidRDefault="00C2590F" w:rsidP="00C259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HMDB00043</w:t>
            </w:r>
          </w:p>
        </w:tc>
      </w:tr>
      <w:tr w:rsidR="00C2590F" w:rsidRPr="00857850" w:rsidTr="00CE0481">
        <w:trPr>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Acylcarnitine C4:0</w:t>
            </w:r>
          </w:p>
        </w:tc>
        <w:tc>
          <w:tcPr>
            <w:tcW w:w="1350" w:type="dxa"/>
            <w:noWrap/>
            <w:hideMark/>
          </w:tcPr>
          <w:p w:rsidR="00C2590F" w:rsidRPr="00857850" w:rsidRDefault="00C2590F" w:rsidP="00C2590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0.01</w:t>
            </w:r>
          </w:p>
        </w:tc>
        <w:tc>
          <w:tcPr>
            <w:tcW w:w="2765" w:type="dxa"/>
            <w:noWrap/>
            <w:hideMark/>
          </w:tcPr>
          <w:p w:rsidR="00C2590F" w:rsidRPr="00857850" w:rsidRDefault="00C2590F" w:rsidP="00C259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HMDB02013</w:t>
            </w:r>
          </w:p>
        </w:tc>
      </w:tr>
      <w:tr w:rsidR="00C2590F" w:rsidRPr="00857850" w:rsidTr="00CE0481">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Asymmetric dimethylarginine</w:t>
            </w:r>
          </w:p>
        </w:tc>
        <w:tc>
          <w:tcPr>
            <w:tcW w:w="1350" w:type="dxa"/>
            <w:noWrap/>
            <w:hideMark/>
          </w:tcPr>
          <w:p w:rsidR="00C2590F" w:rsidRPr="00857850" w:rsidRDefault="00C2590F" w:rsidP="00C2590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0.01</w:t>
            </w:r>
          </w:p>
        </w:tc>
        <w:tc>
          <w:tcPr>
            <w:tcW w:w="2765" w:type="dxa"/>
            <w:noWrap/>
            <w:hideMark/>
          </w:tcPr>
          <w:p w:rsidR="00C2590F" w:rsidRPr="00857850" w:rsidRDefault="00C2590F" w:rsidP="00C259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HMDB01539</w:t>
            </w:r>
          </w:p>
        </w:tc>
      </w:tr>
      <w:tr w:rsidR="00C2590F" w:rsidRPr="00857850" w:rsidTr="00CE0481">
        <w:trPr>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Methylnicotinamide</w:t>
            </w:r>
          </w:p>
        </w:tc>
        <w:tc>
          <w:tcPr>
            <w:tcW w:w="1350" w:type="dxa"/>
            <w:noWrap/>
            <w:hideMark/>
          </w:tcPr>
          <w:p w:rsidR="00C2590F" w:rsidRPr="00857850" w:rsidRDefault="00C2590F" w:rsidP="00C2590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-0.01</w:t>
            </w:r>
          </w:p>
        </w:tc>
        <w:tc>
          <w:tcPr>
            <w:tcW w:w="2765" w:type="dxa"/>
            <w:noWrap/>
            <w:hideMark/>
          </w:tcPr>
          <w:p w:rsidR="00C2590F" w:rsidRPr="00857850" w:rsidRDefault="00C2590F" w:rsidP="00C259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HMDB03152</w:t>
            </w:r>
          </w:p>
        </w:tc>
      </w:tr>
      <w:tr w:rsidR="00C2590F" w:rsidRPr="00857850" w:rsidTr="00CE0481">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Caffeine</w:t>
            </w:r>
          </w:p>
        </w:tc>
        <w:tc>
          <w:tcPr>
            <w:tcW w:w="1350" w:type="dxa"/>
            <w:noWrap/>
            <w:hideMark/>
          </w:tcPr>
          <w:p w:rsidR="00C2590F" w:rsidRPr="00857850" w:rsidRDefault="00C2590F" w:rsidP="00C2590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0.01</w:t>
            </w:r>
          </w:p>
        </w:tc>
        <w:tc>
          <w:tcPr>
            <w:tcW w:w="2765" w:type="dxa"/>
            <w:noWrap/>
            <w:hideMark/>
          </w:tcPr>
          <w:p w:rsidR="00C2590F" w:rsidRPr="00857850" w:rsidRDefault="00C2590F" w:rsidP="00C259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HMDB01847</w:t>
            </w:r>
          </w:p>
        </w:tc>
      </w:tr>
      <w:tr w:rsidR="00C2590F" w:rsidRPr="00857850" w:rsidTr="00CE0481">
        <w:trPr>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Glycerophosphocholine</w:t>
            </w:r>
          </w:p>
        </w:tc>
        <w:tc>
          <w:tcPr>
            <w:tcW w:w="1350" w:type="dxa"/>
            <w:noWrap/>
            <w:hideMark/>
          </w:tcPr>
          <w:p w:rsidR="00C2590F" w:rsidRPr="00857850" w:rsidRDefault="00C2590F" w:rsidP="00C2590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-0.01</w:t>
            </w:r>
          </w:p>
        </w:tc>
        <w:tc>
          <w:tcPr>
            <w:tcW w:w="2765" w:type="dxa"/>
            <w:noWrap/>
            <w:hideMark/>
          </w:tcPr>
          <w:p w:rsidR="00C2590F" w:rsidRPr="00857850" w:rsidRDefault="00C2590F" w:rsidP="00C259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HMDB00086</w:t>
            </w:r>
          </w:p>
        </w:tc>
      </w:tr>
      <w:tr w:rsidR="00C2590F" w:rsidRPr="00857850" w:rsidTr="00CE0481">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5-Methylthioadenosine</w:t>
            </w:r>
          </w:p>
        </w:tc>
        <w:tc>
          <w:tcPr>
            <w:tcW w:w="1350" w:type="dxa"/>
            <w:noWrap/>
            <w:hideMark/>
          </w:tcPr>
          <w:p w:rsidR="00C2590F" w:rsidRPr="00857850" w:rsidRDefault="00C2590F" w:rsidP="00C2590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0.005</w:t>
            </w:r>
          </w:p>
        </w:tc>
        <w:tc>
          <w:tcPr>
            <w:tcW w:w="2765" w:type="dxa"/>
            <w:noWrap/>
            <w:hideMark/>
          </w:tcPr>
          <w:p w:rsidR="00C2590F" w:rsidRPr="00857850" w:rsidRDefault="00C2590F" w:rsidP="00C259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HMDB01173</w:t>
            </w:r>
          </w:p>
        </w:tc>
      </w:tr>
      <w:tr w:rsidR="00C2590F" w:rsidRPr="00857850" w:rsidTr="00CE0481">
        <w:trPr>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3-Methylhistidine</w:t>
            </w:r>
          </w:p>
        </w:tc>
        <w:tc>
          <w:tcPr>
            <w:tcW w:w="1350" w:type="dxa"/>
            <w:noWrap/>
            <w:hideMark/>
          </w:tcPr>
          <w:p w:rsidR="00C2590F" w:rsidRPr="00857850" w:rsidRDefault="00C2590F" w:rsidP="00C2590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0.004</w:t>
            </w:r>
          </w:p>
        </w:tc>
        <w:tc>
          <w:tcPr>
            <w:tcW w:w="2765" w:type="dxa"/>
            <w:noWrap/>
            <w:hideMark/>
          </w:tcPr>
          <w:p w:rsidR="00C2590F" w:rsidRPr="00857850" w:rsidRDefault="00C2590F" w:rsidP="00C259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HMDB00479</w:t>
            </w:r>
          </w:p>
        </w:tc>
      </w:tr>
      <w:tr w:rsidR="00C2590F" w:rsidRPr="00857850" w:rsidTr="00CE0481">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Acylcarnitine C18:2</w:t>
            </w:r>
          </w:p>
        </w:tc>
        <w:tc>
          <w:tcPr>
            <w:tcW w:w="1350" w:type="dxa"/>
            <w:noWrap/>
            <w:hideMark/>
          </w:tcPr>
          <w:p w:rsidR="00C2590F" w:rsidRPr="00857850" w:rsidRDefault="00C2590F" w:rsidP="00C2590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-0.003</w:t>
            </w:r>
          </w:p>
        </w:tc>
        <w:tc>
          <w:tcPr>
            <w:tcW w:w="2765" w:type="dxa"/>
            <w:noWrap/>
            <w:hideMark/>
          </w:tcPr>
          <w:p w:rsidR="00C2590F" w:rsidRPr="00857850" w:rsidRDefault="00C2590F" w:rsidP="00C259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Putative</w:t>
            </w:r>
          </w:p>
        </w:tc>
      </w:tr>
      <w:tr w:rsidR="00C2590F" w:rsidRPr="00857850" w:rsidTr="00CE0481">
        <w:trPr>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Acylcarnitine C10:2</w:t>
            </w:r>
          </w:p>
        </w:tc>
        <w:tc>
          <w:tcPr>
            <w:tcW w:w="1350" w:type="dxa"/>
            <w:noWrap/>
            <w:hideMark/>
          </w:tcPr>
          <w:p w:rsidR="00C2590F" w:rsidRPr="00857850" w:rsidRDefault="00C2590F" w:rsidP="00C2590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-0.003</w:t>
            </w:r>
          </w:p>
        </w:tc>
        <w:tc>
          <w:tcPr>
            <w:tcW w:w="2765" w:type="dxa"/>
            <w:noWrap/>
            <w:hideMark/>
          </w:tcPr>
          <w:p w:rsidR="00C2590F" w:rsidRPr="00857850" w:rsidRDefault="00C2590F" w:rsidP="00C259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Putative</w:t>
            </w:r>
          </w:p>
        </w:tc>
      </w:tr>
      <w:tr w:rsidR="00C2590F" w:rsidRPr="00857850" w:rsidTr="00CE0481">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Acylcarnitine C6:0</w:t>
            </w:r>
          </w:p>
        </w:tc>
        <w:tc>
          <w:tcPr>
            <w:tcW w:w="1350" w:type="dxa"/>
            <w:noWrap/>
            <w:hideMark/>
          </w:tcPr>
          <w:p w:rsidR="00C2590F" w:rsidRPr="00857850" w:rsidRDefault="00C2590F" w:rsidP="00C2590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0.003</w:t>
            </w:r>
          </w:p>
        </w:tc>
        <w:tc>
          <w:tcPr>
            <w:tcW w:w="2765" w:type="dxa"/>
            <w:noWrap/>
            <w:hideMark/>
          </w:tcPr>
          <w:p w:rsidR="00C2590F" w:rsidRPr="00857850" w:rsidRDefault="00C2590F" w:rsidP="00CE04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Putative:</w:t>
            </w:r>
            <w:r w:rsidR="00CE0481">
              <w:rPr>
                <w:rFonts w:ascii="Times New Roman" w:hAnsi="Times New Roman" w:cs="Times New Roman"/>
                <w:color w:val="000000"/>
                <w:sz w:val="24"/>
                <w:szCs w:val="24"/>
              </w:rPr>
              <w:t xml:space="preserve"> </w:t>
            </w:r>
            <w:r w:rsidRPr="00857850">
              <w:rPr>
                <w:rFonts w:ascii="Times New Roman" w:hAnsi="Times New Roman" w:cs="Times New Roman"/>
                <w:color w:val="000000"/>
                <w:sz w:val="24"/>
                <w:szCs w:val="24"/>
              </w:rPr>
              <w:t>HMDB00756</w:t>
            </w:r>
          </w:p>
        </w:tc>
      </w:tr>
      <w:tr w:rsidR="00C2590F" w:rsidRPr="00857850" w:rsidTr="00CE0481">
        <w:trPr>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Symmetric dimethylarginine</w:t>
            </w:r>
          </w:p>
        </w:tc>
        <w:tc>
          <w:tcPr>
            <w:tcW w:w="1350" w:type="dxa"/>
            <w:noWrap/>
            <w:hideMark/>
          </w:tcPr>
          <w:p w:rsidR="00C2590F" w:rsidRPr="00857850" w:rsidRDefault="00C2590F" w:rsidP="00C2590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0.003</w:t>
            </w:r>
          </w:p>
        </w:tc>
        <w:tc>
          <w:tcPr>
            <w:tcW w:w="2765" w:type="dxa"/>
            <w:noWrap/>
            <w:hideMark/>
          </w:tcPr>
          <w:p w:rsidR="00C2590F" w:rsidRPr="00857850" w:rsidRDefault="00C2590F" w:rsidP="00C259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HMDB03334</w:t>
            </w:r>
          </w:p>
        </w:tc>
      </w:tr>
      <w:tr w:rsidR="00C2590F" w:rsidRPr="00857850" w:rsidTr="00CE0481">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2-Aminoisobutyric acid</w:t>
            </w:r>
          </w:p>
        </w:tc>
        <w:tc>
          <w:tcPr>
            <w:tcW w:w="1350" w:type="dxa"/>
            <w:noWrap/>
            <w:hideMark/>
          </w:tcPr>
          <w:p w:rsidR="00C2590F" w:rsidRPr="00857850" w:rsidRDefault="00C2590F" w:rsidP="00C2590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0.002</w:t>
            </w:r>
          </w:p>
        </w:tc>
        <w:tc>
          <w:tcPr>
            <w:tcW w:w="2765" w:type="dxa"/>
            <w:noWrap/>
            <w:hideMark/>
          </w:tcPr>
          <w:p w:rsidR="00C2590F" w:rsidRPr="00857850" w:rsidRDefault="00C2590F" w:rsidP="00C259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HMDB01906</w:t>
            </w:r>
          </w:p>
        </w:tc>
      </w:tr>
      <w:tr w:rsidR="00C2590F" w:rsidRPr="00857850" w:rsidTr="00CE0481">
        <w:trPr>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Taurine</w:t>
            </w:r>
          </w:p>
        </w:tc>
        <w:tc>
          <w:tcPr>
            <w:tcW w:w="1350" w:type="dxa"/>
            <w:noWrap/>
            <w:hideMark/>
          </w:tcPr>
          <w:p w:rsidR="00C2590F" w:rsidRPr="00857850" w:rsidRDefault="00C2590F" w:rsidP="00C2590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-0.002</w:t>
            </w:r>
          </w:p>
        </w:tc>
        <w:tc>
          <w:tcPr>
            <w:tcW w:w="2765" w:type="dxa"/>
            <w:noWrap/>
            <w:hideMark/>
          </w:tcPr>
          <w:p w:rsidR="00C2590F" w:rsidRPr="00857850" w:rsidRDefault="00C2590F" w:rsidP="00C259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HMDB00251</w:t>
            </w:r>
          </w:p>
        </w:tc>
      </w:tr>
      <w:tr w:rsidR="00C2590F" w:rsidRPr="00857850" w:rsidTr="00CE0481">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Acylcarnitine C18:0</w:t>
            </w:r>
          </w:p>
        </w:tc>
        <w:tc>
          <w:tcPr>
            <w:tcW w:w="1350" w:type="dxa"/>
            <w:noWrap/>
            <w:hideMark/>
          </w:tcPr>
          <w:p w:rsidR="00C2590F" w:rsidRPr="00857850" w:rsidRDefault="00C2590F" w:rsidP="00C2590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-0.001</w:t>
            </w:r>
          </w:p>
        </w:tc>
        <w:tc>
          <w:tcPr>
            <w:tcW w:w="2765" w:type="dxa"/>
            <w:noWrap/>
            <w:hideMark/>
          </w:tcPr>
          <w:p w:rsidR="00C2590F" w:rsidRPr="00857850" w:rsidRDefault="00C2590F" w:rsidP="00C259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HMDB00848</w:t>
            </w:r>
          </w:p>
        </w:tc>
      </w:tr>
      <w:tr w:rsidR="00C2590F" w:rsidRPr="00857850" w:rsidTr="00CE0481">
        <w:trPr>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Creatine</w:t>
            </w:r>
          </w:p>
        </w:tc>
        <w:tc>
          <w:tcPr>
            <w:tcW w:w="1350" w:type="dxa"/>
            <w:noWrap/>
            <w:hideMark/>
          </w:tcPr>
          <w:p w:rsidR="00C2590F" w:rsidRPr="00857850" w:rsidRDefault="00C2590F" w:rsidP="00C2590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-0.001</w:t>
            </w:r>
          </w:p>
        </w:tc>
        <w:tc>
          <w:tcPr>
            <w:tcW w:w="2765" w:type="dxa"/>
            <w:noWrap/>
            <w:hideMark/>
          </w:tcPr>
          <w:p w:rsidR="00C2590F" w:rsidRPr="00857850" w:rsidRDefault="00C2590F" w:rsidP="00C259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HMDB00064</w:t>
            </w:r>
          </w:p>
        </w:tc>
      </w:tr>
      <w:tr w:rsidR="00C2590F" w:rsidRPr="00857850" w:rsidTr="00CE0481">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10" w:type="dxa"/>
            <w:noWrap/>
            <w:hideMark/>
          </w:tcPr>
          <w:p w:rsidR="00C2590F" w:rsidRPr="00857850" w:rsidRDefault="00C2590F" w:rsidP="00C2590F">
            <w:pPr>
              <w:rPr>
                <w:rFonts w:ascii="Times New Roman" w:hAnsi="Times New Roman" w:cs="Times New Roman"/>
                <w:color w:val="000000"/>
                <w:sz w:val="24"/>
                <w:szCs w:val="24"/>
              </w:rPr>
            </w:pPr>
            <w:r w:rsidRPr="00857850">
              <w:rPr>
                <w:rFonts w:ascii="Times New Roman" w:hAnsi="Times New Roman" w:cs="Times New Roman"/>
                <w:color w:val="000000"/>
                <w:sz w:val="24"/>
                <w:szCs w:val="24"/>
              </w:rPr>
              <w:t>Ornithine</w:t>
            </w:r>
          </w:p>
        </w:tc>
        <w:tc>
          <w:tcPr>
            <w:tcW w:w="1350" w:type="dxa"/>
            <w:noWrap/>
            <w:hideMark/>
          </w:tcPr>
          <w:p w:rsidR="00C2590F" w:rsidRPr="00857850" w:rsidRDefault="00C2590F" w:rsidP="00C2590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-0.001</w:t>
            </w:r>
          </w:p>
        </w:tc>
        <w:tc>
          <w:tcPr>
            <w:tcW w:w="2765" w:type="dxa"/>
            <w:noWrap/>
            <w:hideMark/>
          </w:tcPr>
          <w:p w:rsidR="00C2590F" w:rsidRPr="00857850" w:rsidRDefault="00C2590F" w:rsidP="00C259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57850">
              <w:rPr>
                <w:rFonts w:ascii="Times New Roman" w:hAnsi="Times New Roman" w:cs="Times New Roman"/>
                <w:color w:val="000000"/>
                <w:sz w:val="24"/>
                <w:szCs w:val="24"/>
              </w:rPr>
              <w:t>HMDB00214</w:t>
            </w:r>
          </w:p>
        </w:tc>
      </w:tr>
    </w:tbl>
    <w:p w:rsidR="00CE0481" w:rsidRDefault="00CE0481" w:rsidP="00B01FFD">
      <w:pPr>
        <w:rPr>
          <w:rFonts w:ascii="Times New Roman" w:hAnsi="Times New Roman" w:cs="Times New Roman"/>
          <w:i/>
          <w:sz w:val="24"/>
          <w:szCs w:val="24"/>
          <w:lang w:val="en-GB"/>
        </w:rPr>
      </w:pPr>
      <w:r w:rsidRPr="00857850">
        <w:rPr>
          <w:rFonts w:ascii="Times New Roman" w:hAnsi="Times New Roman" w:cs="Times New Roman"/>
          <w:i/>
          <w:sz w:val="24"/>
          <w:szCs w:val="24"/>
          <w:lang w:val="en-GB"/>
        </w:rPr>
        <w:t xml:space="preserve">Overlap of metabolites measured in Malmö Offspring Study, Malmö diet and Cancer and Malmö Preventive project. Loadings presented are the loadings from the single </w:t>
      </w:r>
      <w:proofErr w:type="gramStart"/>
      <w:r w:rsidRPr="00857850">
        <w:rPr>
          <w:rFonts w:ascii="Times New Roman" w:hAnsi="Times New Roman" w:cs="Times New Roman"/>
          <w:i/>
          <w:sz w:val="24"/>
          <w:szCs w:val="24"/>
          <w:lang w:val="en-GB"/>
        </w:rPr>
        <w:t>component  in</w:t>
      </w:r>
      <w:proofErr w:type="gramEnd"/>
      <w:r w:rsidRPr="00857850">
        <w:rPr>
          <w:rFonts w:ascii="Times New Roman" w:hAnsi="Times New Roman" w:cs="Times New Roman"/>
          <w:i/>
          <w:sz w:val="24"/>
          <w:szCs w:val="24"/>
          <w:lang w:val="en-GB"/>
        </w:rPr>
        <w:t xml:space="preserve"> the partial least square regression model created in MOS</w:t>
      </w:r>
      <w:r>
        <w:rPr>
          <w:rFonts w:ascii="Times New Roman" w:hAnsi="Times New Roman" w:cs="Times New Roman"/>
          <w:i/>
          <w:sz w:val="24"/>
          <w:szCs w:val="24"/>
          <w:lang w:val="en-GB"/>
        </w:rPr>
        <w:t xml:space="preserve">. Metabolites with putative ID </w:t>
      </w:r>
      <w:r>
        <w:rPr>
          <w:rFonts w:ascii="Times New Roman" w:hAnsi="Times New Roman" w:cs="Times New Roman"/>
          <w:i/>
          <w:sz w:val="24"/>
          <w:szCs w:val="24"/>
          <w:lang w:val="en-GB"/>
        </w:rPr>
        <w:lastRenderedPageBreak/>
        <w:t xml:space="preserve">has been matched via fragmentation spectra, the remaining metabolites have identities confirmed by comparison with </w:t>
      </w:r>
      <w:r w:rsidR="007A18C3">
        <w:rPr>
          <w:rFonts w:ascii="Times New Roman" w:hAnsi="Times New Roman" w:cs="Times New Roman"/>
          <w:i/>
          <w:sz w:val="24"/>
          <w:szCs w:val="24"/>
          <w:lang w:val="en-GB"/>
        </w:rPr>
        <w:t xml:space="preserve">a </w:t>
      </w:r>
      <w:r>
        <w:rPr>
          <w:rFonts w:ascii="Times New Roman" w:hAnsi="Times New Roman" w:cs="Times New Roman"/>
          <w:i/>
          <w:sz w:val="24"/>
          <w:szCs w:val="24"/>
          <w:lang w:val="en-GB"/>
        </w:rPr>
        <w:t>standard.</w:t>
      </w:r>
    </w:p>
    <w:p w:rsidR="00CE0481" w:rsidRDefault="00CE0481" w:rsidP="00CE0481">
      <w:pPr>
        <w:rPr>
          <w:lang w:val="en-GB"/>
        </w:rPr>
      </w:pPr>
      <w:r>
        <w:rPr>
          <w:lang w:val="en-GB"/>
        </w:rPr>
        <w:br w:type="page"/>
      </w:r>
    </w:p>
    <w:p w:rsidR="00B01FFD" w:rsidRPr="00857850" w:rsidRDefault="00B01FFD" w:rsidP="00B01FFD">
      <w:pPr>
        <w:rPr>
          <w:rFonts w:ascii="Times New Roman" w:hAnsi="Times New Roman" w:cs="Times New Roman"/>
          <w:sz w:val="24"/>
          <w:szCs w:val="24"/>
          <w:lang w:val="en-GB"/>
        </w:rPr>
      </w:pPr>
    </w:p>
    <w:p w:rsidR="00B01FFD" w:rsidRPr="00857850" w:rsidRDefault="00D81E1E" w:rsidP="00B01FFD">
      <w:pPr>
        <w:rPr>
          <w:rFonts w:ascii="Times New Roman" w:hAnsi="Times New Roman" w:cs="Times New Roman"/>
          <w:sz w:val="24"/>
          <w:szCs w:val="24"/>
          <w:lang w:val="en-GB"/>
        </w:rPr>
      </w:pPr>
      <w:r w:rsidRPr="00857850">
        <w:rPr>
          <w:rFonts w:ascii="Times New Roman" w:hAnsi="Times New Roman" w:cs="Times New Roman"/>
          <w:noProof/>
          <w:sz w:val="24"/>
          <w:szCs w:val="24"/>
          <w:lang w:val="en-PH" w:eastAsia="en-PH"/>
        </w:rPr>
        <w:drawing>
          <wp:inline distT="0" distB="0" distL="0" distR="0">
            <wp:extent cx="6481495" cy="23890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rrelationplot.em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13763" cy="2400985"/>
                    </a:xfrm>
                    <a:prstGeom prst="rect">
                      <a:avLst/>
                    </a:prstGeom>
                  </pic:spPr>
                </pic:pic>
              </a:graphicData>
            </a:graphic>
          </wp:inline>
        </w:drawing>
      </w:r>
    </w:p>
    <w:p w:rsidR="00B01FFD" w:rsidRPr="00857850" w:rsidRDefault="00A55F12" w:rsidP="006243FC">
      <w:pPr>
        <w:spacing w:line="480" w:lineRule="auto"/>
        <w:rPr>
          <w:rFonts w:ascii="Times New Roman" w:hAnsi="Times New Roman" w:cs="Times New Roman"/>
          <w:i/>
          <w:sz w:val="24"/>
          <w:szCs w:val="24"/>
          <w:lang w:val="en-GB"/>
        </w:rPr>
      </w:pPr>
      <w:r>
        <w:rPr>
          <w:rFonts w:ascii="Times New Roman" w:hAnsi="Times New Roman" w:cs="Times New Roman"/>
          <w:b/>
          <w:sz w:val="24"/>
          <w:szCs w:val="24"/>
          <w:lang w:val="en-GB"/>
        </w:rPr>
        <w:t>Figure</w:t>
      </w:r>
      <w:r w:rsidR="00D932D5" w:rsidRPr="00857850">
        <w:rPr>
          <w:rFonts w:ascii="Times New Roman" w:hAnsi="Times New Roman" w:cs="Times New Roman"/>
          <w:b/>
          <w:sz w:val="24"/>
          <w:szCs w:val="24"/>
          <w:lang w:val="en-GB"/>
        </w:rPr>
        <w:t xml:space="preserve"> </w:t>
      </w:r>
      <w:r>
        <w:rPr>
          <w:rFonts w:ascii="Times New Roman" w:hAnsi="Times New Roman" w:cs="Times New Roman"/>
          <w:b/>
          <w:sz w:val="24"/>
          <w:szCs w:val="24"/>
          <w:lang w:val="en-GB"/>
        </w:rPr>
        <w:t>S</w:t>
      </w:r>
      <w:r w:rsidR="00D932D5" w:rsidRPr="00857850">
        <w:rPr>
          <w:rFonts w:ascii="Times New Roman" w:hAnsi="Times New Roman" w:cs="Times New Roman"/>
          <w:b/>
          <w:sz w:val="24"/>
          <w:szCs w:val="24"/>
          <w:lang w:val="en-GB"/>
        </w:rPr>
        <w:t>1</w:t>
      </w:r>
      <w:r w:rsidR="00D932D5" w:rsidRPr="00857850">
        <w:rPr>
          <w:rFonts w:ascii="Times New Roman" w:hAnsi="Times New Roman" w:cs="Times New Roman"/>
          <w:sz w:val="24"/>
          <w:szCs w:val="24"/>
          <w:lang w:val="en-GB"/>
        </w:rPr>
        <w:t xml:space="preserve">: </w:t>
      </w:r>
      <w:r w:rsidR="00D932D5" w:rsidRPr="001F3895">
        <w:rPr>
          <w:rFonts w:ascii="Times New Roman" w:hAnsi="Times New Roman" w:cs="Times New Roman"/>
          <w:sz w:val="24"/>
          <w:szCs w:val="24"/>
          <w:lang w:val="en-GB"/>
        </w:rPr>
        <w:t>Metabolite signature and association with food groups</w:t>
      </w:r>
      <w:r w:rsidR="00D932D5" w:rsidRPr="00857850">
        <w:rPr>
          <w:rFonts w:ascii="Times New Roman" w:hAnsi="Times New Roman" w:cs="Times New Roman"/>
          <w:i/>
          <w:sz w:val="24"/>
          <w:szCs w:val="24"/>
          <w:lang w:val="en-GB"/>
        </w:rPr>
        <w:t xml:space="preserve">. </w:t>
      </w:r>
      <w:r w:rsidR="001F3895">
        <w:rPr>
          <w:rFonts w:ascii="Times New Roman" w:hAnsi="Times New Roman" w:cs="Times New Roman"/>
          <w:i/>
          <w:sz w:val="24"/>
          <w:szCs w:val="24"/>
          <w:lang w:val="en-GB"/>
        </w:rPr>
        <w:br/>
      </w:r>
      <w:r w:rsidR="00B01FFD" w:rsidRPr="00857850">
        <w:rPr>
          <w:rFonts w:ascii="Times New Roman" w:hAnsi="Times New Roman" w:cs="Times New Roman"/>
          <w:i/>
          <w:sz w:val="24"/>
          <w:szCs w:val="24"/>
          <w:lang w:val="en-GB"/>
        </w:rPr>
        <w:t xml:space="preserve">Pearson correlations between the dietary pattern, the metabolic signature and intake of food groups in the Malmö offspring study. </w:t>
      </w:r>
      <w:r w:rsidR="00356BB4">
        <w:rPr>
          <w:rFonts w:ascii="Times New Roman" w:hAnsi="Times New Roman" w:cs="Times New Roman"/>
          <w:i/>
          <w:sz w:val="24"/>
          <w:szCs w:val="24"/>
          <w:lang w:val="en-GB"/>
        </w:rPr>
        <w:t xml:space="preserve">Diet score: The health conscious food pattern in MOS. </w:t>
      </w:r>
      <w:r w:rsidR="00B01FFD" w:rsidRPr="00857850">
        <w:rPr>
          <w:rFonts w:ascii="Times New Roman" w:hAnsi="Times New Roman" w:cs="Times New Roman"/>
          <w:i/>
          <w:sz w:val="24"/>
          <w:szCs w:val="24"/>
          <w:lang w:val="en-GB"/>
        </w:rPr>
        <w:t>SSB: Sugar sweetened beverages</w:t>
      </w:r>
    </w:p>
    <w:p w:rsidR="008107A4" w:rsidRDefault="00E343CE" w:rsidP="00857850">
      <w:pPr>
        <w:spacing w:line="480" w:lineRule="auto"/>
        <w:rPr>
          <w:rFonts w:ascii="Times New Roman" w:hAnsi="Times New Roman" w:cs="Times New Roman"/>
          <w:i/>
          <w:sz w:val="24"/>
          <w:szCs w:val="24"/>
          <w:lang w:val="en-GB"/>
        </w:rPr>
      </w:pPr>
      <w:r w:rsidRPr="00857850">
        <w:rPr>
          <w:rFonts w:ascii="Times New Roman" w:hAnsi="Times New Roman" w:cs="Times New Roman"/>
          <w:i/>
          <w:sz w:val="24"/>
          <w:szCs w:val="24"/>
          <w:lang w:val="en-GB"/>
        </w:rPr>
        <w:br w:type="page"/>
      </w:r>
      <w:r w:rsidR="00A55F12">
        <w:rPr>
          <w:rFonts w:ascii="Times New Roman" w:hAnsi="Times New Roman" w:cs="Times New Roman"/>
          <w:b/>
          <w:i/>
          <w:sz w:val="24"/>
          <w:szCs w:val="24"/>
          <w:lang w:val="en-GB"/>
        </w:rPr>
        <w:lastRenderedPageBreak/>
        <w:t>Table S2</w:t>
      </w:r>
      <w:r w:rsidR="00857850" w:rsidRPr="00857850">
        <w:rPr>
          <w:rFonts w:ascii="Times New Roman" w:hAnsi="Times New Roman" w:cs="Times New Roman"/>
          <w:b/>
          <w:i/>
          <w:sz w:val="24"/>
          <w:szCs w:val="24"/>
          <w:lang w:val="en-GB"/>
        </w:rPr>
        <w:t xml:space="preserve">: </w:t>
      </w:r>
      <w:r w:rsidR="00857850" w:rsidRPr="00D50BB7">
        <w:rPr>
          <w:rFonts w:ascii="Times New Roman" w:hAnsi="Times New Roman" w:cs="Times New Roman"/>
          <w:sz w:val="24"/>
          <w:szCs w:val="24"/>
          <w:lang w:val="en-GB"/>
        </w:rPr>
        <w:t>MOS baseline characteristics by metabolic signature</w:t>
      </w:r>
      <w:r w:rsidR="00857850">
        <w:rPr>
          <w:rFonts w:ascii="Times New Roman" w:hAnsi="Times New Roman" w:cs="Times New Roman"/>
          <w:i/>
          <w:sz w:val="24"/>
          <w:szCs w:val="24"/>
          <w:lang w:val="en-GB"/>
        </w:rPr>
        <w:br/>
      </w:r>
    </w:p>
    <w:p w:rsidR="008107A4" w:rsidRPr="00857850" w:rsidRDefault="008107A4" w:rsidP="00857850">
      <w:pPr>
        <w:spacing w:line="480" w:lineRule="auto"/>
        <w:rPr>
          <w:rFonts w:ascii="Times New Roman" w:hAnsi="Times New Roman" w:cs="Times New Roman"/>
          <w:sz w:val="24"/>
          <w:szCs w:val="24"/>
          <w:lang w:val="en-GB"/>
        </w:rPr>
      </w:pPr>
      <w:r w:rsidRPr="00D50BB7">
        <w:rPr>
          <w:rFonts w:ascii="Times New Roman" w:hAnsi="Times New Roman" w:cs="Times New Roman"/>
          <w:i/>
          <w:sz w:val="24"/>
          <w:szCs w:val="24"/>
          <w:lang w:val="en-GB"/>
        </w:rPr>
        <w:t>Baseline</w:t>
      </w:r>
      <w:r w:rsidRPr="00857850">
        <w:rPr>
          <w:rFonts w:ascii="Times New Roman" w:hAnsi="Times New Roman" w:cs="Times New Roman"/>
          <w:sz w:val="24"/>
          <w:szCs w:val="24"/>
          <w:lang w:val="en-GB"/>
        </w:rPr>
        <w:t xml:space="preserve"> </w:t>
      </w:r>
      <w:r w:rsidRPr="00857850">
        <w:rPr>
          <w:rFonts w:ascii="Times New Roman" w:hAnsi="Times New Roman" w:cs="Times New Roman"/>
          <w:i/>
          <w:sz w:val="24"/>
          <w:szCs w:val="24"/>
          <w:lang w:val="en-GB"/>
        </w:rPr>
        <w:t>characteristics summaries by quintile of the metabolic signature. P-value is calculated using ANOVA for continuous variables and chi-square test for categorical variables. Adjusted p-value is adjusted for sex and age. SBP: Systolic blood pressure.</w:t>
      </w:r>
    </w:p>
    <w:tbl>
      <w:tblPr>
        <w:tblStyle w:val="GridTable2"/>
        <w:tblpPr w:leftFromText="180" w:rightFromText="180" w:vertAnchor="page" w:horzAnchor="margin" w:tblpY="2177"/>
        <w:tblW w:w="9523" w:type="dxa"/>
        <w:tblLook w:val="04A0" w:firstRow="1" w:lastRow="0" w:firstColumn="1" w:lastColumn="0" w:noHBand="0" w:noVBand="1"/>
      </w:tblPr>
      <w:tblGrid>
        <w:gridCol w:w="1322"/>
        <w:gridCol w:w="791"/>
        <w:gridCol w:w="945"/>
        <w:gridCol w:w="908"/>
        <w:gridCol w:w="908"/>
        <w:gridCol w:w="908"/>
        <w:gridCol w:w="908"/>
        <w:gridCol w:w="1008"/>
        <w:gridCol w:w="831"/>
        <w:gridCol w:w="994"/>
      </w:tblGrid>
      <w:tr w:rsidR="008107A4" w:rsidRPr="00857850" w:rsidTr="008107A4">
        <w:trPr>
          <w:cnfStyle w:val="100000000000" w:firstRow="1" w:lastRow="0" w:firstColumn="0" w:lastColumn="0" w:oddVBand="0" w:evenVBand="0" w:oddHBand="0"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1322" w:type="dxa"/>
            <w:noWrap/>
          </w:tcPr>
          <w:p w:rsidR="008107A4" w:rsidRPr="00857850" w:rsidRDefault="008107A4" w:rsidP="008107A4">
            <w:pPr>
              <w:rPr>
                <w:rFonts w:ascii="Times New Roman" w:eastAsia="Times New Roman" w:hAnsi="Times New Roman" w:cs="Times New Roman"/>
                <w:sz w:val="20"/>
                <w:szCs w:val="20"/>
                <w:lang w:val="en-GB" w:eastAsia="en-GB"/>
              </w:rPr>
            </w:pPr>
            <w:r w:rsidRPr="00857850">
              <w:rPr>
                <w:rFonts w:ascii="Times New Roman" w:eastAsia="Times New Roman" w:hAnsi="Times New Roman" w:cs="Times New Roman"/>
                <w:sz w:val="20"/>
                <w:szCs w:val="20"/>
                <w:lang w:val="en-GB" w:eastAsia="en-GB"/>
              </w:rPr>
              <w:t>MOS</w:t>
            </w:r>
          </w:p>
        </w:tc>
        <w:tc>
          <w:tcPr>
            <w:tcW w:w="791" w:type="dxa"/>
            <w:noWrap/>
          </w:tcPr>
          <w:p w:rsidR="008107A4" w:rsidRPr="00857850" w:rsidRDefault="008107A4" w:rsidP="008107A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eastAsia="en-GB"/>
              </w:rPr>
            </w:pPr>
          </w:p>
        </w:tc>
        <w:tc>
          <w:tcPr>
            <w:tcW w:w="945" w:type="dxa"/>
            <w:noWrap/>
          </w:tcPr>
          <w:p w:rsidR="008107A4" w:rsidRPr="00857850" w:rsidRDefault="008107A4" w:rsidP="008107A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Q1 (N=308)</w:t>
            </w:r>
          </w:p>
        </w:tc>
        <w:tc>
          <w:tcPr>
            <w:tcW w:w="908" w:type="dxa"/>
            <w:noWrap/>
          </w:tcPr>
          <w:p w:rsidR="008107A4" w:rsidRPr="00857850" w:rsidRDefault="008107A4" w:rsidP="008107A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Q2 (N=307)</w:t>
            </w:r>
          </w:p>
        </w:tc>
        <w:tc>
          <w:tcPr>
            <w:tcW w:w="908" w:type="dxa"/>
            <w:noWrap/>
          </w:tcPr>
          <w:p w:rsidR="008107A4" w:rsidRPr="00857850" w:rsidRDefault="008107A4" w:rsidP="008107A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Q3 (N=308)</w:t>
            </w:r>
          </w:p>
        </w:tc>
        <w:tc>
          <w:tcPr>
            <w:tcW w:w="908" w:type="dxa"/>
            <w:noWrap/>
          </w:tcPr>
          <w:p w:rsidR="008107A4" w:rsidRPr="00857850" w:rsidRDefault="008107A4" w:rsidP="008107A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Q4 (N=307)</w:t>
            </w:r>
          </w:p>
        </w:tc>
        <w:tc>
          <w:tcPr>
            <w:tcW w:w="908" w:type="dxa"/>
            <w:noWrap/>
          </w:tcPr>
          <w:p w:rsidR="008107A4" w:rsidRPr="00857850" w:rsidRDefault="008107A4" w:rsidP="008107A4">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Q5 (N=308)</w:t>
            </w:r>
          </w:p>
        </w:tc>
        <w:tc>
          <w:tcPr>
            <w:tcW w:w="1008" w:type="dxa"/>
            <w:noWrap/>
          </w:tcPr>
          <w:p w:rsidR="008107A4" w:rsidRPr="00857850" w:rsidRDefault="008107A4" w:rsidP="008107A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Total (N=1538)</w:t>
            </w:r>
          </w:p>
        </w:tc>
        <w:tc>
          <w:tcPr>
            <w:tcW w:w="831" w:type="dxa"/>
            <w:noWrap/>
          </w:tcPr>
          <w:p w:rsidR="008107A4" w:rsidRPr="00857850" w:rsidRDefault="008107A4" w:rsidP="008107A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p value</w:t>
            </w:r>
          </w:p>
        </w:tc>
        <w:tc>
          <w:tcPr>
            <w:tcW w:w="994" w:type="dxa"/>
          </w:tcPr>
          <w:p w:rsidR="008107A4" w:rsidRPr="00857850" w:rsidRDefault="008107A4" w:rsidP="008107A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Adjusted p-value</w:t>
            </w:r>
          </w:p>
        </w:tc>
      </w:tr>
      <w:tr w:rsidR="008107A4" w:rsidRPr="00857850" w:rsidTr="008107A4">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1322" w:type="dxa"/>
            <w:noWrap/>
          </w:tcPr>
          <w:p w:rsidR="008107A4" w:rsidRPr="00857850" w:rsidRDefault="008107A4" w:rsidP="008107A4">
            <w:pPr>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Age (years)</w:t>
            </w:r>
          </w:p>
        </w:tc>
        <w:tc>
          <w:tcPr>
            <w:tcW w:w="791" w:type="dxa"/>
            <w:noWrap/>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Mean (SD)</w:t>
            </w:r>
          </w:p>
        </w:tc>
        <w:tc>
          <w:tcPr>
            <w:tcW w:w="945" w:type="dxa"/>
            <w:noWrap/>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37.6 (13.6)</w:t>
            </w:r>
          </w:p>
        </w:tc>
        <w:tc>
          <w:tcPr>
            <w:tcW w:w="908" w:type="dxa"/>
            <w:noWrap/>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38.5 (13.7)</w:t>
            </w:r>
          </w:p>
        </w:tc>
        <w:tc>
          <w:tcPr>
            <w:tcW w:w="908" w:type="dxa"/>
            <w:noWrap/>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38.7 (13.7)</w:t>
            </w:r>
          </w:p>
        </w:tc>
        <w:tc>
          <w:tcPr>
            <w:tcW w:w="908" w:type="dxa"/>
            <w:noWrap/>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41.3 (13.7)</w:t>
            </w:r>
          </w:p>
        </w:tc>
        <w:tc>
          <w:tcPr>
            <w:tcW w:w="908" w:type="dxa"/>
            <w:noWrap/>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44.0 (13.4)</w:t>
            </w:r>
          </w:p>
        </w:tc>
        <w:tc>
          <w:tcPr>
            <w:tcW w:w="1008" w:type="dxa"/>
            <w:noWrap/>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40.0 (13.8)</w:t>
            </w:r>
          </w:p>
        </w:tc>
        <w:tc>
          <w:tcPr>
            <w:tcW w:w="831" w:type="dxa"/>
            <w:noWrap/>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&lt; 0.001</w:t>
            </w:r>
          </w:p>
        </w:tc>
        <w:tc>
          <w:tcPr>
            <w:tcW w:w="994" w:type="dxa"/>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&lt; 0.001</w:t>
            </w:r>
          </w:p>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p>
        </w:tc>
      </w:tr>
      <w:tr w:rsidR="008107A4" w:rsidRPr="00857850" w:rsidTr="008107A4">
        <w:trPr>
          <w:trHeight w:val="151"/>
        </w:trPr>
        <w:tc>
          <w:tcPr>
            <w:cnfStyle w:val="001000000000" w:firstRow="0" w:lastRow="0" w:firstColumn="1" w:lastColumn="0" w:oddVBand="0" w:evenVBand="0" w:oddHBand="0" w:evenHBand="0" w:firstRowFirstColumn="0" w:firstRowLastColumn="0" w:lastRowFirstColumn="0" w:lastRowLastColumn="0"/>
            <w:tcW w:w="1322" w:type="dxa"/>
            <w:noWrap/>
          </w:tcPr>
          <w:p w:rsidR="008107A4" w:rsidRPr="00857850" w:rsidRDefault="008107A4" w:rsidP="008107A4">
            <w:pPr>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Female</w:t>
            </w:r>
          </w:p>
        </w:tc>
        <w:tc>
          <w:tcPr>
            <w:tcW w:w="791" w:type="dxa"/>
            <w:noWrap/>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p>
        </w:tc>
        <w:tc>
          <w:tcPr>
            <w:tcW w:w="945" w:type="dxa"/>
            <w:noWrap/>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60 (19.5%)</w:t>
            </w:r>
          </w:p>
        </w:tc>
        <w:tc>
          <w:tcPr>
            <w:tcW w:w="908" w:type="dxa"/>
            <w:noWrap/>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142 (46.3%)</w:t>
            </w:r>
          </w:p>
        </w:tc>
        <w:tc>
          <w:tcPr>
            <w:tcW w:w="908" w:type="dxa"/>
            <w:noWrap/>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173 (56.2%)</w:t>
            </w:r>
          </w:p>
        </w:tc>
        <w:tc>
          <w:tcPr>
            <w:tcW w:w="908" w:type="dxa"/>
            <w:noWrap/>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218 (71.0%)</w:t>
            </w:r>
          </w:p>
        </w:tc>
        <w:tc>
          <w:tcPr>
            <w:tcW w:w="908" w:type="dxa"/>
            <w:noWrap/>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244 (79.2%)</w:t>
            </w:r>
          </w:p>
        </w:tc>
        <w:tc>
          <w:tcPr>
            <w:tcW w:w="1008" w:type="dxa"/>
            <w:noWrap/>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837 (54.4%)</w:t>
            </w:r>
          </w:p>
        </w:tc>
        <w:tc>
          <w:tcPr>
            <w:tcW w:w="831" w:type="dxa"/>
            <w:noWrap/>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&lt; 0.001</w:t>
            </w:r>
          </w:p>
        </w:tc>
        <w:tc>
          <w:tcPr>
            <w:tcW w:w="994" w:type="dxa"/>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&lt; 0.001</w:t>
            </w:r>
          </w:p>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p>
        </w:tc>
      </w:tr>
      <w:tr w:rsidR="008107A4" w:rsidRPr="00857850" w:rsidTr="008107A4">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1322" w:type="dxa"/>
            <w:noWrap/>
          </w:tcPr>
          <w:p w:rsidR="008107A4" w:rsidRPr="00857850" w:rsidRDefault="008107A4" w:rsidP="008107A4">
            <w:pPr>
              <w:rPr>
                <w:rFonts w:ascii="Times New Roman" w:eastAsia="Times New Roman" w:hAnsi="Times New Roman" w:cs="Times New Roman"/>
                <w:sz w:val="20"/>
                <w:szCs w:val="20"/>
                <w:lang w:val="en-GB" w:eastAsia="en-GB"/>
              </w:rPr>
            </w:pPr>
            <w:r w:rsidRPr="00857850">
              <w:rPr>
                <w:rFonts w:ascii="Times New Roman" w:eastAsia="Times New Roman" w:hAnsi="Times New Roman" w:cs="Times New Roman"/>
                <w:color w:val="000000"/>
                <w:sz w:val="20"/>
                <w:szCs w:val="20"/>
                <w:lang w:val="en-GB" w:eastAsia="en-GB"/>
              </w:rPr>
              <w:t>Physical activity</w:t>
            </w:r>
          </w:p>
        </w:tc>
        <w:tc>
          <w:tcPr>
            <w:tcW w:w="791" w:type="dxa"/>
            <w:noWrap/>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1</w:t>
            </w:r>
          </w:p>
        </w:tc>
        <w:tc>
          <w:tcPr>
            <w:tcW w:w="945" w:type="dxa"/>
            <w:noWrap/>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175 (62.1%)</w:t>
            </w:r>
          </w:p>
        </w:tc>
        <w:tc>
          <w:tcPr>
            <w:tcW w:w="908" w:type="dxa"/>
            <w:noWrap/>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177 (62.5%)</w:t>
            </w:r>
          </w:p>
        </w:tc>
        <w:tc>
          <w:tcPr>
            <w:tcW w:w="908" w:type="dxa"/>
            <w:noWrap/>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183 (65.1%)</w:t>
            </w:r>
          </w:p>
        </w:tc>
        <w:tc>
          <w:tcPr>
            <w:tcW w:w="908" w:type="dxa"/>
            <w:noWrap/>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176 (60.5%)</w:t>
            </w:r>
          </w:p>
        </w:tc>
        <w:tc>
          <w:tcPr>
            <w:tcW w:w="908" w:type="dxa"/>
            <w:noWrap/>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189 (65.6%)</w:t>
            </w:r>
          </w:p>
        </w:tc>
        <w:tc>
          <w:tcPr>
            <w:tcW w:w="1008" w:type="dxa"/>
            <w:noWrap/>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900 (63.2%)</w:t>
            </w:r>
          </w:p>
        </w:tc>
        <w:tc>
          <w:tcPr>
            <w:tcW w:w="831" w:type="dxa"/>
            <w:noWrap/>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0.005</w:t>
            </w:r>
          </w:p>
        </w:tc>
        <w:tc>
          <w:tcPr>
            <w:tcW w:w="994" w:type="dxa"/>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0.3</w:t>
            </w:r>
          </w:p>
        </w:tc>
      </w:tr>
      <w:tr w:rsidR="008107A4" w:rsidRPr="00857850" w:rsidTr="008107A4">
        <w:trPr>
          <w:trHeight w:val="151"/>
        </w:trPr>
        <w:tc>
          <w:tcPr>
            <w:cnfStyle w:val="001000000000" w:firstRow="0" w:lastRow="0" w:firstColumn="1" w:lastColumn="0" w:oddVBand="0" w:evenVBand="0" w:oddHBand="0" w:evenHBand="0" w:firstRowFirstColumn="0" w:firstRowLastColumn="0" w:lastRowFirstColumn="0" w:lastRowLastColumn="0"/>
            <w:tcW w:w="1322" w:type="dxa"/>
            <w:noWrap/>
          </w:tcPr>
          <w:p w:rsidR="008107A4" w:rsidRPr="00857850" w:rsidRDefault="008107A4" w:rsidP="008107A4">
            <w:pPr>
              <w:rPr>
                <w:rFonts w:ascii="Times New Roman" w:eastAsia="Times New Roman" w:hAnsi="Times New Roman" w:cs="Times New Roman"/>
                <w:color w:val="000000"/>
                <w:sz w:val="20"/>
                <w:szCs w:val="20"/>
                <w:lang w:val="en-GB" w:eastAsia="en-GB"/>
              </w:rPr>
            </w:pPr>
          </w:p>
        </w:tc>
        <w:tc>
          <w:tcPr>
            <w:tcW w:w="791" w:type="dxa"/>
            <w:noWrap/>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2</w:t>
            </w:r>
          </w:p>
        </w:tc>
        <w:tc>
          <w:tcPr>
            <w:tcW w:w="945" w:type="dxa"/>
            <w:noWrap/>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17 (6.0%)</w:t>
            </w:r>
          </w:p>
        </w:tc>
        <w:tc>
          <w:tcPr>
            <w:tcW w:w="908" w:type="dxa"/>
            <w:noWrap/>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22 (7.8%)</w:t>
            </w:r>
          </w:p>
        </w:tc>
        <w:tc>
          <w:tcPr>
            <w:tcW w:w="908" w:type="dxa"/>
            <w:noWrap/>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10 (3.6%)</w:t>
            </w:r>
          </w:p>
        </w:tc>
        <w:tc>
          <w:tcPr>
            <w:tcW w:w="908" w:type="dxa"/>
            <w:noWrap/>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12 (4.1%)</w:t>
            </w:r>
          </w:p>
        </w:tc>
        <w:tc>
          <w:tcPr>
            <w:tcW w:w="908" w:type="dxa"/>
            <w:noWrap/>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5 (1.7%)</w:t>
            </w:r>
          </w:p>
        </w:tc>
        <w:tc>
          <w:tcPr>
            <w:tcW w:w="1008" w:type="dxa"/>
            <w:noWrap/>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66 (4.6%)</w:t>
            </w:r>
          </w:p>
        </w:tc>
        <w:tc>
          <w:tcPr>
            <w:tcW w:w="831" w:type="dxa"/>
            <w:noWrap/>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p>
        </w:tc>
        <w:tc>
          <w:tcPr>
            <w:tcW w:w="994" w:type="dxa"/>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p>
        </w:tc>
      </w:tr>
      <w:tr w:rsidR="008107A4" w:rsidRPr="00857850" w:rsidTr="008107A4">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1322" w:type="dxa"/>
            <w:noWrap/>
          </w:tcPr>
          <w:p w:rsidR="008107A4" w:rsidRPr="00857850" w:rsidRDefault="008107A4" w:rsidP="008107A4">
            <w:pPr>
              <w:rPr>
                <w:rFonts w:ascii="Times New Roman" w:eastAsia="Times New Roman" w:hAnsi="Times New Roman" w:cs="Times New Roman"/>
                <w:sz w:val="20"/>
                <w:szCs w:val="20"/>
                <w:lang w:val="en-GB" w:eastAsia="en-GB"/>
              </w:rPr>
            </w:pPr>
          </w:p>
        </w:tc>
        <w:tc>
          <w:tcPr>
            <w:tcW w:w="791" w:type="dxa"/>
            <w:noWrap/>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3</w:t>
            </w:r>
          </w:p>
        </w:tc>
        <w:tc>
          <w:tcPr>
            <w:tcW w:w="945" w:type="dxa"/>
            <w:noWrap/>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31 (11.0%)</w:t>
            </w:r>
          </w:p>
        </w:tc>
        <w:tc>
          <w:tcPr>
            <w:tcW w:w="908" w:type="dxa"/>
            <w:noWrap/>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27 (9.5%)</w:t>
            </w:r>
          </w:p>
        </w:tc>
        <w:tc>
          <w:tcPr>
            <w:tcW w:w="908" w:type="dxa"/>
            <w:noWrap/>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26 (9.3%)</w:t>
            </w:r>
          </w:p>
        </w:tc>
        <w:tc>
          <w:tcPr>
            <w:tcW w:w="908" w:type="dxa"/>
            <w:noWrap/>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26 (8.9%)</w:t>
            </w:r>
          </w:p>
        </w:tc>
        <w:tc>
          <w:tcPr>
            <w:tcW w:w="908" w:type="dxa"/>
            <w:noWrap/>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13 (4.5%)</w:t>
            </w:r>
          </w:p>
        </w:tc>
        <w:tc>
          <w:tcPr>
            <w:tcW w:w="1008" w:type="dxa"/>
            <w:noWrap/>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123 (8.6%)</w:t>
            </w:r>
          </w:p>
        </w:tc>
        <w:tc>
          <w:tcPr>
            <w:tcW w:w="831" w:type="dxa"/>
            <w:noWrap/>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p>
        </w:tc>
        <w:tc>
          <w:tcPr>
            <w:tcW w:w="994" w:type="dxa"/>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p>
        </w:tc>
      </w:tr>
      <w:tr w:rsidR="008107A4" w:rsidRPr="00857850" w:rsidTr="008107A4">
        <w:trPr>
          <w:trHeight w:val="151"/>
        </w:trPr>
        <w:tc>
          <w:tcPr>
            <w:cnfStyle w:val="001000000000" w:firstRow="0" w:lastRow="0" w:firstColumn="1" w:lastColumn="0" w:oddVBand="0" w:evenVBand="0" w:oddHBand="0" w:evenHBand="0" w:firstRowFirstColumn="0" w:firstRowLastColumn="0" w:lastRowFirstColumn="0" w:lastRowLastColumn="0"/>
            <w:tcW w:w="1322" w:type="dxa"/>
            <w:noWrap/>
          </w:tcPr>
          <w:p w:rsidR="008107A4" w:rsidRPr="00857850" w:rsidRDefault="008107A4" w:rsidP="008107A4">
            <w:pPr>
              <w:rPr>
                <w:rFonts w:ascii="Times New Roman" w:eastAsia="Times New Roman" w:hAnsi="Times New Roman" w:cs="Times New Roman"/>
                <w:color w:val="000000"/>
                <w:sz w:val="20"/>
                <w:szCs w:val="20"/>
                <w:lang w:val="en-GB" w:eastAsia="en-GB"/>
              </w:rPr>
            </w:pPr>
          </w:p>
        </w:tc>
        <w:tc>
          <w:tcPr>
            <w:tcW w:w="791" w:type="dxa"/>
            <w:noWrap/>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4</w:t>
            </w:r>
          </w:p>
        </w:tc>
        <w:tc>
          <w:tcPr>
            <w:tcW w:w="945" w:type="dxa"/>
            <w:noWrap/>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 xml:space="preserve">59 </w:t>
            </w:r>
            <w:r w:rsidRPr="00857850">
              <w:rPr>
                <w:rFonts w:ascii="Times New Roman" w:hAnsi="Times New Roman" w:cs="Times New Roman"/>
                <w:color w:val="000000"/>
                <w:sz w:val="20"/>
                <w:szCs w:val="20"/>
              </w:rPr>
              <w:lastRenderedPageBreak/>
              <w:t>(20.9%)</w:t>
            </w:r>
          </w:p>
        </w:tc>
        <w:tc>
          <w:tcPr>
            <w:tcW w:w="908" w:type="dxa"/>
            <w:noWrap/>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lastRenderedPageBreak/>
              <w:t xml:space="preserve">57 </w:t>
            </w:r>
            <w:r w:rsidRPr="00857850">
              <w:rPr>
                <w:rFonts w:ascii="Times New Roman" w:hAnsi="Times New Roman" w:cs="Times New Roman"/>
                <w:color w:val="000000"/>
                <w:sz w:val="20"/>
                <w:szCs w:val="20"/>
              </w:rPr>
              <w:lastRenderedPageBreak/>
              <w:t>(20.1%)</w:t>
            </w:r>
          </w:p>
        </w:tc>
        <w:tc>
          <w:tcPr>
            <w:tcW w:w="908" w:type="dxa"/>
            <w:noWrap/>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lastRenderedPageBreak/>
              <w:t xml:space="preserve">62 </w:t>
            </w:r>
            <w:r w:rsidRPr="00857850">
              <w:rPr>
                <w:rFonts w:ascii="Times New Roman" w:hAnsi="Times New Roman" w:cs="Times New Roman"/>
                <w:color w:val="000000"/>
                <w:sz w:val="20"/>
                <w:szCs w:val="20"/>
              </w:rPr>
              <w:lastRenderedPageBreak/>
              <w:t>(22.1%)</w:t>
            </w:r>
          </w:p>
        </w:tc>
        <w:tc>
          <w:tcPr>
            <w:tcW w:w="908" w:type="dxa"/>
            <w:noWrap/>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lastRenderedPageBreak/>
              <w:t xml:space="preserve">77 </w:t>
            </w:r>
            <w:r w:rsidRPr="00857850">
              <w:rPr>
                <w:rFonts w:ascii="Times New Roman" w:hAnsi="Times New Roman" w:cs="Times New Roman"/>
                <w:color w:val="000000"/>
                <w:sz w:val="20"/>
                <w:szCs w:val="20"/>
              </w:rPr>
              <w:lastRenderedPageBreak/>
              <w:t>(26.5%)</w:t>
            </w:r>
          </w:p>
        </w:tc>
        <w:tc>
          <w:tcPr>
            <w:tcW w:w="908" w:type="dxa"/>
            <w:noWrap/>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lastRenderedPageBreak/>
              <w:t xml:space="preserve">81 </w:t>
            </w:r>
            <w:r w:rsidRPr="00857850">
              <w:rPr>
                <w:rFonts w:ascii="Times New Roman" w:hAnsi="Times New Roman" w:cs="Times New Roman"/>
                <w:color w:val="000000"/>
                <w:sz w:val="20"/>
                <w:szCs w:val="20"/>
              </w:rPr>
              <w:lastRenderedPageBreak/>
              <w:t>(28.1%)</w:t>
            </w:r>
          </w:p>
        </w:tc>
        <w:tc>
          <w:tcPr>
            <w:tcW w:w="1008" w:type="dxa"/>
            <w:noWrap/>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lastRenderedPageBreak/>
              <w:t xml:space="preserve">336 </w:t>
            </w:r>
            <w:r w:rsidRPr="00857850">
              <w:rPr>
                <w:rFonts w:ascii="Times New Roman" w:hAnsi="Times New Roman" w:cs="Times New Roman"/>
                <w:color w:val="000000"/>
                <w:sz w:val="20"/>
                <w:szCs w:val="20"/>
              </w:rPr>
              <w:lastRenderedPageBreak/>
              <w:t>(23.6%)</w:t>
            </w:r>
          </w:p>
        </w:tc>
        <w:tc>
          <w:tcPr>
            <w:tcW w:w="831" w:type="dxa"/>
            <w:noWrap/>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p>
        </w:tc>
        <w:tc>
          <w:tcPr>
            <w:tcW w:w="994" w:type="dxa"/>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p>
        </w:tc>
      </w:tr>
      <w:tr w:rsidR="008107A4" w:rsidRPr="00857850" w:rsidTr="008107A4">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1322" w:type="dxa"/>
            <w:noWrap/>
          </w:tcPr>
          <w:p w:rsidR="008107A4" w:rsidRPr="00857850" w:rsidRDefault="008107A4" w:rsidP="008107A4">
            <w:pPr>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lastRenderedPageBreak/>
              <w:t>Smokers</w:t>
            </w:r>
          </w:p>
        </w:tc>
        <w:tc>
          <w:tcPr>
            <w:tcW w:w="791" w:type="dxa"/>
            <w:noWrap/>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p>
        </w:tc>
        <w:tc>
          <w:tcPr>
            <w:tcW w:w="945" w:type="dxa"/>
            <w:noWrap/>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48 (17.0%)</w:t>
            </w:r>
          </w:p>
        </w:tc>
        <w:tc>
          <w:tcPr>
            <w:tcW w:w="908" w:type="dxa"/>
            <w:noWrap/>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49 (17.3%)</w:t>
            </w:r>
          </w:p>
        </w:tc>
        <w:tc>
          <w:tcPr>
            <w:tcW w:w="908" w:type="dxa"/>
            <w:noWrap/>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36 (12.8%)</w:t>
            </w:r>
          </w:p>
        </w:tc>
        <w:tc>
          <w:tcPr>
            <w:tcW w:w="908" w:type="dxa"/>
            <w:noWrap/>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38 (13.1%)</w:t>
            </w:r>
          </w:p>
        </w:tc>
        <w:tc>
          <w:tcPr>
            <w:tcW w:w="908" w:type="dxa"/>
            <w:noWrap/>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18 (6.2%)</w:t>
            </w:r>
          </w:p>
        </w:tc>
        <w:tc>
          <w:tcPr>
            <w:tcW w:w="1008" w:type="dxa"/>
            <w:noWrap/>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189 (13.3%)</w:t>
            </w:r>
          </w:p>
        </w:tc>
        <w:tc>
          <w:tcPr>
            <w:tcW w:w="831" w:type="dxa"/>
            <w:noWrap/>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&lt; 0.001</w:t>
            </w:r>
          </w:p>
        </w:tc>
        <w:tc>
          <w:tcPr>
            <w:tcW w:w="994" w:type="dxa"/>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&lt; 0.001</w:t>
            </w:r>
          </w:p>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p>
        </w:tc>
      </w:tr>
      <w:tr w:rsidR="008107A4" w:rsidRPr="00857850" w:rsidTr="008107A4">
        <w:trPr>
          <w:trHeight w:val="151"/>
        </w:trPr>
        <w:tc>
          <w:tcPr>
            <w:cnfStyle w:val="001000000000" w:firstRow="0" w:lastRow="0" w:firstColumn="1" w:lastColumn="0" w:oddVBand="0" w:evenVBand="0" w:oddHBand="0" w:evenHBand="0" w:firstRowFirstColumn="0" w:firstRowLastColumn="0" w:lastRowFirstColumn="0" w:lastRowLastColumn="0"/>
            <w:tcW w:w="1322" w:type="dxa"/>
            <w:noWrap/>
          </w:tcPr>
          <w:p w:rsidR="008107A4" w:rsidRPr="00857850" w:rsidRDefault="008107A4" w:rsidP="008107A4">
            <w:pPr>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 xml:space="preserve">LDL </w:t>
            </w:r>
            <w:r>
              <w:rPr>
                <w:rFonts w:ascii="Times New Roman" w:eastAsia="Times New Roman" w:hAnsi="Times New Roman" w:cs="Times New Roman"/>
                <w:color w:val="000000"/>
                <w:sz w:val="20"/>
                <w:szCs w:val="20"/>
                <w:lang w:val="en-GB" w:eastAsia="en-GB"/>
              </w:rPr>
              <w:br/>
            </w:r>
            <w:r w:rsidRPr="00857850">
              <w:rPr>
                <w:rFonts w:ascii="Times New Roman" w:eastAsia="Times New Roman" w:hAnsi="Times New Roman" w:cs="Times New Roman"/>
                <w:color w:val="000000"/>
                <w:sz w:val="20"/>
                <w:szCs w:val="20"/>
                <w:lang w:val="en-GB" w:eastAsia="en-GB"/>
              </w:rPr>
              <w:t>(</w:t>
            </w:r>
            <w:proofErr w:type="spellStart"/>
            <w:r w:rsidRPr="00857850">
              <w:rPr>
                <w:rFonts w:ascii="Times New Roman" w:eastAsia="Times New Roman" w:hAnsi="Times New Roman" w:cs="Times New Roman"/>
                <w:color w:val="000000"/>
                <w:sz w:val="20"/>
                <w:szCs w:val="20"/>
                <w:lang w:val="en-GB" w:eastAsia="en-GB"/>
              </w:rPr>
              <w:t>mmol</w:t>
            </w:r>
            <w:proofErr w:type="spellEnd"/>
            <w:r w:rsidRPr="00857850">
              <w:rPr>
                <w:rFonts w:ascii="Times New Roman" w:eastAsia="Times New Roman" w:hAnsi="Times New Roman" w:cs="Times New Roman"/>
                <w:color w:val="000000"/>
                <w:sz w:val="20"/>
                <w:szCs w:val="20"/>
                <w:lang w:val="en-GB" w:eastAsia="en-GB"/>
              </w:rPr>
              <w:t xml:space="preserve"> L</w:t>
            </w:r>
            <w:r w:rsidRPr="00857850">
              <w:rPr>
                <w:rFonts w:ascii="Times New Roman" w:eastAsia="Times New Roman" w:hAnsi="Times New Roman" w:cs="Times New Roman"/>
                <w:color w:val="000000"/>
                <w:sz w:val="20"/>
                <w:szCs w:val="20"/>
                <w:vertAlign w:val="superscript"/>
                <w:lang w:val="en-GB" w:eastAsia="en-GB"/>
              </w:rPr>
              <w:t>-1</w:t>
            </w:r>
            <w:r w:rsidRPr="00857850">
              <w:rPr>
                <w:rFonts w:ascii="Times New Roman" w:eastAsia="Times New Roman" w:hAnsi="Times New Roman" w:cs="Times New Roman"/>
                <w:color w:val="000000"/>
                <w:sz w:val="20"/>
                <w:szCs w:val="20"/>
                <w:lang w:val="en-GB" w:eastAsia="en-GB"/>
              </w:rPr>
              <w:t>)</w:t>
            </w:r>
          </w:p>
        </w:tc>
        <w:tc>
          <w:tcPr>
            <w:tcW w:w="791" w:type="dxa"/>
            <w:noWrap/>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Mean (SD)</w:t>
            </w:r>
          </w:p>
        </w:tc>
        <w:tc>
          <w:tcPr>
            <w:tcW w:w="945" w:type="dxa"/>
            <w:noWrap/>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3.3 (1.0)</w:t>
            </w:r>
          </w:p>
        </w:tc>
        <w:tc>
          <w:tcPr>
            <w:tcW w:w="908" w:type="dxa"/>
            <w:noWrap/>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3.1 (0.9)</w:t>
            </w:r>
          </w:p>
        </w:tc>
        <w:tc>
          <w:tcPr>
            <w:tcW w:w="908" w:type="dxa"/>
            <w:noWrap/>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3.1 (0.9)</w:t>
            </w:r>
          </w:p>
        </w:tc>
        <w:tc>
          <w:tcPr>
            <w:tcW w:w="908" w:type="dxa"/>
            <w:noWrap/>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3.1 (0.9)</w:t>
            </w:r>
          </w:p>
        </w:tc>
        <w:tc>
          <w:tcPr>
            <w:tcW w:w="908" w:type="dxa"/>
            <w:noWrap/>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3.1 (0.9)</w:t>
            </w:r>
          </w:p>
        </w:tc>
        <w:tc>
          <w:tcPr>
            <w:tcW w:w="1008" w:type="dxa"/>
            <w:noWrap/>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3.1 (0.9)</w:t>
            </w:r>
          </w:p>
        </w:tc>
        <w:tc>
          <w:tcPr>
            <w:tcW w:w="831" w:type="dxa"/>
            <w:noWrap/>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0.06</w:t>
            </w:r>
          </w:p>
        </w:tc>
        <w:tc>
          <w:tcPr>
            <w:tcW w:w="994" w:type="dxa"/>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0.02</w:t>
            </w:r>
          </w:p>
        </w:tc>
      </w:tr>
      <w:tr w:rsidR="008107A4" w:rsidRPr="008107A4" w:rsidTr="008107A4">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1322" w:type="dxa"/>
            <w:noWrap/>
          </w:tcPr>
          <w:p w:rsidR="008107A4" w:rsidRPr="00857850" w:rsidRDefault="008107A4" w:rsidP="008107A4">
            <w:pPr>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 xml:space="preserve">HDL </w:t>
            </w:r>
            <w:r>
              <w:rPr>
                <w:rFonts w:ascii="Times New Roman" w:eastAsia="Times New Roman" w:hAnsi="Times New Roman" w:cs="Times New Roman"/>
                <w:color w:val="000000"/>
                <w:sz w:val="20"/>
                <w:szCs w:val="20"/>
                <w:lang w:val="en-GB" w:eastAsia="en-GB"/>
              </w:rPr>
              <w:br/>
            </w:r>
            <w:r w:rsidRPr="00857850">
              <w:rPr>
                <w:rFonts w:ascii="Times New Roman" w:eastAsia="Times New Roman" w:hAnsi="Times New Roman" w:cs="Times New Roman"/>
                <w:color w:val="000000"/>
                <w:sz w:val="20"/>
                <w:szCs w:val="20"/>
                <w:lang w:val="en-GB" w:eastAsia="en-GB"/>
              </w:rPr>
              <w:t>(</w:t>
            </w:r>
            <w:proofErr w:type="spellStart"/>
            <w:r w:rsidRPr="00857850">
              <w:rPr>
                <w:rFonts w:ascii="Times New Roman" w:eastAsia="Times New Roman" w:hAnsi="Times New Roman" w:cs="Times New Roman"/>
                <w:color w:val="000000"/>
                <w:sz w:val="20"/>
                <w:szCs w:val="20"/>
                <w:lang w:val="en-GB" w:eastAsia="en-GB"/>
              </w:rPr>
              <w:t>mmol</w:t>
            </w:r>
            <w:proofErr w:type="spellEnd"/>
            <w:r w:rsidRPr="00857850">
              <w:rPr>
                <w:rFonts w:ascii="Times New Roman" w:eastAsia="Times New Roman" w:hAnsi="Times New Roman" w:cs="Times New Roman"/>
                <w:color w:val="000000"/>
                <w:sz w:val="20"/>
                <w:szCs w:val="20"/>
                <w:lang w:val="en-GB" w:eastAsia="en-GB"/>
              </w:rPr>
              <w:t xml:space="preserve"> L</w:t>
            </w:r>
            <w:r w:rsidRPr="00857850">
              <w:rPr>
                <w:rFonts w:ascii="Times New Roman" w:eastAsia="Times New Roman" w:hAnsi="Times New Roman" w:cs="Times New Roman"/>
                <w:color w:val="000000"/>
                <w:sz w:val="20"/>
                <w:szCs w:val="20"/>
                <w:vertAlign w:val="superscript"/>
                <w:lang w:val="en-GB" w:eastAsia="en-GB"/>
              </w:rPr>
              <w:t>-1</w:t>
            </w:r>
            <w:r w:rsidRPr="00857850">
              <w:rPr>
                <w:rFonts w:ascii="Times New Roman" w:eastAsia="Times New Roman" w:hAnsi="Times New Roman" w:cs="Times New Roman"/>
                <w:color w:val="000000"/>
                <w:sz w:val="20"/>
                <w:szCs w:val="20"/>
                <w:lang w:val="en-GB" w:eastAsia="en-GB"/>
              </w:rPr>
              <w:t>)</w:t>
            </w:r>
          </w:p>
        </w:tc>
        <w:tc>
          <w:tcPr>
            <w:tcW w:w="791" w:type="dxa"/>
            <w:noWrap/>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Mean (SD)</w:t>
            </w:r>
          </w:p>
        </w:tc>
        <w:tc>
          <w:tcPr>
            <w:tcW w:w="945" w:type="dxa"/>
            <w:noWrap/>
          </w:tcPr>
          <w:p w:rsidR="008107A4" w:rsidRPr="008107A4"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en-GB"/>
              </w:rPr>
            </w:pPr>
            <w:r w:rsidRPr="008107A4">
              <w:rPr>
                <w:rFonts w:ascii="Times New Roman" w:hAnsi="Times New Roman" w:cs="Times New Roman"/>
                <w:color w:val="000000"/>
                <w:sz w:val="20"/>
                <w:szCs w:val="20"/>
                <w:lang w:val="en-GB"/>
              </w:rPr>
              <w:t>1.3 (0.3)</w:t>
            </w:r>
          </w:p>
        </w:tc>
        <w:tc>
          <w:tcPr>
            <w:tcW w:w="908" w:type="dxa"/>
            <w:noWrap/>
          </w:tcPr>
          <w:p w:rsidR="008107A4" w:rsidRPr="008107A4"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en-GB"/>
              </w:rPr>
            </w:pPr>
            <w:r w:rsidRPr="008107A4">
              <w:rPr>
                <w:rFonts w:ascii="Times New Roman" w:hAnsi="Times New Roman" w:cs="Times New Roman"/>
                <w:color w:val="000000"/>
                <w:sz w:val="20"/>
                <w:szCs w:val="20"/>
                <w:lang w:val="en-GB"/>
              </w:rPr>
              <w:t>1.5 (0.3)</w:t>
            </w:r>
          </w:p>
        </w:tc>
        <w:tc>
          <w:tcPr>
            <w:tcW w:w="908" w:type="dxa"/>
            <w:noWrap/>
          </w:tcPr>
          <w:p w:rsidR="008107A4" w:rsidRPr="008107A4"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en-GB"/>
              </w:rPr>
            </w:pPr>
            <w:r w:rsidRPr="008107A4">
              <w:rPr>
                <w:rFonts w:ascii="Times New Roman" w:hAnsi="Times New Roman" w:cs="Times New Roman"/>
                <w:color w:val="000000"/>
                <w:sz w:val="20"/>
                <w:szCs w:val="20"/>
                <w:lang w:val="en-GB"/>
              </w:rPr>
              <w:t>1.7 (0.4)</w:t>
            </w:r>
          </w:p>
        </w:tc>
        <w:tc>
          <w:tcPr>
            <w:tcW w:w="908" w:type="dxa"/>
            <w:noWrap/>
          </w:tcPr>
          <w:p w:rsidR="008107A4" w:rsidRPr="008107A4"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en-GB"/>
              </w:rPr>
            </w:pPr>
            <w:r w:rsidRPr="008107A4">
              <w:rPr>
                <w:rFonts w:ascii="Times New Roman" w:hAnsi="Times New Roman" w:cs="Times New Roman"/>
                <w:color w:val="000000"/>
                <w:sz w:val="20"/>
                <w:szCs w:val="20"/>
                <w:lang w:val="en-GB"/>
              </w:rPr>
              <w:t>1.8 (0.4)</w:t>
            </w:r>
          </w:p>
        </w:tc>
        <w:tc>
          <w:tcPr>
            <w:tcW w:w="908" w:type="dxa"/>
            <w:noWrap/>
          </w:tcPr>
          <w:p w:rsidR="008107A4" w:rsidRPr="008107A4"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en-GB"/>
              </w:rPr>
            </w:pPr>
            <w:r w:rsidRPr="008107A4">
              <w:rPr>
                <w:rFonts w:ascii="Times New Roman" w:hAnsi="Times New Roman" w:cs="Times New Roman"/>
                <w:color w:val="000000"/>
                <w:sz w:val="20"/>
                <w:szCs w:val="20"/>
                <w:lang w:val="en-GB"/>
              </w:rPr>
              <w:t>2.0 (0.5)</w:t>
            </w:r>
          </w:p>
        </w:tc>
        <w:tc>
          <w:tcPr>
            <w:tcW w:w="1008" w:type="dxa"/>
            <w:noWrap/>
          </w:tcPr>
          <w:p w:rsidR="008107A4" w:rsidRPr="008107A4"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en-GB"/>
              </w:rPr>
            </w:pPr>
            <w:r w:rsidRPr="008107A4">
              <w:rPr>
                <w:rFonts w:ascii="Times New Roman" w:hAnsi="Times New Roman" w:cs="Times New Roman"/>
                <w:color w:val="000000"/>
                <w:sz w:val="20"/>
                <w:szCs w:val="20"/>
                <w:lang w:val="en-GB"/>
              </w:rPr>
              <w:t>1.7 (0.5)</w:t>
            </w:r>
          </w:p>
        </w:tc>
        <w:tc>
          <w:tcPr>
            <w:tcW w:w="831" w:type="dxa"/>
            <w:noWrap/>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&lt; 0.001</w:t>
            </w:r>
          </w:p>
        </w:tc>
        <w:tc>
          <w:tcPr>
            <w:tcW w:w="994" w:type="dxa"/>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&lt; 0.001</w:t>
            </w:r>
          </w:p>
        </w:tc>
      </w:tr>
      <w:tr w:rsidR="008107A4" w:rsidRPr="00857850" w:rsidTr="008107A4">
        <w:trPr>
          <w:trHeight w:val="151"/>
        </w:trPr>
        <w:tc>
          <w:tcPr>
            <w:cnfStyle w:val="001000000000" w:firstRow="0" w:lastRow="0" w:firstColumn="1" w:lastColumn="0" w:oddVBand="0" w:evenVBand="0" w:oddHBand="0" w:evenHBand="0" w:firstRowFirstColumn="0" w:firstRowLastColumn="0" w:lastRowFirstColumn="0" w:lastRowLastColumn="0"/>
            <w:tcW w:w="1322" w:type="dxa"/>
            <w:noWrap/>
          </w:tcPr>
          <w:p w:rsidR="008107A4" w:rsidRPr="00857850" w:rsidRDefault="008107A4" w:rsidP="008107A4">
            <w:pPr>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 xml:space="preserve">TG </w:t>
            </w:r>
            <w:r>
              <w:rPr>
                <w:rFonts w:ascii="Times New Roman" w:eastAsia="Times New Roman" w:hAnsi="Times New Roman" w:cs="Times New Roman"/>
                <w:color w:val="000000"/>
                <w:sz w:val="20"/>
                <w:szCs w:val="20"/>
                <w:lang w:val="en-GB" w:eastAsia="en-GB"/>
              </w:rPr>
              <w:br/>
            </w:r>
            <w:r w:rsidRPr="00857850">
              <w:rPr>
                <w:rFonts w:ascii="Times New Roman" w:eastAsia="Times New Roman" w:hAnsi="Times New Roman" w:cs="Times New Roman"/>
                <w:color w:val="000000"/>
                <w:sz w:val="20"/>
                <w:szCs w:val="20"/>
                <w:lang w:val="en-GB" w:eastAsia="en-GB"/>
              </w:rPr>
              <w:t>(</w:t>
            </w:r>
            <w:proofErr w:type="spellStart"/>
            <w:r w:rsidRPr="00857850">
              <w:rPr>
                <w:rFonts w:ascii="Times New Roman" w:eastAsia="Times New Roman" w:hAnsi="Times New Roman" w:cs="Times New Roman"/>
                <w:color w:val="000000"/>
                <w:sz w:val="20"/>
                <w:szCs w:val="20"/>
                <w:lang w:val="en-GB" w:eastAsia="en-GB"/>
              </w:rPr>
              <w:t>mmol</w:t>
            </w:r>
            <w:proofErr w:type="spellEnd"/>
            <w:r w:rsidRPr="00857850">
              <w:rPr>
                <w:rFonts w:ascii="Times New Roman" w:eastAsia="Times New Roman" w:hAnsi="Times New Roman" w:cs="Times New Roman"/>
                <w:color w:val="000000"/>
                <w:sz w:val="20"/>
                <w:szCs w:val="20"/>
                <w:lang w:val="en-GB" w:eastAsia="en-GB"/>
              </w:rPr>
              <w:t xml:space="preserve"> L</w:t>
            </w:r>
            <w:r w:rsidRPr="00857850">
              <w:rPr>
                <w:rFonts w:ascii="Times New Roman" w:eastAsia="Times New Roman" w:hAnsi="Times New Roman" w:cs="Times New Roman"/>
                <w:color w:val="000000"/>
                <w:sz w:val="20"/>
                <w:szCs w:val="20"/>
                <w:vertAlign w:val="superscript"/>
                <w:lang w:val="en-GB" w:eastAsia="en-GB"/>
              </w:rPr>
              <w:t>-1</w:t>
            </w:r>
            <w:r w:rsidRPr="00857850">
              <w:rPr>
                <w:rFonts w:ascii="Times New Roman" w:eastAsia="Times New Roman" w:hAnsi="Times New Roman" w:cs="Times New Roman"/>
                <w:color w:val="000000"/>
                <w:sz w:val="20"/>
                <w:szCs w:val="20"/>
                <w:lang w:val="en-GB" w:eastAsia="en-GB"/>
              </w:rPr>
              <w:t>)</w:t>
            </w:r>
          </w:p>
        </w:tc>
        <w:tc>
          <w:tcPr>
            <w:tcW w:w="791" w:type="dxa"/>
            <w:noWrap/>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Mean (SD)</w:t>
            </w:r>
          </w:p>
        </w:tc>
        <w:tc>
          <w:tcPr>
            <w:tcW w:w="945" w:type="dxa"/>
            <w:noWrap/>
          </w:tcPr>
          <w:p w:rsidR="008107A4" w:rsidRPr="008107A4"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GB"/>
              </w:rPr>
            </w:pPr>
            <w:r w:rsidRPr="008107A4">
              <w:rPr>
                <w:rFonts w:ascii="Times New Roman" w:hAnsi="Times New Roman" w:cs="Times New Roman"/>
                <w:color w:val="000000"/>
                <w:sz w:val="20"/>
                <w:szCs w:val="20"/>
                <w:lang w:val="en-GB"/>
              </w:rPr>
              <w:t>1.5 (0.9)</w:t>
            </w:r>
          </w:p>
        </w:tc>
        <w:tc>
          <w:tcPr>
            <w:tcW w:w="908" w:type="dxa"/>
            <w:noWrap/>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107A4">
              <w:rPr>
                <w:rFonts w:ascii="Times New Roman" w:hAnsi="Times New Roman" w:cs="Times New Roman"/>
                <w:color w:val="000000"/>
                <w:sz w:val="20"/>
                <w:szCs w:val="20"/>
                <w:lang w:val="en-GB"/>
              </w:rPr>
              <w:t>1.2 (0</w:t>
            </w:r>
            <w:r w:rsidRPr="00857850">
              <w:rPr>
                <w:rFonts w:ascii="Times New Roman" w:hAnsi="Times New Roman" w:cs="Times New Roman"/>
                <w:color w:val="000000"/>
                <w:sz w:val="20"/>
                <w:szCs w:val="20"/>
              </w:rPr>
              <w:t>.6)</w:t>
            </w:r>
          </w:p>
        </w:tc>
        <w:tc>
          <w:tcPr>
            <w:tcW w:w="908" w:type="dxa"/>
            <w:noWrap/>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1.0 (0.5)</w:t>
            </w:r>
          </w:p>
        </w:tc>
        <w:tc>
          <w:tcPr>
            <w:tcW w:w="908" w:type="dxa"/>
            <w:noWrap/>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0.9 (0.4)</w:t>
            </w:r>
          </w:p>
        </w:tc>
        <w:tc>
          <w:tcPr>
            <w:tcW w:w="908" w:type="dxa"/>
            <w:noWrap/>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0.8 (0.3)</w:t>
            </w:r>
          </w:p>
        </w:tc>
        <w:tc>
          <w:tcPr>
            <w:tcW w:w="1008" w:type="dxa"/>
            <w:noWrap/>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1.1 (0.6)</w:t>
            </w:r>
          </w:p>
        </w:tc>
        <w:tc>
          <w:tcPr>
            <w:tcW w:w="831" w:type="dxa"/>
            <w:noWrap/>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&lt; 0.001</w:t>
            </w:r>
          </w:p>
        </w:tc>
        <w:tc>
          <w:tcPr>
            <w:tcW w:w="994" w:type="dxa"/>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&lt; 0.001</w:t>
            </w:r>
          </w:p>
        </w:tc>
      </w:tr>
      <w:tr w:rsidR="008107A4" w:rsidRPr="00857850" w:rsidTr="008107A4">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1322" w:type="dxa"/>
            <w:noWrap/>
          </w:tcPr>
          <w:p w:rsidR="008107A4" w:rsidRPr="00857850" w:rsidRDefault="008107A4" w:rsidP="008107A4">
            <w:pPr>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Glucose (</w:t>
            </w:r>
            <w:proofErr w:type="spellStart"/>
            <w:r w:rsidRPr="00857850">
              <w:rPr>
                <w:rFonts w:ascii="Times New Roman" w:eastAsia="Times New Roman" w:hAnsi="Times New Roman" w:cs="Times New Roman"/>
                <w:color w:val="000000"/>
                <w:sz w:val="20"/>
                <w:szCs w:val="20"/>
                <w:lang w:val="en-GB" w:eastAsia="en-GB"/>
              </w:rPr>
              <w:t>mmol</w:t>
            </w:r>
            <w:proofErr w:type="spellEnd"/>
            <w:r w:rsidRPr="00857850">
              <w:rPr>
                <w:rFonts w:ascii="Times New Roman" w:eastAsia="Times New Roman" w:hAnsi="Times New Roman" w:cs="Times New Roman"/>
                <w:color w:val="000000"/>
                <w:sz w:val="20"/>
                <w:szCs w:val="20"/>
                <w:lang w:val="en-GB" w:eastAsia="en-GB"/>
              </w:rPr>
              <w:t xml:space="preserve"> L</w:t>
            </w:r>
            <w:r w:rsidRPr="00857850">
              <w:rPr>
                <w:rFonts w:ascii="Times New Roman" w:eastAsia="Times New Roman" w:hAnsi="Times New Roman" w:cs="Times New Roman"/>
                <w:color w:val="000000"/>
                <w:sz w:val="20"/>
                <w:szCs w:val="20"/>
                <w:vertAlign w:val="superscript"/>
                <w:lang w:val="en-GB" w:eastAsia="en-GB"/>
              </w:rPr>
              <w:t>-1</w:t>
            </w:r>
            <w:r w:rsidRPr="00857850">
              <w:rPr>
                <w:rFonts w:ascii="Times New Roman" w:eastAsia="Times New Roman" w:hAnsi="Times New Roman" w:cs="Times New Roman"/>
                <w:color w:val="000000"/>
                <w:sz w:val="20"/>
                <w:szCs w:val="20"/>
                <w:lang w:val="en-GB" w:eastAsia="en-GB"/>
              </w:rPr>
              <w:t>)</w:t>
            </w:r>
          </w:p>
        </w:tc>
        <w:tc>
          <w:tcPr>
            <w:tcW w:w="791" w:type="dxa"/>
            <w:noWrap/>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Mean (SD)</w:t>
            </w:r>
          </w:p>
        </w:tc>
        <w:tc>
          <w:tcPr>
            <w:tcW w:w="945" w:type="dxa"/>
            <w:noWrap/>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5.4 (0.7)</w:t>
            </w:r>
          </w:p>
        </w:tc>
        <w:tc>
          <w:tcPr>
            <w:tcW w:w="908" w:type="dxa"/>
            <w:noWrap/>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5.4 (0.7)</w:t>
            </w:r>
          </w:p>
        </w:tc>
        <w:tc>
          <w:tcPr>
            <w:tcW w:w="908" w:type="dxa"/>
            <w:noWrap/>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5.3 (0.6)</w:t>
            </w:r>
          </w:p>
        </w:tc>
        <w:tc>
          <w:tcPr>
            <w:tcW w:w="908" w:type="dxa"/>
            <w:noWrap/>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5.4 (0.7)</w:t>
            </w:r>
          </w:p>
        </w:tc>
        <w:tc>
          <w:tcPr>
            <w:tcW w:w="908" w:type="dxa"/>
            <w:noWrap/>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5.3 (0.5)</w:t>
            </w:r>
          </w:p>
        </w:tc>
        <w:tc>
          <w:tcPr>
            <w:tcW w:w="1008" w:type="dxa"/>
            <w:noWrap/>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5.4 (0.6)</w:t>
            </w:r>
          </w:p>
        </w:tc>
        <w:tc>
          <w:tcPr>
            <w:tcW w:w="831" w:type="dxa"/>
            <w:noWrap/>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0.09</w:t>
            </w:r>
          </w:p>
        </w:tc>
        <w:tc>
          <w:tcPr>
            <w:tcW w:w="994" w:type="dxa"/>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0.08</w:t>
            </w:r>
          </w:p>
        </w:tc>
      </w:tr>
      <w:tr w:rsidR="008107A4" w:rsidRPr="008107A4" w:rsidTr="008107A4">
        <w:trPr>
          <w:trHeight w:val="151"/>
        </w:trPr>
        <w:tc>
          <w:tcPr>
            <w:cnfStyle w:val="001000000000" w:firstRow="0" w:lastRow="0" w:firstColumn="1" w:lastColumn="0" w:oddVBand="0" w:evenVBand="0" w:oddHBand="0" w:evenHBand="0" w:firstRowFirstColumn="0" w:firstRowLastColumn="0" w:lastRowFirstColumn="0" w:lastRowLastColumn="0"/>
            <w:tcW w:w="1322" w:type="dxa"/>
            <w:noWrap/>
          </w:tcPr>
          <w:p w:rsidR="008107A4" w:rsidRPr="00857850" w:rsidRDefault="008107A4" w:rsidP="008107A4">
            <w:pPr>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 xml:space="preserve">BMI </w:t>
            </w:r>
            <w:r>
              <w:rPr>
                <w:rFonts w:ascii="Times New Roman" w:eastAsia="Times New Roman" w:hAnsi="Times New Roman" w:cs="Times New Roman"/>
                <w:color w:val="000000"/>
                <w:sz w:val="20"/>
                <w:szCs w:val="20"/>
                <w:lang w:val="en-GB" w:eastAsia="en-GB"/>
              </w:rPr>
              <w:br/>
            </w:r>
            <w:r w:rsidRPr="00857850">
              <w:rPr>
                <w:rFonts w:ascii="Times New Roman" w:eastAsia="Times New Roman" w:hAnsi="Times New Roman" w:cs="Times New Roman"/>
                <w:color w:val="000000"/>
                <w:sz w:val="20"/>
                <w:szCs w:val="20"/>
                <w:lang w:val="en-GB" w:eastAsia="en-GB"/>
              </w:rPr>
              <w:t>(kg m</w:t>
            </w:r>
            <w:r w:rsidRPr="00857850">
              <w:rPr>
                <w:rFonts w:ascii="Times New Roman" w:eastAsia="Times New Roman" w:hAnsi="Times New Roman" w:cs="Times New Roman"/>
                <w:color w:val="000000"/>
                <w:sz w:val="20"/>
                <w:szCs w:val="20"/>
                <w:vertAlign w:val="superscript"/>
                <w:lang w:val="en-GB" w:eastAsia="en-GB"/>
              </w:rPr>
              <w:t>-2</w:t>
            </w:r>
            <w:r w:rsidRPr="00857850">
              <w:rPr>
                <w:rFonts w:ascii="Times New Roman" w:eastAsia="Times New Roman" w:hAnsi="Times New Roman" w:cs="Times New Roman"/>
                <w:color w:val="000000"/>
                <w:sz w:val="20"/>
                <w:szCs w:val="20"/>
                <w:lang w:val="en-GB" w:eastAsia="en-GB"/>
              </w:rPr>
              <w:t>)</w:t>
            </w:r>
          </w:p>
        </w:tc>
        <w:tc>
          <w:tcPr>
            <w:tcW w:w="791" w:type="dxa"/>
            <w:noWrap/>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Mean (SD)</w:t>
            </w:r>
          </w:p>
        </w:tc>
        <w:tc>
          <w:tcPr>
            <w:tcW w:w="945" w:type="dxa"/>
            <w:noWrap/>
          </w:tcPr>
          <w:p w:rsidR="008107A4" w:rsidRPr="008107A4"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GB"/>
              </w:rPr>
            </w:pPr>
            <w:r w:rsidRPr="008107A4">
              <w:rPr>
                <w:rFonts w:ascii="Times New Roman" w:hAnsi="Times New Roman" w:cs="Times New Roman"/>
                <w:color w:val="000000"/>
                <w:sz w:val="20"/>
                <w:szCs w:val="20"/>
                <w:lang w:val="en-GB"/>
              </w:rPr>
              <w:t>27.9 (5.2)</w:t>
            </w:r>
          </w:p>
        </w:tc>
        <w:tc>
          <w:tcPr>
            <w:tcW w:w="908" w:type="dxa"/>
            <w:noWrap/>
          </w:tcPr>
          <w:p w:rsidR="008107A4" w:rsidRPr="008107A4"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GB"/>
              </w:rPr>
            </w:pPr>
            <w:r w:rsidRPr="008107A4">
              <w:rPr>
                <w:rFonts w:ascii="Times New Roman" w:hAnsi="Times New Roman" w:cs="Times New Roman"/>
                <w:color w:val="000000"/>
                <w:sz w:val="20"/>
                <w:szCs w:val="20"/>
                <w:lang w:val="en-GB"/>
              </w:rPr>
              <w:t>26.3 (4.5)</w:t>
            </w:r>
          </w:p>
        </w:tc>
        <w:tc>
          <w:tcPr>
            <w:tcW w:w="908" w:type="dxa"/>
            <w:noWrap/>
          </w:tcPr>
          <w:p w:rsidR="008107A4" w:rsidRPr="008107A4"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GB"/>
              </w:rPr>
            </w:pPr>
            <w:r w:rsidRPr="008107A4">
              <w:rPr>
                <w:rFonts w:ascii="Times New Roman" w:hAnsi="Times New Roman" w:cs="Times New Roman"/>
                <w:color w:val="000000"/>
                <w:sz w:val="20"/>
                <w:szCs w:val="20"/>
                <w:lang w:val="en-GB"/>
              </w:rPr>
              <w:t>25.1 (4.0)</w:t>
            </w:r>
          </w:p>
        </w:tc>
        <w:tc>
          <w:tcPr>
            <w:tcW w:w="908" w:type="dxa"/>
            <w:noWrap/>
          </w:tcPr>
          <w:p w:rsidR="008107A4" w:rsidRPr="008107A4"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GB"/>
              </w:rPr>
            </w:pPr>
            <w:r w:rsidRPr="008107A4">
              <w:rPr>
                <w:rFonts w:ascii="Times New Roman" w:hAnsi="Times New Roman" w:cs="Times New Roman"/>
                <w:color w:val="000000"/>
                <w:sz w:val="20"/>
                <w:szCs w:val="20"/>
                <w:lang w:val="en-GB"/>
              </w:rPr>
              <w:t>24.4 (3.8)</w:t>
            </w:r>
          </w:p>
        </w:tc>
        <w:tc>
          <w:tcPr>
            <w:tcW w:w="908" w:type="dxa"/>
            <w:noWrap/>
          </w:tcPr>
          <w:p w:rsidR="008107A4" w:rsidRPr="008107A4"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GB"/>
              </w:rPr>
            </w:pPr>
            <w:r w:rsidRPr="008107A4">
              <w:rPr>
                <w:rFonts w:ascii="Times New Roman" w:hAnsi="Times New Roman" w:cs="Times New Roman"/>
                <w:color w:val="000000"/>
                <w:sz w:val="20"/>
                <w:szCs w:val="20"/>
                <w:lang w:val="en-GB"/>
              </w:rPr>
              <w:t>23.6 (3.0)</w:t>
            </w:r>
          </w:p>
        </w:tc>
        <w:tc>
          <w:tcPr>
            <w:tcW w:w="1008" w:type="dxa"/>
            <w:noWrap/>
          </w:tcPr>
          <w:p w:rsidR="008107A4" w:rsidRPr="008107A4"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GB"/>
              </w:rPr>
            </w:pPr>
            <w:r w:rsidRPr="008107A4">
              <w:rPr>
                <w:rFonts w:ascii="Times New Roman" w:hAnsi="Times New Roman" w:cs="Times New Roman"/>
                <w:color w:val="000000"/>
                <w:sz w:val="20"/>
                <w:szCs w:val="20"/>
                <w:lang w:val="en-GB"/>
              </w:rPr>
              <w:t>25.4 (4.4)</w:t>
            </w:r>
          </w:p>
        </w:tc>
        <w:tc>
          <w:tcPr>
            <w:tcW w:w="831" w:type="dxa"/>
            <w:noWrap/>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&lt; 0.001</w:t>
            </w:r>
          </w:p>
        </w:tc>
        <w:tc>
          <w:tcPr>
            <w:tcW w:w="994" w:type="dxa"/>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&lt; 0.001</w:t>
            </w:r>
          </w:p>
        </w:tc>
      </w:tr>
      <w:tr w:rsidR="008107A4" w:rsidRPr="00857850" w:rsidTr="008107A4">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1322" w:type="dxa"/>
            <w:noWrap/>
          </w:tcPr>
          <w:p w:rsidR="008107A4" w:rsidRPr="00857850" w:rsidRDefault="008107A4" w:rsidP="008107A4">
            <w:pPr>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 xml:space="preserve">SBP </w:t>
            </w:r>
            <w:r>
              <w:rPr>
                <w:rFonts w:ascii="Times New Roman" w:eastAsia="Times New Roman" w:hAnsi="Times New Roman" w:cs="Times New Roman"/>
                <w:color w:val="000000"/>
                <w:sz w:val="20"/>
                <w:szCs w:val="20"/>
                <w:lang w:val="en-GB" w:eastAsia="en-GB"/>
              </w:rPr>
              <w:br/>
            </w:r>
            <w:r w:rsidRPr="00857850">
              <w:rPr>
                <w:rFonts w:ascii="Times New Roman" w:eastAsia="Times New Roman" w:hAnsi="Times New Roman" w:cs="Times New Roman"/>
                <w:color w:val="000000"/>
                <w:sz w:val="20"/>
                <w:szCs w:val="20"/>
                <w:lang w:val="en-GB" w:eastAsia="en-GB"/>
              </w:rPr>
              <w:t>(mm Hg)</w:t>
            </w:r>
          </w:p>
        </w:tc>
        <w:tc>
          <w:tcPr>
            <w:tcW w:w="791" w:type="dxa"/>
            <w:noWrap/>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Mean (SD)</w:t>
            </w:r>
          </w:p>
        </w:tc>
        <w:tc>
          <w:tcPr>
            <w:tcW w:w="945" w:type="dxa"/>
            <w:noWrap/>
          </w:tcPr>
          <w:p w:rsidR="008107A4" w:rsidRPr="008107A4"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en-GB"/>
              </w:rPr>
            </w:pPr>
            <w:r w:rsidRPr="008107A4">
              <w:rPr>
                <w:rFonts w:ascii="Times New Roman" w:hAnsi="Times New Roman" w:cs="Times New Roman"/>
                <w:color w:val="000000"/>
                <w:sz w:val="20"/>
                <w:szCs w:val="20"/>
                <w:lang w:val="en-GB"/>
              </w:rPr>
              <w:t>120.2 (14.3)</w:t>
            </w:r>
          </w:p>
        </w:tc>
        <w:tc>
          <w:tcPr>
            <w:tcW w:w="908" w:type="dxa"/>
            <w:noWrap/>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118.9 (14.7)</w:t>
            </w:r>
          </w:p>
        </w:tc>
        <w:tc>
          <w:tcPr>
            <w:tcW w:w="908" w:type="dxa"/>
            <w:noWrap/>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116.2 (14.8)</w:t>
            </w:r>
          </w:p>
        </w:tc>
        <w:tc>
          <w:tcPr>
            <w:tcW w:w="908" w:type="dxa"/>
            <w:noWrap/>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115.2 (16.9)</w:t>
            </w:r>
          </w:p>
        </w:tc>
        <w:tc>
          <w:tcPr>
            <w:tcW w:w="908" w:type="dxa"/>
            <w:noWrap/>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115.6 (15.5)</w:t>
            </w:r>
          </w:p>
        </w:tc>
        <w:tc>
          <w:tcPr>
            <w:tcW w:w="1008" w:type="dxa"/>
            <w:noWrap/>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117.2 (15.4)</w:t>
            </w:r>
          </w:p>
        </w:tc>
        <w:tc>
          <w:tcPr>
            <w:tcW w:w="831" w:type="dxa"/>
            <w:noWrap/>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&lt; 0.001</w:t>
            </w:r>
          </w:p>
        </w:tc>
        <w:tc>
          <w:tcPr>
            <w:tcW w:w="994" w:type="dxa"/>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&lt; 0.001</w:t>
            </w:r>
          </w:p>
        </w:tc>
      </w:tr>
      <w:tr w:rsidR="008107A4" w:rsidRPr="00857850" w:rsidTr="008107A4">
        <w:trPr>
          <w:trHeight w:val="151"/>
        </w:trPr>
        <w:tc>
          <w:tcPr>
            <w:cnfStyle w:val="001000000000" w:firstRow="0" w:lastRow="0" w:firstColumn="1" w:lastColumn="0" w:oddVBand="0" w:evenVBand="0" w:oddHBand="0" w:evenHBand="0" w:firstRowFirstColumn="0" w:firstRowLastColumn="0" w:lastRowFirstColumn="0" w:lastRowLastColumn="0"/>
            <w:tcW w:w="1322" w:type="dxa"/>
            <w:noWrap/>
          </w:tcPr>
          <w:p w:rsidR="008107A4" w:rsidRPr="00857850" w:rsidRDefault="008107A4" w:rsidP="008107A4">
            <w:pPr>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Anti-hypertensive medicine</w:t>
            </w:r>
          </w:p>
        </w:tc>
        <w:tc>
          <w:tcPr>
            <w:tcW w:w="791" w:type="dxa"/>
            <w:noWrap/>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p>
        </w:tc>
        <w:tc>
          <w:tcPr>
            <w:tcW w:w="945" w:type="dxa"/>
            <w:noWrap/>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25 (9.2%)</w:t>
            </w:r>
          </w:p>
        </w:tc>
        <w:tc>
          <w:tcPr>
            <w:tcW w:w="908" w:type="dxa"/>
            <w:noWrap/>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25 (9.1%)</w:t>
            </w:r>
          </w:p>
        </w:tc>
        <w:tc>
          <w:tcPr>
            <w:tcW w:w="908" w:type="dxa"/>
            <w:noWrap/>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21 (7.7%)</w:t>
            </w:r>
          </w:p>
        </w:tc>
        <w:tc>
          <w:tcPr>
            <w:tcW w:w="908" w:type="dxa"/>
            <w:noWrap/>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17 (5.9%)</w:t>
            </w:r>
          </w:p>
        </w:tc>
        <w:tc>
          <w:tcPr>
            <w:tcW w:w="908" w:type="dxa"/>
            <w:noWrap/>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17 (5.9%)</w:t>
            </w:r>
          </w:p>
        </w:tc>
        <w:tc>
          <w:tcPr>
            <w:tcW w:w="1008" w:type="dxa"/>
            <w:noWrap/>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105 (7.5%)</w:t>
            </w:r>
          </w:p>
        </w:tc>
        <w:tc>
          <w:tcPr>
            <w:tcW w:w="831" w:type="dxa"/>
            <w:noWrap/>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0.4</w:t>
            </w:r>
          </w:p>
        </w:tc>
        <w:tc>
          <w:tcPr>
            <w:tcW w:w="994" w:type="dxa"/>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0.3</w:t>
            </w:r>
          </w:p>
        </w:tc>
      </w:tr>
    </w:tbl>
    <w:p w:rsidR="00857850" w:rsidRPr="00857850" w:rsidRDefault="00857850" w:rsidP="00857850">
      <w:pPr>
        <w:rPr>
          <w:rFonts w:ascii="Times New Roman" w:hAnsi="Times New Roman" w:cs="Times New Roman"/>
          <w:sz w:val="24"/>
          <w:szCs w:val="24"/>
          <w:lang w:val="en-GB"/>
        </w:rPr>
      </w:pPr>
      <w:r w:rsidRPr="00857850">
        <w:rPr>
          <w:rFonts w:ascii="Times New Roman" w:hAnsi="Times New Roman" w:cs="Times New Roman"/>
          <w:sz w:val="24"/>
          <w:szCs w:val="24"/>
          <w:lang w:val="en-GB"/>
        </w:rPr>
        <w:br w:type="page"/>
      </w:r>
    </w:p>
    <w:p w:rsidR="00857850" w:rsidRDefault="00A55F12" w:rsidP="00857850">
      <w:pPr>
        <w:spacing w:line="480" w:lineRule="auto"/>
        <w:rPr>
          <w:rFonts w:ascii="Times New Roman" w:hAnsi="Times New Roman" w:cs="Times New Roman"/>
          <w:i/>
          <w:sz w:val="24"/>
          <w:szCs w:val="24"/>
          <w:lang w:val="en-GB"/>
        </w:rPr>
      </w:pPr>
      <w:r>
        <w:rPr>
          <w:rFonts w:ascii="Times New Roman" w:hAnsi="Times New Roman" w:cs="Times New Roman"/>
          <w:b/>
          <w:i/>
          <w:sz w:val="24"/>
          <w:szCs w:val="24"/>
          <w:lang w:val="en-GB"/>
        </w:rPr>
        <w:lastRenderedPageBreak/>
        <w:t>Table S3</w:t>
      </w:r>
      <w:r w:rsidR="00857850" w:rsidRPr="00857850">
        <w:rPr>
          <w:rFonts w:ascii="Times New Roman" w:hAnsi="Times New Roman" w:cs="Times New Roman"/>
          <w:b/>
          <w:i/>
          <w:sz w:val="24"/>
          <w:szCs w:val="24"/>
          <w:lang w:val="en-GB"/>
        </w:rPr>
        <w:t xml:space="preserve">: </w:t>
      </w:r>
      <w:r w:rsidR="00857850" w:rsidRPr="00D50BB7">
        <w:rPr>
          <w:rFonts w:ascii="Times New Roman" w:hAnsi="Times New Roman" w:cs="Times New Roman"/>
          <w:sz w:val="24"/>
          <w:szCs w:val="24"/>
          <w:lang w:val="en-GB"/>
        </w:rPr>
        <w:t>MDC baseline characteristics by metabolic signature</w:t>
      </w:r>
      <w:r w:rsidR="00857850" w:rsidRPr="00857850">
        <w:rPr>
          <w:rFonts w:ascii="Times New Roman" w:hAnsi="Times New Roman" w:cs="Times New Roman"/>
          <w:i/>
          <w:sz w:val="24"/>
          <w:szCs w:val="24"/>
          <w:lang w:val="en-GB"/>
        </w:rPr>
        <w:t>.</w:t>
      </w:r>
    </w:p>
    <w:p w:rsidR="008107A4" w:rsidRPr="00857850" w:rsidRDefault="008107A4" w:rsidP="00857850">
      <w:pPr>
        <w:spacing w:line="480" w:lineRule="auto"/>
        <w:rPr>
          <w:rFonts w:ascii="Times New Roman" w:hAnsi="Times New Roman" w:cs="Times New Roman"/>
          <w:sz w:val="24"/>
          <w:szCs w:val="24"/>
          <w:lang w:val="en-GB"/>
        </w:rPr>
      </w:pPr>
    </w:p>
    <w:tbl>
      <w:tblPr>
        <w:tblStyle w:val="GridTable2"/>
        <w:tblpPr w:leftFromText="180" w:rightFromText="180" w:vertAnchor="page" w:horzAnchor="margin" w:tblpXSpec="center" w:tblpY="2077"/>
        <w:tblW w:w="10042" w:type="dxa"/>
        <w:tblLook w:val="04A0" w:firstRow="1" w:lastRow="0" w:firstColumn="1" w:lastColumn="0" w:noHBand="0" w:noVBand="1"/>
      </w:tblPr>
      <w:tblGrid>
        <w:gridCol w:w="1395"/>
        <w:gridCol w:w="918"/>
        <w:gridCol w:w="1011"/>
        <w:gridCol w:w="963"/>
        <w:gridCol w:w="963"/>
        <w:gridCol w:w="963"/>
        <w:gridCol w:w="963"/>
        <w:gridCol w:w="1051"/>
        <w:gridCol w:w="836"/>
        <w:gridCol w:w="994"/>
      </w:tblGrid>
      <w:tr w:rsidR="008107A4" w:rsidRPr="00857850" w:rsidTr="008107A4">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395" w:type="dxa"/>
            <w:noWrap/>
          </w:tcPr>
          <w:p w:rsidR="008107A4" w:rsidRPr="00857850" w:rsidRDefault="008107A4" w:rsidP="008107A4">
            <w:pPr>
              <w:rPr>
                <w:rFonts w:ascii="Times New Roman" w:eastAsia="Times New Roman" w:hAnsi="Times New Roman" w:cs="Times New Roman"/>
                <w:sz w:val="20"/>
                <w:szCs w:val="20"/>
                <w:lang w:val="en-GB" w:eastAsia="en-GB"/>
              </w:rPr>
            </w:pPr>
            <w:r w:rsidRPr="00857850">
              <w:rPr>
                <w:rFonts w:ascii="Times New Roman" w:eastAsia="Times New Roman" w:hAnsi="Times New Roman" w:cs="Times New Roman"/>
                <w:sz w:val="20"/>
                <w:szCs w:val="20"/>
                <w:lang w:val="en-GB" w:eastAsia="en-GB"/>
              </w:rPr>
              <w:t>MDC</w:t>
            </w:r>
          </w:p>
        </w:tc>
        <w:tc>
          <w:tcPr>
            <w:tcW w:w="918" w:type="dxa"/>
            <w:noWrap/>
          </w:tcPr>
          <w:p w:rsidR="008107A4" w:rsidRPr="00857850" w:rsidRDefault="008107A4" w:rsidP="008107A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eastAsia="en-GB"/>
              </w:rPr>
            </w:pPr>
          </w:p>
        </w:tc>
        <w:tc>
          <w:tcPr>
            <w:tcW w:w="1011" w:type="dxa"/>
            <w:noWrap/>
          </w:tcPr>
          <w:p w:rsidR="008107A4" w:rsidRPr="00857850" w:rsidRDefault="008107A4" w:rsidP="00E55B1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Q1 (N=50</w:t>
            </w:r>
            <w:r w:rsidR="00E55B18">
              <w:rPr>
                <w:rFonts w:ascii="Times New Roman" w:eastAsia="Times New Roman" w:hAnsi="Times New Roman" w:cs="Times New Roman"/>
                <w:color w:val="000000"/>
                <w:sz w:val="20"/>
                <w:szCs w:val="20"/>
                <w:lang w:val="en-GB" w:eastAsia="en-GB"/>
              </w:rPr>
              <w:t>5</w:t>
            </w:r>
            <w:r w:rsidRPr="00857850">
              <w:rPr>
                <w:rFonts w:ascii="Times New Roman" w:eastAsia="Times New Roman" w:hAnsi="Times New Roman" w:cs="Times New Roman"/>
                <w:color w:val="000000"/>
                <w:sz w:val="20"/>
                <w:szCs w:val="20"/>
                <w:lang w:val="en-GB" w:eastAsia="en-GB"/>
              </w:rPr>
              <w:t>)</w:t>
            </w:r>
          </w:p>
        </w:tc>
        <w:tc>
          <w:tcPr>
            <w:tcW w:w="963" w:type="dxa"/>
            <w:noWrap/>
          </w:tcPr>
          <w:p w:rsidR="008107A4" w:rsidRPr="00857850" w:rsidRDefault="008107A4" w:rsidP="00E55B1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Q2 (N=50</w:t>
            </w:r>
            <w:r w:rsidR="00E55B18">
              <w:rPr>
                <w:rFonts w:ascii="Times New Roman" w:eastAsia="Times New Roman" w:hAnsi="Times New Roman" w:cs="Times New Roman"/>
                <w:color w:val="000000"/>
                <w:sz w:val="20"/>
                <w:szCs w:val="20"/>
                <w:lang w:val="en-GB" w:eastAsia="en-GB"/>
              </w:rPr>
              <w:t>4</w:t>
            </w:r>
            <w:r w:rsidRPr="00857850">
              <w:rPr>
                <w:rFonts w:ascii="Times New Roman" w:eastAsia="Times New Roman" w:hAnsi="Times New Roman" w:cs="Times New Roman"/>
                <w:color w:val="000000"/>
                <w:sz w:val="20"/>
                <w:szCs w:val="20"/>
                <w:lang w:val="en-GB" w:eastAsia="en-GB"/>
              </w:rPr>
              <w:t>)</w:t>
            </w:r>
          </w:p>
        </w:tc>
        <w:tc>
          <w:tcPr>
            <w:tcW w:w="963" w:type="dxa"/>
            <w:noWrap/>
          </w:tcPr>
          <w:p w:rsidR="008107A4" w:rsidRPr="00857850" w:rsidRDefault="008107A4" w:rsidP="00E55B1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Q3 (N=50</w:t>
            </w:r>
            <w:r w:rsidR="00E55B18">
              <w:rPr>
                <w:rFonts w:ascii="Times New Roman" w:eastAsia="Times New Roman" w:hAnsi="Times New Roman" w:cs="Times New Roman"/>
                <w:color w:val="000000"/>
                <w:sz w:val="20"/>
                <w:szCs w:val="20"/>
                <w:lang w:val="en-GB" w:eastAsia="en-GB"/>
              </w:rPr>
              <w:t>4</w:t>
            </w:r>
            <w:r w:rsidRPr="00857850">
              <w:rPr>
                <w:rFonts w:ascii="Times New Roman" w:eastAsia="Times New Roman" w:hAnsi="Times New Roman" w:cs="Times New Roman"/>
                <w:color w:val="000000"/>
                <w:sz w:val="20"/>
                <w:szCs w:val="20"/>
                <w:lang w:val="en-GB" w:eastAsia="en-GB"/>
              </w:rPr>
              <w:t>)</w:t>
            </w:r>
          </w:p>
        </w:tc>
        <w:tc>
          <w:tcPr>
            <w:tcW w:w="963" w:type="dxa"/>
            <w:noWrap/>
          </w:tcPr>
          <w:p w:rsidR="008107A4" w:rsidRPr="00857850" w:rsidRDefault="008107A4" w:rsidP="00E55B1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Q4 (N=50</w:t>
            </w:r>
            <w:r w:rsidR="00E55B18">
              <w:rPr>
                <w:rFonts w:ascii="Times New Roman" w:eastAsia="Times New Roman" w:hAnsi="Times New Roman" w:cs="Times New Roman"/>
                <w:color w:val="000000"/>
                <w:sz w:val="20"/>
                <w:szCs w:val="20"/>
                <w:lang w:val="en-GB" w:eastAsia="en-GB"/>
              </w:rPr>
              <w:t>4</w:t>
            </w:r>
            <w:r w:rsidRPr="00857850">
              <w:rPr>
                <w:rFonts w:ascii="Times New Roman" w:eastAsia="Times New Roman" w:hAnsi="Times New Roman" w:cs="Times New Roman"/>
                <w:color w:val="000000"/>
                <w:sz w:val="20"/>
                <w:szCs w:val="20"/>
                <w:lang w:val="en-GB" w:eastAsia="en-GB"/>
              </w:rPr>
              <w:t>)</w:t>
            </w:r>
          </w:p>
        </w:tc>
        <w:tc>
          <w:tcPr>
            <w:tcW w:w="963" w:type="dxa"/>
            <w:noWrap/>
          </w:tcPr>
          <w:p w:rsidR="008107A4" w:rsidRPr="00857850" w:rsidRDefault="008107A4" w:rsidP="00E55B1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Q5 (N=50</w:t>
            </w:r>
            <w:r w:rsidR="00E55B18">
              <w:rPr>
                <w:rFonts w:ascii="Times New Roman" w:eastAsia="Times New Roman" w:hAnsi="Times New Roman" w:cs="Times New Roman"/>
                <w:color w:val="000000"/>
                <w:sz w:val="20"/>
                <w:szCs w:val="20"/>
                <w:lang w:val="en-GB" w:eastAsia="en-GB"/>
              </w:rPr>
              <w:t>4</w:t>
            </w:r>
            <w:r w:rsidRPr="00857850">
              <w:rPr>
                <w:rFonts w:ascii="Times New Roman" w:eastAsia="Times New Roman" w:hAnsi="Times New Roman" w:cs="Times New Roman"/>
                <w:color w:val="000000"/>
                <w:sz w:val="20"/>
                <w:szCs w:val="20"/>
                <w:lang w:val="en-GB" w:eastAsia="en-GB"/>
              </w:rPr>
              <w:t>)</w:t>
            </w:r>
          </w:p>
        </w:tc>
        <w:tc>
          <w:tcPr>
            <w:tcW w:w="1051" w:type="dxa"/>
            <w:noWrap/>
          </w:tcPr>
          <w:p w:rsidR="008107A4" w:rsidRPr="00857850" w:rsidRDefault="008107A4" w:rsidP="00E55B1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Total (N=252</w:t>
            </w:r>
            <w:r w:rsidR="00E55B18">
              <w:rPr>
                <w:rFonts w:ascii="Times New Roman" w:eastAsia="Times New Roman" w:hAnsi="Times New Roman" w:cs="Times New Roman"/>
                <w:color w:val="000000"/>
                <w:sz w:val="20"/>
                <w:szCs w:val="20"/>
                <w:lang w:val="en-GB" w:eastAsia="en-GB"/>
              </w:rPr>
              <w:t>1</w:t>
            </w:r>
            <w:r w:rsidRPr="00857850">
              <w:rPr>
                <w:rFonts w:ascii="Times New Roman" w:eastAsia="Times New Roman" w:hAnsi="Times New Roman" w:cs="Times New Roman"/>
                <w:color w:val="000000"/>
                <w:sz w:val="20"/>
                <w:szCs w:val="20"/>
                <w:lang w:val="en-GB" w:eastAsia="en-GB"/>
              </w:rPr>
              <w:t>)</w:t>
            </w:r>
          </w:p>
        </w:tc>
        <w:tc>
          <w:tcPr>
            <w:tcW w:w="836" w:type="dxa"/>
            <w:noWrap/>
          </w:tcPr>
          <w:p w:rsidR="008107A4" w:rsidRPr="00857850" w:rsidRDefault="008107A4" w:rsidP="008107A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p value</w:t>
            </w:r>
          </w:p>
        </w:tc>
        <w:tc>
          <w:tcPr>
            <w:tcW w:w="979" w:type="dxa"/>
          </w:tcPr>
          <w:p w:rsidR="008107A4" w:rsidRPr="00857850" w:rsidRDefault="008107A4" w:rsidP="008107A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Adjusted p-value</w:t>
            </w:r>
          </w:p>
        </w:tc>
      </w:tr>
      <w:tr w:rsidR="008107A4" w:rsidRPr="00857850" w:rsidTr="008107A4">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395" w:type="dxa"/>
            <w:tcBorders>
              <w:top w:val="single" w:sz="12" w:space="0" w:color="666666" w:themeColor="text1" w:themeTint="99"/>
              <w:left w:val="single" w:sz="4" w:space="0" w:color="auto"/>
            </w:tcBorders>
            <w:noWrap/>
          </w:tcPr>
          <w:p w:rsidR="008107A4" w:rsidRPr="00857850" w:rsidRDefault="008107A4" w:rsidP="008107A4">
            <w:pPr>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Age (years)</w:t>
            </w:r>
          </w:p>
        </w:tc>
        <w:tc>
          <w:tcPr>
            <w:tcW w:w="918" w:type="dxa"/>
            <w:noWrap/>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Mean (SD)</w:t>
            </w:r>
          </w:p>
        </w:tc>
        <w:tc>
          <w:tcPr>
            <w:tcW w:w="1011" w:type="dxa"/>
            <w:noWrap/>
            <w:vAlign w:val="bottom"/>
          </w:tcPr>
          <w:p w:rsidR="00BE7FD3"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 xml:space="preserve">57.4 </w:t>
            </w:r>
          </w:p>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(6.3)</w:t>
            </w:r>
          </w:p>
        </w:tc>
        <w:tc>
          <w:tcPr>
            <w:tcW w:w="963" w:type="dxa"/>
            <w:noWrap/>
            <w:vAlign w:val="bottom"/>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57.4 (6.0)</w:t>
            </w:r>
          </w:p>
        </w:tc>
        <w:tc>
          <w:tcPr>
            <w:tcW w:w="963" w:type="dxa"/>
            <w:noWrap/>
            <w:vAlign w:val="bottom"/>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57.1 (5.9)</w:t>
            </w:r>
          </w:p>
        </w:tc>
        <w:tc>
          <w:tcPr>
            <w:tcW w:w="963" w:type="dxa"/>
            <w:noWrap/>
            <w:vAlign w:val="bottom"/>
          </w:tcPr>
          <w:p w:rsidR="00E55B18" w:rsidRDefault="008107A4" w:rsidP="00E55B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57.</w:t>
            </w:r>
            <w:r w:rsidR="00E55B18">
              <w:rPr>
                <w:rFonts w:ascii="Times New Roman" w:hAnsi="Times New Roman" w:cs="Times New Roman"/>
                <w:color w:val="000000"/>
                <w:sz w:val="20"/>
                <w:szCs w:val="20"/>
              </w:rPr>
              <w:t>3</w:t>
            </w:r>
          </w:p>
          <w:p w:rsidR="008107A4" w:rsidRPr="00857850" w:rsidRDefault="008107A4" w:rsidP="00E55B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(6.0)</w:t>
            </w:r>
          </w:p>
        </w:tc>
        <w:tc>
          <w:tcPr>
            <w:tcW w:w="963" w:type="dxa"/>
            <w:noWrap/>
            <w:vAlign w:val="bottom"/>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57.8 (5.9)</w:t>
            </w:r>
          </w:p>
        </w:tc>
        <w:tc>
          <w:tcPr>
            <w:tcW w:w="1051" w:type="dxa"/>
            <w:noWrap/>
            <w:vAlign w:val="bottom"/>
          </w:tcPr>
          <w:p w:rsidR="00BE7FD3"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 xml:space="preserve">57.4 </w:t>
            </w:r>
          </w:p>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(6.0)</w:t>
            </w:r>
          </w:p>
        </w:tc>
        <w:tc>
          <w:tcPr>
            <w:tcW w:w="836" w:type="dxa"/>
            <w:noWrap/>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0.5</w:t>
            </w:r>
          </w:p>
        </w:tc>
        <w:tc>
          <w:tcPr>
            <w:tcW w:w="979" w:type="dxa"/>
            <w:tcBorders>
              <w:top w:val="single" w:sz="12" w:space="0" w:color="666666" w:themeColor="text1" w:themeTint="99"/>
              <w:right w:val="single" w:sz="4" w:space="0" w:color="auto"/>
            </w:tcBorders>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0.5</w:t>
            </w:r>
          </w:p>
        </w:tc>
      </w:tr>
      <w:tr w:rsidR="008107A4" w:rsidRPr="00857850" w:rsidTr="008107A4">
        <w:trPr>
          <w:trHeight w:val="266"/>
        </w:trPr>
        <w:tc>
          <w:tcPr>
            <w:cnfStyle w:val="001000000000" w:firstRow="0" w:lastRow="0" w:firstColumn="1" w:lastColumn="0" w:oddVBand="0" w:evenVBand="0" w:oddHBand="0" w:evenHBand="0" w:firstRowFirstColumn="0" w:firstRowLastColumn="0" w:lastRowFirstColumn="0" w:lastRowLastColumn="0"/>
            <w:tcW w:w="1395" w:type="dxa"/>
            <w:tcBorders>
              <w:left w:val="single" w:sz="4" w:space="0" w:color="auto"/>
            </w:tcBorders>
            <w:noWrap/>
          </w:tcPr>
          <w:p w:rsidR="008107A4" w:rsidRPr="00857850" w:rsidRDefault="008107A4" w:rsidP="008107A4">
            <w:pPr>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Female</w:t>
            </w:r>
          </w:p>
        </w:tc>
        <w:tc>
          <w:tcPr>
            <w:tcW w:w="918" w:type="dxa"/>
            <w:noWrap/>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p>
        </w:tc>
        <w:tc>
          <w:tcPr>
            <w:tcW w:w="1011" w:type="dxa"/>
            <w:noWrap/>
            <w:vAlign w:val="bottom"/>
          </w:tcPr>
          <w:p w:rsidR="008107A4" w:rsidRPr="00857850" w:rsidRDefault="008107A4" w:rsidP="00E55B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16</w:t>
            </w:r>
            <w:r w:rsidR="00E55B18">
              <w:rPr>
                <w:rFonts w:ascii="Times New Roman" w:hAnsi="Times New Roman" w:cs="Times New Roman"/>
                <w:color w:val="000000"/>
                <w:sz w:val="20"/>
                <w:szCs w:val="20"/>
              </w:rPr>
              <w:t>3</w:t>
            </w:r>
            <w:r w:rsidRPr="00857850">
              <w:rPr>
                <w:rFonts w:ascii="Times New Roman" w:hAnsi="Times New Roman" w:cs="Times New Roman"/>
                <w:color w:val="000000"/>
                <w:sz w:val="20"/>
                <w:szCs w:val="20"/>
              </w:rPr>
              <w:t xml:space="preserve"> (32.4%)</w:t>
            </w:r>
          </w:p>
        </w:tc>
        <w:tc>
          <w:tcPr>
            <w:tcW w:w="963" w:type="dxa"/>
            <w:noWrap/>
            <w:vAlign w:val="bottom"/>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261 (51.6%)</w:t>
            </w:r>
          </w:p>
        </w:tc>
        <w:tc>
          <w:tcPr>
            <w:tcW w:w="963" w:type="dxa"/>
            <w:noWrap/>
            <w:vAlign w:val="bottom"/>
          </w:tcPr>
          <w:p w:rsidR="00E55B18" w:rsidRDefault="008107A4" w:rsidP="00E55B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29</w:t>
            </w:r>
            <w:r w:rsidR="00E55B18">
              <w:rPr>
                <w:rFonts w:ascii="Times New Roman" w:hAnsi="Times New Roman" w:cs="Times New Roman"/>
                <w:color w:val="000000"/>
                <w:sz w:val="20"/>
                <w:szCs w:val="20"/>
              </w:rPr>
              <w:t>5</w:t>
            </w:r>
          </w:p>
          <w:p w:rsidR="008107A4" w:rsidRPr="00857850" w:rsidRDefault="008107A4" w:rsidP="00E55B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(58.6%)</w:t>
            </w:r>
          </w:p>
        </w:tc>
        <w:tc>
          <w:tcPr>
            <w:tcW w:w="963" w:type="dxa"/>
            <w:noWrap/>
            <w:vAlign w:val="bottom"/>
          </w:tcPr>
          <w:p w:rsidR="008107A4" w:rsidRPr="00857850" w:rsidRDefault="008107A4" w:rsidP="00E55B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37</w:t>
            </w:r>
            <w:r w:rsidR="00E55B18">
              <w:rPr>
                <w:rFonts w:ascii="Times New Roman" w:hAnsi="Times New Roman" w:cs="Times New Roman"/>
                <w:color w:val="000000"/>
                <w:sz w:val="20"/>
                <w:szCs w:val="20"/>
              </w:rPr>
              <w:t>1</w:t>
            </w:r>
            <w:r w:rsidRPr="00857850">
              <w:rPr>
                <w:rFonts w:ascii="Times New Roman" w:hAnsi="Times New Roman" w:cs="Times New Roman"/>
                <w:color w:val="000000"/>
                <w:sz w:val="20"/>
                <w:szCs w:val="20"/>
              </w:rPr>
              <w:t xml:space="preserve"> (73.5%)</w:t>
            </w:r>
          </w:p>
        </w:tc>
        <w:tc>
          <w:tcPr>
            <w:tcW w:w="963" w:type="dxa"/>
            <w:noWrap/>
            <w:vAlign w:val="bottom"/>
          </w:tcPr>
          <w:p w:rsidR="008107A4" w:rsidRPr="00857850" w:rsidRDefault="008107A4" w:rsidP="00E55B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41</w:t>
            </w:r>
            <w:r w:rsidR="00E55B18">
              <w:rPr>
                <w:rFonts w:ascii="Times New Roman" w:hAnsi="Times New Roman" w:cs="Times New Roman"/>
                <w:color w:val="000000"/>
                <w:sz w:val="20"/>
                <w:szCs w:val="20"/>
              </w:rPr>
              <w:t>1</w:t>
            </w:r>
            <w:r w:rsidRPr="00857850">
              <w:rPr>
                <w:rFonts w:ascii="Times New Roman" w:hAnsi="Times New Roman" w:cs="Times New Roman"/>
                <w:color w:val="000000"/>
                <w:sz w:val="20"/>
                <w:szCs w:val="20"/>
              </w:rPr>
              <w:t xml:space="preserve"> (81.6%)</w:t>
            </w:r>
          </w:p>
        </w:tc>
        <w:tc>
          <w:tcPr>
            <w:tcW w:w="1051" w:type="dxa"/>
            <w:noWrap/>
            <w:vAlign w:val="bottom"/>
          </w:tcPr>
          <w:p w:rsidR="008107A4" w:rsidRPr="00857850" w:rsidRDefault="008107A4" w:rsidP="00E55B1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150</w:t>
            </w:r>
            <w:r w:rsidR="00E55B18">
              <w:rPr>
                <w:rFonts w:ascii="Times New Roman" w:hAnsi="Times New Roman" w:cs="Times New Roman"/>
                <w:color w:val="000000"/>
                <w:sz w:val="20"/>
                <w:szCs w:val="20"/>
              </w:rPr>
              <w:t>1</w:t>
            </w:r>
            <w:r w:rsidRPr="00857850">
              <w:rPr>
                <w:rFonts w:ascii="Times New Roman" w:hAnsi="Times New Roman" w:cs="Times New Roman"/>
                <w:color w:val="000000"/>
                <w:sz w:val="20"/>
                <w:szCs w:val="20"/>
              </w:rPr>
              <w:t xml:space="preserve"> (59.5%)</w:t>
            </w:r>
          </w:p>
        </w:tc>
        <w:tc>
          <w:tcPr>
            <w:tcW w:w="836" w:type="dxa"/>
            <w:noWrap/>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&lt; 0.001</w:t>
            </w:r>
          </w:p>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p>
        </w:tc>
        <w:tc>
          <w:tcPr>
            <w:tcW w:w="979" w:type="dxa"/>
            <w:tcBorders>
              <w:right w:val="single" w:sz="4" w:space="0" w:color="auto"/>
            </w:tcBorders>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&lt; 0.001</w:t>
            </w:r>
          </w:p>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p>
        </w:tc>
      </w:tr>
      <w:tr w:rsidR="008107A4" w:rsidRPr="00857850" w:rsidTr="008107A4">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395" w:type="dxa"/>
            <w:tcBorders>
              <w:left w:val="single" w:sz="4" w:space="0" w:color="auto"/>
            </w:tcBorders>
            <w:noWrap/>
          </w:tcPr>
          <w:p w:rsidR="008107A4" w:rsidRPr="00857850" w:rsidRDefault="008107A4" w:rsidP="008107A4">
            <w:pPr>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Physical activity</w:t>
            </w:r>
          </w:p>
        </w:tc>
        <w:tc>
          <w:tcPr>
            <w:tcW w:w="918" w:type="dxa"/>
            <w:noWrap/>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Low</w:t>
            </w:r>
          </w:p>
        </w:tc>
        <w:tc>
          <w:tcPr>
            <w:tcW w:w="1011" w:type="dxa"/>
            <w:noWrap/>
            <w:vAlign w:val="bottom"/>
          </w:tcPr>
          <w:p w:rsidR="008107A4" w:rsidRPr="00857850" w:rsidRDefault="008107A4" w:rsidP="00D170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20</w:t>
            </w:r>
            <w:r w:rsidR="00D1700B">
              <w:rPr>
                <w:rFonts w:ascii="Times New Roman" w:hAnsi="Times New Roman" w:cs="Times New Roman"/>
                <w:color w:val="000000"/>
                <w:sz w:val="20"/>
                <w:szCs w:val="20"/>
              </w:rPr>
              <w:t>7 (41.0</w:t>
            </w:r>
            <w:r w:rsidRPr="00857850">
              <w:rPr>
                <w:rFonts w:ascii="Times New Roman" w:hAnsi="Times New Roman" w:cs="Times New Roman"/>
                <w:color w:val="000000"/>
                <w:sz w:val="20"/>
                <w:szCs w:val="20"/>
              </w:rPr>
              <w:t>%)</w:t>
            </w:r>
          </w:p>
        </w:tc>
        <w:tc>
          <w:tcPr>
            <w:tcW w:w="963" w:type="dxa"/>
            <w:noWrap/>
            <w:vAlign w:val="bottom"/>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1</w:t>
            </w:r>
            <w:r w:rsidR="00D1700B">
              <w:rPr>
                <w:rFonts w:ascii="Times New Roman" w:hAnsi="Times New Roman" w:cs="Times New Roman"/>
                <w:color w:val="000000"/>
                <w:sz w:val="20"/>
                <w:szCs w:val="20"/>
              </w:rPr>
              <w:t>64 (32.5</w:t>
            </w:r>
            <w:r w:rsidRPr="00857850">
              <w:rPr>
                <w:rFonts w:ascii="Times New Roman" w:hAnsi="Times New Roman" w:cs="Times New Roman"/>
                <w:color w:val="000000"/>
                <w:sz w:val="20"/>
                <w:szCs w:val="20"/>
              </w:rPr>
              <w:t>%)</w:t>
            </w:r>
          </w:p>
        </w:tc>
        <w:tc>
          <w:tcPr>
            <w:tcW w:w="963" w:type="dxa"/>
            <w:noWrap/>
            <w:vAlign w:val="bottom"/>
          </w:tcPr>
          <w:p w:rsidR="008107A4" w:rsidRPr="00857850" w:rsidRDefault="008107A4" w:rsidP="00D170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1</w:t>
            </w:r>
            <w:r w:rsidR="00D1700B">
              <w:rPr>
                <w:rFonts w:ascii="Times New Roman" w:hAnsi="Times New Roman" w:cs="Times New Roman"/>
                <w:color w:val="000000"/>
                <w:sz w:val="20"/>
                <w:szCs w:val="20"/>
              </w:rPr>
              <w:t>69 (33.5</w:t>
            </w:r>
            <w:r w:rsidRPr="00857850">
              <w:rPr>
                <w:rFonts w:ascii="Times New Roman" w:hAnsi="Times New Roman" w:cs="Times New Roman"/>
                <w:color w:val="000000"/>
                <w:sz w:val="20"/>
                <w:szCs w:val="20"/>
              </w:rPr>
              <w:t>%)</w:t>
            </w:r>
          </w:p>
        </w:tc>
        <w:tc>
          <w:tcPr>
            <w:tcW w:w="963" w:type="dxa"/>
            <w:noWrap/>
            <w:vAlign w:val="bottom"/>
          </w:tcPr>
          <w:p w:rsidR="008107A4" w:rsidRPr="00857850" w:rsidRDefault="008107A4" w:rsidP="00D170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176 (34.</w:t>
            </w:r>
            <w:r w:rsidR="00D1700B">
              <w:rPr>
                <w:rFonts w:ascii="Times New Roman" w:hAnsi="Times New Roman" w:cs="Times New Roman"/>
                <w:color w:val="000000"/>
                <w:sz w:val="20"/>
                <w:szCs w:val="20"/>
              </w:rPr>
              <w:t>9</w:t>
            </w:r>
            <w:r w:rsidRPr="00857850">
              <w:rPr>
                <w:rFonts w:ascii="Times New Roman" w:hAnsi="Times New Roman" w:cs="Times New Roman"/>
                <w:color w:val="000000"/>
                <w:sz w:val="20"/>
                <w:szCs w:val="20"/>
              </w:rPr>
              <w:t>%)</w:t>
            </w:r>
          </w:p>
        </w:tc>
        <w:tc>
          <w:tcPr>
            <w:tcW w:w="963" w:type="dxa"/>
            <w:noWrap/>
            <w:vAlign w:val="bottom"/>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1</w:t>
            </w:r>
            <w:r w:rsidR="00D1700B">
              <w:rPr>
                <w:rFonts w:ascii="Times New Roman" w:hAnsi="Times New Roman" w:cs="Times New Roman"/>
                <w:color w:val="000000"/>
                <w:sz w:val="20"/>
                <w:szCs w:val="20"/>
              </w:rPr>
              <w:t>25 (24.8</w:t>
            </w:r>
            <w:r w:rsidRPr="00857850">
              <w:rPr>
                <w:rFonts w:ascii="Times New Roman" w:hAnsi="Times New Roman" w:cs="Times New Roman"/>
                <w:color w:val="000000"/>
                <w:sz w:val="20"/>
                <w:szCs w:val="20"/>
              </w:rPr>
              <w:t>%)</w:t>
            </w:r>
          </w:p>
        </w:tc>
        <w:tc>
          <w:tcPr>
            <w:tcW w:w="1051" w:type="dxa"/>
            <w:noWrap/>
            <w:vAlign w:val="bottom"/>
          </w:tcPr>
          <w:p w:rsidR="008107A4" w:rsidRPr="00857850" w:rsidRDefault="008107A4" w:rsidP="00D170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84</w:t>
            </w:r>
            <w:r w:rsidR="00D1700B">
              <w:rPr>
                <w:rFonts w:ascii="Times New Roman" w:hAnsi="Times New Roman" w:cs="Times New Roman"/>
                <w:color w:val="000000"/>
                <w:sz w:val="20"/>
                <w:szCs w:val="20"/>
              </w:rPr>
              <w:t>1</w:t>
            </w:r>
            <w:r w:rsidRPr="00857850">
              <w:rPr>
                <w:rFonts w:ascii="Times New Roman" w:hAnsi="Times New Roman" w:cs="Times New Roman"/>
                <w:color w:val="000000"/>
                <w:sz w:val="20"/>
                <w:szCs w:val="20"/>
              </w:rPr>
              <w:t xml:space="preserve"> (33.4%)</w:t>
            </w:r>
          </w:p>
        </w:tc>
        <w:tc>
          <w:tcPr>
            <w:tcW w:w="836" w:type="dxa"/>
            <w:noWrap/>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&lt; 0.001</w:t>
            </w:r>
          </w:p>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p>
        </w:tc>
        <w:tc>
          <w:tcPr>
            <w:tcW w:w="979" w:type="dxa"/>
            <w:tcBorders>
              <w:right w:val="single" w:sz="4" w:space="0" w:color="auto"/>
            </w:tcBorders>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&lt; 0.001</w:t>
            </w:r>
          </w:p>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p>
        </w:tc>
      </w:tr>
      <w:tr w:rsidR="008107A4" w:rsidRPr="00857850" w:rsidTr="008107A4">
        <w:trPr>
          <w:trHeight w:val="266"/>
        </w:trPr>
        <w:tc>
          <w:tcPr>
            <w:cnfStyle w:val="001000000000" w:firstRow="0" w:lastRow="0" w:firstColumn="1" w:lastColumn="0" w:oddVBand="0" w:evenVBand="0" w:oddHBand="0" w:evenHBand="0" w:firstRowFirstColumn="0" w:firstRowLastColumn="0" w:lastRowFirstColumn="0" w:lastRowLastColumn="0"/>
            <w:tcW w:w="1395" w:type="dxa"/>
            <w:tcBorders>
              <w:left w:val="single" w:sz="4" w:space="0" w:color="auto"/>
            </w:tcBorders>
            <w:noWrap/>
          </w:tcPr>
          <w:p w:rsidR="008107A4" w:rsidRPr="00857850" w:rsidRDefault="008107A4" w:rsidP="008107A4">
            <w:pPr>
              <w:rPr>
                <w:rFonts w:ascii="Times New Roman" w:eastAsia="Times New Roman" w:hAnsi="Times New Roman" w:cs="Times New Roman"/>
                <w:color w:val="000000"/>
                <w:sz w:val="20"/>
                <w:szCs w:val="20"/>
                <w:lang w:val="en-GB" w:eastAsia="en-GB"/>
              </w:rPr>
            </w:pPr>
          </w:p>
        </w:tc>
        <w:tc>
          <w:tcPr>
            <w:tcW w:w="918" w:type="dxa"/>
            <w:noWrap/>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Medium</w:t>
            </w:r>
          </w:p>
        </w:tc>
        <w:tc>
          <w:tcPr>
            <w:tcW w:w="1011" w:type="dxa"/>
            <w:noWrap/>
            <w:vAlign w:val="bottom"/>
          </w:tcPr>
          <w:p w:rsidR="008107A4" w:rsidRPr="00857850" w:rsidRDefault="00D1700B"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166 (32.9</w:t>
            </w:r>
            <w:r w:rsidR="008107A4" w:rsidRPr="00857850">
              <w:rPr>
                <w:rFonts w:ascii="Times New Roman" w:hAnsi="Times New Roman" w:cs="Times New Roman"/>
                <w:color w:val="000000"/>
                <w:sz w:val="20"/>
                <w:szCs w:val="20"/>
              </w:rPr>
              <w:t>%)</w:t>
            </w:r>
          </w:p>
        </w:tc>
        <w:tc>
          <w:tcPr>
            <w:tcW w:w="963" w:type="dxa"/>
            <w:noWrap/>
            <w:vAlign w:val="bottom"/>
          </w:tcPr>
          <w:p w:rsidR="008107A4" w:rsidRPr="00857850" w:rsidRDefault="008107A4" w:rsidP="00D170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16</w:t>
            </w:r>
            <w:r w:rsidR="00D1700B">
              <w:rPr>
                <w:rFonts w:ascii="Times New Roman" w:hAnsi="Times New Roman" w:cs="Times New Roman"/>
                <w:color w:val="000000"/>
                <w:sz w:val="20"/>
                <w:szCs w:val="20"/>
              </w:rPr>
              <w:t>1 (31.9</w:t>
            </w:r>
            <w:r w:rsidRPr="00857850">
              <w:rPr>
                <w:rFonts w:ascii="Times New Roman" w:hAnsi="Times New Roman" w:cs="Times New Roman"/>
                <w:color w:val="000000"/>
                <w:sz w:val="20"/>
                <w:szCs w:val="20"/>
              </w:rPr>
              <w:t>%)</w:t>
            </w:r>
          </w:p>
        </w:tc>
        <w:tc>
          <w:tcPr>
            <w:tcW w:w="963" w:type="dxa"/>
            <w:noWrap/>
            <w:vAlign w:val="bottom"/>
          </w:tcPr>
          <w:p w:rsidR="008107A4" w:rsidRPr="00857850" w:rsidRDefault="008107A4" w:rsidP="00D170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17</w:t>
            </w:r>
            <w:r w:rsidR="00D1700B">
              <w:rPr>
                <w:rFonts w:ascii="Times New Roman" w:hAnsi="Times New Roman" w:cs="Times New Roman"/>
                <w:color w:val="000000"/>
                <w:sz w:val="20"/>
                <w:szCs w:val="20"/>
              </w:rPr>
              <w:t>8</w:t>
            </w:r>
            <w:r w:rsidRPr="00857850">
              <w:rPr>
                <w:rFonts w:ascii="Times New Roman" w:hAnsi="Times New Roman" w:cs="Times New Roman"/>
                <w:color w:val="000000"/>
                <w:sz w:val="20"/>
                <w:szCs w:val="20"/>
              </w:rPr>
              <w:t xml:space="preserve"> (35.</w:t>
            </w:r>
            <w:r w:rsidR="00D1700B">
              <w:rPr>
                <w:rFonts w:ascii="Times New Roman" w:hAnsi="Times New Roman" w:cs="Times New Roman"/>
                <w:color w:val="000000"/>
                <w:sz w:val="20"/>
                <w:szCs w:val="20"/>
              </w:rPr>
              <w:t>3</w:t>
            </w:r>
            <w:r w:rsidRPr="00857850">
              <w:rPr>
                <w:rFonts w:ascii="Times New Roman" w:hAnsi="Times New Roman" w:cs="Times New Roman"/>
                <w:color w:val="000000"/>
                <w:sz w:val="20"/>
                <w:szCs w:val="20"/>
              </w:rPr>
              <w:t>%)</w:t>
            </w:r>
          </w:p>
        </w:tc>
        <w:tc>
          <w:tcPr>
            <w:tcW w:w="963" w:type="dxa"/>
            <w:noWrap/>
            <w:vAlign w:val="bottom"/>
          </w:tcPr>
          <w:p w:rsidR="008107A4" w:rsidRPr="00857850" w:rsidRDefault="008107A4" w:rsidP="00D170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1</w:t>
            </w:r>
            <w:r w:rsidR="00D1700B">
              <w:rPr>
                <w:rFonts w:ascii="Times New Roman" w:hAnsi="Times New Roman" w:cs="Times New Roman"/>
                <w:color w:val="000000"/>
                <w:sz w:val="20"/>
                <w:szCs w:val="20"/>
              </w:rPr>
              <w:t>66</w:t>
            </w:r>
            <w:r w:rsidRPr="00857850">
              <w:rPr>
                <w:rFonts w:ascii="Times New Roman" w:hAnsi="Times New Roman" w:cs="Times New Roman"/>
                <w:color w:val="000000"/>
                <w:sz w:val="20"/>
                <w:szCs w:val="20"/>
              </w:rPr>
              <w:t xml:space="preserve"> (33.</w:t>
            </w:r>
            <w:r w:rsidR="00D1700B">
              <w:rPr>
                <w:rFonts w:ascii="Times New Roman" w:hAnsi="Times New Roman" w:cs="Times New Roman"/>
                <w:color w:val="000000"/>
                <w:sz w:val="20"/>
                <w:szCs w:val="20"/>
              </w:rPr>
              <w:t>9</w:t>
            </w:r>
            <w:r w:rsidRPr="00857850">
              <w:rPr>
                <w:rFonts w:ascii="Times New Roman" w:hAnsi="Times New Roman" w:cs="Times New Roman"/>
                <w:color w:val="000000"/>
                <w:sz w:val="20"/>
                <w:szCs w:val="20"/>
              </w:rPr>
              <w:t>%)</w:t>
            </w:r>
          </w:p>
        </w:tc>
        <w:tc>
          <w:tcPr>
            <w:tcW w:w="963" w:type="dxa"/>
            <w:noWrap/>
            <w:vAlign w:val="bottom"/>
          </w:tcPr>
          <w:p w:rsidR="008107A4" w:rsidRPr="00857850" w:rsidRDefault="008107A4" w:rsidP="00D170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169 (33.</w:t>
            </w:r>
            <w:r w:rsidR="00D1700B">
              <w:rPr>
                <w:rFonts w:ascii="Times New Roman" w:hAnsi="Times New Roman" w:cs="Times New Roman"/>
                <w:color w:val="000000"/>
                <w:sz w:val="20"/>
                <w:szCs w:val="20"/>
              </w:rPr>
              <w:t>5</w:t>
            </w:r>
            <w:r w:rsidRPr="00857850">
              <w:rPr>
                <w:rFonts w:ascii="Times New Roman" w:hAnsi="Times New Roman" w:cs="Times New Roman"/>
                <w:color w:val="000000"/>
                <w:sz w:val="20"/>
                <w:szCs w:val="20"/>
              </w:rPr>
              <w:t>%)</w:t>
            </w:r>
          </w:p>
        </w:tc>
        <w:tc>
          <w:tcPr>
            <w:tcW w:w="1051" w:type="dxa"/>
            <w:noWrap/>
            <w:vAlign w:val="bottom"/>
          </w:tcPr>
          <w:p w:rsidR="008107A4" w:rsidRPr="00857850" w:rsidRDefault="008107A4" w:rsidP="00D170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84</w:t>
            </w:r>
            <w:r w:rsidR="00D1700B">
              <w:rPr>
                <w:rFonts w:ascii="Times New Roman" w:hAnsi="Times New Roman" w:cs="Times New Roman"/>
                <w:color w:val="000000"/>
                <w:sz w:val="20"/>
                <w:szCs w:val="20"/>
              </w:rPr>
              <w:t>0</w:t>
            </w:r>
            <w:r w:rsidRPr="00857850">
              <w:rPr>
                <w:rFonts w:ascii="Times New Roman" w:hAnsi="Times New Roman" w:cs="Times New Roman"/>
                <w:color w:val="000000"/>
                <w:sz w:val="20"/>
                <w:szCs w:val="20"/>
              </w:rPr>
              <w:t xml:space="preserve"> (33.3%)</w:t>
            </w:r>
          </w:p>
        </w:tc>
        <w:tc>
          <w:tcPr>
            <w:tcW w:w="836" w:type="dxa"/>
            <w:noWrap/>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p>
        </w:tc>
        <w:tc>
          <w:tcPr>
            <w:tcW w:w="979" w:type="dxa"/>
            <w:tcBorders>
              <w:right w:val="single" w:sz="4" w:space="0" w:color="auto"/>
            </w:tcBorders>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p>
        </w:tc>
      </w:tr>
      <w:tr w:rsidR="008107A4" w:rsidRPr="00857850" w:rsidTr="008107A4">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395" w:type="dxa"/>
            <w:tcBorders>
              <w:left w:val="single" w:sz="4" w:space="0" w:color="auto"/>
            </w:tcBorders>
            <w:noWrap/>
          </w:tcPr>
          <w:p w:rsidR="008107A4" w:rsidRPr="00857850" w:rsidRDefault="008107A4" w:rsidP="008107A4">
            <w:pPr>
              <w:rPr>
                <w:rFonts w:ascii="Times New Roman" w:eastAsia="Times New Roman" w:hAnsi="Times New Roman" w:cs="Times New Roman"/>
                <w:color w:val="000000"/>
                <w:sz w:val="20"/>
                <w:szCs w:val="20"/>
                <w:lang w:val="en-GB" w:eastAsia="en-GB"/>
              </w:rPr>
            </w:pPr>
          </w:p>
        </w:tc>
        <w:tc>
          <w:tcPr>
            <w:tcW w:w="918" w:type="dxa"/>
            <w:noWrap/>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High</w:t>
            </w:r>
          </w:p>
        </w:tc>
        <w:tc>
          <w:tcPr>
            <w:tcW w:w="1011" w:type="dxa"/>
            <w:noWrap/>
            <w:vAlign w:val="bottom"/>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132 (26.1%)</w:t>
            </w:r>
          </w:p>
        </w:tc>
        <w:tc>
          <w:tcPr>
            <w:tcW w:w="963" w:type="dxa"/>
            <w:noWrap/>
            <w:vAlign w:val="bottom"/>
          </w:tcPr>
          <w:p w:rsidR="00D1700B" w:rsidRDefault="008107A4" w:rsidP="00D170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1</w:t>
            </w:r>
            <w:r w:rsidR="00D1700B">
              <w:rPr>
                <w:rFonts w:ascii="Times New Roman" w:hAnsi="Times New Roman" w:cs="Times New Roman"/>
                <w:color w:val="000000"/>
                <w:sz w:val="20"/>
                <w:szCs w:val="20"/>
              </w:rPr>
              <w:t>79</w:t>
            </w:r>
          </w:p>
          <w:p w:rsidR="008107A4" w:rsidRPr="00857850" w:rsidRDefault="00D1700B" w:rsidP="00D170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(35.5</w:t>
            </w:r>
            <w:r w:rsidR="008107A4" w:rsidRPr="00857850">
              <w:rPr>
                <w:rFonts w:ascii="Times New Roman" w:hAnsi="Times New Roman" w:cs="Times New Roman"/>
                <w:color w:val="000000"/>
                <w:sz w:val="20"/>
                <w:szCs w:val="20"/>
              </w:rPr>
              <w:t>%)</w:t>
            </w:r>
          </w:p>
        </w:tc>
        <w:tc>
          <w:tcPr>
            <w:tcW w:w="963" w:type="dxa"/>
            <w:noWrap/>
            <w:vAlign w:val="bottom"/>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1</w:t>
            </w:r>
            <w:r w:rsidR="00D1700B">
              <w:rPr>
                <w:rFonts w:ascii="Times New Roman" w:hAnsi="Times New Roman" w:cs="Times New Roman"/>
                <w:color w:val="000000"/>
                <w:sz w:val="20"/>
                <w:szCs w:val="20"/>
              </w:rPr>
              <w:t>57 (31.2</w:t>
            </w:r>
            <w:r w:rsidRPr="00857850">
              <w:rPr>
                <w:rFonts w:ascii="Times New Roman" w:hAnsi="Times New Roman" w:cs="Times New Roman"/>
                <w:color w:val="000000"/>
                <w:sz w:val="20"/>
                <w:szCs w:val="20"/>
              </w:rPr>
              <w:t>%)</w:t>
            </w:r>
          </w:p>
        </w:tc>
        <w:tc>
          <w:tcPr>
            <w:tcW w:w="963" w:type="dxa"/>
            <w:noWrap/>
            <w:vAlign w:val="bottom"/>
          </w:tcPr>
          <w:p w:rsidR="008107A4" w:rsidRPr="00857850" w:rsidRDefault="008107A4" w:rsidP="00D170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162 (32.</w:t>
            </w:r>
            <w:r w:rsidR="00D1700B">
              <w:rPr>
                <w:rFonts w:ascii="Times New Roman" w:hAnsi="Times New Roman" w:cs="Times New Roman"/>
                <w:color w:val="000000"/>
                <w:sz w:val="20"/>
                <w:szCs w:val="20"/>
              </w:rPr>
              <w:t>1</w:t>
            </w:r>
            <w:r w:rsidRPr="00857850">
              <w:rPr>
                <w:rFonts w:ascii="Times New Roman" w:hAnsi="Times New Roman" w:cs="Times New Roman"/>
                <w:color w:val="000000"/>
                <w:sz w:val="20"/>
                <w:szCs w:val="20"/>
              </w:rPr>
              <w:t>%)</w:t>
            </w:r>
          </w:p>
        </w:tc>
        <w:tc>
          <w:tcPr>
            <w:tcW w:w="963" w:type="dxa"/>
            <w:noWrap/>
            <w:vAlign w:val="bottom"/>
          </w:tcPr>
          <w:p w:rsidR="008107A4" w:rsidRPr="00857850" w:rsidRDefault="008107A4" w:rsidP="00D170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21</w:t>
            </w:r>
            <w:r w:rsidR="00D1700B">
              <w:rPr>
                <w:rFonts w:ascii="Times New Roman" w:hAnsi="Times New Roman" w:cs="Times New Roman"/>
                <w:color w:val="000000"/>
                <w:sz w:val="20"/>
                <w:szCs w:val="20"/>
              </w:rPr>
              <w:t>0 (41.7</w:t>
            </w:r>
            <w:r w:rsidRPr="00857850">
              <w:rPr>
                <w:rFonts w:ascii="Times New Roman" w:hAnsi="Times New Roman" w:cs="Times New Roman"/>
                <w:color w:val="000000"/>
                <w:sz w:val="20"/>
                <w:szCs w:val="20"/>
              </w:rPr>
              <w:t>%)</w:t>
            </w:r>
          </w:p>
        </w:tc>
        <w:tc>
          <w:tcPr>
            <w:tcW w:w="1051" w:type="dxa"/>
            <w:noWrap/>
            <w:vAlign w:val="bottom"/>
          </w:tcPr>
          <w:p w:rsidR="008107A4" w:rsidRPr="00857850" w:rsidRDefault="008107A4" w:rsidP="00D170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84</w:t>
            </w:r>
            <w:r w:rsidR="00D1700B">
              <w:rPr>
                <w:rFonts w:ascii="Times New Roman" w:hAnsi="Times New Roman" w:cs="Times New Roman"/>
                <w:color w:val="000000"/>
                <w:sz w:val="20"/>
                <w:szCs w:val="20"/>
              </w:rPr>
              <w:t>0</w:t>
            </w:r>
            <w:r w:rsidRPr="00857850">
              <w:rPr>
                <w:rFonts w:ascii="Times New Roman" w:hAnsi="Times New Roman" w:cs="Times New Roman"/>
                <w:color w:val="000000"/>
                <w:sz w:val="20"/>
                <w:szCs w:val="20"/>
              </w:rPr>
              <w:t xml:space="preserve"> (33.3%)</w:t>
            </w:r>
          </w:p>
        </w:tc>
        <w:tc>
          <w:tcPr>
            <w:tcW w:w="836" w:type="dxa"/>
            <w:noWrap/>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p>
        </w:tc>
        <w:tc>
          <w:tcPr>
            <w:tcW w:w="979" w:type="dxa"/>
            <w:tcBorders>
              <w:right w:val="single" w:sz="4" w:space="0" w:color="auto"/>
            </w:tcBorders>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p>
        </w:tc>
      </w:tr>
      <w:tr w:rsidR="008107A4" w:rsidRPr="00857850" w:rsidTr="008107A4">
        <w:trPr>
          <w:trHeight w:val="266"/>
        </w:trPr>
        <w:tc>
          <w:tcPr>
            <w:cnfStyle w:val="001000000000" w:firstRow="0" w:lastRow="0" w:firstColumn="1" w:lastColumn="0" w:oddVBand="0" w:evenVBand="0" w:oddHBand="0" w:evenHBand="0" w:firstRowFirstColumn="0" w:firstRowLastColumn="0" w:lastRowFirstColumn="0" w:lastRowLastColumn="0"/>
            <w:tcW w:w="1395" w:type="dxa"/>
            <w:tcBorders>
              <w:left w:val="single" w:sz="4" w:space="0" w:color="auto"/>
            </w:tcBorders>
            <w:noWrap/>
          </w:tcPr>
          <w:p w:rsidR="00AC24FE" w:rsidRDefault="00AC24FE" w:rsidP="008107A4">
            <w:pPr>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Current</w:t>
            </w:r>
          </w:p>
          <w:p w:rsidR="008107A4" w:rsidRPr="00857850" w:rsidRDefault="008107A4" w:rsidP="008107A4">
            <w:pPr>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Smokers</w:t>
            </w:r>
          </w:p>
        </w:tc>
        <w:tc>
          <w:tcPr>
            <w:tcW w:w="918" w:type="dxa"/>
            <w:noWrap/>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w:t>
            </w:r>
          </w:p>
        </w:tc>
        <w:tc>
          <w:tcPr>
            <w:tcW w:w="1011" w:type="dxa"/>
            <w:noWrap/>
            <w:vAlign w:val="bottom"/>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170 (33.7%)</w:t>
            </w:r>
          </w:p>
        </w:tc>
        <w:tc>
          <w:tcPr>
            <w:tcW w:w="963" w:type="dxa"/>
            <w:noWrap/>
            <w:vAlign w:val="bottom"/>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173 (34.3%)</w:t>
            </w:r>
          </w:p>
        </w:tc>
        <w:tc>
          <w:tcPr>
            <w:tcW w:w="963" w:type="dxa"/>
            <w:noWrap/>
            <w:vAlign w:val="bottom"/>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134 (26.6%)</w:t>
            </w:r>
          </w:p>
        </w:tc>
        <w:tc>
          <w:tcPr>
            <w:tcW w:w="963" w:type="dxa"/>
            <w:noWrap/>
            <w:vAlign w:val="bottom"/>
          </w:tcPr>
          <w:p w:rsidR="008107A4" w:rsidRPr="00857850" w:rsidRDefault="008107A4" w:rsidP="00D170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137 (27.</w:t>
            </w:r>
            <w:r w:rsidR="00D1700B">
              <w:rPr>
                <w:rFonts w:ascii="Times New Roman" w:hAnsi="Times New Roman" w:cs="Times New Roman"/>
                <w:color w:val="000000"/>
                <w:sz w:val="20"/>
                <w:szCs w:val="20"/>
              </w:rPr>
              <w:t>2</w:t>
            </w:r>
            <w:r w:rsidRPr="00857850">
              <w:rPr>
                <w:rFonts w:ascii="Times New Roman" w:hAnsi="Times New Roman" w:cs="Times New Roman"/>
                <w:color w:val="000000"/>
                <w:sz w:val="20"/>
                <w:szCs w:val="20"/>
              </w:rPr>
              <w:t>%)</w:t>
            </w:r>
          </w:p>
        </w:tc>
        <w:tc>
          <w:tcPr>
            <w:tcW w:w="963" w:type="dxa"/>
            <w:noWrap/>
            <w:vAlign w:val="bottom"/>
          </w:tcPr>
          <w:p w:rsidR="008107A4" w:rsidRPr="00857850" w:rsidRDefault="008107A4" w:rsidP="00D170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95 (18.</w:t>
            </w:r>
            <w:r w:rsidR="00D1700B">
              <w:rPr>
                <w:rFonts w:ascii="Times New Roman" w:hAnsi="Times New Roman" w:cs="Times New Roman"/>
                <w:color w:val="000000"/>
                <w:sz w:val="20"/>
                <w:szCs w:val="20"/>
              </w:rPr>
              <w:t>8</w:t>
            </w:r>
            <w:r w:rsidRPr="00857850">
              <w:rPr>
                <w:rFonts w:ascii="Times New Roman" w:hAnsi="Times New Roman" w:cs="Times New Roman"/>
                <w:color w:val="000000"/>
                <w:sz w:val="20"/>
                <w:szCs w:val="20"/>
              </w:rPr>
              <w:t>%)</w:t>
            </w:r>
          </w:p>
        </w:tc>
        <w:tc>
          <w:tcPr>
            <w:tcW w:w="1051" w:type="dxa"/>
            <w:noWrap/>
            <w:vAlign w:val="bottom"/>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709 (28.1%)</w:t>
            </w:r>
          </w:p>
        </w:tc>
        <w:tc>
          <w:tcPr>
            <w:tcW w:w="836" w:type="dxa"/>
            <w:noWrap/>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&lt; 0.001</w:t>
            </w:r>
          </w:p>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p>
        </w:tc>
        <w:tc>
          <w:tcPr>
            <w:tcW w:w="979" w:type="dxa"/>
            <w:tcBorders>
              <w:right w:val="single" w:sz="4" w:space="0" w:color="auto"/>
            </w:tcBorders>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&lt; 0.001</w:t>
            </w:r>
          </w:p>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p>
        </w:tc>
      </w:tr>
      <w:tr w:rsidR="008107A4" w:rsidRPr="00493F51" w:rsidTr="008107A4">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395" w:type="dxa"/>
            <w:tcBorders>
              <w:left w:val="single" w:sz="4" w:space="0" w:color="auto"/>
            </w:tcBorders>
            <w:noWrap/>
          </w:tcPr>
          <w:p w:rsidR="008107A4" w:rsidRPr="00857850" w:rsidRDefault="008107A4" w:rsidP="008107A4">
            <w:pPr>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 xml:space="preserve">LDL </w:t>
            </w:r>
            <w:r>
              <w:rPr>
                <w:rFonts w:ascii="Times New Roman" w:eastAsia="Times New Roman" w:hAnsi="Times New Roman" w:cs="Times New Roman"/>
                <w:color w:val="000000"/>
                <w:sz w:val="20"/>
                <w:szCs w:val="20"/>
                <w:lang w:val="en-GB" w:eastAsia="en-GB"/>
              </w:rPr>
              <w:br/>
            </w:r>
            <w:r w:rsidRPr="00857850">
              <w:rPr>
                <w:rFonts w:ascii="Times New Roman" w:eastAsia="Times New Roman" w:hAnsi="Times New Roman" w:cs="Times New Roman"/>
                <w:color w:val="000000"/>
                <w:sz w:val="20"/>
                <w:szCs w:val="20"/>
                <w:lang w:val="en-GB" w:eastAsia="en-GB"/>
              </w:rPr>
              <w:t>(</w:t>
            </w:r>
            <w:proofErr w:type="spellStart"/>
            <w:r w:rsidRPr="00857850">
              <w:rPr>
                <w:rFonts w:ascii="Times New Roman" w:eastAsia="Times New Roman" w:hAnsi="Times New Roman" w:cs="Times New Roman"/>
                <w:color w:val="000000"/>
                <w:sz w:val="20"/>
                <w:szCs w:val="20"/>
                <w:lang w:val="en-GB" w:eastAsia="en-GB"/>
              </w:rPr>
              <w:t>mmol</w:t>
            </w:r>
            <w:proofErr w:type="spellEnd"/>
            <w:r w:rsidRPr="00857850">
              <w:rPr>
                <w:rFonts w:ascii="Times New Roman" w:eastAsia="Times New Roman" w:hAnsi="Times New Roman" w:cs="Times New Roman"/>
                <w:color w:val="000000"/>
                <w:sz w:val="20"/>
                <w:szCs w:val="20"/>
                <w:lang w:val="en-GB" w:eastAsia="en-GB"/>
              </w:rPr>
              <w:t xml:space="preserve"> L</w:t>
            </w:r>
            <w:r w:rsidRPr="00857850">
              <w:rPr>
                <w:rFonts w:ascii="Times New Roman" w:eastAsia="Times New Roman" w:hAnsi="Times New Roman" w:cs="Times New Roman"/>
                <w:color w:val="000000"/>
                <w:sz w:val="20"/>
                <w:szCs w:val="20"/>
                <w:vertAlign w:val="superscript"/>
                <w:lang w:val="en-GB" w:eastAsia="en-GB"/>
              </w:rPr>
              <w:t>-1</w:t>
            </w:r>
            <w:r w:rsidRPr="00857850">
              <w:rPr>
                <w:rFonts w:ascii="Times New Roman" w:eastAsia="Times New Roman" w:hAnsi="Times New Roman" w:cs="Times New Roman"/>
                <w:color w:val="000000"/>
                <w:sz w:val="20"/>
                <w:szCs w:val="20"/>
                <w:lang w:val="en-GB" w:eastAsia="en-GB"/>
              </w:rPr>
              <w:t>)</w:t>
            </w:r>
          </w:p>
        </w:tc>
        <w:tc>
          <w:tcPr>
            <w:tcW w:w="918" w:type="dxa"/>
            <w:noWrap/>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Mean (SD)</w:t>
            </w:r>
          </w:p>
        </w:tc>
        <w:tc>
          <w:tcPr>
            <w:tcW w:w="1011" w:type="dxa"/>
            <w:noWrap/>
            <w:vAlign w:val="bottom"/>
          </w:tcPr>
          <w:p w:rsidR="00750AF3"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en-GB"/>
              </w:rPr>
            </w:pPr>
            <w:r w:rsidRPr="008107A4">
              <w:rPr>
                <w:rFonts w:ascii="Times New Roman" w:hAnsi="Times New Roman" w:cs="Times New Roman"/>
                <w:color w:val="000000"/>
                <w:sz w:val="20"/>
                <w:szCs w:val="20"/>
                <w:lang w:val="en-GB"/>
              </w:rPr>
              <w:t xml:space="preserve">4.0 </w:t>
            </w:r>
          </w:p>
          <w:p w:rsidR="008107A4" w:rsidRPr="008107A4"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en-GB"/>
              </w:rPr>
            </w:pPr>
            <w:r w:rsidRPr="008107A4">
              <w:rPr>
                <w:rFonts w:ascii="Times New Roman" w:hAnsi="Times New Roman" w:cs="Times New Roman"/>
                <w:color w:val="000000"/>
                <w:sz w:val="20"/>
                <w:szCs w:val="20"/>
                <w:lang w:val="en-GB"/>
              </w:rPr>
              <w:t>(0.9)</w:t>
            </w:r>
          </w:p>
        </w:tc>
        <w:tc>
          <w:tcPr>
            <w:tcW w:w="963" w:type="dxa"/>
            <w:noWrap/>
            <w:vAlign w:val="bottom"/>
          </w:tcPr>
          <w:p w:rsidR="00750AF3"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en-GB"/>
              </w:rPr>
            </w:pPr>
            <w:r w:rsidRPr="008107A4">
              <w:rPr>
                <w:rFonts w:ascii="Times New Roman" w:hAnsi="Times New Roman" w:cs="Times New Roman"/>
                <w:color w:val="000000"/>
                <w:sz w:val="20"/>
                <w:szCs w:val="20"/>
                <w:lang w:val="en-GB"/>
              </w:rPr>
              <w:t xml:space="preserve">4.2 </w:t>
            </w:r>
          </w:p>
          <w:p w:rsidR="008107A4" w:rsidRPr="008107A4"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en-GB"/>
              </w:rPr>
            </w:pPr>
            <w:r w:rsidRPr="008107A4">
              <w:rPr>
                <w:rFonts w:ascii="Times New Roman" w:hAnsi="Times New Roman" w:cs="Times New Roman"/>
                <w:color w:val="000000"/>
                <w:sz w:val="20"/>
                <w:szCs w:val="20"/>
                <w:lang w:val="en-GB"/>
              </w:rPr>
              <w:t>(1.0)</w:t>
            </w:r>
          </w:p>
        </w:tc>
        <w:tc>
          <w:tcPr>
            <w:tcW w:w="963" w:type="dxa"/>
            <w:noWrap/>
            <w:vAlign w:val="bottom"/>
          </w:tcPr>
          <w:p w:rsidR="00750AF3"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en-GB"/>
              </w:rPr>
            </w:pPr>
            <w:r w:rsidRPr="008107A4">
              <w:rPr>
                <w:rFonts w:ascii="Times New Roman" w:hAnsi="Times New Roman" w:cs="Times New Roman"/>
                <w:color w:val="000000"/>
                <w:sz w:val="20"/>
                <w:szCs w:val="20"/>
                <w:lang w:val="en-GB"/>
              </w:rPr>
              <w:t xml:space="preserve">4.1 </w:t>
            </w:r>
          </w:p>
          <w:p w:rsidR="008107A4" w:rsidRPr="008107A4"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en-GB"/>
              </w:rPr>
            </w:pPr>
            <w:r w:rsidRPr="008107A4">
              <w:rPr>
                <w:rFonts w:ascii="Times New Roman" w:hAnsi="Times New Roman" w:cs="Times New Roman"/>
                <w:color w:val="000000"/>
                <w:sz w:val="20"/>
                <w:szCs w:val="20"/>
                <w:lang w:val="en-GB"/>
              </w:rPr>
              <w:t>(1.0)</w:t>
            </w:r>
          </w:p>
        </w:tc>
        <w:tc>
          <w:tcPr>
            <w:tcW w:w="963" w:type="dxa"/>
            <w:noWrap/>
            <w:vAlign w:val="bottom"/>
          </w:tcPr>
          <w:p w:rsidR="00750AF3"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en-GB"/>
              </w:rPr>
            </w:pPr>
            <w:r w:rsidRPr="008107A4">
              <w:rPr>
                <w:rFonts w:ascii="Times New Roman" w:hAnsi="Times New Roman" w:cs="Times New Roman"/>
                <w:color w:val="000000"/>
                <w:sz w:val="20"/>
                <w:szCs w:val="20"/>
                <w:lang w:val="en-GB"/>
              </w:rPr>
              <w:t xml:space="preserve">4.1 </w:t>
            </w:r>
          </w:p>
          <w:p w:rsidR="008107A4" w:rsidRPr="008107A4"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en-GB"/>
              </w:rPr>
            </w:pPr>
            <w:r w:rsidRPr="008107A4">
              <w:rPr>
                <w:rFonts w:ascii="Times New Roman" w:hAnsi="Times New Roman" w:cs="Times New Roman"/>
                <w:color w:val="000000"/>
                <w:sz w:val="20"/>
                <w:szCs w:val="20"/>
                <w:lang w:val="en-GB"/>
              </w:rPr>
              <w:t>(1.0)</w:t>
            </w:r>
          </w:p>
        </w:tc>
        <w:tc>
          <w:tcPr>
            <w:tcW w:w="963" w:type="dxa"/>
            <w:noWrap/>
            <w:vAlign w:val="bottom"/>
          </w:tcPr>
          <w:p w:rsidR="00750AF3"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en-GB"/>
              </w:rPr>
            </w:pPr>
            <w:r w:rsidRPr="008107A4">
              <w:rPr>
                <w:rFonts w:ascii="Times New Roman" w:hAnsi="Times New Roman" w:cs="Times New Roman"/>
                <w:color w:val="000000"/>
                <w:sz w:val="20"/>
                <w:szCs w:val="20"/>
                <w:lang w:val="en-GB"/>
              </w:rPr>
              <w:t xml:space="preserve">4.1 </w:t>
            </w:r>
          </w:p>
          <w:p w:rsidR="008107A4" w:rsidRPr="008107A4"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en-GB"/>
              </w:rPr>
            </w:pPr>
            <w:r w:rsidRPr="008107A4">
              <w:rPr>
                <w:rFonts w:ascii="Times New Roman" w:hAnsi="Times New Roman" w:cs="Times New Roman"/>
                <w:color w:val="000000"/>
                <w:sz w:val="20"/>
                <w:szCs w:val="20"/>
                <w:lang w:val="en-GB"/>
              </w:rPr>
              <w:t>(1.0)</w:t>
            </w:r>
          </w:p>
        </w:tc>
        <w:tc>
          <w:tcPr>
            <w:tcW w:w="1051" w:type="dxa"/>
            <w:noWrap/>
            <w:vAlign w:val="bottom"/>
          </w:tcPr>
          <w:p w:rsidR="00750AF3"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en-GB"/>
              </w:rPr>
            </w:pPr>
            <w:r w:rsidRPr="008107A4">
              <w:rPr>
                <w:rFonts w:ascii="Times New Roman" w:hAnsi="Times New Roman" w:cs="Times New Roman"/>
                <w:color w:val="000000"/>
                <w:sz w:val="20"/>
                <w:szCs w:val="20"/>
                <w:lang w:val="en-GB"/>
              </w:rPr>
              <w:t xml:space="preserve">4.1 </w:t>
            </w:r>
          </w:p>
          <w:p w:rsidR="008107A4" w:rsidRPr="008107A4"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en-GB"/>
              </w:rPr>
            </w:pPr>
            <w:r w:rsidRPr="008107A4">
              <w:rPr>
                <w:rFonts w:ascii="Times New Roman" w:hAnsi="Times New Roman" w:cs="Times New Roman"/>
                <w:color w:val="000000"/>
                <w:sz w:val="20"/>
                <w:szCs w:val="20"/>
                <w:lang w:val="en-GB"/>
              </w:rPr>
              <w:t>(1.0)</w:t>
            </w:r>
          </w:p>
        </w:tc>
        <w:tc>
          <w:tcPr>
            <w:tcW w:w="836" w:type="dxa"/>
            <w:noWrap/>
          </w:tcPr>
          <w:p w:rsidR="008107A4" w:rsidRPr="00857850" w:rsidRDefault="008107A4" w:rsidP="00493F5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0.</w:t>
            </w:r>
            <w:r w:rsidR="00493F51">
              <w:rPr>
                <w:rFonts w:ascii="Times New Roman" w:eastAsia="Times New Roman" w:hAnsi="Times New Roman" w:cs="Times New Roman"/>
                <w:color w:val="000000"/>
                <w:sz w:val="20"/>
                <w:szCs w:val="20"/>
                <w:lang w:val="en-GB" w:eastAsia="en-GB"/>
              </w:rPr>
              <w:t>06</w:t>
            </w:r>
          </w:p>
        </w:tc>
        <w:tc>
          <w:tcPr>
            <w:tcW w:w="979" w:type="dxa"/>
            <w:tcBorders>
              <w:right w:val="single" w:sz="4" w:space="0" w:color="auto"/>
            </w:tcBorders>
          </w:tcPr>
          <w:p w:rsidR="008107A4" w:rsidRPr="00857850" w:rsidRDefault="00CA3993" w:rsidP="008107A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0.05</w:t>
            </w:r>
          </w:p>
        </w:tc>
      </w:tr>
      <w:tr w:rsidR="008107A4" w:rsidRPr="00493F51" w:rsidTr="008107A4">
        <w:trPr>
          <w:trHeight w:val="266"/>
        </w:trPr>
        <w:tc>
          <w:tcPr>
            <w:cnfStyle w:val="001000000000" w:firstRow="0" w:lastRow="0" w:firstColumn="1" w:lastColumn="0" w:oddVBand="0" w:evenVBand="0" w:oddHBand="0" w:evenHBand="0" w:firstRowFirstColumn="0" w:firstRowLastColumn="0" w:lastRowFirstColumn="0" w:lastRowLastColumn="0"/>
            <w:tcW w:w="1395" w:type="dxa"/>
            <w:tcBorders>
              <w:left w:val="single" w:sz="4" w:space="0" w:color="auto"/>
            </w:tcBorders>
            <w:noWrap/>
          </w:tcPr>
          <w:p w:rsidR="008107A4" w:rsidRPr="00857850" w:rsidRDefault="008107A4" w:rsidP="008107A4">
            <w:pPr>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 xml:space="preserve">HDL </w:t>
            </w:r>
            <w:r>
              <w:rPr>
                <w:rFonts w:ascii="Times New Roman" w:eastAsia="Times New Roman" w:hAnsi="Times New Roman" w:cs="Times New Roman"/>
                <w:color w:val="000000"/>
                <w:sz w:val="20"/>
                <w:szCs w:val="20"/>
                <w:lang w:val="en-GB" w:eastAsia="en-GB"/>
              </w:rPr>
              <w:br/>
            </w:r>
            <w:r w:rsidRPr="00857850">
              <w:rPr>
                <w:rFonts w:ascii="Times New Roman" w:eastAsia="Times New Roman" w:hAnsi="Times New Roman" w:cs="Times New Roman"/>
                <w:color w:val="000000"/>
                <w:sz w:val="20"/>
                <w:szCs w:val="20"/>
                <w:lang w:val="en-GB" w:eastAsia="en-GB"/>
              </w:rPr>
              <w:t>(</w:t>
            </w:r>
            <w:proofErr w:type="spellStart"/>
            <w:r w:rsidRPr="00857850">
              <w:rPr>
                <w:rFonts w:ascii="Times New Roman" w:eastAsia="Times New Roman" w:hAnsi="Times New Roman" w:cs="Times New Roman"/>
                <w:color w:val="000000"/>
                <w:sz w:val="20"/>
                <w:szCs w:val="20"/>
                <w:lang w:val="en-GB" w:eastAsia="en-GB"/>
              </w:rPr>
              <w:t>mmol</w:t>
            </w:r>
            <w:proofErr w:type="spellEnd"/>
            <w:r w:rsidRPr="00857850">
              <w:rPr>
                <w:rFonts w:ascii="Times New Roman" w:eastAsia="Times New Roman" w:hAnsi="Times New Roman" w:cs="Times New Roman"/>
                <w:color w:val="000000"/>
                <w:sz w:val="20"/>
                <w:szCs w:val="20"/>
                <w:lang w:val="en-GB" w:eastAsia="en-GB"/>
              </w:rPr>
              <w:t xml:space="preserve"> L</w:t>
            </w:r>
            <w:r w:rsidRPr="00857850">
              <w:rPr>
                <w:rFonts w:ascii="Times New Roman" w:eastAsia="Times New Roman" w:hAnsi="Times New Roman" w:cs="Times New Roman"/>
                <w:color w:val="000000"/>
                <w:sz w:val="20"/>
                <w:szCs w:val="20"/>
                <w:vertAlign w:val="superscript"/>
                <w:lang w:val="en-GB" w:eastAsia="en-GB"/>
              </w:rPr>
              <w:t>-1</w:t>
            </w:r>
            <w:r w:rsidRPr="00857850">
              <w:rPr>
                <w:rFonts w:ascii="Times New Roman" w:eastAsia="Times New Roman" w:hAnsi="Times New Roman" w:cs="Times New Roman"/>
                <w:color w:val="000000"/>
                <w:sz w:val="20"/>
                <w:szCs w:val="20"/>
                <w:lang w:val="en-GB" w:eastAsia="en-GB"/>
              </w:rPr>
              <w:t>)</w:t>
            </w:r>
          </w:p>
        </w:tc>
        <w:tc>
          <w:tcPr>
            <w:tcW w:w="918" w:type="dxa"/>
            <w:noWrap/>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Mean (SD)</w:t>
            </w:r>
          </w:p>
        </w:tc>
        <w:tc>
          <w:tcPr>
            <w:tcW w:w="1011" w:type="dxa"/>
            <w:noWrap/>
            <w:vAlign w:val="bottom"/>
          </w:tcPr>
          <w:p w:rsidR="00750AF3"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GB"/>
              </w:rPr>
            </w:pPr>
            <w:r w:rsidRPr="008107A4">
              <w:rPr>
                <w:rFonts w:ascii="Times New Roman" w:hAnsi="Times New Roman" w:cs="Times New Roman"/>
                <w:color w:val="000000"/>
                <w:sz w:val="20"/>
                <w:szCs w:val="20"/>
                <w:lang w:val="en-GB"/>
              </w:rPr>
              <w:t xml:space="preserve">1.2 </w:t>
            </w:r>
          </w:p>
          <w:p w:rsidR="008107A4" w:rsidRPr="008107A4"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GB"/>
              </w:rPr>
            </w:pPr>
            <w:r w:rsidRPr="008107A4">
              <w:rPr>
                <w:rFonts w:ascii="Times New Roman" w:hAnsi="Times New Roman" w:cs="Times New Roman"/>
                <w:color w:val="000000"/>
                <w:sz w:val="20"/>
                <w:szCs w:val="20"/>
                <w:lang w:val="en-GB"/>
              </w:rPr>
              <w:t>(0.3)</w:t>
            </w:r>
          </w:p>
        </w:tc>
        <w:tc>
          <w:tcPr>
            <w:tcW w:w="963" w:type="dxa"/>
            <w:noWrap/>
            <w:vAlign w:val="bottom"/>
          </w:tcPr>
          <w:p w:rsidR="00750AF3"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GB"/>
              </w:rPr>
            </w:pPr>
            <w:r w:rsidRPr="008107A4">
              <w:rPr>
                <w:rFonts w:ascii="Times New Roman" w:hAnsi="Times New Roman" w:cs="Times New Roman"/>
                <w:color w:val="000000"/>
                <w:sz w:val="20"/>
                <w:szCs w:val="20"/>
                <w:lang w:val="en-GB"/>
              </w:rPr>
              <w:t xml:space="preserve">1.3 </w:t>
            </w:r>
          </w:p>
          <w:p w:rsidR="008107A4" w:rsidRPr="008107A4"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GB"/>
              </w:rPr>
            </w:pPr>
            <w:r w:rsidRPr="008107A4">
              <w:rPr>
                <w:rFonts w:ascii="Times New Roman" w:hAnsi="Times New Roman" w:cs="Times New Roman"/>
                <w:color w:val="000000"/>
                <w:sz w:val="20"/>
                <w:szCs w:val="20"/>
                <w:lang w:val="en-GB"/>
              </w:rPr>
              <w:t>(0.3)</w:t>
            </w:r>
          </w:p>
        </w:tc>
        <w:tc>
          <w:tcPr>
            <w:tcW w:w="963" w:type="dxa"/>
            <w:noWrap/>
            <w:vAlign w:val="bottom"/>
          </w:tcPr>
          <w:p w:rsidR="00750AF3"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GB"/>
              </w:rPr>
            </w:pPr>
            <w:r w:rsidRPr="008107A4">
              <w:rPr>
                <w:rFonts w:ascii="Times New Roman" w:hAnsi="Times New Roman" w:cs="Times New Roman"/>
                <w:color w:val="000000"/>
                <w:sz w:val="20"/>
                <w:szCs w:val="20"/>
                <w:lang w:val="en-GB"/>
              </w:rPr>
              <w:t>1</w:t>
            </w:r>
            <w:r w:rsidRPr="00493F51">
              <w:rPr>
                <w:rFonts w:ascii="Times New Roman" w:hAnsi="Times New Roman" w:cs="Times New Roman"/>
                <w:color w:val="000000"/>
                <w:sz w:val="20"/>
                <w:szCs w:val="20"/>
                <w:lang w:val="en-GB"/>
              </w:rPr>
              <w:t xml:space="preserve">.4 </w:t>
            </w:r>
          </w:p>
          <w:p w:rsidR="008107A4" w:rsidRPr="00493F51"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GB"/>
              </w:rPr>
            </w:pPr>
            <w:r w:rsidRPr="00493F51">
              <w:rPr>
                <w:rFonts w:ascii="Times New Roman" w:hAnsi="Times New Roman" w:cs="Times New Roman"/>
                <w:color w:val="000000"/>
                <w:sz w:val="20"/>
                <w:szCs w:val="20"/>
                <w:lang w:val="en-GB"/>
              </w:rPr>
              <w:t>(0.3)</w:t>
            </w:r>
          </w:p>
        </w:tc>
        <w:tc>
          <w:tcPr>
            <w:tcW w:w="963" w:type="dxa"/>
            <w:noWrap/>
            <w:vAlign w:val="bottom"/>
          </w:tcPr>
          <w:p w:rsidR="00750AF3"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GB"/>
              </w:rPr>
            </w:pPr>
            <w:r w:rsidRPr="00493F51">
              <w:rPr>
                <w:rFonts w:ascii="Times New Roman" w:hAnsi="Times New Roman" w:cs="Times New Roman"/>
                <w:color w:val="000000"/>
                <w:sz w:val="20"/>
                <w:szCs w:val="20"/>
                <w:lang w:val="en-GB"/>
              </w:rPr>
              <w:t xml:space="preserve">1.5 </w:t>
            </w:r>
          </w:p>
          <w:p w:rsidR="008107A4" w:rsidRPr="00493F51"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GB"/>
              </w:rPr>
            </w:pPr>
            <w:r w:rsidRPr="00493F51">
              <w:rPr>
                <w:rFonts w:ascii="Times New Roman" w:hAnsi="Times New Roman" w:cs="Times New Roman"/>
                <w:color w:val="000000"/>
                <w:sz w:val="20"/>
                <w:szCs w:val="20"/>
                <w:lang w:val="en-GB"/>
              </w:rPr>
              <w:t>(0.3)</w:t>
            </w:r>
          </w:p>
        </w:tc>
        <w:tc>
          <w:tcPr>
            <w:tcW w:w="963" w:type="dxa"/>
            <w:noWrap/>
            <w:vAlign w:val="bottom"/>
          </w:tcPr>
          <w:p w:rsidR="00750AF3"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GB"/>
              </w:rPr>
            </w:pPr>
            <w:r w:rsidRPr="00493F51">
              <w:rPr>
                <w:rFonts w:ascii="Times New Roman" w:hAnsi="Times New Roman" w:cs="Times New Roman"/>
                <w:color w:val="000000"/>
                <w:sz w:val="20"/>
                <w:szCs w:val="20"/>
                <w:lang w:val="en-GB"/>
              </w:rPr>
              <w:t xml:space="preserve">1.7 </w:t>
            </w:r>
          </w:p>
          <w:p w:rsidR="008107A4" w:rsidRPr="00493F51"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GB"/>
              </w:rPr>
            </w:pPr>
            <w:r w:rsidRPr="00493F51">
              <w:rPr>
                <w:rFonts w:ascii="Times New Roman" w:hAnsi="Times New Roman" w:cs="Times New Roman"/>
                <w:color w:val="000000"/>
                <w:sz w:val="20"/>
                <w:szCs w:val="20"/>
                <w:lang w:val="en-GB"/>
              </w:rPr>
              <w:t>(0.4)</w:t>
            </w:r>
          </w:p>
        </w:tc>
        <w:tc>
          <w:tcPr>
            <w:tcW w:w="1051" w:type="dxa"/>
            <w:noWrap/>
            <w:vAlign w:val="bottom"/>
          </w:tcPr>
          <w:p w:rsidR="00750AF3"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GB"/>
              </w:rPr>
            </w:pPr>
            <w:r w:rsidRPr="00493F51">
              <w:rPr>
                <w:rFonts w:ascii="Times New Roman" w:hAnsi="Times New Roman" w:cs="Times New Roman"/>
                <w:color w:val="000000"/>
                <w:sz w:val="20"/>
                <w:szCs w:val="20"/>
                <w:lang w:val="en-GB"/>
              </w:rPr>
              <w:t xml:space="preserve">1.4 </w:t>
            </w:r>
          </w:p>
          <w:p w:rsidR="008107A4" w:rsidRPr="00493F51"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GB"/>
              </w:rPr>
            </w:pPr>
            <w:r w:rsidRPr="00493F51">
              <w:rPr>
                <w:rFonts w:ascii="Times New Roman" w:hAnsi="Times New Roman" w:cs="Times New Roman"/>
                <w:color w:val="000000"/>
                <w:sz w:val="20"/>
                <w:szCs w:val="20"/>
                <w:lang w:val="en-GB"/>
              </w:rPr>
              <w:t>(0.4)</w:t>
            </w:r>
          </w:p>
        </w:tc>
        <w:tc>
          <w:tcPr>
            <w:tcW w:w="836" w:type="dxa"/>
            <w:noWrap/>
          </w:tcPr>
          <w:p w:rsidR="008107A4" w:rsidRPr="00493F51"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GB"/>
              </w:rPr>
            </w:pPr>
            <w:r w:rsidRPr="00493F51">
              <w:rPr>
                <w:rFonts w:ascii="Times New Roman" w:hAnsi="Times New Roman" w:cs="Times New Roman"/>
                <w:color w:val="000000"/>
                <w:sz w:val="20"/>
                <w:szCs w:val="20"/>
                <w:lang w:val="en-GB"/>
              </w:rPr>
              <w:t>&lt; 0.001</w:t>
            </w:r>
          </w:p>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p>
        </w:tc>
        <w:tc>
          <w:tcPr>
            <w:tcW w:w="979" w:type="dxa"/>
            <w:tcBorders>
              <w:right w:val="single" w:sz="4" w:space="0" w:color="auto"/>
            </w:tcBorders>
          </w:tcPr>
          <w:p w:rsidR="008107A4" w:rsidRPr="00493F51"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GB"/>
              </w:rPr>
            </w:pPr>
            <w:r w:rsidRPr="00493F51">
              <w:rPr>
                <w:rFonts w:ascii="Times New Roman" w:hAnsi="Times New Roman" w:cs="Times New Roman"/>
                <w:color w:val="000000"/>
                <w:sz w:val="20"/>
                <w:szCs w:val="20"/>
                <w:lang w:val="en-GB"/>
              </w:rPr>
              <w:t>&lt; 0.001</w:t>
            </w:r>
          </w:p>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p>
        </w:tc>
      </w:tr>
      <w:tr w:rsidR="008107A4" w:rsidRPr="008107A4" w:rsidTr="008107A4">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395" w:type="dxa"/>
            <w:tcBorders>
              <w:left w:val="single" w:sz="4" w:space="0" w:color="auto"/>
            </w:tcBorders>
            <w:noWrap/>
          </w:tcPr>
          <w:p w:rsidR="008107A4" w:rsidRPr="00857850" w:rsidRDefault="008107A4" w:rsidP="008107A4">
            <w:pPr>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 xml:space="preserve">TG </w:t>
            </w:r>
            <w:r>
              <w:rPr>
                <w:rFonts w:ascii="Times New Roman" w:eastAsia="Times New Roman" w:hAnsi="Times New Roman" w:cs="Times New Roman"/>
                <w:color w:val="000000"/>
                <w:sz w:val="20"/>
                <w:szCs w:val="20"/>
                <w:lang w:val="en-GB" w:eastAsia="en-GB"/>
              </w:rPr>
              <w:br/>
            </w:r>
            <w:r w:rsidRPr="00857850">
              <w:rPr>
                <w:rFonts w:ascii="Times New Roman" w:eastAsia="Times New Roman" w:hAnsi="Times New Roman" w:cs="Times New Roman"/>
                <w:color w:val="000000"/>
                <w:sz w:val="20"/>
                <w:szCs w:val="20"/>
                <w:lang w:val="en-GB" w:eastAsia="en-GB"/>
              </w:rPr>
              <w:lastRenderedPageBreak/>
              <w:t>(</w:t>
            </w:r>
            <w:proofErr w:type="spellStart"/>
            <w:r w:rsidRPr="00857850">
              <w:rPr>
                <w:rFonts w:ascii="Times New Roman" w:eastAsia="Times New Roman" w:hAnsi="Times New Roman" w:cs="Times New Roman"/>
                <w:color w:val="000000"/>
                <w:sz w:val="20"/>
                <w:szCs w:val="20"/>
                <w:lang w:val="en-GB" w:eastAsia="en-GB"/>
              </w:rPr>
              <w:t>mmol</w:t>
            </w:r>
            <w:proofErr w:type="spellEnd"/>
            <w:r w:rsidRPr="00857850">
              <w:rPr>
                <w:rFonts w:ascii="Times New Roman" w:eastAsia="Times New Roman" w:hAnsi="Times New Roman" w:cs="Times New Roman"/>
                <w:color w:val="000000"/>
                <w:sz w:val="20"/>
                <w:szCs w:val="20"/>
                <w:lang w:val="en-GB" w:eastAsia="en-GB"/>
              </w:rPr>
              <w:t xml:space="preserve"> L</w:t>
            </w:r>
            <w:r w:rsidRPr="00857850">
              <w:rPr>
                <w:rFonts w:ascii="Times New Roman" w:eastAsia="Times New Roman" w:hAnsi="Times New Roman" w:cs="Times New Roman"/>
                <w:color w:val="000000"/>
                <w:sz w:val="20"/>
                <w:szCs w:val="20"/>
                <w:vertAlign w:val="superscript"/>
                <w:lang w:val="en-GB" w:eastAsia="en-GB"/>
              </w:rPr>
              <w:t>-1</w:t>
            </w:r>
            <w:r w:rsidRPr="00857850">
              <w:rPr>
                <w:rFonts w:ascii="Times New Roman" w:eastAsia="Times New Roman" w:hAnsi="Times New Roman" w:cs="Times New Roman"/>
                <w:color w:val="000000"/>
                <w:sz w:val="20"/>
                <w:szCs w:val="20"/>
                <w:lang w:val="en-GB" w:eastAsia="en-GB"/>
              </w:rPr>
              <w:t>)</w:t>
            </w:r>
          </w:p>
        </w:tc>
        <w:tc>
          <w:tcPr>
            <w:tcW w:w="918" w:type="dxa"/>
            <w:noWrap/>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lastRenderedPageBreak/>
              <w:t xml:space="preserve">Mean </w:t>
            </w:r>
            <w:r w:rsidRPr="00857850">
              <w:rPr>
                <w:rFonts w:ascii="Times New Roman" w:eastAsia="Times New Roman" w:hAnsi="Times New Roman" w:cs="Times New Roman"/>
                <w:color w:val="000000"/>
                <w:sz w:val="20"/>
                <w:szCs w:val="20"/>
                <w:lang w:val="en-GB" w:eastAsia="en-GB"/>
              </w:rPr>
              <w:lastRenderedPageBreak/>
              <w:t>(SD)</w:t>
            </w:r>
          </w:p>
        </w:tc>
        <w:tc>
          <w:tcPr>
            <w:tcW w:w="1011" w:type="dxa"/>
            <w:noWrap/>
            <w:vAlign w:val="bottom"/>
          </w:tcPr>
          <w:p w:rsidR="00750AF3"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en-GB"/>
              </w:rPr>
            </w:pPr>
            <w:r w:rsidRPr="008107A4">
              <w:rPr>
                <w:rFonts w:ascii="Times New Roman" w:hAnsi="Times New Roman" w:cs="Times New Roman"/>
                <w:color w:val="000000"/>
                <w:sz w:val="20"/>
                <w:szCs w:val="20"/>
                <w:lang w:val="en-GB"/>
              </w:rPr>
              <w:lastRenderedPageBreak/>
              <w:t xml:space="preserve">1.5 </w:t>
            </w:r>
          </w:p>
          <w:p w:rsidR="008107A4" w:rsidRPr="008107A4"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en-GB"/>
              </w:rPr>
            </w:pPr>
            <w:r w:rsidRPr="008107A4">
              <w:rPr>
                <w:rFonts w:ascii="Times New Roman" w:hAnsi="Times New Roman" w:cs="Times New Roman"/>
                <w:color w:val="000000"/>
                <w:sz w:val="20"/>
                <w:szCs w:val="20"/>
                <w:lang w:val="en-GB"/>
              </w:rPr>
              <w:lastRenderedPageBreak/>
              <w:t>(0.7)</w:t>
            </w:r>
          </w:p>
        </w:tc>
        <w:tc>
          <w:tcPr>
            <w:tcW w:w="963" w:type="dxa"/>
            <w:noWrap/>
            <w:vAlign w:val="bottom"/>
          </w:tcPr>
          <w:p w:rsidR="00750AF3"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en-GB"/>
              </w:rPr>
            </w:pPr>
            <w:r w:rsidRPr="008107A4">
              <w:rPr>
                <w:rFonts w:ascii="Times New Roman" w:hAnsi="Times New Roman" w:cs="Times New Roman"/>
                <w:color w:val="000000"/>
                <w:sz w:val="20"/>
                <w:szCs w:val="20"/>
                <w:lang w:val="en-GB"/>
              </w:rPr>
              <w:lastRenderedPageBreak/>
              <w:t xml:space="preserve">1.3 </w:t>
            </w:r>
          </w:p>
          <w:p w:rsidR="008107A4" w:rsidRPr="008107A4"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en-GB"/>
              </w:rPr>
            </w:pPr>
            <w:r w:rsidRPr="008107A4">
              <w:rPr>
                <w:rFonts w:ascii="Times New Roman" w:hAnsi="Times New Roman" w:cs="Times New Roman"/>
                <w:color w:val="000000"/>
                <w:sz w:val="20"/>
                <w:szCs w:val="20"/>
                <w:lang w:val="en-GB"/>
              </w:rPr>
              <w:lastRenderedPageBreak/>
              <w:t>(0.6)</w:t>
            </w:r>
          </w:p>
        </w:tc>
        <w:tc>
          <w:tcPr>
            <w:tcW w:w="963" w:type="dxa"/>
            <w:noWrap/>
            <w:vAlign w:val="bottom"/>
          </w:tcPr>
          <w:p w:rsidR="00750AF3"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en-GB"/>
              </w:rPr>
            </w:pPr>
            <w:r w:rsidRPr="008107A4">
              <w:rPr>
                <w:rFonts w:ascii="Times New Roman" w:hAnsi="Times New Roman" w:cs="Times New Roman"/>
                <w:color w:val="000000"/>
                <w:sz w:val="20"/>
                <w:szCs w:val="20"/>
                <w:lang w:val="en-GB"/>
              </w:rPr>
              <w:lastRenderedPageBreak/>
              <w:t xml:space="preserve">1.2 </w:t>
            </w:r>
          </w:p>
          <w:p w:rsidR="008107A4" w:rsidRPr="008107A4"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en-GB"/>
              </w:rPr>
            </w:pPr>
            <w:r w:rsidRPr="008107A4">
              <w:rPr>
                <w:rFonts w:ascii="Times New Roman" w:hAnsi="Times New Roman" w:cs="Times New Roman"/>
                <w:color w:val="000000"/>
                <w:sz w:val="20"/>
                <w:szCs w:val="20"/>
                <w:lang w:val="en-GB"/>
              </w:rPr>
              <w:lastRenderedPageBreak/>
              <w:t>(0.5)</w:t>
            </w:r>
          </w:p>
        </w:tc>
        <w:tc>
          <w:tcPr>
            <w:tcW w:w="963" w:type="dxa"/>
            <w:noWrap/>
            <w:vAlign w:val="bottom"/>
          </w:tcPr>
          <w:p w:rsidR="00750AF3"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en-GB"/>
              </w:rPr>
            </w:pPr>
            <w:r w:rsidRPr="008107A4">
              <w:rPr>
                <w:rFonts w:ascii="Times New Roman" w:hAnsi="Times New Roman" w:cs="Times New Roman"/>
                <w:color w:val="000000"/>
                <w:sz w:val="20"/>
                <w:szCs w:val="20"/>
                <w:lang w:val="en-GB"/>
              </w:rPr>
              <w:lastRenderedPageBreak/>
              <w:t xml:space="preserve">1.1 </w:t>
            </w:r>
          </w:p>
          <w:p w:rsidR="008107A4" w:rsidRPr="008107A4"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en-GB"/>
              </w:rPr>
            </w:pPr>
            <w:r w:rsidRPr="008107A4">
              <w:rPr>
                <w:rFonts w:ascii="Times New Roman" w:hAnsi="Times New Roman" w:cs="Times New Roman"/>
                <w:color w:val="000000"/>
                <w:sz w:val="20"/>
                <w:szCs w:val="20"/>
                <w:lang w:val="en-GB"/>
              </w:rPr>
              <w:lastRenderedPageBreak/>
              <w:t>(0.5)</w:t>
            </w:r>
          </w:p>
        </w:tc>
        <w:tc>
          <w:tcPr>
            <w:tcW w:w="963" w:type="dxa"/>
            <w:noWrap/>
            <w:vAlign w:val="bottom"/>
          </w:tcPr>
          <w:p w:rsidR="00750AF3"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en-GB"/>
              </w:rPr>
            </w:pPr>
            <w:r w:rsidRPr="008107A4">
              <w:rPr>
                <w:rFonts w:ascii="Times New Roman" w:hAnsi="Times New Roman" w:cs="Times New Roman"/>
                <w:color w:val="000000"/>
                <w:sz w:val="20"/>
                <w:szCs w:val="20"/>
                <w:lang w:val="en-GB"/>
              </w:rPr>
              <w:lastRenderedPageBreak/>
              <w:t xml:space="preserve">1.0 </w:t>
            </w:r>
          </w:p>
          <w:p w:rsidR="008107A4" w:rsidRPr="008107A4"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en-GB"/>
              </w:rPr>
            </w:pPr>
            <w:r w:rsidRPr="008107A4">
              <w:rPr>
                <w:rFonts w:ascii="Times New Roman" w:hAnsi="Times New Roman" w:cs="Times New Roman"/>
                <w:color w:val="000000"/>
                <w:sz w:val="20"/>
                <w:szCs w:val="20"/>
                <w:lang w:val="en-GB"/>
              </w:rPr>
              <w:lastRenderedPageBreak/>
              <w:t>(0.4)</w:t>
            </w:r>
          </w:p>
        </w:tc>
        <w:tc>
          <w:tcPr>
            <w:tcW w:w="1051" w:type="dxa"/>
            <w:noWrap/>
            <w:vAlign w:val="bottom"/>
          </w:tcPr>
          <w:p w:rsidR="00750AF3"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en-GB"/>
              </w:rPr>
            </w:pPr>
            <w:r w:rsidRPr="008107A4">
              <w:rPr>
                <w:rFonts w:ascii="Times New Roman" w:hAnsi="Times New Roman" w:cs="Times New Roman"/>
                <w:color w:val="000000"/>
                <w:sz w:val="20"/>
                <w:szCs w:val="20"/>
                <w:lang w:val="en-GB"/>
              </w:rPr>
              <w:lastRenderedPageBreak/>
              <w:t>1.2</w:t>
            </w:r>
          </w:p>
          <w:p w:rsidR="008107A4" w:rsidRPr="008107A4"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en-GB"/>
              </w:rPr>
            </w:pPr>
            <w:r w:rsidRPr="008107A4">
              <w:rPr>
                <w:rFonts w:ascii="Times New Roman" w:hAnsi="Times New Roman" w:cs="Times New Roman"/>
                <w:color w:val="000000"/>
                <w:sz w:val="20"/>
                <w:szCs w:val="20"/>
                <w:lang w:val="en-GB"/>
              </w:rPr>
              <w:lastRenderedPageBreak/>
              <w:t>(0.6)</w:t>
            </w:r>
          </w:p>
        </w:tc>
        <w:tc>
          <w:tcPr>
            <w:tcW w:w="836" w:type="dxa"/>
            <w:noWrap/>
          </w:tcPr>
          <w:p w:rsidR="008107A4" w:rsidRPr="008107A4"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en-GB"/>
              </w:rPr>
            </w:pPr>
            <w:r w:rsidRPr="008107A4">
              <w:rPr>
                <w:rFonts w:ascii="Times New Roman" w:hAnsi="Times New Roman" w:cs="Times New Roman"/>
                <w:color w:val="000000"/>
                <w:sz w:val="20"/>
                <w:szCs w:val="20"/>
                <w:lang w:val="en-GB"/>
              </w:rPr>
              <w:lastRenderedPageBreak/>
              <w:t>&lt; 0.001</w:t>
            </w:r>
          </w:p>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p>
        </w:tc>
        <w:tc>
          <w:tcPr>
            <w:tcW w:w="979" w:type="dxa"/>
            <w:tcBorders>
              <w:right w:val="single" w:sz="4" w:space="0" w:color="auto"/>
            </w:tcBorders>
          </w:tcPr>
          <w:p w:rsidR="008107A4" w:rsidRPr="008107A4"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en-GB"/>
              </w:rPr>
            </w:pPr>
            <w:r w:rsidRPr="008107A4">
              <w:rPr>
                <w:rFonts w:ascii="Times New Roman" w:hAnsi="Times New Roman" w:cs="Times New Roman"/>
                <w:color w:val="000000"/>
                <w:sz w:val="20"/>
                <w:szCs w:val="20"/>
                <w:lang w:val="en-GB"/>
              </w:rPr>
              <w:lastRenderedPageBreak/>
              <w:t>&lt; 0.001</w:t>
            </w:r>
          </w:p>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p>
        </w:tc>
      </w:tr>
      <w:tr w:rsidR="008107A4" w:rsidRPr="00857850" w:rsidTr="008107A4">
        <w:trPr>
          <w:trHeight w:val="266"/>
        </w:trPr>
        <w:tc>
          <w:tcPr>
            <w:cnfStyle w:val="001000000000" w:firstRow="0" w:lastRow="0" w:firstColumn="1" w:lastColumn="0" w:oddVBand="0" w:evenVBand="0" w:oddHBand="0" w:evenHBand="0" w:firstRowFirstColumn="0" w:firstRowLastColumn="0" w:lastRowFirstColumn="0" w:lastRowLastColumn="0"/>
            <w:tcW w:w="1395" w:type="dxa"/>
            <w:tcBorders>
              <w:left w:val="single" w:sz="4" w:space="0" w:color="auto"/>
            </w:tcBorders>
            <w:noWrap/>
          </w:tcPr>
          <w:p w:rsidR="008107A4" w:rsidRPr="00857850" w:rsidRDefault="008107A4" w:rsidP="008107A4">
            <w:pPr>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lastRenderedPageBreak/>
              <w:t>Glucose (</w:t>
            </w:r>
            <w:proofErr w:type="spellStart"/>
            <w:r w:rsidRPr="00857850">
              <w:rPr>
                <w:rFonts w:ascii="Times New Roman" w:eastAsia="Times New Roman" w:hAnsi="Times New Roman" w:cs="Times New Roman"/>
                <w:color w:val="000000"/>
                <w:sz w:val="20"/>
                <w:szCs w:val="20"/>
                <w:lang w:val="en-GB" w:eastAsia="en-GB"/>
              </w:rPr>
              <w:t>mmol</w:t>
            </w:r>
            <w:proofErr w:type="spellEnd"/>
            <w:r w:rsidRPr="00857850">
              <w:rPr>
                <w:rFonts w:ascii="Times New Roman" w:eastAsia="Times New Roman" w:hAnsi="Times New Roman" w:cs="Times New Roman"/>
                <w:color w:val="000000"/>
                <w:sz w:val="20"/>
                <w:szCs w:val="20"/>
                <w:lang w:val="en-GB" w:eastAsia="en-GB"/>
              </w:rPr>
              <w:t xml:space="preserve"> L</w:t>
            </w:r>
            <w:r w:rsidRPr="00857850">
              <w:rPr>
                <w:rFonts w:ascii="Times New Roman" w:eastAsia="Times New Roman" w:hAnsi="Times New Roman" w:cs="Times New Roman"/>
                <w:color w:val="000000"/>
                <w:sz w:val="20"/>
                <w:szCs w:val="20"/>
                <w:vertAlign w:val="superscript"/>
                <w:lang w:val="en-GB" w:eastAsia="en-GB"/>
              </w:rPr>
              <w:t>-1</w:t>
            </w:r>
            <w:r w:rsidRPr="00857850">
              <w:rPr>
                <w:rFonts w:ascii="Times New Roman" w:eastAsia="Times New Roman" w:hAnsi="Times New Roman" w:cs="Times New Roman"/>
                <w:color w:val="000000"/>
                <w:sz w:val="20"/>
                <w:szCs w:val="20"/>
                <w:lang w:val="en-GB" w:eastAsia="en-GB"/>
              </w:rPr>
              <w:t>)</w:t>
            </w:r>
          </w:p>
        </w:tc>
        <w:tc>
          <w:tcPr>
            <w:tcW w:w="918" w:type="dxa"/>
            <w:noWrap/>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Mean (SD)</w:t>
            </w:r>
          </w:p>
        </w:tc>
        <w:tc>
          <w:tcPr>
            <w:tcW w:w="1011" w:type="dxa"/>
            <w:noWrap/>
            <w:vAlign w:val="bottom"/>
          </w:tcPr>
          <w:p w:rsidR="00750AF3"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GB"/>
              </w:rPr>
            </w:pPr>
            <w:r w:rsidRPr="008107A4">
              <w:rPr>
                <w:rFonts w:ascii="Times New Roman" w:hAnsi="Times New Roman" w:cs="Times New Roman"/>
                <w:color w:val="000000"/>
                <w:sz w:val="20"/>
                <w:szCs w:val="20"/>
                <w:lang w:val="en-GB"/>
              </w:rPr>
              <w:t xml:space="preserve">5.0 </w:t>
            </w:r>
          </w:p>
          <w:p w:rsidR="008107A4" w:rsidRPr="008107A4"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GB"/>
              </w:rPr>
            </w:pPr>
            <w:r w:rsidRPr="008107A4">
              <w:rPr>
                <w:rFonts w:ascii="Times New Roman" w:hAnsi="Times New Roman" w:cs="Times New Roman"/>
                <w:color w:val="000000"/>
                <w:sz w:val="20"/>
                <w:szCs w:val="20"/>
                <w:lang w:val="en-GB"/>
              </w:rPr>
              <w:t>(0.4)</w:t>
            </w:r>
          </w:p>
        </w:tc>
        <w:tc>
          <w:tcPr>
            <w:tcW w:w="963" w:type="dxa"/>
            <w:noWrap/>
            <w:vAlign w:val="bottom"/>
          </w:tcPr>
          <w:p w:rsidR="00750AF3"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 xml:space="preserve">5.0 </w:t>
            </w:r>
          </w:p>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(0.4)</w:t>
            </w:r>
          </w:p>
        </w:tc>
        <w:tc>
          <w:tcPr>
            <w:tcW w:w="963" w:type="dxa"/>
            <w:noWrap/>
            <w:vAlign w:val="bottom"/>
          </w:tcPr>
          <w:p w:rsidR="00750AF3"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 xml:space="preserve">4.9 </w:t>
            </w:r>
          </w:p>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(0.4)</w:t>
            </w:r>
          </w:p>
        </w:tc>
        <w:tc>
          <w:tcPr>
            <w:tcW w:w="963" w:type="dxa"/>
            <w:noWrap/>
            <w:vAlign w:val="bottom"/>
          </w:tcPr>
          <w:p w:rsidR="00750AF3"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 xml:space="preserve">4.9 </w:t>
            </w:r>
          </w:p>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(0.4)</w:t>
            </w:r>
          </w:p>
        </w:tc>
        <w:tc>
          <w:tcPr>
            <w:tcW w:w="963" w:type="dxa"/>
            <w:noWrap/>
            <w:vAlign w:val="bottom"/>
          </w:tcPr>
          <w:p w:rsidR="00750AF3"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4.8</w:t>
            </w:r>
          </w:p>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(0.4)</w:t>
            </w:r>
          </w:p>
        </w:tc>
        <w:tc>
          <w:tcPr>
            <w:tcW w:w="1051" w:type="dxa"/>
            <w:noWrap/>
            <w:vAlign w:val="bottom"/>
          </w:tcPr>
          <w:p w:rsidR="00750AF3"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 xml:space="preserve">4.9 </w:t>
            </w:r>
          </w:p>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(0.4)</w:t>
            </w:r>
          </w:p>
        </w:tc>
        <w:tc>
          <w:tcPr>
            <w:tcW w:w="836" w:type="dxa"/>
            <w:noWrap/>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&lt; 0.001</w:t>
            </w:r>
          </w:p>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p>
        </w:tc>
        <w:tc>
          <w:tcPr>
            <w:tcW w:w="979" w:type="dxa"/>
            <w:tcBorders>
              <w:right w:val="single" w:sz="4" w:space="0" w:color="auto"/>
            </w:tcBorders>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&lt; 0.001</w:t>
            </w:r>
          </w:p>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p>
        </w:tc>
      </w:tr>
      <w:tr w:rsidR="008107A4" w:rsidRPr="00D1700B" w:rsidTr="008107A4">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395" w:type="dxa"/>
            <w:tcBorders>
              <w:left w:val="single" w:sz="4" w:space="0" w:color="auto"/>
            </w:tcBorders>
            <w:noWrap/>
          </w:tcPr>
          <w:p w:rsidR="008107A4" w:rsidRPr="00857850" w:rsidRDefault="008107A4" w:rsidP="008107A4">
            <w:pPr>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 xml:space="preserve">BMI </w:t>
            </w:r>
            <w:r>
              <w:rPr>
                <w:rFonts w:ascii="Times New Roman" w:eastAsia="Times New Roman" w:hAnsi="Times New Roman" w:cs="Times New Roman"/>
                <w:color w:val="000000"/>
                <w:sz w:val="20"/>
                <w:szCs w:val="20"/>
                <w:lang w:val="en-GB" w:eastAsia="en-GB"/>
              </w:rPr>
              <w:br/>
            </w:r>
            <w:r w:rsidRPr="00857850">
              <w:rPr>
                <w:rFonts w:ascii="Times New Roman" w:eastAsia="Times New Roman" w:hAnsi="Times New Roman" w:cs="Times New Roman"/>
                <w:color w:val="000000"/>
                <w:sz w:val="20"/>
                <w:szCs w:val="20"/>
                <w:lang w:val="en-GB" w:eastAsia="en-GB"/>
              </w:rPr>
              <w:t>(kg m</w:t>
            </w:r>
            <w:r w:rsidRPr="00857850">
              <w:rPr>
                <w:rFonts w:ascii="Times New Roman" w:eastAsia="Times New Roman" w:hAnsi="Times New Roman" w:cs="Times New Roman"/>
                <w:color w:val="000000"/>
                <w:sz w:val="20"/>
                <w:szCs w:val="20"/>
                <w:vertAlign w:val="superscript"/>
                <w:lang w:val="en-GB" w:eastAsia="en-GB"/>
              </w:rPr>
              <w:t>-2</w:t>
            </w:r>
            <w:r w:rsidRPr="00857850">
              <w:rPr>
                <w:rFonts w:ascii="Times New Roman" w:eastAsia="Times New Roman" w:hAnsi="Times New Roman" w:cs="Times New Roman"/>
                <w:color w:val="000000"/>
                <w:sz w:val="20"/>
                <w:szCs w:val="20"/>
                <w:lang w:val="en-GB" w:eastAsia="en-GB"/>
              </w:rPr>
              <w:t>)</w:t>
            </w:r>
          </w:p>
        </w:tc>
        <w:tc>
          <w:tcPr>
            <w:tcW w:w="918" w:type="dxa"/>
            <w:noWrap/>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Mean (SD)</w:t>
            </w:r>
          </w:p>
        </w:tc>
        <w:tc>
          <w:tcPr>
            <w:tcW w:w="1011" w:type="dxa"/>
            <w:noWrap/>
            <w:vAlign w:val="bottom"/>
          </w:tcPr>
          <w:p w:rsidR="00D1700B"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en-GB"/>
              </w:rPr>
            </w:pPr>
            <w:r w:rsidRPr="008107A4">
              <w:rPr>
                <w:rFonts w:ascii="Times New Roman" w:hAnsi="Times New Roman" w:cs="Times New Roman"/>
                <w:color w:val="000000"/>
                <w:sz w:val="20"/>
                <w:szCs w:val="20"/>
                <w:lang w:val="en-GB"/>
              </w:rPr>
              <w:t xml:space="preserve">26.8 </w:t>
            </w:r>
          </w:p>
          <w:p w:rsidR="008107A4" w:rsidRPr="008107A4"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en-GB"/>
              </w:rPr>
            </w:pPr>
            <w:r w:rsidRPr="008107A4">
              <w:rPr>
                <w:rFonts w:ascii="Times New Roman" w:hAnsi="Times New Roman" w:cs="Times New Roman"/>
                <w:color w:val="000000"/>
                <w:sz w:val="20"/>
                <w:szCs w:val="20"/>
                <w:lang w:val="en-GB"/>
              </w:rPr>
              <w:t>(4.1)</w:t>
            </w:r>
          </w:p>
        </w:tc>
        <w:tc>
          <w:tcPr>
            <w:tcW w:w="963" w:type="dxa"/>
            <w:noWrap/>
            <w:vAlign w:val="bottom"/>
          </w:tcPr>
          <w:p w:rsidR="008107A4" w:rsidRPr="008107A4" w:rsidRDefault="00D1700B"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26.0</w:t>
            </w:r>
            <w:r w:rsidR="008107A4" w:rsidRPr="008107A4">
              <w:rPr>
                <w:rFonts w:ascii="Times New Roman" w:hAnsi="Times New Roman" w:cs="Times New Roman"/>
                <w:color w:val="000000"/>
                <w:sz w:val="20"/>
                <w:szCs w:val="20"/>
                <w:lang w:val="en-GB"/>
              </w:rPr>
              <w:t xml:space="preserve"> (3.7)</w:t>
            </w:r>
          </w:p>
        </w:tc>
        <w:tc>
          <w:tcPr>
            <w:tcW w:w="963" w:type="dxa"/>
            <w:noWrap/>
            <w:vAlign w:val="bottom"/>
          </w:tcPr>
          <w:p w:rsidR="008107A4" w:rsidRPr="008107A4"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en-GB"/>
              </w:rPr>
            </w:pPr>
            <w:r w:rsidRPr="008107A4">
              <w:rPr>
                <w:rFonts w:ascii="Times New Roman" w:hAnsi="Times New Roman" w:cs="Times New Roman"/>
                <w:color w:val="000000"/>
                <w:sz w:val="20"/>
                <w:szCs w:val="20"/>
                <w:lang w:val="en-GB"/>
              </w:rPr>
              <w:t>25.1 (3.5)</w:t>
            </w:r>
          </w:p>
        </w:tc>
        <w:tc>
          <w:tcPr>
            <w:tcW w:w="963" w:type="dxa"/>
            <w:noWrap/>
            <w:vAlign w:val="bottom"/>
          </w:tcPr>
          <w:p w:rsidR="008107A4" w:rsidRPr="008107A4"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en-GB"/>
              </w:rPr>
            </w:pPr>
            <w:r w:rsidRPr="008107A4">
              <w:rPr>
                <w:rFonts w:ascii="Times New Roman" w:hAnsi="Times New Roman" w:cs="Times New Roman"/>
                <w:color w:val="000000"/>
                <w:sz w:val="20"/>
                <w:szCs w:val="20"/>
                <w:lang w:val="en-GB"/>
              </w:rPr>
              <w:t>24.6 (3.2)</w:t>
            </w:r>
          </w:p>
        </w:tc>
        <w:tc>
          <w:tcPr>
            <w:tcW w:w="963" w:type="dxa"/>
            <w:noWrap/>
            <w:vAlign w:val="bottom"/>
          </w:tcPr>
          <w:p w:rsidR="008107A4" w:rsidRPr="008107A4"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en-GB"/>
              </w:rPr>
            </w:pPr>
            <w:r w:rsidRPr="008107A4">
              <w:rPr>
                <w:rFonts w:ascii="Times New Roman" w:hAnsi="Times New Roman" w:cs="Times New Roman"/>
                <w:color w:val="000000"/>
                <w:sz w:val="20"/>
                <w:szCs w:val="20"/>
                <w:lang w:val="en-GB"/>
              </w:rPr>
              <w:t>23.8 (2.9)</w:t>
            </w:r>
          </w:p>
        </w:tc>
        <w:tc>
          <w:tcPr>
            <w:tcW w:w="1051" w:type="dxa"/>
            <w:noWrap/>
            <w:vAlign w:val="bottom"/>
          </w:tcPr>
          <w:p w:rsidR="00D1700B"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en-GB"/>
              </w:rPr>
            </w:pPr>
            <w:r w:rsidRPr="008107A4">
              <w:rPr>
                <w:rFonts w:ascii="Times New Roman" w:hAnsi="Times New Roman" w:cs="Times New Roman"/>
                <w:color w:val="000000"/>
                <w:sz w:val="20"/>
                <w:szCs w:val="20"/>
                <w:lang w:val="en-GB"/>
              </w:rPr>
              <w:t xml:space="preserve">25.3 </w:t>
            </w:r>
          </w:p>
          <w:p w:rsidR="008107A4" w:rsidRPr="008107A4"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en-GB"/>
              </w:rPr>
            </w:pPr>
            <w:r w:rsidRPr="008107A4">
              <w:rPr>
                <w:rFonts w:ascii="Times New Roman" w:hAnsi="Times New Roman" w:cs="Times New Roman"/>
                <w:color w:val="000000"/>
                <w:sz w:val="20"/>
                <w:szCs w:val="20"/>
                <w:lang w:val="en-GB"/>
              </w:rPr>
              <w:t>(3.7)</w:t>
            </w:r>
          </w:p>
        </w:tc>
        <w:tc>
          <w:tcPr>
            <w:tcW w:w="836" w:type="dxa"/>
            <w:noWrap/>
          </w:tcPr>
          <w:p w:rsidR="008107A4" w:rsidRPr="008107A4"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en-GB"/>
              </w:rPr>
            </w:pPr>
            <w:r w:rsidRPr="008107A4">
              <w:rPr>
                <w:rFonts w:ascii="Times New Roman" w:hAnsi="Times New Roman" w:cs="Times New Roman"/>
                <w:color w:val="000000"/>
                <w:sz w:val="20"/>
                <w:szCs w:val="20"/>
                <w:lang w:val="en-GB"/>
              </w:rPr>
              <w:t>&lt; 0.001</w:t>
            </w:r>
          </w:p>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p>
        </w:tc>
        <w:tc>
          <w:tcPr>
            <w:tcW w:w="979" w:type="dxa"/>
            <w:tcBorders>
              <w:right w:val="single" w:sz="4" w:space="0" w:color="auto"/>
            </w:tcBorders>
          </w:tcPr>
          <w:p w:rsidR="008107A4" w:rsidRPr="008107A4"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en-GB"/>
              </w:rPr>
            </w:pPr>
            <w:r w:rsidRPr="008107A4">
              <w:rPr>
                <w:rFonts w:ascii="Times New Roman" w:hAnsi="Times New Roman" w:cs="Times New Roman"/>
                <w:color w:val="000000"/>
                <w:sz w:val="20"/>
                <w:szCs w:val="20"/>
                <w:lang w:val="en-GB"/>
              </w:rPr>
              <w:t>&lt; 0.001</w:t>
            </w:r>
          </w:p>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p>
        </w:tc>
      </w:tr>
      <w:tr w:rsidR="008107A4" w:rsidRPr="00857850" w:rsidTr="008107A4">
        <w:trPr>
          <w:trHeight w:val="266"/>
        </w:trPr>
        <w:tc>
          <w:tcPr>
            <w:cnfStyle w:val="001000000000" w:firstRow="0" w:lastRow="0" w:firstColumn="1" w:lastColumn="0" w:oddVBand="0" w:evenVBand="0" w:oddHBand="0" w:evenHBand="0" w:firstRowFirstColumn="0" w:firstRowLastColumn="0" w:lastRowFirstColumn="0" w:lastRowLastColumn="0"/>
            <w:tcW w:w="1395" w:type="dxa"/>
            <w:tcBorders>
              <w:left w:val="single" w:sz="4" w:space="0" w:color="auto"/>
            </w:tcBorders>
            <w:noWrap/>
          </w:tcPr>
          <w:p w:rsidR="008107A4" w:rsidRPr="00857850" w:rsidRDefault="008107A4" w:rsidP="008107A4">
            <w:pPr>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 xml:space="preserve">SBP </w:t>
            </w:r>
            <w:r>
              <w:rPr>
                <w:rFonts w:ascii="Times New Roman" w:eastAsia="Times New Roman" w:hAnsi="Times New Roman" w:cs="Times New Roman"/>
                <w:color w:val="000000"/>
                <w:sz w:val="20"/>
                <w:szCs w:val="20"/>
                <w:lang w:val="en-GB" w:eastAsia="en-GB"/>
              </w:rPr>
              <w:br/>
            </w:r>
            <w:r w:rsidRPr="00857850">
              <w:rPr>
                <w:rFonts w:ascii="Times New Roman" w:eastAsia="Times New Roman" w:hAnsi="Times New Roman" w:cs="Times New Roman"/>
                <w:color w:val="000000"/>
                <w:sz w:val="20"/>
                <w:szCs w:val="20"/>
                <w:lang w:val="en-GB" w:eastAsia="en-GB"/>
              </w:rPr>
              <w:t>(mm Hg)</w:t>
            </w:r>
          </w:p>
        </w:tc>
        <w:tc>
          <w:tcPr>
            <w:tcW w:w="918" w:type="dxa"/>
            <w:noWrap/>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Mean (SD)</w:t>
            </w:r>
          </w:p>
        </w:tc>
        <w:tc>
          <w:tcPr>
            <w:tcW w:w="1011" w:type="dxa"/>
            <w:noWrap/>
            <w:vAlign w:val="bottom"/>
          </w:tcPr>
          <w:p w:rsidR="008107A4" w:rsidRPr="00D1700B"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GB"/>
              </w:rPr>
            </w:pPr>
            <w:r w:rsidRPr="008107A4">
              <w:rPr>
                <w:rFonts w:ascii="Times New Roman" w:hAnsi="Times New Roman" w:cs="Times New Roman"/>
                <w:color w:val="000000"/>
                <w:sz w:val="20"/>
                <w:szCs w:val="20"/>
                <w:lang w:val="en-GB"/>
              </w:rPr>
              <w:t>143.4 (18.</w:t>
            </w:r>
            <w:r w:rsidRPr="00D1700B">
              <w:rPr>
                <w:rFonts w:ascii="Times New Roman" w:hAnsi="Times New Roman" w:cs="Times New Roman"/>
                <w:color w:val="000000"/>
                <w:sz w:val="20"/>
                <w:szCs w:val="20"/>
                <w:lang w:val="en-GB"/>
              </w:rPr>
              <w:t>8)</w:t>
            </w:r>
          </w:p>
        </w:tc>
        <w:tc>
          <w:tcPr>
            <w:tcW w:w="963" w:type="dxa"/>
            <w:noWrap/>
            <w:vAlign w:val="bottom"/>
          </w:tcPr>
          <w:p w:rsidR="008107A4" w:rsidRPr="00D1700B" w:rsidRDefault="00D1700B"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140.7</w:t>
            </w:r>
            <w:r w:rsidR="008107A4" w:rsidRPr="00D1700B">
              <w:rPr>
                <w:rFonts w:ascii="Times New Roman" w:hAnsi="Times New Roman" w:cs="Times New Roman"/>
                <w:color w:val="000000"/>
                <w:sz w:val="20"/>
                <w:szCs w:val="20"/>
                <w:lang w:val="en-GB"/>
              </w:rPr>
              <w:t xml:space="preserve"> (18.1)</w:t>
            </w:r>
          </w:p>
        </w:tc>
        <w:tc>
          <w:tcPr>
            <w:tcW w:w="963" w:type="dxa"/>
            <w:noWrap/>
            <w:vAlign w:val="bottom"/>
          </w:tcPr>
          <w:p w:rsidR="008107A4" w:rsidRPr="00D1700B"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GB"/>
              </w:rPr>
            </w:pPr>
            <w:r w:rsidRPr="00D1700B">
              <w:rPr>
                <w:rFonts w:ascii="Times New Roman" w:hAnsi="Times New Roman" w:cs="Times New Roman"/>
                <w:color w:val="000000"/>
                <w:sz w:val="20"/>
                <w:szCs w:val="20"/>
                <w:lang w:val="en-GB"/>
              </w:rPr>
              <w:t>141.1 (18.7)</w:t>
            </w:r>
          </w:p>
        </w:tc>
        <w:tc>
          <w:tcPr>
            <w:tcW w:w="963" w:type="dxa"/>
            <w:noWrap/>
            <w:vAlign w:val="bottom"/>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139.0 (18.0)</w:t>
            </w:r>
          </w:p>
        </w:tc>
        <w:tc>
          <w:tcPr>
            <w:tcW w:w="963" w:type="dxa"/>
            <w:noWrap/>
            <w:vAlign w:val="bottom"/>
          </w:tcPr>
          <w:p w:rsidR="008107A4" w:rsidRPr="00857850" w:rsidRDefault="00D1700B"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138.8</w:t>
            </w:r>
            <w:r w:rsidR="008107A4" w:rsidRPr="00857850">
              <w:rPr>
                <w:rFonts w:ascii="Times New Roman" w:hAnsi="Times New Roman" w:cs="Times New Roman"/>
                <w:color w:val="000000"/>
                <w:sz w:val="20"/>
                <w:szCs w:val="20"/>
              </w:rPr>
              <w:t xml:space="preserve"> (18.6)</w:t>
            </w:r>
          </w:p>
        </w:tc>
        <w:tc>
          <w:tcPr>
            <w:tcW w:w="1051" w:type="dxa"/>
            <w:noWrap/>
            <w:vAlign w:val="bottom"/>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140.6 (18.5)</w:t>
            </w:r>
          </w:p>
        </w:tc>
        <w:tc>
          <w:tcPr>
            <w:tcW w:w="836" w:type="dxa"/>
            <w:noWrap/>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&lt; 0.001</w:t>
            </w:r>
          </w:p>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p>
        </w:tc>
        <w:tc>
          <w:tcPr>
            <w:tcW w:w="979" w:type="dxa"/>
            <w:tcBorders>
              <w:right w:val="single" w:sz="4" w:space="0" w:color="auto"/>
            </w:tcBorders>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&lt; 0.001</w:t>
            </w:r>
          </w:p>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p>
        </w:tc>
      </w:tr>
      <w:tr w:rsidR="008107A4" w:rsidRPr="00857850" w:rsidTr="008107A4">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395" w:type="dxa"/>
            <w:tcBorders>
              <w:left w:val="single" w:sz="4" w:space="0" w:color="auto"/>
            </w:tcBorders>
            <w:noWrap/>
          </w:tcPr>
          <w:p w:rsidR="008107A4" w:rsidRPr="00857850" w:rsidRDefault="008107A4" w:rsidP="008107A4">
            <w:pPr>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Anti-hypertensive medicine</w:t>
            </w:r>
          </w:p>
        </w:tc>
        <w:tc>
          <w:tcPr>
            <w:tcW w:w="918" w:type="dxa"/>
            <w:noWrap/>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p>
        </w:tc>
        <w:tc>
          <w:tcPr>
            <w:tcW w:w="1011" w:type="dxa"/>
            <w:noWrap/>
            <w:vAlign w:val="bottom"/>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80 (15.8%)</w:t>
            </w:r>
          </w:p>
        </w:tc>
        <w:tc>
          <w:tcPr>
            <w:tcW w:w="963" w:type="dxa"/>
            <w:noWrap/>
            <w:vAlign w:val="bottom"/>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55 (10.9%)</w:t>
            </w:r>
          </w:p>
        </w:tc>
        <w:tc>
          <w:tcPr>
            <w:tcW w:w="963" w:type="dxa"/>
            <w:noWrap/>
            <w:vAlign w:val="bottom"/>
          </w:tcPr>
          <w:p w:rsidR="008107A4" w:rsidRPr="00857850" w:rsidRDefault="00D1700B"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54 (10.7</w:t>
            </w:r>
            <w:r w:rsidR="008107A4" w:rsidRPr="00857850">
              <w:rPr>
                <w:rFonts w:ascii="Times New Roman" w:hAnsi="Times New Roman" w:cs="Times New Roman"/>
                <w:color w:val="000000"/>
                <w:sz w:val="20"/>
                <w:szCs w:val="20"/>
              </w:rPr>
              <w:t>%)</w:t>
            </w:r>
          </w:p>
        </w:tc>
        <w:tc>
          <w:tcPr>
            <w:tcW w:w="963" w:type="dxa"/>
            <w:noWrap/>
            <w:vAlign w:val="bottom"/>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52 (10.3%)</w:t>
            </w:r>
          </w:p>
        </w:tc>
        <w:tc>
          <w:tcPr>
            <w:tcW w:w="963" w:type="dxa"/>
            <w:noWrap/>
            <w:vAlign w:val="bottom"/>
          </w:tcPr>
          <w:p w:rsidR="008107A4" w:rsidRPr="00857850" w:rsidRDefault="008107A4" w:rsidP="00D170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4</w:t>
            </w:r>
            <w:r w:rsidR="00D1700B">
              <w:rPr>
                <w:rFonts w:ascii="Times New Roman" w:hAnsi="Times New Roman" w:cs="Times New Roman"/>
                <w:color w:val="000000"/>
                <w:sz w:val="20"/>
                <w:szCs w:val="20"/>
              </w:rPr>
              <w:t>3 (8.5</w:t>
            </w:r>
            <w:r w:rsidRPr="00857850">
              <w:rPr>
                <w:rFonts w:ascii="Times New Roman" w:hAnsi="Times New Roman" w:cs="Times New Roman"/>
                <w:color w:val="000000"/>
                <w:sz w:val="20"/>
                <w:szCs w:val="20"/>
              </w:rPr>
              <w:t>%)</w:t>
            </w:r>
          </w:p>
        </w:tc>
        <w:tc>
          <w:tcPr>
            <w:tcW w:w="1051" w:type="dxa"/>
            <w:noWrap/>
            <w:vAlign w:val="bottom"/>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2</w:t>
            </w:r>
            <w:r w:rsidR="00D1700B">
              <w:rPr>
                <w:rFonts w:ascii="Times New Roman" w:hAnsi="Times New Roman" w:cs="Times New Roman"/>
                <w:color w:val="000000"/>
                <w:sz w:val="20"/>
                <w:szCs w:val="20"/>
              </w:rPr>
              <w:t>84</w:t>
            </w:r>
            <w:r w:rsidRPr="00857850">
              <w:rPr>
                <w:rFonts w:ascii="Times New Roman" w:hAnsi="Times New Roman" w:cs="Times New Roman"/>
                <w:color w:val="000000"/>
                <w:sz w:val="20"/>
                <w:szCs w:val="20"/>
              </w:rPr>
              <w:t xml:space="preserve"> (11.3%)</w:t>
            </w:r>
          </w:p>
        </w:tc>
        <w:tc>
          <w:tcPr>
            <w:tcW w:w="836" w:type="dxa"/>
            <w:noWrap/>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0.006</w:t>
            </w:r>
          </w:p>
        </w:tc>
        <w:tc>
          <w:tcPr>
            <w:tcW w:w="979" w:type="dxa"/>
            <w:tcBorders>
              <w:right w:val="single" w:sz="4" w:space="0" w:color="auto"/>
            </w:tcBorders>
          </w:tcPr>
          <w:p w:rsidR="008107A4" w:rsidRPr="00857850" w:rsidRDefault="008107A4" w:rsidP="008107A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0.006</w:t>
            </w:r>
          </w:p>
        </w:tc>
      </w:tr>
      <w:tr w:rsidR="008107A4" w:rsidRPr="00857850" w:rsidTr="008107A4">
        <w:trPr>
          <w:trHeight w:val="266"/>
        </w:trPr>
        <w:tc>
          <w:tcPr>
            <w:cnfStyle w:val="001000000000" w:firstRow="0" w:lastRow="0" w:firstColumn="1" w:lastColumn="0" w:oddVBand="0" w:evenVBand="0" w:oddHBand="0" w:evenHBand="0" w:firstRowFirstColumn="0" w:firstRowLastColumn="0" w:lastRowFirstColumn="0" w:lastRowLastColumn="0"/>
            <w:tcW w:w="1395" w:type="dxa"/>
            <w:tcBorders>
              <w:left w:val="single" w:sz="4" w:space="0" w:color="auto"/>
            </w:tcBorders>
            <w:noWrap/>
          </w:tcPr>
          <w:p w:rsidR="008107A4" w:rsidRPr="00857850" w:rsidRDefault="008107A4" w:rsidP="008107A4">
            <w:pPr>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Alcohol intake (g day)</w:t>
            </w:r>
          </w:p>
        </w:tc>
        <w:tc>
          <w:tcPr>
            <w:tcW w:w="918" w:type="dxa"/>
            <w:noWrap/>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Mean (SD)</w:t>
            </w:r>
          </w:p>
        </w:tc>
        <w:tc>
          <w:tcPr>
            <w:tcW w:w="1011" w:type="dxa"/>
            <w:noWrap/>
            <w:vAlign w:val="bottom"/>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11.1 (13.8)</w:t>
            </w:r>
          </w:p>
        </w:tc>
        <w:tc>
          <w:tcPr>
            <w:tcW w:w="963" w:type="dxa"/>
            <w:noWrap/>
            <w:vAlign w:val="bottom"/>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10.3 (11.2)</w:t>
            </w:r>
          </w:p>
        </w:tc>
        <w:tc>
          <w:tcPr>
            <w:tcW w:w="963" w:type="dxa"/>
            <w:noWrap/>
            <w:vAlign w:val="bottom"/>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10.8 (12.0)</w:t>
            </w:r>
          </w:p>
        </w:tc>
        <w:tc>
          <w:tcPr>
            <w:tcW w:w="963" w:type="dxa"/>
            <w:noWrap/>
            <w:vAlign w:val="bottom"/>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10.9 (12.3)</w:t>
            </w:r>
          </w:p>
        </w:tc>
        <w:tc>
          <w:tcPr>
            <w:tcW w:w="963" w:type="dxa"/>
            <w:noWrap/>
            <w:vAlign w:val="bottom"/>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GB"/>
              </w:rPr>
            </w:pPr>
            <w:r w:rsidRPr="00857850">
              <w:rPr>
                <w:rFonts w:ascii="Times New Roman" w:hAnsi="Times New Roman" w:cs="Times New Roman"/>
                <w:color w:val="000000"/>
                <w:sz w:val="20"/>
                <w:szCs w:val="20"/>
                <w:lang w:val="en-GB"/>
              </w:rPr>
              <w:t xml:space="preserve">9.6 </w:t>
            </w:r>
            <w:r w:rsidRPr="00857850">
              <w:rPr>
                <w:rFonts w:ascii="Times New Roman" w:hAnsi="Times New Roman" w:cs="Times New Roman"/>
                <w:color w:val="000000"/>
                <w:sz w:val="20"/>
                <w:szCs w:val="20"/>
                <w:lang w:val="en-GB"/>
              </w:rPr>
              <w:br/>
              <w:t>(9.5)</w:t>
            </w:r>
          </w:p>
        </w:tc>
        <w:tc>
          <w:tcPr>
            <w:tcW w:w="1051" w:type="dxa"/>
            <w:noWrap/>
            <w:vAlign w:val="bottom"/>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val="en-GB"/>
              </w:rPr>
            </w:pPr>
            <w:r w:rsidRPr="00857850">
              <w:rPr>
                <w:rFonts w:ascii="Times New Roman" w:hAnsi="Times New Roman" w:cs="Times New Roman"/>
                <w:color w:val="000000"/>
                <w:sz w:val="20"/>
                <w:szCs w:val="20"/>
                <w:lang w:val="en-GB"/>
              </w:rPr>
              <w:t>10.5 (11.9)</w:t>
            </w:r>
          </w:p>
        </w:tc>
        <w:tc>
          <w:tcPr>
            <w:tcW w:w="836" w:type="dxa"/>
            <w:noWrap/>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0.2</w:t>
            </w:r>
          </w:p>
        </w:tc>
        <w:tc>
          <w:tcPr>
            <w:tcW w:w="979" w:type="dxa"/>
            <w:tcBorders>
              <w:right w:val="single" w:sz="4" w:space="0" w:color="auto"/>
            </w:tcBorders>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0.2</w:t>
            </w:r>
          </w:p>
        </w:tc>
      </w:tr>
    </w:tbl>
    <w:p w:rsidR="00857850" w:rsidRPr="00857850" w:rsidRDefault="008107A4" w:rsidP="00857850">
      <w:pPr>
        <w:spacing w:line="480" w:lineRule="auto"/>
        <w:rPr>
          <w:rFonts w:ascii="Times New Roman" w:hAnsi="Times New Roman" w:cs="Times New Roman"/>
          <w:b/>
          <w:i/>
          <w:sz w:val="20"/>
          <w:szCs w:val="20"/>
          <w:lang w:val="en-GB"/>
        </w:rPr>
      </w:pPr>
      <w:r w:rsidRPr="00D50BB7">
        <w:rPr>
          <w:rFonts w:ascii="Times New Roman" w:hAnsi="Times New Roman" w:cs="Times New Roman"/>
          <w:i/>
          <w:sz w:val="24"/>
          <w:szCs w:val="24"/>
          <w:lang w:val="en-GB"/>
        </w:rPr>
        <w:t xml:space="preserve">Baseline </w:t>
      </w:r>
      <w:r w:rsidRPr="00857850">
        <w:rPr>
          <w:rFonts w:ascii="Times New Roman" w:hAnsi="Times New Roman" w:cs="Times New Roman"/>
          <w:i/>
          <w:sz w:val="24"/>
          <w:szCs w:val="24"/>
          <w:lang w:val="en-GB"/>
        </w:rPr>
        <w:t>characteristics summaries by quintile of the metabolic signature. P-value is calculated using ANOVA for continuous variables and chi-square test for categorical variables. Adjusted p-value is adjusted for sex and age. SBP: Systolic blood pressure</w:t>
      </w:r>
    </w:p>
    <w:p w:rsidR="00857850" w:rsidRPr="00857850" w:rsidRDefault="00857850" w:rsidP="00857850">
      <w:pPr>
        <w:rPr>
          <w:rFonts w:ascii="Times New Roman" w:hAnsi="Times New Roman" w:cs="Times New Roman"/>
          <w:b/>
          <w:i/>
          <w:sz w:val="24"/>
          <w:szCs w:val="24"/>
          <w:lang w:val="en-GB"/>
        </w:rPr>
      </w:pPr>
      <w:r w:rsidRPr="00857850">
        <w:rPr>
          <w:rFonts w:ascii="Times New Roman" w:hAnsi="Times New Roman" w:cs="Times New Roman"/>
          <w:b/>
          <w:i/>
          <w:sz w:val="24"/>
          <w:szCs w:val="24"/>
          <w:lang w:val="en-GB"/>
        </w:rPr>
        <w:br w:type="page"/>
      </w:r>
    </w:p>
    <w:tbl>
      <w:tblPr>
        <w:tblStyle w:val="GridTable2"/>
        <w:tblpPr w:leftFromText="180" w:rightFromText="180" w:vertAnchor="page" w:horzAnchor="margin" w:tblpXSpec="center" w:tblpY="2077"/>
        <w:tblW w:w="10602" w:type="dxa"/>
        <w:tblLook w:val="04A0" w:firstRow="1" w:lastRow="0" w:firstColumn="1" w:lastColumn="0" w:noHBand="0" w:noVBand="1"/>
      </w:tblPr>
      <w:tblGrid>
        <w:gridCol w:w="1472"/>
        <w:gridCol w:w="971"/>
        <w:gridCol w:w="1067"/>
        <w:gridCol w:w="1016"/>
        <w:gridCol w:w="1016"/>
        <w:gridCol w:w="1016"/>
        <w:gridCol w:w="1016"/>
        <w:gridCol w:w="1110"/>
        <w:gridCol w:w="883"/>
        <w:gridCol w:w="1035"/>
      </w:tblGrid>
      <w:tr w:rsidR="008107A4" w:rsidRPr="00857850" w:rsidTr="008107A4">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72" w:type="dxa"/>
            <w:noWrap/>
            <w:hideMark/>
          </w:tcPr>
          <w:p w:rsidR="008107A4" w:rsidRPr="00857850" w:rsidRDefault="008107A4" w:rsidP="008107A4">
            <w:pPr>
              <w:rPr>
                <w:rFonts w:ascii="Times New Roman" w:eastAsia="Times New Roman" w:hAnsi="Times New Roman" w:cs="Times New Roman"/>
                <w:sz w:val="20"/>
                <w:szCs w:val="20"/>
                <w:lang w:val="en-GB" w:eastAsia="en-GB"/>
              </w:rPr>
            </w:pPr>
            <w:r w:rsidRPr="00857850">
              <w:rPr>
                <w:rFonts w:ascii="Times New Roman" w:eastAsia="Times New Roman" w:hAnsi="Times New Roman" w:cs="Times New Roman"/>
                <w:sz w:val="20"/>
                <w:szCs w:val="20"/>
                <w:lang w:val="en-GB" w:eastAsia="en-GB"/>
              </w:rPr>
              <w:lastRenderedPageBreak/>
              <w:t>MPP</w:t>
            </w:r>
          </w:p>
        </w:tc>
        <w:tc>
          <w:tcPr>
            <w:tcW w:w="971" w:type="dxa"/>
            <w:noWrap/>
            <w:hideMark/>
          </w:tcPr>
          <w:p w:rsidR="008107A4" w:rsidRPr="00857850" w:rsidRDefault="008107A4" w:rsidP="008107A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eastAsia="en-GB"/>
              </w:rPr>
            </w:pPr>
          </w:p>
        </w:tc>
        <w:tc>
          <w:tcPr>
            <w:tcW w:w="1067" w:type="dxa"/>
            <w:noWrap/>
            <w:hideMark/>
          </w:tcPr>
          <w:p w:rsidR="008107A4" w:rsidRPr="00857850" w:rsidRDefault="008107A4" w:rsidP="00AC24F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Q1 (N=</w:t>
            </w:r>
            <w:r w:rsidR="00AC24FE">
              <w:rPr>
                <w:rFonts w:ascii="Times New Roman" w:eastAsia="Times New Roman" w:hAnsi="Times New Roman" w:cs="Times New Roman"/>
                <w:color w:val="000000"/>
                <w:sz w:val="20"/>
                <w:szCs w:val="20"/>
                <w:lang w:val="en-GB" w:eastAsia="en-GB"/>
              </w:rPr>
              <w:t>210</w:t>
            </w:r>
            <w:r w:rsidRPr="00857850">
              <w:rPr>
                <w:rFonts w:ascii="Times New Roman" w:eastAsia="Times New Roman" w:hAnsi="Times New Roman" w:cs="Times New Roman"/>
                <w:color w:val="000000"/>
                <w:sz w:val="20"/>
                <w:szCs w:val="20"/>
                <w:lang w:val="en-GB" w:eastAsia="en-GB"/>
              </w:rPr>
              <w:t>)</w:t>
            </w:r>
          </w:p>
        </w:tc>
        <w:tc>
          <w:tcPr>
            <w:tcW w:w="1016" w:type="dxa"/>
            <w:noWrap/>
            <w:hideMark/>
          </w:tcPr>
          <w:p w:rsidR="008107A4" w:rsidRPr="00857850" w:rsidRDefault="008107A4" w:rsidP="00AC24F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Q2 (N=</w:t>
            </w:r>
            <w:r w:rsidR="00AC24FE">
              <w:rPr>
                <w:rFonts w:ascii="Times New Roman" w:eastAsia="Times New Roman" w:hAnsi="Times New Roman" w:cs="Times New Roman"/>
                <w:color w:val="000000"/>
                <w:sz w:val="20"/>
                <w:szCs w:val="20"/>
                <w:lang w:val="en-GB" w:eastAsia="en-GB"/>
              </w:rPr>
              <w:t>210</w:t>
            </w:r>
            <w:r w:rsidRPr="00857850">
              <w:rPr>
                <w:rFonts w:ascii="Times New Roman" w:eastAsia="Times New Roman" w:hAnsi="Times New Roman" w:cs="Times New Roman"/>
                <w:color w:val="000000"/>
                <w:sz w:val="20"/>
                <w:szCs w:val="20"/>
                <w:lang w:val="en-GB" w:eastAsia="en-GB"/>
              </w:rPr>
              <w:t>)</w:t>
            </w:r>
          </w:p>
        </w:tc>
        <w:tc>
          <w:tcPr>
            <w:tcW w:w="1016" w:type="dxa"/>
            <w:noWrap/>
            <w:hideMark/>
          </w:tcPr>
          <w:p w:rsidR="008107A4" w:rsidRPr="00857850" w:rsidRDefault="008107A4" w:rsidP="00AC24F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Q3 (N=</w:t>
            </w:r>
            <w:r w:rsidR="00AC24FE">
              <w:rPr>
                <w:rFonts w:ascii="Times New Roman" w:eastAsia="Times New Roman" w:hAnsi="Times New Roman" w:cs="Times New Roman"/>
                <w:color w:val="000000"/>
                <w:sz w:val="20"/>
                <w:szCs w:val="20"/>
                <w:lang w:val="en-GB" w:eastAsia="en-GB"/>
              </w:rPr>
              <w:t>210</w:t>
            </w:r>
            <w:r w:rsidRPr="00857850">
              <w:rPr>
                <w:rFonts w:ascii="Times New Roman" w:eastAsia="Times New Roman" w:hAnsi="Times New Roman" w:cs="Times New Roman"/>
                <w:color w:val="000000"/>
                <w:sz w:val="20"/>
                <w:szCs w:val="20"/>
                <w:lang w:val="en-GB" w:eastAsia="en-GB"/>
              </w:rPr>
              <w:t>)</w:t>
            </w:r>
          </w:p>
        </w:tc>
        <w:tc>
          <w:tcPr>
            <w:tcW w:w="1016" w:type="dxa"/>
            <w:noWrap/>
            <w:hideMark/>
          </w:tcPr>
          <w:p w:rsidR="008107A4" w:rsidRPr="00857850" w:rsidRDefault="008107A4" w:rsidP="00AC24F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Q4 (N=</w:t>
            </w:r>
            <w:r w:rsidR="00AC24FE">
              <w:rPr>
                <w:rFonts w:ascii="Times New Roman" w:eastAsia="Times New Roman" w:hAnsi="Times New Roman" w:cs="Times New Roman"/>
                <w:color w:val="000000"/>
                <w:sz w:val="20"/>
                <w:szCs w:val="20"/>
                <w:lang w:val="en-GB" w:eastAsia="en-GB"/>
              </w:rPr>
              <w:t>210</w:t>
            </w:r>
            <w:r w:rsidRPr="00857850">
              <w:rPr>
                <w:rFonts w:ascii="Times New Roman" w:eastAsia="Times New Roman" w:hAnsi="Times New Roman" w:cs="Times New Roman"/>
                <w:color w:val="000000"/>
                <w:sz w:val="20"/>
                <w:szCs w:val="20"/>
                <w:lang w:val="en-GB" w:eastAsia="en-GB"/>
              </w:rPr>
              <w:t>)</w:t>
            </w:r>
          </w:p>
        </w:tc>
        <w:tc>
          <w:tcPr>
            <w:tcW w:w="1016" w:type="dxa"/>
            <w:noWrap/>
            <w:hideMark/>
          </w:tcPr>
          <w:p w:rsidR="008107A4" w:rsidRPr="00857850" w:rsidRDefault="008107A4" w:rsidP="00AC24F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Q5 (N=</w:t>
            </w:r>
            <w:r w:rsidR="00AC24FE">
              <w:rPr>
                <w:rFonts w:ascii="Times New Roman" w:eastAsia="Times New Roman" w:hAnsi="Times New Roman" w:cs="Times New Roman"/>
                <w:color w:val="000000"/>
                <w:sz w:val="20"/>
                <w:szCs w:val="20"/>
                <w:lang w:val="en-GB" w:eastAsia="en-GB"/>
              </w:rPr>
              <w:t>210</w:t>
            </w:r>
            <w:r w:rsidRPr="00857850">
              <w:rPr>
                <w:rFonts w:ascii="Times New Roman" w:eastAsia="Times New Roman" w:hAnsi="Times New Roman" w:cs="Times New Roman"/>
                <w:color w:val="000000"/>
                <w:sz w:val="20"/>
                <w:szCs w:val="20"/>
                <w:lang w:val="en-GB" w:eastAsia="en-GB"/>
              </w:rPr>
              <w:t>)</w:t>
            </w:r>
          </w:p>
        </w:tc>
        <w:tc>
          <w:tcPr>
            <w:tcW w:w="1110" w:type="dxa"/>
            <w:noWrap/>
            <w:hideMark/>
          </w:tcPr>
          <w:p w:rsidR="008107A4" w:rsidRPr="00857850" w:rsidRDefault="008107A4" w:rsidP="00AC24F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Total (N=1</w:t>
            </w:r>
            <w:r w:rsidR="00AC24FE">
              <w:rPr>
                <w:rFonts w:ascii="Times New Roman" w:eastAsia="Times New Roman" w:hAnsi="Times New Roman" w:cs="Times New Roman"/>
                <w:color w:val="000000"/>
                <w:sz w:val="20"/>
                <w:szCs w:val="20"/>
                <w:lang w:val="en-GB" w:eastAsia="en-GB"/>
              </w:rPr>
              <w:t>049</w:t>
            </w:r>
            <w:r w:rsidRPr="00857850">
              <w:rPr>
                <w:rFonts w:ascii="Times New Roman" w:eastAsia="Times New Roman" w:hAnsi="Times New Roman" w:cs="Times New Roman"/>
                <w:color w:val="000000"/>
                <w:sz w:val="20"/>
                <w:szCs w:val="20"/>
                <w:lang w:val="en-GB" w:eastAsia="en-GB"/>
              </w:rPr>
              <w:t>)</w:t>
            </w:r>
          </w:p>
        </w:tc>
        <w:tc>
          <w:tcPr>
            <w:tcW w:w="883" w:type="dxa"/>
            <w:noWrap/>
            <w:hideMark/>
          </w:tcPr>
          <w:p w:rsidR="008107A4" w:rsidRPr="00857850" w:rsidRDefault="008107A4" w:rsidP="008107A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p value</w:t>
            </w:r>
          </w:p>
        </w:tc>
        <w:tc>
          <w:tcPr>
            <w:tcW w:w="1035" w:type="dxa"/>
          </w:tcPr>
          <w:p w:rsidR="008107A4" w:rsidRPr="00857850" w:rsidRDefault="008107A4" w:rsidP="008107A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Adjusted p</w:t>
            </w:r>
          </w:p>
        </w:tc>
      </w:tr>
      <w:tr w:rsidR="00AC24FE" w:rsidRPr="00857850" w:rsidTr="008107A4">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72" w:type="dxa"/>
            <w:tcBorders>
              <w:top w:val="single" w:sz="12" w:space="0" w:color="666666" w:themeColor="text1" w:themeTint="99"/>
              <w:left w:val="single" w:sz="4" w:space="0" w:color="auto"/>
            </w:tcBorders>
            <w:noWrap/>
            <w:hideMark/>
          </w:tcPr>
          <w:p w:rsidR="00AC24FE" w:rsidRPr="00857850" w:rsidRDefault="00AC24FE" w:rsidP="00AC24FE">
            <w:pPr>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Age (years)</w:t>
            </w:r>
          </w:p>
        </w:tc>
        <w:tc>
          <w:tcPr>
            <w:tcW w:w="971" w:type="dxa"/>
            <w:noWrap/>
            <w:hideMark/>
          </w:tcPr>
          <w:p w:rsidR="00AC24FE" w:rsidRPr="00857850"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Mean (SD)</w:t>
            </w:r>
          </w:p>
        </w:tc>
        <w:tc>
          <w:tcPr>
            <w:tcW w:w="1067" w:type="dxa"/>
            <w:noWrap/>
            <w:vAlign w:val="bottom"/>
          </w:tcPr>
          <w:p w:rsidR="00AC24FE"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68.7</w:t>
            </w:r>
          </w:p>
          <w:p w:rsidR="00AC24FE" w:rsidRPr="00AC24FE"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(5.9)</w:t>
            </w:r>
          </w:p>
        </w:tc>
        <w:tc>
          <w:tcPr>
            <w:tcW w:w="1016" w:type="dxa"/>
            <w:noWrap/>
            <w:vAlign w:val="bottom"/>
          </w:tcPr>
          <w:p w:rsidR="00AC24FE"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 xml:space="preserve">69.5 </w:t>
            </w:r>
          </w:p>
          <w:p w:rsidR="00AC24FE" w:rsidRPr="00AC24FE"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(6.0)</w:t>
            </w:r>
          </w:p>
        </w:tc>
        <w:tc>
          <w:tcPr>
            <w:tcW w:w="1016" w:type="dxa"/>
            <w:noWrap/>
            <w:vAlign w:val="bottom"/>
          </w:tcPr>
          <w:p w:rsidR="00AC24FE"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 xml:space="preserve">68.7 </w:t>
            </w:r>
          </w:p>
          <w:p w:rsidR="00AC24FE" w:rsidRPr="00AC24FE"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(5.8)</w:t>
            </w:r>
          </w:p>
        </w:tc>
        <w:tc>
          <w:tcPr>
            <w:tcW w:w="1016" w:type="dxa"/>
            <w:noWrap/>
            <w:vAlign w:val="bottom"/>
          </w:tcPr>
          <w:p w:rsidR="00AC24FE"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 xml:space="preserve">70.5 </w:t>
            </w:r>
          </w:p>
          <w:p w:rsidR="00AC24FE" w:rsidRPr="00AC24FE"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(6.0)</w:t>
            </w:r>
          </w:p>
        </w:tc>
        <w:tc>
          <w:tcPr>
            <w:tcW w:w="1016" w:type="dxa"/>
            <w:noWrap/>
            <w:vAlign w:val="bottom"/>
          </w:tcPr>
          <w:p w:rsidR="00AC24FE"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 xml:space="preserve">70.2 </w:t>
            </w:r>
          </w:p>
          <w:p w:rsidR="00AC24FE" w:rsidRPr="00AC24FE"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(6.5)</w:t>
            </w:r>
          </w:p>
        </w:tc>
        <w:tc>
          <w:tcPr>
            <w:tcW w:w="1110" w:type="dxa"/>
            <w:noWrap/>
            <w:vAlign w:val="bottom"/>
          </w:tcPr>
          <w:p w:rsidR="00AC24FE"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 xml:space="preserve">69.5 </w:t>
            </w:r>
          </w:p>
          <w:p w:rsidR="00AC24FE" w:rsidRPr="00AC24FE"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(6.1)</w:t>
            </w:r>
          </w:p>
        </w:tc>
        <w:tc>
          <w:tcPr>
            <w:tcW w:w="883" w:type="dxa"/>
            <w:noWrap/>
          </w:tcPr>
          <w:p w:rsidR="00AC24FE" w:rsidRPr="00857850"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 xml:space="preserve"> 0.003</w:t>
            </w:r>
          </w:p>
          <w:p w:rsidR="00AC24FE" w:rsidRPr="00857850"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p>
        </w:tc>
        <w:tc>
          <w:tcPr>
            <w:tcW w:w="1035" w:type="dxa"/>
            <w:tcBorders>
              <w:top w:val="single" w:sz="12" w:space="0" w:color="666666" w:themeColor="text1" w:themeTint="99"/>
              <w:right w:val="single" w:sz="4" w:space="0" w:color="auto"/>
            </w:tcBorders>
          </w:tcPr>
          <w:p w:rsidR="00AC24FE" w:rsidRPr="00857850"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 xml:space="preserve"> 0.00</w:t>
            </w:r>
            <w:r>
              <w:rPr>
                <w:rFonts w:ascii="Times New Roman" w:hAnsi="Times New Roman" w:cs="Times New Roman"/>
                <w:color w:val="000000"/>
                <w:sz w:val="20"/>
                <w:szCs w:val="20"/>
              </w:rPr>
              <w:t>2</w:t>
            </w:r>
          </w:p>
          <w:p w:rsidR="00AC24FE" w:rsidRPr="00857850"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p>
        </w:tc>
      </w:tr>
      <w:tr w:rsidR="008107A4" w:rsidRPr="00857850" w:rsidTr="008107A4">
        <w:trPr>
          <w:trHeight w:val="274"/>
        </w:trPr>
        <w:tc>
          <w:tcPr>
            <w:cnfStyle w:val="001000000000" w:firstRow="0" w:lastRow="0" w:firstColumn="1" w:lastColumn="0" w:oddVBand="0" w:evenVBand="0" w:oddHBand="0" w:evenHBand="0" w:firstRowFirstColumn="0" w:firstRowLastColumn="0" w:lastRowFirstColumn="0" w:lastRowLastColumn="0"/>
            <w:tcW w:w="1472" w:type="dxa"/>
            <w:tcBorders>
              <w:left w:val="single" w:sz="4" w:space="0" w:color="auto"/>
            </w:tcBorders>
            <w:noWrap/>
            <w:hideMark/>
          </w:tcPr>
          <w:p w:rsidR="008107A4" w:rsidRPr="00857850" w:rsidRDefault="008107A4" w:rsidP="008107A4">
            <w:pPr>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Female</w:t>
            </w:r>
          </w:p>
        </w:tc>
        <w:tc>
          <w:tcPr>
            <w:tcW w:w="971" w:type="dxa"/>
            <w:noWrap/>
            <w:hideMark/>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p>
        </w:tc>
        <w:tc>
          <w:tcPr>
            <w:tcW w:w="1067" w:type="dxa"/>
            <w:noWrap/>
            <w:vAlign w:val="bottom"/>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39 (13.0%)</w:t>
            </w:r>
          </w:p>
        </w:tc>
        <w:tc>
          <w:tcPr>
            <w:tcW w:w="1016" w:type="dxa"/>
            <w:noWrap/>
            <w:vAlign w:val="bottom"/>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65 (21.7%)</w:t>
            </w:r>
          </w:p>
        </w:tc>
        <w:tc>
          <w:tcPr>
            <w:tcW w:w="1016" w:type="dxa"/>
            <w:noWrap/>
            <w:vAlign w:val="bottom"/>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75 (25.0%)</w:t>
            </w:r>
          </w:p>
        </w:tc>
        <w:tc>
          <w:tcPr>
            <w:tcW w:w="1016" w:type="dxa"/>
            <w:noWrap/>
            <w:vAlign w:val="bottom"/>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108 (36.0%)</w:t>
            </w:r>
          </w:p>
        </w:tc>
        <w:tc>
          <w:tcPr>
            <w:tcW w:w="1016" w:type="dxa"/>
            <w:noWrap/>
            <w:vAlign w:val="bottom"/>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142 (47.3%)</w:t>
            </w:r>
          </w:p>
        </w:tc>
        <w:tc>
          <w:tcPr>
            <w:tcW w:w="1110" w:type="dxa"/>
            <w:noWrap/>
            <w:vAlign w:val="bottom"/>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429 (28.6%)</w:t>
            </w:r>
          </w:p>
        </w:tc>
        <w:tc>
          <w:tcPr>
            <w:tcW w:w="883" w:type="dxa"/>
            <w:noWrap/>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&lt; 0.001</w:t>
            </w:r>
          </w:p>
          <w:p w:rsidR="008107A4" w:rsidRPr="00AC24FE"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1035" w:type="dxa"/>
            <w:tcBorders>
              <w:right w:val="single" w:sz="4" w:space="0" w:color="auto"/>
            </w:tcBorders>
          </w:tcPr>
          <w:p w:rsidR="008107A4" w:rsidRPr="00857850"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&lt; 0.001</w:t>
            </w:r>
          </w:p>
          <w:p w:rsidR="008107A4" w:rsidRPr="00AC24FE" w:rsidRDefault="008107A4" w:rsidP="008107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r>
      <w:tr w:rsidR="00AC24FE" w:rsidRPr="00857850" w:rsidTr="008107A4">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72" w:type="dxa"/>
            <w:tcBorders>
              <w:left w:val="single" w:sz="4" w:space="0" w:color="auto"/>
            </w:tcBorders>
            <w:noWrap/>
            <w:hideMark/>
          </w:tcPr>
          <w:p w:rsidR="00AC24FE" w:rsidRPr="00857850" w:rsidRDefault="00AC24FE" w:rsidP="00AC24FE">
            <w:pPr>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Physical activity</w:t>
            </w:r>
          </w:p>
        </w:tc>
        <w:tc>
          <w:tcPr>
            <w:tcW w:w="971" w:type="dxa"/>
            <w:noWrap/>
            <w:hideMark/>
          </w:tcPr>
          <w:p w:rsidR="00AC24FE" w:rsidRPr="00857850"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Low</w:t>
            </w:r>
          </w:p>
        </w:tc>
        <w:tc>
          <w:tcPr>
            <w:tcW w:w="1067" w:type="dxa"/>
            <w:noWrap/>
            <w:vAlign w:val="bottom"/>
          </w:tcPr>
          <w:p w:rsidR="00AC24FE" w:rsidRPr="00AC24FE"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32 (15.2%)</w:t>
            </w:r>
          </w:p>
        </w:tc>
        <w:tc>
          <w:tcPr>
            <w:tcW w:w="1016" w:type="dxa"/>
            <w:noWrap/>
            <w:vAlign w:val="bottom"/>
          </w:tcPr>
          <w:p w:rsidR="00AC24FE" w:rsidRPr="00AC24FE"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41 (19.5%)</w:t>
            </w:r>
          </w:p>
        </w:tc>
        <w:tc>
          <w:tcPr>
            <w:tcW w:w="1016" w:type="dxa"/>
            <w:noWrap/>
            <w:vAlign w:val="bottom"/>
          </w:tcPr>
          <w:p w:rsidR="00AC24FE" w:rsidRPr="00AC24FE"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24 (11.5%)</w:t>
            </w:r>
          </w:p>
        </w:tc>
        <w:tc>
          <w:tcPr>
            <w:tcW w:w="1016" w:type="dxa"/>
            <w:noWrap/>
            <w:vAlign w:val="bottom"/>
          </w:tcPr>
          <w:p w:rsidR="00AC24FE" w:rsidRPr="00AC24FE"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21 (10.0%)</w:t>
            </w:r>
          </w:p>
        </w:tc>
        <w:tc>
          <w:tcPr>
            <w:tcW w:w="1016" w:type="dxa"/>
            <w:noWrap/>
            <w:vAlign w:val="bottom"/>
          </w:tcPr>
          <w:p w:rsidR="00AC24FE" w:rsidRPr="00AC24FE"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12 (5.7%)</w:t>
            </w:r>
          </w:p>
        </w:tc>
        <w:tc>
          <w:tcPr>
            <w:tcW w:w="1110" w:type="dxa"/>
            <w:noWrap/>
            <w:vAlign w:val="bottom"/>
          </w:tcPr>
          <w:p w:rsidR="00AC24FE" w:rsidRPr="00AC24FE"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130 (12.4%)</w:t>
            </w:r>
          </w:p>
        </w:tc>
        <w:tc>
          <w:tcPr>
            <w:tcW w:w="883" w:type="dxa"/>
            <w:noWrap/>
          </w:tcPr>
          <w:p w:rsidR="00AC24FE" w:rsidRPr="00857850"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&lt; 0.001</w:t>
            </w:r>
          </w:p>
          <w:p w:rsidR="00AC24FE" w:rsidRPr="00AC24FE"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1035" w:type="dxa"/>
            <w:tcBorders>
              <w:right w:val="single" w:sz="4" w:space="0" w:color="auto"/>
            </w:tcBorders>
          </w:tcPr>
          <w:p w:rsidR="00AC24FE" w:rsidRPr="00AC24FE"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0.04</w:t>
            </w:r>
          </w:p>
        </w:tc>
      </w:tr>
      <w:tr w:rsidR="00AC24FE" w:rsidRPr="00857850" w:rsidTr="008107A4">
        <w:trPr>
          <w:trHeight w:val="274"/>
        </w:trPr>
        <w:tc>
          <w:tcPr>
            <w:cnfStyle w:val="001000000000" w:firstRow="0" w:lastRow="0" w:firstColumn="1" w:lastColumn="0" w:oddVBand="0" w:evenVBand="0" w:oddHBand="0" w:evenHBand="0" w:firstRowFirstColumn="0" w:firstRowLastColumn="0" w:lastRowFirstColumn="0" w:lastRowLastColumn="0"/>
            <w:tcW w:w="1472" w:type="dxa"/>
            <w:tcBorders>
              <w:left w:val="single" w:sz="4" w:space="0" w:color="auto"/>
            </w:tcBorders>
            <w:noWrap/>
            <w:hideMark/>
          </w:tcPr>
          <w:p w:rsidR="00AC24FE" w:rsidRPr="00857850" w:rsidRDefault="00AC24FE" w:rsidP="00AC24FE">
            <w:pPr>
              <w:rPr>
                <w:rFonts w:ascii="Times New Roman" w:eastAsia="Times New Roman" w:hAnsi="Times New Roman" w:cs="Times New Roman"/>
                <w:color w:val="000000"/>
                <w:sz w:val="20"/>
                <w:szCs w:val="20"/>
                <w:lang w:val="en-GB" w:eastAsia="en-GB"/>
              </w:rPr>
            </w:pPr>
          </w:p>
        </w:tc>
        <w:tc>
          <w:tcPr>
            <w:tcW w:w="971" w:type="dxa"/>
            <w:noWrap/>
            <w:hideMark/>
          </w:tcPr>
          <w:p w:rsidR="00AC24FE" w:rsidRPr="00857850" w:rsidRDefault="00AC24FE" w:rsidP="00AC24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Medium</w:t>
            </w:r>
          </w:p>
        </w:tc>
        <w:tc>
          <w:tcPr>
            <w:tcW w:w="1067" w:type="dxa"/>
            <w:noWrap/>
            <w:vAlign w:val="bottom"/>
          </w:tcPr>
          <w:p w:rsidR="00AC24FE" w:rsidRPr="00AC24FE" w:rsidRDefault="00AC24FE" w:rsidP="00AC24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160 (76.2%)</w:t>
            </w:r>
          </w:p>
        </w:tc>
        <w:tc>
          <w:tcPr>
            <w:tcW w:w="1016" w:type="dxa"/>
            <w:noWrap/>
            <w:vAlign w:val="bottom"/>
          </w:tcPr>
          <w:p w:rsidR="00AC24FE" w:rsidRPr="00AC24FE" w:rsidRDefault="00AC24FE" w:rsidP="00AC24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147 (70.0%)</w:t>
            </w:r>
          </w:p>
        </w:tc>
        <w:tc>
          <w:tcPr>
            <w:tcW w:w="1016" w:type="dxa"/>
            <w:noWrap/>
            <w:vAlign w:val="bottom"/>
          </w:tcPr>
          <w:p w:rsidR="00AC24FE" w:rsidRPr="00AC24FE" w:rsidRDefault="00AC24FE" w:rsidP="00AC24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154 (73.7%)</w:t>
            </w:r>
          </w:p>
        </w:tc>
        <w:tc>
          <w:tcPr>
            <w:tcW w:w="1016" w:type="dxa"/>
            <w:noWrap/>
            <w:vAlign w:val="bottom"/>
          </w:tcPr>
          <w:p w:rsidR="00AC24FE" w:rsidRPr="00AC24FE" w:rsidRDefault="00AC24FE" w:rsidP="00AC24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153 (72.9%)</w:t>
            </w:r>
          </w:p>
        </w:tc>
        <w:tc>
          <w:tcPr>
            <w:tcW w:w="1016" w:type="dxa"/>
            <w:noWrap/>
            <w:vAlign w:val="bottom"/>
          </w:tcPr>
          <w:p w:rsidR="00AC24FE" w:rsidRPr="00AC24FE" w:rsidRDefault="00AC24FE" w:rsidP="00AC24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157 (74.8%)</w:t>
            </w:r>
          </w:p>
        </w:tc>
        <w:tc>
          <w:tcPr>
            <w:tcW w:w="1110" w:type="dxa"/>
            <w:noWrap/>
            <w:vAlign w:val="bottom"/>
          </w:tcPr>
          <w:p w:rsidR="00AC24FE" w:rsidRPr="00AC24FE" w:rsidRDefault="00AC24FE" w:rsidP="00AC24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771 (73.5%)</w:t>
            </w:r>
          </w:p>
        </w:tc>
        <w:tc>
          <w:tcPr>
            <w:tcW w:w="883" w:type="dxa"/>
            <w:noWrap/>
          </w:tcPr>
          <w:p w:rsidR="00AC24FE" w:rsidRPr="00AC24FE" w:rsidRDefault="00AC24FE" w:rsidP="00AC24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1035" w:type="dxa"/>
            <w:tcBorders>
              <w:right w:val="single" w:sz="4" w:space="0" w:color="auto"/>
            </w:tcBorders>
          </w:tcPr>
          <w:p w:rsidR="00AC24FE" w:rsidRPr="00AC24FE" w:rsidRDefault="00AC24FE" w:rsidP="00AC24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r>
      <w:tr w:rsidR="00AC24FE" w:rsidRPr="00857850" w:rsidTr="008107A4">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72" w:type="dxa"/>
            <w:tcBorders>
              <w:left w:val="single" w:sz="4" w:space="0" w:color="auto"/>
            </w:tcBorders>
            <w:noWrap/>
            <w:hideMark/>
          </w:tcPr>
          <w:p w:rsidR="00AC24FE" w:rsidRPr="00857850" w:rsidRDefault="00AC24FE" w:rsidP="00AC24FE">
            <w:pPr>
              <w:rPr>
                <w:rFonts w:ascii="Times New Roman" w:eastAsia="Times New Roman" w:hAnsi="Times New Roman" w:cs="Times New Roman"/>
                <w:color w:val="000000"/>
                <w:sz w:val="20"/>
                <w:szCs w:val="20"/>
                <w:lang w:val="en-GB" w:eastAsia="en-GB"/>
              </w:rPr>
            </w:pPr>
          </w:p>
        </w:tc>
        <w:tc>
          <w:tcPr>
            <w:tcW w:w="971" w:type="dxa"/>
            <w:noWrap/>
            <w:hideMark/>
          </w:tcPr>
          <w:p w:rsidR="00AC24FE" w:rsidRPr="00857850"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High</w:t>
            </w:r>
          </w:p>
        </w:tc>
        <w:tc>
          <w:tcPr>
            <w:tcW w:w="1067" w:type="dxa"/>
            <w:noWrap/>
            <w:vAlign w:val="bottom"/>
          </w:tcPr>
          <w:p w:rsidR="00AC24FE"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 xml:space="preserve">18 </w:t>
            </w:r>
          </w:p>
          <w:p w:rsidR="00AC24FE" w:rsidRPr="00AC24FE"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(8.6%)</w:t>
            </w:r>
          </w:p>
        </w:tc>
        <w:tc>
          <w:tcPr>
            <w:tcW w:w="1016" w:type="dxa"/>
            <w:noWrap/>
            <w:vAlign w:val="bottom"/>
          </w:tcPr>
          <w:p w:rsidR="00AC24FE" w:rsidRPr="00AC24FE"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22 (10.5%)</w:t>
            </w:r>
          </w:p>
        </w:tc>
        <w:tc>
          <w:tcPr>
            <w:tcW w:w="1016" w:type="dxa"/>
            <w:noWrap/>
            <w:vAlign w:val="bottom"/>
          </w:tcPr>
          <w:p w:rsidR="00AC24FE" w:rsidRPr="00AC24FE"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31 (14.8%)</w:t>
            </w:r>
          </w:p>
        </w:tc>
        <w:tc>
          <w:tcPr>
            <w:tcW w:w="1016" w:type="dxa"/>
            <w:noWrap/>
            <w:vAlign w:val="bottom"/>
          </w:tcPr>
          <w:p w:rsidR="00AC24FE" w:rsidRPr="00AC24FE"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36 (17.1%)</w:t>
            </w:r>
          </w:p>
        </w:tc>
        <w:tc>
          <w:tcPr>
            <w:tcW w:w="1016" w:type="dxa"/>
            <w:noWrap/>
            <w:vAlign w:val="bottom"/>
          </w:tcPr>
          <w:p w:rsidR="00AC24FE" w:rsidRPr="00AC24FE"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41 (19.5%)</w:t>
            </w:r>
          </w:p>
        </w:tc>
        <w:tc>
          <w:tcPr>
            <w:tcW w:w="1110" w:type="dxa"/>
            <w:noWrap/>
            <w:vAlign w:val="bottom"/>
          </w:tcPr>
          <w:p w:rsidR="00AC24FE" w:rsidRPr="00AC24FE"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148 (14.1%)</w:t>
            </w:r>
          </w:p>
        </w:tc>
        <w:tc>
          <w:tcPr>
            <w:tcW w:w="883" w:type="dxa"/>
            <w:noWrap/>
          </w:tcPr>
          <w:p w:rsidR="00AC24FE" w:rsidRPr="00AC24FE"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1035" w:type="dxa"/>
            <w:tcBorders>
              <w:right w:val="single" w:sz="4" w:space="0" w:color="auto"/>
            </w:tcBorders>
          </w:tcPr>
          <w:p w:rsidR="00AC24FE" w:rsidRPr="00AC24FE"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r>
      <w:tr w:rsidR="00AC24FE" w:rsidRPr="00857850" w:rsidTr="008107A4">
        <w:trPr>
          <w:trHeight w:val="274"/>
        </w:trPr>
        <w:tc>
          <w:tcPr>
            <w:cnfStyle w:val="001000000000" w:firstRow="0" w:lastRow="0" w:firstColumn="1" w:lastColumn="0" w:oddVBand="0" w:evenVBand="0" w:oddHBand="0" w:evenHBand="0" w:firstRowFirstColumn="0" w:firstRowLastColumn="0" w:lastRowFirstColumn="0" w:lastRowLastColumn="0"/>
            <w:tcW w:w="1472" w:type="dxa"/>
            <w:tcBorders>
              <w:left w:val="single" w:sz="4" w:space="0" w:color="auto"/>
            </w:tcBorders>
            <w:noWrap/>
            <w:hideMark/>
          </w:tcPr>
          <w:p w:rsidR="00AC24FE" w:rsidRPr="00857850" w:rsidRDefault="00AC24FE" w:rsidP="00AC24FE">
            <w:pPr>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Current s</w:t>
            </w:r>
            <w:r w:rsidRPr="00857850">
              <w:rPr>
                <w:rFonts w:ascii="Times New Roman" w:eastAsia="Times New Roman" w:hAnsi="Times New Roman" w:cs="Times New Roman"/>
                <w:color w:val="000000"/>
                <w:sz w:val="20"/>
                <w:szCs w:val="20"/>
                <w:lang w:val="en-GB" w:eastAsia="en-GB"/>
              </w:rPr>
              <w:t>mokers</w:t>
            </w:r>
          </w:p>
        </w:tc>
        <w:tc>
          <w:tcPr>
            <w:tcW w:w="971" w:type="dxa"/>
            <w:noWrap/>
            <w:hideMark/>
          </w:tcPr>
          <w:p w:rsidR="00AC24FE" w:rsidRPr="00857850" w:rsidRDefault="00AC24FE" w:rsidP="00AC24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p>
        </w:tc>
        <w:tc>
          <w:tcPr>
            <w:tcW w:w="1067" w:type="dxa"/>
            <w:noWrap/>
            <w:vAlign w:val="bottom"/>
          </w:tcPr>
          <w:p w:rsidR="00AC24FE" w:rsidRPr="00AC24FE" w:rsidRDefault="00AC24FE" w:rsidP="00AC24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57 (27.1%)</w:t>
            </w:r>
          </w:p>
        </w:tc>
        <w:tc>
          <w:tcPr>
            <w:tcW w:w="1016" w:type="dxa"/>
            <w:noWrap/>
            <w:vAlign w:val="bottom"/>
          </w:tcPr>
          <w:p w:rsidR="00AC24FE" w:rsidRPr="00AC24FE" w:rsidRDefault="00AC24FE" w:rsidP="00AC24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57 (27.1%)</w:t>
            </w:r>
          </w:p>
        </w:tc>
        <w:tc>
          <w:tcPr>
            <w:tcW w:w="1016" w:type="dxa"/>
            <w:noWrap/>
            <w:vAlign w:val="bottom"/>
          </w:tcPr>
          <w:p w:rsidR="00AC24FE" w:rsidRPr="00AC24FE" w:rsidRDefault="00AC24FE" w:rsidP="00AC24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49 (23.4%)</w:t>
            </w:r>
          </w:p>
        </w:tc>
        <w:tc>
          <w:tcPr>
            <w:tcW w:w="1016" w:type="dxa"/>
            <w:noWrap/>
            <w:vAlign w:val="bottom"/>
          </w:tcPr>
          <w:p w:rsidR="00AC24FE" w:rsidRPr="00AC24FE" w:rsidRDefault="00AC24FE" w:rsidP="00AC24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33 (15.7%)</w:t>
            </w:r>
          </w:p>
        </w:tc>
        <w:tc>
          <w:tcPr>
            <w:tcW w:w="1016" w:type="dxa"/>
            <w:noWrap/>
            <w:vAlign w:val="bottom"/>
          </w:tcPr>
          <w:p w:rsidR="00AC24FE" w:rsidRPr="00AC24FE" w:rsidRDefault="00AC24FE" w:rsidP="00AC24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29 (13.8%)</w:t>
            </w:r>
          </w:p>
        </w:tc>
        <w:tc>
          <w:tcPr>
            <w:tcW w:w="1110" w:type="dxa"/>
            <w:noWrap/>
            <w:vAlign w:val="bottom"/>
          </w:tcPr>
          <w:p w:rsidR="00AC24FE" w:rsidRPr="00AC24FE" w:rsidRDefault="00AC24FE" w:rsidP="00AC24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225 (21.4%)</w:t>
            </w:r>
          </w:p>
        </w:tc>
        <w:tc>
          <w:tcPr>
            <w:tcW w:w="883" w:type="dxa"/>
            <w:noWrap/>
          </w:tcPr>
          <w:p w:rsidR="00AC24FE" w:rsidRPr="00857850" w:rsidRDefault="00AC24FE" w:rsidP="00AC24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&lt; 0.001</w:t>
            </w:r>
          </w:p>
          <w:p w:rsidR="00AC24FE" w:rsidRPr="00AC24FE" w:rsidRDefault="00AC24FE" w:rsidP="00AC24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1035" w:type="dxa"/>
            <w:tcBorders>
              <w:right w:val="single" w:sz="4" w:space="0" w:color="auto"/>
            </w:tcBorders>
          </w:tcPr>
          <w:p w:rsidR="00AC24FE" w:rsidRPr="00857850" w:rsidRDefault="00AC24FE" w:rsidP="00AC24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&lt; 0.001</w:t>
            </w:r>
          </w:p>
          <w:p w:rsidR="00AC24FE" w:rsidRPr="00AC24FE" w:rsidRDefault="00AC24FE" w:rsidP="00AC24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r>
      <w:tr w:rsidR="00AC24FE" w:rsidRPr="008107A4" w:rsidTr="008107A4">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72" w:type="dxa"/>
            <w:tcBorders>
              <w:left w:val="single" w:sz="4" w:space="0" w:color="auto"/>
            </w:tcBorders>
            <w:noWrap/>
            <w:hideMark/>
          </w:tcPr>
          <w:p w:rsidR="00AC24FE" w:rsidRPr="00857850" w:rsidRDefault="00AC24FE" w:rsidP="00AC24FE">
            <w:pPr>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 xml:space="preserve">LDL </w:t>
            </w:r>
            <w:r>
              <w:rPr>
                <w:rFonts w:ascii="Times New Roman" w:eastAsia="Times New Roman" w:hAnsi="Times New Roman" w:cs="Times New Roman"/>
                <w:color w:val="000000"/>
                <w:sz w:val="20"/>
                <w:szCs w:val="20"/>
                <w:lang w:val="en-GB" w:eastAsia="en-GB"/>
              </w:rPr>
              <w:br/>
            </w:r>
            <w:r w:rsidRPr="00857850">
              <w:rPr>
                <w:rFonts w:ascii="Times New Roman" w:eastAsia="Times New Roman" w:hAnsi="Times New Roman" w:cs="Times New Roman"/>
                <w:color w:val="000000"/>
                <w:sz w:val="20"/>
                <w:szCs w:val="20"/>
                <w:lang w:val="en-GB" w:eastAsia="en-GB"/>
              </w:rPr>
              <w:t>(</w:t>
            </w:r>
            <w:proofErr w:type="spellStart"/>
            <w:r w:rsidRPr="00857850">
              <w:rPr>
                <w:rFonts w:ascii="Times New Roman" w:eastAsia="Times New Roman" w:hAnsi="Times New Roman" w:cs="Times New Roman"/>
                <w:color w:val="000000"/>
                <w:sz w:val="20"/>
                <w:szCs w:val="20"/>
                <w:lang w:val="en-GB" w:eastAsia="en-GB"/>
              </w:rPr>
              <w:t>mmol</w:t>
            </w:r>
            <w:proofErr w:type="spellEnd"/>
            <w:r w:rsidRPr="00857850">
              <w:rPr>
                <w:rFonts w:ascii="Times New Roman" w:eastAsia="Times New Roman" w:hAnsi="Times New Roman" w:cs="Times New Roman"/>
                <w:color w:val="000000"/>
                <w:sz w:val="20"/>
                <w:szCs w:val="20"/>
                <w:lang w:val="en-GB" w:eastAsia="en-GB"/>
              </w:rPr>
              <w:t xml:space="preserve"> L</w:t>
            </w:r>
            <w:r w:rsidRPr="00857850">
              <w:rPr>
                <w:rFonts w:ascii="Times New Roman" w:eastAsia="Times New Roman" w:hAnsi="Times New Roman" w:cs="Times New Roman"/>
                <w:color w:val="000000"/>
                <w:sz w:val="20"/>
                <w:szCs w:val="20"/>
                <w:vertAlign w:val="superscript"/>
                <w:lang w:val="en-GB" w:eastAsia="en-GB"/>
              </w:rPr>
              <w:t>-1</w:t>
            </w:r>
            <w:r w:rsidRPr="00857850">
              <w:rPr>
                <w:rFonts w:ascii="Times New Roman" w:eastAsia="Times New Roman" w:hAnsi="Times New Roman" w:cs="Times New Roman"/>
                <w:color w:val="000000"/>
                <w:sz w:val="20"/>
                <w:szCs w:val="20"/>
                <w:lang w:val="en-GB" w:eastAsia="en-GB"/>
              </w:rPr>
              <w:t>)</w:t>
            </w:r>
          </w:p>
        </w:tc>
        <w:tc>
          <w:tcPr>
            <w:tcW w:w="971" w:type="dxa"/>
            <w:noWrap/>
            <w:hideMark/>
          </w:tcPr>
          <w:p w:rsidR="00AC24FE" w:rsidRPr="00857850"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Mean (SD)</w:t>
            </w:r>
          </w:p>
        </w:tc>
        <w:tc>
          <w:tcPr>
            <w:tcW w:w="1067" w:type="dxa"/>
            <w:noWrap/>
            <w:vAlign w:val="bottom"/>
          </w:tcPr>
          <w:p w:rsidR="00AC24FE"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3.7</w:t>
            </w:r>
          </w:p>
          <w:p w:rsidR="00AC24FE" w:rsidRPr="00AC24FE"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w:t>
            </w:r>
            <w:r w:rsidRPr="00AC24FE">
              <w:rPr>
                <w:rFonts w:ascii="Times New Roman" w:hAnsi="Times New Roman" w:cs="Times New Roman"/>
                <w:color w:val="000000"/>
                <w:sz w:val="20"/>
                <w:szCs w:val="20"/>
              </w:rPr>
              <w:t>1.0)</w:t>
            </w:r>
          </w:p>
        </w:tc>
        <w:tc>
          <w:tcPr>
            <w:tcW w:w="1016" w:type="dxa"/>
            <w:noWrap/>
            <w:vAlign w:val="bottom"/>
          </w:tcPr>
          <w:p w:rsidR="00AC24FE"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 xml:space="preserve">3.8 </w:t>
            </w:r>
          </w:p>
          <w:p w:rsidR="00AC24FE" w:rsidRPr="00AC24FE"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(0.9)</w:t>
            </w:r>
          </w:p>
        </w:tc>
        <w:tc>
          <w:tcPr>
            <w:tcW w:w="1016" w:type="dxa"/>
            <w:noWrap/>
            <w:vAlign w:val="bottom"/>
          </w:tcPr>
          <w:p w:rsidR="00AC24FE"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 xml:space="preserve">3.7 </w:t>
            </w:r>
          </w:p>
          <w:p w:rsidR="00AC24FE" w:rsidRPr="00AC24FE"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(1.0)</w:t>
            </w:r>
          </w:p>
        </w:tc>
        <w:tc>
          <w:tcPr>
            <w:tcW w:w="1016" w:type="dxa"/>
            <w:noWrap/>
            <w:vAlign w:val="bottom"/>
          </w:tcPr>
          <w:p w:rsidR="00AC24FE"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 xml:space="preserve">3.9 </w:t>
            </w:r>
          </w:p>
          <w:p w:rsidR="00AC24FE" w:rsidRPr="00AC24FE"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(1.0)</w:t>
            </w:r>
          </w:p>
        </w:tc>
        <w:tc>
          <w:tcPr>
            <w:tcW w:w="1016" w:type="dxa"/>
            <w:noWrap/>
            <w:vAlign w:val="bottom"/>
          </w:tcPr>
          <w:p w:rsidR="00AC24FE"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 xml:space="preserve">3.8 </w:t>
            </w:r>
          </w:p>
          <w:p w:rsidR="00AC24FE" w:rsidRPr="00AC24FE"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(1.0)</w:t>
            </w:r>
          </w:p>
        </w:tc>
        <w:tc>
          <w:tcPr>
            <w:tcW w:w="1110" w:type="dxa"/>
            <w:noWrap/>
            <w:vAlign w:val="bottom"/>
          </w:tcPr>
          <w:p w:rsidR="00AC24FE"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 xml:space="preserve">3.8 </w:t>
            </w:r>
          </w:p>
          <w:p w:rsidR="00AC24FE" w:rsidRPr="00AC24FE"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(1.0)</w:t>
            </w:r>
          </w:p>
        </w:tc>
        <w:tc>
          <w:tcPr>
            <w:tcW w:w="883" w:type="dxa"/>
            <w:noWrap/>
          </w:tcPr>
          <w:p w:rsidR="00AC24FE" w:rsidRPr="00AC24FE" w:rsidRDefault="00AC24FE" w:rsidP="00493F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0.</w:t>
            </w:r>
            <w:r w:rsidR="00493F51">
              <w:rPr>
                <w:rFonts w:ascii="Times New Roman" w:hAnsi="Times New Roman" w:cs="Times New Roman"/>
                <w:color w:val="000000"/>
                <w:sz w:val="20"/>
                <w:szCs w:val="20"/>
              </w:rPr>
              <w:t>06</w:t>
            </w:r>
          </w:p>
        </w:tc>
        <w:tc>
          <w:tcPr>
            <w:tcW w:w="1035" w:type="dxa"/>
            <w:tcBorders>
              <w:right w:val="single" w:sz="4" w:space="0" w:color="auto"/>
            </w:tcBorders>
          </w:tcPr>
          <w:p w:rsidR="00AC24FE" w:rsidRPr="00AC24FE"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0.3</w:t>
            </w:r>
          </w:p>
        </w:tc>
      </w:tr>
      <w:tr w:rsidR="00AC24FE" w:rsidRPr="00857850" w:rsidTr="008107A4">
        <w:trPr>
          <w:trHeight w:val="274"/>
        </w:trPr>
        <w:tc>
          <w:tcPr>
            <w:cnfStyle w:val="001000000000" w:firstRow="0" w:lastRow="0" w:firstColumn="1" w:lastColumn="0" w:oddVBand="0" w:evenVBand="0" w:oddHBand="0" w:evenHBand="0" w:firstRowFirstColumn="0" w:firstRowLastColumn="0" w:lastRowFirstColumn="0" w:lastRowLastColumn="0"/>
            <w:tcW w:w="1472" w:type="dxa"/>
            <w:tcBorders>
              <w:left w:val="single" w:sz="4" w:space="0" w:color="auto"/>
            </w:tcBorders>
            <w:noWrap/>
            <w:hideMark/>
          </w:tcPr>
          <w:p w:rsidR="00AC24FE" w:rsidRPr="00857850" w:rsidRDefault="00AC24FE" w:rsidP="00AC24FE">
            <w:pPr>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 xml:space="preserve">HDL </w:t>
            </w:r>
            <w:r>
              <w:rPr>
                <w:rFonts w:ascii="Times New Roman" w:eastAsia="Times New Roman" w:hAnsi="Times New Roman" w:cs="Times New Roman"/>
                <w:color w:val="000000"/>
                <w:sz w:val="20"/>
                <w:szCs w:val="20"/>
                <w:lang w:val="en-GB" w:eastAsia="en-GB"/>
              </w:rPr>
              <w:br/>
            </w:r>
            <w:r w:rsidRPr="00857850">
              <w:rPr>
                <w:rFonts w:ascii="Times New Roman" w:eastAsia="Times New Roman" w:hAnsi="Times New Roman" w:cs="Times New Roman"/>
                <w:color w:val="000000"/>
                <w:sz w:val="20"/>
                <w:szCs w:val="20"/>
                <w:lang w:val="en-GB" w:eastAsia="en-GB"/>
              </w:rPr>
              <w:t>(</w:t>
            </w:r>
            <w:proofErr w:type="spellStart"/>
            <w:r w:rsidRPr="00857850">
              <w:rPr>
                <w:rFonts w:ascii="Times New Roman" w:eastAsia="Times New Roman" w:hAnsi="Times New Roman" w:cs="Times New Roman"/>
                <w:color w:val="000000"/>
                <w:sz w:val="20"/>
                <w:szCs w:val="20"/>
                <w:lang w:val="en-GB" w:eastAsia="en-GB"/>
              </w:rPr>
              <w:t>mmol</w:t>
            </w:r>
            <w:proofErr w:type="spellEnd"/>
            <w:r w:rsidRPr="00857850">
              <w:rPr>
                <w:rFonts w:ascii="Times New Roman" w:eastAsia="Times New Roman" w:hAnsi="Times New Roman" w:cs="Times New Roman"/>
                <w:color w:val="000000"/>
                <w:sz w:val="20"/>
                <w:szCs w:val="20"/>
                <w:lang w:val="en-GB" w:eastAsia="en-GB"/>
              </w:rPr>
              <w:t xml:space="preserve"> L</w:t>
            </w:r>
            <w:r w:rsidRPr="00857850">
              <w:rPr>
                <w:rFonts w:ascii="Times New Roman" w:eastAsia="Times New Roman" w:hAnsi="Times New Roman" w:cs="Times New Roman"/>
                <w:color w:val="000000"/>
                <w:sz w:val="20"/>
                <w:szCs w:val="20"/>
                <w:vertAlign w:val="superscript"/>
                <w:lang w:val="en-GB" w:eastAsia="en-GB"/>
              </w:rPr>
              <w:t>-1</w:t>
            </w:r>
            <w:r w:rsidRPr="00857850">
              <w:rPr>
                <w:rFonts w:ascii="Times New Roman" w:eastAsia="Times New Roman" w:hAnsi="Times New Roman" w:cs="Times New Roman"/>
                <w:color w:val="000000"/>
                <w:sz w:val="20"/>
                <w:szCs w:val="20"/>
                <w:lang w:val="en-GB" w:eastAsia="en-GB"/>
              </w:rPr>
              <w:t>)</w:t>
            </w:r>
          </w:p>
        </w:tc>
        <w:tc>
          <w:tcPr>
            <w:tcW w:w="971" w:type="dxa"/>
            <w:noWrap/>
            <w:hideMark/>
          </w:tcPr>
          <w:p w:rsidR="00AC24FE" w:rsidRPr="00857850" w:rsidRDefault="00AC24FE" w:rsidP="00AC24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Mean (SD)</w:t>
            </w:r>
          </w:p>
        </w:tc>
        <w:tc>
          <w:tcPr>
            <w:tcW w:w="1067" w:type="dxa"/>
            <w:noWrap/>
            <w:vAlign w:val="bottom"/>
          </w:tcPr>
          <w:p w:rsidR="00AC24FE" w:rsidRDefault="00AC24FE" w:rsidP="00AC24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 xml:space="preserve">1.1 </w:t>
            </w:r>
          </w:p>
          <w:p w:rsidR="00AC24FE" w:rsidRPr="00AC24FE" w:rsidRDefault="00AC24FE" w:rsidP="00AC24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(0.3)</w:t>
            </w:r>
          </w:p>
        </w:tc>
        <w:tc>
          <w:tcPr>
            <w:tcW w:w="1016" w:type="dxa"/>
            <w:noWrap/>
            <w:vAlign w:val="bottom"/>
          </w:tcPr>
          <w:p w:rsidR="00AC24FE" w:rsidRDefault="00AC24FE" w:rsidP="00AC24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 xml:space="preserve">1.3 </w:t>
            </w:r>
          </w:p>
          <w:p w:rsidR="00AC24FE" w:rsidRPr="00AC24FE" w:rsidRDefault="00AC24FE" w:rsidP="00AC24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(0.3)</w:t>
            </w:r>
          </w:p>
        </w:tc>
        <w:tc>
          <w:tcPr>
            <w:tcW w:w="1016" w:type="dxa"/>
            <w:noWrap/>
            <w:vAlign w:val="bottom"/>
          </w:tcPr>
          <w:p w:rsidR="00AC24FE" w:rsidRDefault="00AC24FE" w:rsidP="00AC24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 xml:space="preserve">1.3 </w:t>
            </w:r>
          </w:p>
          <w:p w:rsidR="00AC24FE" w:rsidRPr="00AC24FE" w:rsidRDefault="00AC24FE" w:rsidP="00AC24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(0.4)</w:t>
            </w:r>
          </w:p>
        </w:tc>
        <w:tc>
          <w:tcPr>
            <w:tcW w:w="1016" w:type="dxa"/>
            <w:noWrap/>
            <w:vAlign w:val="bottom"/>
          </w:tcPr>
          <w:p w:rsidR="00AC24FE" w:rsidRDefault="00AC24FE" w:rsidP="00AC24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 xml:space="preserve">1.5 </w:t>
            </w:r>
          </w:p>
          <w:p w:rsidR="00AC24FE" w:rsidRPr="00AC24FE" w:rsidRDefault="00AC24FE" w:rsidP="00AC24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(0.4)</w:t>
            </w:r>
          </w:p>
        </w:tc>
        <w:tc>
          <w:tcPr>
            <w:tcW w:w="1016" w:type="dxa"/>
            <w:noWrap/>
            <w:vAlign w:val="bottom"/>
          </w:tcPr>
          <w:p w:rsidR="00AC24FE" w:rsidRDefault="00AC24FE" w:rsidP="00AC24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 xml:space="preserve">1.6 </w:t>
            </w:r>
          </w:p>
          <w:p w:rsidR="00AC24FE" w:rsidRPr="00AC24FE" w:rsidRDefault="00AC24FE" w:rsidP="00AC24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(0.4)</w:t>
            </w:r>
          </w:p>
        </w:tc>
        <w:tc>
          <w:tcPr>
            <w:tcW w:w="1110" w:type="dxa"/>
            <w:noWrap/>
            <w:vAlign w:val="bottom"/>
          </w:tcPr>
          <w:p w:rsidR="00AC24FE" w:rsidRDefault="00AC24FE" w:rsidP="00AC24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 xml:space="preserve">1.4 </w:t>
            </w:r>
          </w:p>
          <w:p w:rsidR="00AC24FE" w:rsidRPr="00AC24FE" w:rsidRDefault="00AC24FE" w:rsidP="00AC24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(0.4)</w:t>
            </w:r>
          </w:p>
        </w:tc>
        <w:tc>
          <w:tcPr>
            <w:tcW w:w="883" w:type="dxa"/>
            <w:noWrap/>
          </w:tcPr>
          <w:p w:rsidR="00AC24FE" w:rsidRPr="00857850" w:rsidRDefault="00AC24FE" w:rsidP="00AC24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&lt; 0.001</w:t>
            </w:r>
          </w:p>
          <w:p w:rsidR="00AC24FE" w:rsidRPr="00AC24FE" w:rsidRDefault="00AC24FE" w:rsidP="00AC24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1035" w:type="dxa"/>
            <w:tcBorders>
              <w:right w:val="single" w:sz="4" w:space="0" w:color="auto"/>
            </w:tcBorders>
          </w:tcPr>
          <w:p w:rsidR="00AC24FE" w:rsidRPr="00857850" w:rsidRDefault="00AC24FE" w:rsidP="00AC24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&lt; 0.001</w:t>
            </w:r>
          </w:p>
          <w:p w:rsidR="00AC24FE" w:rsidRPr="00AC24FE" w:rsidRDefault="00AC24FE" w:rsidP="00AC24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r>
      <w:tr w:rsidR="00AC24FE" w:rsidRPr="00857850" w:rsidTr="008107A4">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72" w:type="dxa"/>
            <w:tcBorders>
              <w:left w:val="single" w:sz="4" w:space="0" w:color="auto"/>
            </w:tcBorders>
            <w:noWrap/>
            <w:hideMark/>
          </w:tcPr>
          <w:p w:rsidR="00AC24FE" w:rsidRDefault="00AC24FE" w:rsidP="00AC24FE">
            <w:pPr>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 xml:space="preserve">TG </w:t>
            </w:r>
          </w:p>
          <w:p w:rsidR="00AC24FE" w:rsidRPr="00857850" w:rsidRDefault="00AC24FE" w:rsidP="00AC24FE">
            <w:pPr>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w:t>
            </w:r>
            <w:proofErr w:type="spellStart"/>
            <w:r w:rsidRPr="00857850">
              <w:rPr>
                <w:rFonts w:ascii="Times New Roman" w:eastAsia="Times New Roman" w:hAnsi="Times New Roman" w:cs="Times New Roman"/>
                <w:color w:val="000000"/>
                <w:sz w:val="20"/>
                <w:szCs w:val="20"/>
                <w:lang w:val="en-GB" w:eastAsia="en-GB"/>
              </w:rPr>
              <w:t>mmol</w:t>
            </w:r>
            <w:proofErr w:type="spellEnd"/>
            <w:r w:rsidRPr="00857850">
              <w:rPr>
                <w:rFonts w:ascii="Times New Roman" w:eastAsia="Times New Roman" w:hAnsi="Times New Roman" w:cs="Times New Roman"/>
                <w:color w:val="000000"/>
                <w:sz w:val="20"/>
                <w:szCs w:val="20"/>
                <w:lang w:val="en-GB" w:eastAsia="en-GB"/>
              </w:rPr>
              <w:t xml:space="preserve"> L</w:t>
            </w:r>
            <w:r w:rsidRPr="00857850">
              <w:rPr>
                <w:rFonts w:ascii="Times New Roman" w:eastAsia="Times New Roman" w:hAnsi="Times New Roman" w:cs="Times New Roman"/>
                <w:color w:val="000000"/>
                <w:sz w:val="20"/>
                <w:szCs w:val="20"/>
                <w:vertAlign w:val="superscript"/>
                <w:lang w:val="en-GB" w:eastAsia="en-GB"/>
              </w:rPr>
              <w:t>-1</w:t>
            </w:r>
            <w:r w:rsidRPr="00857850">
              <w:rPr>
                <w:rFonts w:ascii="Times New Roman" w:eastAsia="Times New Roman" w:hAnsi="Times New Roman" w:cs="Times New Roman"/>
                <w:color w:val="000000"/>
                <w:sz w:val="20"/>
                <w:szCs w:val="20"/>
                <w:lang w:val="en-GB" w:eastAsia="en-GB"/>
              </w:rPr>
              <w:t>)</w:t>
            </w:r>
          </w:p>
        </w:tc>
        <w:tc>
          <w:tcPr>
            <w:tcW w:w="971" w:type="dxa"/>
            <w:noWrap/>
            <w:hideMark/>
          </w:tcPr>
          <w:p w:rsidR="00AC24FE" w:rsidRPr="00857850"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Mean (SD)</w:t>
            </w:r>
          </w:p>
        </w:tc>
        <w:tc>
          <w:tcPr>
            <w:tcW w:w="1067" w:type="dxa"/>
            <w:noWrap/>
            <w:vAlign w:val="bottom"/>
          </w:tcPr>
          <w:p w:rsidR="00AC24FE" w:rsidRPr="00AC24FE"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1.6 (0.7)</w:t>
            </w:r>
          </w:p>
        </w:tc>
        <w:tc>
          <w:tcPr>
            <w:tcW w:w="1016" w:type="dxa"/>
            <w:noWrap/>
            <w:vAlign w:val="bottom"/>
          </w:tcPr>
          <w:p w:rsidR="00AC24FE" w:rsidRPr="00AC24FE"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1.3 (0.6)</w:t>
            </w:r>
          </w:p>
        </w:tc>
        <w:tc>
          <w:tcPr>
            <w:tcW w:w="1016" w:type="dxa"/>
            <w:noWrap/>
            <w:vAlign w:val="bottom"/>
          </w:tcPr>
          <w:p w:rsidR="00AC24FE" w:rsidRPr="00AC24FE"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1.2 (0.5)</w:t>
            </w:r>
          </w:p>
        </w:tc>
        <w:tc>
          <w:tcPr>
            <w:tcW w:w="1016" w:type="dxa"/>
            <w:noWrap/>
            <w:vAlign w:val="bottom"/>
          </w:tcPr>
          <w:p w:rsidR="00AC24FE" w:rsidRPr="00AC24FE"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1.1 (0.6)</w:t>
            </w:r>
          </w:p>
        </w:tc>
        <w:tc>
          <w:tcPr>
            <w:tcW w:w="1016" w:type="dxa"/>
            <w:noWrap/>
            <w:vAlign w:val="bottom"/>
          </w:tcPr>
          <w:p w:rsidR="00AC24FE" w:rsidRPr="00AC24FE"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1.0 (0.5)</w:t>
            </w:r>
          </w:p>
        </w:tc>
        <w:tc>
          <w:tcPr>
            <w:tcW w:w="1110" w:type="dxa"/>
            <w:noWrap/>
            <w:vAlign w:val="bottom"/>
          </w:tcPr>
          <w:p w:rsidR="00AC24FE"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 xml:space="preserve">1.2 </w:t>
            </w:r>
          </w:p>
          <w:p w:rsidR="00AC24FE" w:rsidRPr="00AC24FE"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(0.6)</w:t>
            </w:r>
          </w:p>
        </w:tc>
        <w:tc>
          <w:tcPr>
            <w:tcW w:w="883" w:type="dxa"/>
            <w:noWrap/>
          </w:tcPr>
          <w:p w:rsidR="00AC24FE" w:rsidRPr="00857850"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&lt; 0.001</w:t>
            </w:r>
          </w:p>
          <w:p w:rsidR="00AC24FE" w:rsidRPr="00AC24FE"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1035" w:type="dxa"/>
            <w:tcBorders>
              <w:right w:val="single" w:sz="4" w:space="0" w:color="auto"/>
            </w:tcBorders>
          </w:tcPr>
          <w:p w:rsidR="00AC24FE" w:rsidRPr="00857850"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&lt; 0.001</w:t>
            </w:r>
          </w:p>
          <w:p w:rsidR="00AC24FE" w:rsidRPr="00AC24FE"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r>
      <w:tr w:rsidR="00AC24FE" w:rsidRPr="00857850" w:rsidTr="008107A4">
        <w:trPr>
          <w:trHeight w:val="274"/>
        </w:trPr>
        <w:tc>
          <w:tcPr>
            <w:cnfStyle w:val="001000000000" w:firstRow="0" w:lastRow="0" w:firstColumn="1" w:lastColumn="0" w:oddVBand="0" w:evenVBand="0" w:oddHBand="0" w:evenHBand="0" w:firstRowFirstColumn="0" w:firstRowLastColumn="0" w:lastRowFirstColumn="0" w:lastRowLastColumn="0"/>
            <w:tcW w:w="1472" w:type="dxa"/>
            <w:tcBorders>
              <w:left w:val="single" w:sz="4" w:space="0" w:color="auto"/>
            </w:tcBorders>
            <w:noWrap/>
            <w:hideMark/>
          </w:tcPr>
          <w:p w:rsidR="00AC24FE" w:rsidRPr="00857850" w:rsidRDefault="00AC24FE" w:rsidP="00AC24FE">
            <w:pPr>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Glucose (</w:t>
            </w:r>
            <w:proofErr w:type="spellStart"/>
            <w:r w:rsidRPr="00857850">
              <w:rPr>
                <w:rFonts w:ascii="Times New Roman" w:eastAsia="Times New Roman" w:hAnsi="Times New Roman" w:cs="Times New Roman"/>
                <w:color w:val="000000"/>
                <w:sz w:val="20"/>
                <w:szCs w:val="20"/>
                <w:lang w:val="en-GB" w:eastAsia="en-GB"/>
              </w:rPr>
              <w:t>mmol</w:t>
            </w:r>
            <w:proofErr w:type="spellEnd"/>
            <w:r w:rsidRPr="00857850">
              <w:rPr>
                <w:rFonts w:ascii="Times New Roman" w:eastAsia="Times New Roman" w:hAnsi="Times New Roman" w:cs="Times New Roman"/>
                <w:color w:val="000000"/>
                <w:sz w:val="20"/>
                <w:szCs w:val="20"/>
                <w:lang w:val="en-GB" w:eastAsia="en-GB"/>
              </w:rPr>
              <w:t xml:space="preserve"> L</w:t>
            </w:r>
            <w:r w:rsidRPr="00857850">
              <w:rPr>
                <w:rFonts w:ascii="Times New Roman" w:eastAsia="Times New Roman" w:hAnsi="Times New Roman" w:cs="Times New Roman"/>
                <w:color w:val="000000"/>
                <w:sz w:val="20"/>
                <w:szCs w:val="20"/>
                <w:vertAlign w:val="superscript"/>
                <w:lang w:val="en-GB" w:eastAsia="en-GB"/>
              </w:rPr>
              <w:t>-1</w:t>
            </w:r>
            <w:r w:rsidRPr="00857850">
              <w:rPr>
                <w:rFonts w:ascii="Times New Roman" w:eastAsia="Times New Roman" w:hAnsi="Times New Roman" w:cs="Times New Roman"/>
                <w:color w:val="000000"/>
                <w:sz w:val="20"/>
                <w:szCs w:val="20"/>
                <w:lang w:val="en-GB" w:eastAsia="en-GB"/>
              </w:rPr>
              <w:t>)</w:t>
            </w:r>
          </w:p>
        </w:tc>
        <w:tc>
          <w:tcPr>
            <w:tcW w:w="971" w:type="dxa"/>
            <w:noWrap/>
            <w:hideMark/>
          </w:tcPr>
          <w:p w:rsidR="00AC24FE" w:rsidRPr="00857850" w:rsidRDefault="00AC24FE" w:rsidP="00AC24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Mean (SD)</w:t>
            </w:r>
          </w:p>
        </w:tc>
        <w:tc>
          <w:tcPr>
            <w:tcW w:w="1067" w:type="dxa"/>
            <w:noWrap/>
            <w:vAlign w:val="bottom"/>
          </w:tcPr>
          <w:p w:rsidR="00AC24FE" w:rsidRDefault="00AC24FE" w:rsidP="00AC24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 xml:space="preserve">5.7 </w:t>
            </w:r>
          </w:p>
          <w:p w:rsidR="00AC24FE" w:rsidRPr="00AC24FE" w:rsidRDefault="00AC24FE" w:rsidP="00AC24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(0.6)</w:t>
            </w:r>
          </w:p>
        </w:tc>
        <w:tc>
          <w:tcPr>
            <w:tcW w:w="1016" w:type="dxa"/>
            <w:noWrap/>
            <w:vAlign w:val="bottom"/>
          </w:tcPr>
          <w:p w:rsidR="00AC24FE" w:rsidRDefault="00AC24FE" w:rsidP="00AC24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 xml:space="preserve">5.6 </w:t>
            </w:r>
          </w:p>
          <w:p w:rsidR="00AC24FE" w:rsidRPr="00AC24FE" w:rsidRDefault="00AC24FE" w:rsidP="00AC24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(0.5)</w:t>
            </w:r>
          </w:p>
        </w:tc>
        <w:tc>
          <w:tcPr>
            <w:tcW w:w="1016" w:type="dxa"/>
            <w:noWrap/>
            <w:vAlign w:val="bottom"/>
          </w:tcPr>
          <w:p w:rsidR="00AC24FE" w:rsidRDefault="00AC24FE" w:rsidP="00AC24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 xml:space="preserve">5.6 </w:t>
            </w:r>
          </w:p>
          <w:p w:rsidR="00AC24FE" w:rsidRPr="00AC24FE" w:rsidRDefault="00AC24FE" w:rsidP="00AC24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(0.6)</w:t>
            </w:r>
          </w:p>
        </w:tc>
        <w:tc>
          <w:tcPr>
            <w:tcW w:w="1016" w:type="dxa"/>
            <w:noWrap/>
            <w:vAlign w:val="bottom"/>
          </w:tcPr>
          <w:p w:rsidR="00AC24FE" w:rsidRDefault="00AC24FE" w:rsidP="00AC24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 xml:space="preserve">5.5 </w:t>
            </w:r>
          </w:p>
          <w:p w:rsidR="00AC24FE" w:rsidRPr="00AC24FE" w:rsidRDefault="00AC24FE" w:rsidP="00AC24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(0.6)</w:t>
            </w:r>
          </w:p>
        </w:tc>
        <w:tc>
          <w:tcPr>
            <w:tcW w:w="1016" w:type="dxa"/>
            <w:noWrap/>
            <w:vAlign w:val="bottom"/>
          </w:tcPr>
          <w:p w:rsidR="00AC24FE" w:rsidRDefault="00AC24FE" w:rsidP="00AC24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 xml:space="preserve">5.3 </w:t>
            </w:r>
          </w:p>
          <w:p w:rsidR="00AC24FE" w:rsidRPr="00AC24FE" w:rsidRDefault="00AC24FE" w:rsidP="00AC24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(0.5)</w:t>
            </w:r>
          </w:p>
        </w:tc>
        <w:tc>
          <w:tcPr>
            <w:tcW w:w="1110" w:type="dxa"/>
            <w:noWrap/>
            <w:vAlign w:val="bottom"/>
          </w:tcPr>
          <w:p w:rsidR="00AC24FE" w:rsidRDefault="00AC24FE" w:rsidP="00AC24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 xml:space="preserve">5.5 </w:t>
            </w:r>
          </w:p>
          <w:p w:rsidR="00AC24FE" w:rsidRPr="00AC24FE" w:rsidRDefault="00AC24FE" w:rsidP="00AC24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(0.6)</w:t>
            </w:r>
          </w:p>
        </w:tc>
        <w:tc>
          <w:tcPr>
            <w:tcW w:w="883" w:type="dxa"/>
            <w:noWrap/>
          </w:tcPr>
          <w:p w:rsidR="00AC24FE" w:rsidRPr="00857850" w:rsidRDefault="00AC24FE" w:rsidP="00AC24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&lt; 0.001</w:t>
            </w:r>
          </w:p>
          <w:p w:rsidR="00AC24FE" w:rsidRPr="00AC24FE" w:rsidRDefault="00AC24FE" w:rsidP="00AC24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1035" w:type="dxa"/>
            <w:tcBorders>
              <w:right w:val="single" w:sz="4" w:space="0" w:color="auto"/>
            </w:tcBorders>
          </w:tcPr>
          <w:p w:rsidR="00AC24FE" w:rsidRPr="00857850" w:rsidRDefault="00AC24FE" w:rsidP="00AC24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&lt; 0.001</w:t>
            </w:r>
          </w:p>
          <w:p w:rsidR="00AC24FE" w:rsidRPr="00AC24FE" w:rsidRDefault="00AC24FE" w:rsidP="00AC24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r>
      <w:tr w:rsidR="00AC24FE" w:rsidRPr="00857850" w:rsidTr="008107A4">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72" w:type="dxa"/>
            <w:tcBorders>
              <w:left w:val="single" w:sz="4" w:space="0" w:color="auto"/>
            </w:tcBorders>
            <w:noWrap/>
            <w:hideMark/>
          </w:tcPr>
          <w:p w:rsidR="00AC24FE" w:rsidRDefault="00AC24FE" w:rsidP="00AC24FE">
            <w:pPr>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 xml:space="preserve">BMI </w:t>
            </w:r>
          </w:p>
          <w:p w:rsidR="00AC24FE" w:rsidRPr="00857850" w:rsidRDefault="00AC24FE" w:rsidP="00AC24FE">
            <w:pPr>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(kg m</w:t>
            </w:r>
            <w:r w:rsidRPr="00857850">
              <w:rPr>
                <w:rFonts w:ascii="Times New Roman" w:eastAsia="Times New Roman" w:hAnsi="Times New Roman" w:cs="Times New Roman"/>
                <w:color w:val="000000"/>
                <w:sz w:val="20"/>
                <w:szCs w:val="20"/>
                <w:vertAlign w:val="superscript"/>
                <w:lang w:val="en-GB" w:eastAsia="en-GB"/>
              </w:rPr>
              <w:t>-2</w:t>
            </w:r>
            <w:r w:rsidRPr="00857850">
              <w:rPr>
                <w:rFonts w:ascii="Times New Roman" w:eastAsia="Times New Roman" w:hAnsi="Times New Roman" w:cs="Times New Roman"/>
                <w:color w:val="000000"/>
                <w:sz w:val="20"/>
                <w:szCs w:val="20"/>
                <w:lang w:val="en-GB" w:eastAsia="en-GB"/>
              </w:rPr>
              <w:t>)</w:t>
            </w:r>
          </w:p>
        </w:tc>
        <w:tc>
          <w:tcPr>
            <w:tcW w:w="971" w:type="dxa"/>
            <w:noWrap/>
            <w:hideMark/>
          </w:tcPr>
          <w:p w:rsidR="00AC24FE" w:rsidRPr="00857850"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Mean (SD)</w:t>
            </w:r>
          </w:p>
        </w:tc>
        <w:tc>
          <w:tcPr>
            <w:tcW w:w="1067" w:type="dxa"/>
            <w:noWrap/>
            <w:vAlign w:val="bottom"/>
          </w:tcPr>
          <w:p w:rsidR="00AC24FE"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 xml:space="preserve">29.0 </w:t>
            </w:r>
          </w:p>
          <w:p w:rsidR="00AC24FE" w:rsidRPr="00AC24FE"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(4.3)</w:t>
            </w:r>
          </w:p>
        </w:tc>
        <w:tc>
          <w:tcPr>
            <w:tcW w:w="1016" w:type="dxa"/>
            <w:noWrap/>
            <w:vAlign w:val="bottom"/>
          </w:tcPr>
          <w:p w:rsidR="00AC24FE"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 xml:space="preserve">28.2 </w:t>
            </w:r>
          </w:p>
          <w:p w:rsidR="00AC24FE" w:rsidRPr="00AC24FE"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(4.6)</w:t>
            </w:r>
          </w:p>
        </w:tc>
        <w:tc>
          <w:tcPr>
            <w:tcW w:w="1016" w:type="dxa"/>
            <w:noWrap/>
            <w:vAlign w:val="bottom"/>
          </w:tcPr>
          <w:p w:rsidR="00AC24FE"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 xml:space="preserve">27.4 </w:t>
            </w:r>
          </w:p>
          <w:p w:rsidR="00AC24FE" w:rsidRPr="00AC24FE"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(4.1)</w:t>
            </w:r>
          </w:p>
        </w:tc>
        <w:tc>
          <w:tcPr>
            <w:tcW w:w="1016" w:type="dxa"/>
            <w:noWrap/>
            <w:vAlign w:val="bottom"/>
          </w:tcPr>
          <w:p w:rsidR="00AC24FE"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26.1</w:t>
            </w:r>
          </w:p>
          <w:p w:rsidR="00AC24FE" w:rsidRPr="00AC24FE"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 xml:space="preserve"> (3.8)</w:t>
            </w:r>
          </w:p>
        </w:tc>
        <w:tc>
          <w:tcPr>
            <w:tcW w:w="1016" w:type="dxa"/>
            <w:noWrap/>
            <w:vAlign w:val="bottom"/>
          </w:tcPr>
          <w:p w:rsidR="00AC24FE"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 xml:space="preserve">25.0 </w:t>
            </w:r>
          </w:p>
          <w:p w:rsidR="00AC24FE" w:rsidRPr="00AC24FE"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(3.6)</w:t>
            </w:r>
          </w:p>
        </w:tc>
        <w:tc>
          <w:tcPr>
            <w:tcW w:w="1110" w:type="dxa"/>
            <w:noWrap/>
            <w:vAlign w:val="bottom"/>
          </w:tcPr>
          <w:p w:rsidR="00AC24FE"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 xml:space="preserve">27.1 </w:t>
            </w:r>
          </w:p>
          <w:p w:rsidR="00AC24FE" w:rsidRPr="00AC24FE"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(4.3)</w:t>
            </w:r>
          </w:p>
        </w:tc>
        <w:tc>
          <w:tcPr>
            <w:tcW w:w="883" w:type="dxa"/>
            <w:noWrap/>
          </w:tcPr>
          <w:p w:rsidR="00AC24FE" w:rsidRPr="00857850"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&lt; 0.001</w:t>
            </w:r>
          </w:p>
          <w:p w:rsidR="00AC24FE" w:rsidRPr="00AC24FE"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1035" w:type="dxa"/>
            <w:tcBorders>
              <w:right w:val="single" w:sz="4" w:space="0" w:color="auto"/>
            </w:tcBorders>
          </w:tcPr>
          <w:p w:rsidR="00AC24FE" w:rsidRPr="00857850"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57850">
              <w:rPr>
                <w:rFonts w:ascii="Times New Roman" w:hAnsi="Times New Roman" w:cs="Times New Roman"/>
                <w:color w:val="000000"/>
                <w:sz w:val="20"/>
                <w:szCs w:val="20"/>
              </w:rPr>
              <w:t>&lt; 0.001</w:t>
            </w:r>
          </w:p>
          <w:p w:rsidR="00AC24FE" w:rsidRPr="00AC24FE"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r>
      <w:tr w:rsidR="00AC24FE" w:rsidRPr="00857850" w:rsidTr="008107A4">
        <w:trPr>
          <w:trHeight w:val="274"/>
        </w:trPr>
        <w:tc>
          <w:tcPr>
            <w:cnfStyle w:val="001000000000" w:firstRow="0" w:lastRow="0" w:firstColumn="1" w:lastColumn="0" w:oddVBand="0" w:evenVBand="0" w:oddHBand="0" w:evenHBand="0" w:firstRowFirstColumn="0" w:firstRowLastColumn="0" w:lastRowFirstColumn="0" w:lastRowLastColumn="0"/>
            <w:tcW w:w="1472" w:type="dxa"/>
            <w:tcBorders>
              <w:left w:val="single" w:sz="4" w:space="0" w:color="auto"/>
            </w:tcBorders>
            <w:noWrap/>
            <w:hideMark/>
          </w:tcPr>
          <w:p w:rsidR="00AC24FE" w:rsidRDefault="00AC24FE" w:rsidP="00AC24FE">
            <w:pPr>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 xml:space="preserve">SBP </w:t>
            </w:r>
          </w:p>
          <w:p w:rsidR="00AC24FE" w:rsidRPr="00857850" w:rsidRDefault="00AC24FE" w:rsidP="00AC24FE">
            <w:pPr>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(mm Hg)</w:t>
            </w:r>
          </w:p>
        </w:tc>
        <w:tc>
          <w:tcPr>
            <w:tcW w:w="971" w:type="dxa"/>
            <w:noWrap/>
            <w:hideMark/>
          </w:tcPr>
          <w:p w:rsidR="00AC24FE" w:rsidRPr="00857850" w:rsidRDefault="00AC24FE" w:rsidP="00AC24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Mean (SD)</w:t>
            </w:r>
          </w:p>
        </w:tc>
        <w:tc>
          <w:tcPr>
            <w:tcW w:w="1067" w:type="dxa"/>
            <w:noWrap/>
            <w:vAlign w:val="bottom"/>
          </w:tcPr>
          <w:p w:rsidR="00AC24FE" w:rsidRPr="00AC24FE" w:rsidRDefault="00AC24FE" w:rsidP="00AC24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146.3 (20.6)</w:t>
            </w:r>
          </w:p>
        </w:tc>
        <w:tc>
          <w:tcPr>
            <w:tcW w:w="1016" w:type="dxa"/>
            <w:noWrap/>
            <w:vAlign w:val="bottom"/>
          </w:tcPr>
          <w:p w:rsidR="00AC24FE" w:rsidRPr="00AC24FE" w:rsidRDefault="00AC24FE" w:rsidP="00AC24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148.4 (23.0)</w:t>
            </w:r>
          </w:p>
        </w:tc>
        <w:tc>
          <w:tcPr>
            <w:tcW w:w="1016" w:type="dxa"/>
            <w:noWrap/>
            <w:vAlign w:val="bottom"/>
          </w:tcPr>
          <w:p w:rsidR="00AC24FE" w:rsidRPr="00AC24FE" w:rsidRDefault="00AC24FE" w:rsidP="00AC24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145.4 (22.7)</w:t>
            </w:r>
          </w:p>
        </w:tc>
        <w:tc>
          <w:tcPr>
            <w:tcW w:w="1016" w:type="dxa"/>
            <w:noWrap/>
            <w:vAlign w:val="bottom"/>
          </w:tcPr>
          <w:p w:rsidR="00AC24FE" w:rsidRPr="00AC24FE" w:rsidRDefault="00AC24FE" w:rsidP="00AC24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147.5 (21.3)</w:t>
            </w:r>
          </w:p>
        </w:tc>
        <w:tc>
          <w:tcPr>
            <w:tcW w:w="1016" w:type="dxa"/>
            <w:noWrap/>
            <w:vAlign w:val="bottom"/>
          </w:tcPr>
          <w:p w:rsidR="00AC24FE" w:rsidRPr="00AC24FE" w:rsidRDefault="00AC24FE" w:rsidP="00AC24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144.2 (19.5)</w:t>
            </w:r>
          </w:p>
        </w:tc>
        <w:tc>
          <w:tcPr>
            <w:tcW w:w="1110" w:type="dxa"/>
            <w:noWrap/>
            <w:vAlign w:val="bottom"/>
          </w:tcPr>
          <w:p w:rsidR="00AC24FE" w:rsidRPr="00AC24FE" w:rsidRDefault="00AC24FE" w:rsidP="00AC24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146.4 (21.5)</w:t>
            </w:r>
          </w:p>
        </w:tc>
        <w:tc>
          <w:tcPr>
            <w:tcW w:w="883" w:type="dxa"/>
            <w:noWrap/>
          </w:tcPr>
          <w:p w:rsidR="00AC24FE" w:rsidRPr="00AC24FE" w:rsidRDefault="00AC24FE" w:rsidP="00AC24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0.3</w:t>
            </w:r>
          </w:p>
        </w:tc>
        <w:tc>
          <w:tcPr>
            <w:tcW w:w="1035" w:type="dxa"/>
            <w:tcBorders>
              <w:right w:val="single" w:sz="4" w:space="0" w:color="auto"/>
            </w:tcBorders>
          </w:tcPr>
          <w:p w:rsidR="00AC24FE" w:rsidRPr="00AC24FE" w:rsidRDefault="00AC24FE" w:rsidP="00AC24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0.3</w:t>
            </w:r>
          </w:p>
        </w:tc>
      </w:tr>
      <w:tr w:rsidR="00AC24FE" w:rsidRPr="00857850" w:rsidTr="008107A4">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72" w:type="dxa"/>
            <w:tcBorders>
              <w:left w:val="single" w:sz="4" w:space="0" w:color="auto"/>
            </w:tcBorders>
            <w:noWrap/>
            <w:hideMark/>
          </w:tcPr>
          <w:p w:rsidR="00AC24FE" w:rsidRPr="00857850" w:rsidRDefault="00AC24FE" w:rsidP="00AC24FE">
            <w:pPr>
              <w:rPr>
                <w:rFonts w:ascii="Times New Roman" w:eastAsia="Times New Roman" w:hAnsi="Times New Roman" w:cs="Times New Roman"/>
                <w:color w:val="000000"/>
                <w:sz w:val="20"/>
                <w:szCs w:val="20"/>
                <w:lang w:val="en-GB" w:eastAsia="en-GB"/>
              </w:rPr>
            </w:pPr>
            <w:r w:rsidRPr="00857850">
              <w:rPr>
                <w:rFonts w:ascii="Times New Roman" w:eastAsia="Times New Roman" w:hAnsi="Times New Roman" w:cs="Times New Roman"/>
                <w:color w:val="000000"/>
                <w:sz w:val="20"/>
                <w:szCs w:val="20"/>
                <w:lang w:val="en-GB" w:eastAsia="en-GB"/>
              </w:rPr>
              <w:t>Anti-hypertensive medicine</w:t>
            </w:r>
          </w:p>
        </w:tc>
        <w:tc>
          <w:tcPr>
            <w:tcW w:w="971" w:type="dxa"/>
            <w:noWrap/>
            <w:hideMark/>
          </w:tcPr>
          <w:p w:rsidR="00AC24FE" w:rsidRPr="00857850"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val="en-GB" w:eastAsia="en-GB"/>
              </w:rPr>
            </w:pPr>
          </w:p>
        </w:tc>
        <w:tc>
          <w:tcPr>
            <w:tcW w:w="1067" w:type="dxa"/>
            <w:noWrap/>
            <w:vAlign w:val="bottom"/>
          </w:tcPr>
          <w:p w:rsidR="00AC24FE" w:rsidRPr="00AC24FE"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82 (39.0%)</w:t>
            </w:r>
          </w:p>
        </w:tc>
        <w:tc>
          <w:tcPr>
            <w:tcW w:w="1016" w:type="dxa"/>
            <w:noWrap/>
            <w:vAlign w:val="bottom"/>
          </w:tcPr>
          <w:p w:rsidR="00AC24FE" w:rsidRPr="00AC24FE"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76 (36.2%)</w:t>
            </w:r>
          </w:p>
        </w:tc>
        <w:tc>
          <w:tcPr>
            <w:tcW w:w="1016" w:type="dxa"/>
            <w:noWrap/>
            <w:vAlign w:val="bottom"/>
          </w:tcPr>
          <w:p w:rsidR="00AC24FE" w:rsidRPr="00AC24FE"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53 (25.4%)</w:t>
            </w:r>
          </w:p>
        </w:tc>
        <w:tc>
          <w:tcPr>
            <w:tcW w:w="1016" w:type="dxa"/>
            <w:noWrap/>
            <w:vAlign w:val="bottom"/>
          </w:tcPr>
          <w:p w:rsidR="00AC24FE" w:rsidRPr="00AC24FE"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67 (31.9%)</w:t>
            </w:r>
          </w:p>
        </w:tc>
        <w:tc>
          <w:tcPr>
            <w:tcW w:w="1016" w:type="dxa"/>
            <w:noWrap/>
            <w:vAlign w:val="bottom"/>
          </w:tcPr>
          <w:p w:rsidR="00AC24FE" w:rsidRPr="00AC24FE"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68 (32.4%)</w:t>
            </w:r>
          </w:p>
        </w:tc>
        <w:tc>
          <w:tcPr>
            <w:tcW w:w="1110" w:type="dxa"/>
            <w:noWrap/>
            <w:vAlign w:val="bottom"/>
          </w:tcPr>
          <w:p w:rsidR="00AC24FE" w:rsidRPr="00AC24FE"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346 (33.0%)</w:t>
            </w:r>
          </w:p>
        </w:tc>
        <w:tc>
          <w:tcPr>
            <w:tcW w:w="883" w:type="dxa"/>
            <w:noWrap/>
          </w:tcPr>
          <w:p w:rsidR="00AC24FE" w:rsidRPr="00AC24FE"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0.04</w:t>
            </w:r>
          </w:p>
        </w:tc>
        <w:tc>
          <w:tcPr>
            <w:tcW w:w="1035" w:type="dxa"/>
            <w:tcBorders>
              <w:right w:val="single" w:sz="4" w:space="0" w:color="auto"/>
            </w:tcBorders>
          </w:tcPr>
          <w:p w:rsidR="00AC24FE" w:rsidRPr="00AC24FE" w:rsidRDefault="00AC24FE" w:rsidP="00AC24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C24FE">
              <w:rPr>
                <w:rFonts w:ascii="Times New Roman" w:hAnsi="Times New Roman" w:cs="Times New Roman"/>
                <w:color w:val="000000"/>
                <w:sz w:val="20"/>
                <w:szCs w:val="20"/>
              </w:rPr>
              <w:t>0.004</w:t>
            </w:r>
          </w:p>
        </w:tc>
      </w:tr>
    </w:tbl>
    <w:p w:rsidR="008107A4" w:rsidRDefault="00A55F12" w:rsidP="00857850">
      <w:pPr>
        <w:spacing w:line="480" w:lineRule="auto"/>
        <w:rPr>
          <w:rFonts w:ascii="Times New Roman" w:hAnsi="Times New Roman" w:cs="Times New Roman"/>
          <w:sz w:val="24"/>
          <w:szCs w:val="24"/>
          <w:lang w:val="en-GB"/>
        </w:rPr>
      </w:pPr>
      <w:r>
        <w:rPr>
          <w:rFonts w:ascii="Times New Roman" w:hAnsi="Times New Roman" w:cs="Times New Roman"/>
          <w:b/>
          <w:i/>
          <w:sz w:val="24"/>
          <w:szCs w:val="24"/>
          <w:lang w:val="en-GB"/>
        </w:rPr>
        <w:t>Table S4</w:t>
      </w:r>
      <w:r w:rsidR="00857850" w:rsidRPr="00857850">
        <w:rPr>
          <w:rFonts w:ascii="Times New Roman" w:hAnsi="Times New Roman" w:cs="Times New Roman"/>
          <w:b/>
          <w:i/>
          <w:sz w:val="24"/>
          <w:szCs w:val="24"/>
          <w:lang w:val="en-GB"/>
        </w:rPr>
        <w:t xml:space="preserve">: </w:t>
      </w:r>
      <w:r w:rsidR="00857850" w:rsidRPr="00D50BB7">
        <w:rPr>
          <w:rFonts w:ascii="Times New Roman" w:hAnsi="Times New Roman" w:cs="Times New Roman"/>
          <w:sz w:val="24"/>
          <w:szCs w:val="24"/>
          <w:lang w:val="en-GB"/>
        </w:rPr>
        <w:t>MPP baseline characteristics by metabolic signature</w:t>
      </w:r>
    </w:p>
    <w:p w:rsidR="008107A4" w:rsidRDefault="008107A4" w:rsidP="00857850">
      <w:pPr>
        <w:spacing w:line="480" w:lineRule="auto"/>
        <w:rPr>
          <w:rFonts w:ascii="Times New Roman" w:hAnsi="Times New Roman" w:cs="Times New Roman"/>
          <w:i/>
          <w:sz w:val="24"/>
          <w:szCs w:val="24"/>
          <w:lang w:val="en-GB"/>
        </w:rPr>
      </w:pPr>
    </w:p>
    <w:p w:rsidR="00E343CE" w:rsidRDefault="008107A4" w:rsidP="008107A4">
      <w:pPr>
        <w:spacing w:line="480" w:lineRule="auto"/>
        <w:rPr>
          <w:rFonts w:ascii="Times New Roman" w:hAnsi="Times New Roman" w:cs="Times New Roman"/>
          <w:i/>
          <w:sz w:val="24"/>
          <w:szCs w:val="24"/>
          <w:lang w:val="en-GB"/>
        </w:rPr>
      </w:pPr>
      <w:r w:rsidRPr="00D50BB7">
        <w:rPr>
          <w:rFonts w:ascii="Times New Roman" w:hAnsi="Times New Roman" w:cs="Times New Roman"/>
          <w:i/>
          <w:sz w:val="24"/>
          <w:szCs w:val="24"/>
          <w:lang w:val="en-GB"/>
        </w:rPr>
        <w:t>Baseline</w:t>
      </w:r>
      <w:r w:rsidRPr="00857850">
        <w:rPr>
          <w:rFonts w:ascii="Times New Roman" w:hAnsi="Times New Roman" w:cs="Times New Roman"/>
          <w:sz w:val="24"/>
          <w:szCs w:val="24"/>
          <w:lang w:val="en-GB"/>
        </w:rPr>
        <w:t xml:space="preserve"> </w:t>
      </w:r>
      <w:r w:rsidRPr="00857850">
        <w:rPr>
          <w:rFonts w:ascii="Times New Roman" w:hAnsi="Times New Roman" w:cs="Times New Roman"/>
          <w:i/>
          <w:sz w:val="24"/>
          <w:szCs w:val="24"/>
          <w:lang w:val="en-GB"/>
        </w:rPr>
        <w:t>characteristics summaries by quintile of the metabolic signature. P-value is calculated using ANOVA for continuous variables and chi-square test for categorical variables. Adjusted p-value is adjusted for sex and age. SBP: Systolic blood pressure.</w:t>
      </w:r>
    </w:p>
    <w:p w:rsidR="00362B82" w:rsidRDefault="00362B82">
      <w:pPr>
        <w:rPr>
          <w:rFonts w:ascii="Times New Roman" w:hAnsi="Times New Roman" w:cs="Times New Roman"/>
          <w:i/>
          <w:sz w:val="24"/>
          <w:szCs w:val="24"/>
          <w:lang w:val="en-GB"/>
        </w:rPr>
      </w:pPr>
      <w:r>
        <w:rPr>
          <w:rFonts w:ascii="Times New Roman" w:hAnsi="Times New Roman" w:cs="Times New Roman"/>
          <w:i/>
          <w:sz w:val="24"/>
          <w:szCs w:val="24"/>
          <w:lang w:val="en-GB"/>
        </w:rPr>
        <w:br w:type="page"/>
      </w:r>
    </w:p>
    <w:p w:rsidR="00362B82" w:rsidRDefault="00A55F12" w:rsidP="00596E43">
      <w:pPr>
        <w:spacing w:line="480" w:lineRule="auto"/>
        <w:rPr>
          <w:rFonts w:ascii="Times New Roman" w:hAnsi="Times New Roman" w:cs="Times New Roman"/>
          <w:i/>
          <w:sz w:val="24"/>
          <w:szCs w:val="24"/>
          <w:lang w:val="en-GB"/>
        </w:rPr>
      </w:pPr>
      <w:r w:rsidRPr="00A55F12">
        <w:rPr>
          <w:rFonts w:ascii="Times New Roman" w:hAnsi="Times New Roman" w:cs="Times New Roman"/>
          <w:b/>
          <w:i/>
          <w:sz w:val="24"/>
          <w:szCs w:val="24"/>
          <w:lang w:val="en-GB"/>
        </w:rPr>
        <w:lastRenderedPageBreak/>
        <w:t>Table S5</w:t>
      </w:r>
      <w:r w:rsidR="00362B82" w:rsidRPr="00A55F12">
        <w:rPr>
          <w:rFonts w:ascii="Times New Roman" w:hAnsi="Times New Roman" w:cs="Times New Roman"/>
          <w:b/>
          <w:i/>
          <w:sz w:val="24"/>
          <w:szCs w:val="24"/>
          <w:lang w:val="en-GB"/>
        </w:rPr>
        <w:t>:</w:t>
      </w:r>
      <w:r w:rsidR="00362B82" w:rsidRPr="00362B82">
        <w:rPr>
          <w:rFonts w:ascii="Times New Roman" w:hAnsi="Times New Roman" w:cs="Times New Roman"/>
          <w:i/>
          <w:sz w:val="24"/>
          <w:szCs w:val="24"/>
          <w:lang w:val="en-GB"/>
        </w:rPr>
        <w:t xml:space="preserve"> </w:t>
      </w:r>
      <w:r w:rsidR="00362B82" w:rsidRPr="00A55F12">
        <w:rPr>
          <w:rFonts w:ascii="Times New Roman" w:hAnsi="Times New Roman" w:cs="Times New Roman"/>
          <w:sz w:val="24"/>
          <w:szCs w:val="24"/>
          <w:lang w:val="en-GB"/>
        </w:rPr>
        <w:t xml:space="preserve">Cox regression analyses associating the metabolic signature with incident type </w:t>
      </w:r>
      <w:proofErr w:type="gramStart"/>
      <w:r w:rsidR="00362B82" w:rsidRPr="00A55F12">
        <w:rPr>
          <w:rFonts w:ascii="Times New Roman" w:hAnsi="Times New Roman" w:cs="Times New Roman"/>
          <w:sz w:val="24"/>
          <w:szCs w:val="24"/>
          <w:lang w:val="en-GB"/>
        </w:rPr>
        <w:t>2 diabetes in Malmö Diet and Cancer (MDC)</w:t>
      </w:r>
      <w:proofErr w:type="gramEnd"/>
      <w:r w:rsidR="00362B82" w:rsidRPr="00A55F12">
        <w:rPr>
          <w:rFonts w:ascii="Times New Roman" w:hAnsi="Times New Roman" w:cs="Times New Roman"/>
          <w:sz w:val="24"/>
          <w:szCs w:val="24"/>
          <w:lang w:val="en-GB"/>
        </w:rPr>
        <w:t>.</w:t>
      </w:r>
      <w:r w:rsidR="00362B82" w:rsidRPr="00362B82">
        <w:rPr>
          <w:lang w:val="en-GB"/>
        </w:rPr>
        <w:t xml:space="preserve"> </w:t>
      </w:r>
    </w:p>
    <w:tbl>
      <w:tblPr>
        <w:tblStyle w:val="GridTable2"/>
        <w:tblW w:w="9645" w:type="dxa"/>
        <w:tblLook w:val="04A0" w:firstRow="1" w:lastRow="0" w:firstColumn="1" w:lastColumn="0" w:noHBand="0" w:noVBand="1"/>
      </w:tblPr>
      <w:tblGrid>
        <w:gridCol w:w="6844"/>
        <w:gridCol w:w="1816"/>
        <w:gridCol w:w="985"/>
      </w:tblGrid>
      <w:tr w:rsidR="00362B82" w:rsidTr="00362B82">
        <w:trPr>
          <w:cnfStyle w:val="100000000000" w:firstRow="1" w:lastRow="0" w:firstColumn="0" w:lastColumn="0" w:oddVBand="0" w:evenVBand="0" w:oddHBand="0"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6844" w:type="dxa"/>
          </w:tcPr>
          <w:p w:rsidR="00362B82" w:rsidRPr="00362B82" w:rsidRDefault="00362B82" w:rsidP="00236E6F">
            <w:pPr>
              <w:rPr>
                <w:rFonts w:ascii="Times New Roman" w:eastAsia="Times New Roman" w:hAnsi="Times New Roman" w:cs="Times New Roman"/>
                <w:color w:val="000000"/>
                <w:sz w:val="20"/>
                <w:szCs w:val="20"/>
                <w:lang w:val="en-GB" w:eastAsia="en-GB"/>
              </w:rPr>
            </w:pPr>
          </w:p>
        </w:tc>
        <w:tc>
          <w:tcPr>
            <w:tcW w:w="1816" w:type="dxa"/>
          </w:tcPr>
          <w:p w:rsidR="00362B82" w:rsidRPr="00362B82" w:rsidRDefault="00362B82" w:rsidP="00236E6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362B82">
              <w:rPr>
                <w:rFonts w:ascii="Times New Roman" w:eastAsia="Times New Roman" w:hAnsi="Times New Roman" w:cs="Times New Roman"/>
                <w:color w:val="000000"/>
                <w:sz w:val="20"/>
                <w:szCs w:val="20"/>
                <w:lang w:val="en-GB" w:eastAsia="en-GB"/>
              </w:rPr>
              <w:t>Hazard Ratio (HR)</w:t>
            </w:r>
          </w:p>
        </w:tc>
        <w:tc>
          <w:tcPr>
            <w:tcW w:w="985" w:type="dxa"/>
          </w:tcPr>
          <w:p w:rsidR="00362B82" w:rsidRPr="00362B82" w:rsidRDefault="00362B82" w:rsidP="00236E6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362B82">
              <w:rPr>
                <w:rFonts w:ascii="Times New Roman" w:eastAsia="Times New Roman" w:hAnsi="Times New Roman" w:cs="Times New Roman"/>
                <w:color w:val="000000"/>
                <w:sz w:val="20"/>
                <w:szCs w:val="20"/>
                <w:lang w:val="en-GB" w:eastAsia="en-GB"/>
              </w:rPr>
              <w:t>p-value</w:t>
            </w:r>
          </w:p>
        </w:tc>
      </w:tr>
      <w:tr w:rsidR="00362B82" w:rsidTr="00362B82">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6844" w:type="dxa"/>
          </w:tcPr>
          <w:p w:rsidR="00362B82" w:rsidRPr="00362B82" w:rsidRDefault="00362B82" w:rsidP="00236E6F">
            <w:pPr>
              <w:rPr>
                <w:rFonts w:ascii="Times New Roman" w:eastAsia="Times New Roman" w:hAnsi="Times New Roman" w:cs="Times New Roman"/>
                <w:color w:val="000000"/>
                <w:sz w:val="20"/>
                <w:szCs w:val="20"/>
                <w:lang w:val="en-GB" w:eastAsia="en-GB"/>
              </w:rPr>
            </w:pPr>
            <w:r w:rsidRPr="00362B82">
              <w:rPr>
                <w:rFonts w:ascii="Times New Roman" w:eastAsia="Times New Roman" w:hAnsi="Times New Roman" w:cs="Times New Roman"/>
                <w:color w:val="000000"/>
                <w:sz w:val="20"/>
                <w:szCs w:val="20"/>
                <w:lang w:val="en-GB" w:eastAsia="en-GB"/>
              </w:rPr>
              <w:t>Model 1</w:t>
            </w:r>
          </w:p>
        </w:tc>
        <w:tc>
          <w:tcPr>
            <w:tcW w:w="1816" w:type="dxa"/>
          </w:tcPr>
          <w:p w:rsidR="00362B82" w:rsidRPr="00362B82" w:rsidRDefault="00362B82" w:rsidP="00236E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362B82">
              <w:rPr>
                <w:rFonts w:ascii="Times New Roman" w:eastAsia="Times New Roman" w:hAnsi="Times New Roman" w:cs="Times New Roman"/>
                <w:color w:val="000000"/>
                <w:sz w:val="20"/>
                <w:szCs w:val="20"/>
                <w:lang w:val="en-GB" w:eastAsia="en-GB"/>
              </w:rPr>
              <w:t>0.58 (0.52-0.65)</w:t>
            </w:r>
          </w:p>
        </w:tc>
        <w:tc>
          <w:tcPr>
            <w:tcW w:w="985" w:type="dxa"/>
          </w:tcPr>
          <w:p w:rsidR="00362B82" w:rsidRPr="00362B82" w:rsidRDefault="00362B82" w:rsidP="00236E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362B82">
              <w:rPr>
                <w:rFonts w:ascii="Times New Roman" w:eastAsia="Times New Roman" w:hAnsi="Times New Roman" w:cs="Times New Roman"/>
                <w:color w:val="000000"/>
                <w:sz w:val="20"/>
                <w:szCs w:val="20"/>
                <w:lang w:val="en-GB" w:eastAsia="en-GB"/>
              </w:rPr>
              <w:t>2E-22</w:t>
            </w:r>
          </w:p>
        </w:tc>
      </w:tr>
      <w:tr w:rsidR="00362B82" w:rsidTr="00362B82">
        <w:trPr>
          <w:trHeight w:val="126"/>
        </w:trPr>
        <w:tc>
          <w:tcPr>
            <w:cnfStyle w:val="001000000000" w:firstRow="0" w:lastRow="0" w:firstColumn="1" w:lastColumn="0" w:oddVBand="0" w:evenVBand="0" w:oddHBand="0" w:evenHBand="0" w:firstRowFirstColumn="0" w:firstRowLastColumn="0" w:lastRowFirstColumn="0" w:lastRowLastColumn="0"/>
            <w:tcW w:w="6844" w:type="dxa"/>
          </w:tcPr>
          <w:p w:rsidR="00362B82" w:rsidRPr="00362B82" w:rsidRDefault="00362B82" w:rsidP="007E6741">
            <w:pPr>
              <w:rPr>
                <w:rFonts w:ascii="Times New Roman" w:eastAsia="Times New Roman" w:hAnsi="Times New Roman" w:cs="Times New Roman"/>
                <w:color w:val="000000"/>
                <w:sz w:val="20"/>
                <w:szCs w:val="20"/>
                <w:lang w:val="en-GB" w:eastAsia="en-GB"/>
              </w:rPr>
            </w:pPr>
            <w:r w:rsidRPr="00362B82">
              <w:rPr>
                <w:rFonts w:ascii="Times New Roman" w:eastAsia="Times New Roman" w:hAnsi="Times New Roman" w:cs="Times New Roman"/>
                <w:color w:val="000000"/>
                <w:sz w:val="20"/>
                <w:szCs w:val="20"/>
                <w:lang w:val="en-GB" w:eastAsia="en-GB"/>
              </w:rPr>
              <w:t>Model 2 (ag</w:t>
            </w:r>
            <w:r w:rsidR="007E6741">
              <w:rPr>
                <w:rFonts w:ascii="Times New Roman" w:eastAsia="Times New Roman" w:hAnsi="Times New Roman" w:cs="Times New Roman"/>
                <w:color w:val="000000"/>
                <w:sz w:val="20"/>
                <w:szCs w:val="20"/>
                <w:lang w:val="en-GB" w:eastAsia="en-GB"/>
              </w:rPr>
              <w:t xml:space="preserve"> </w:t>
            </w:r>
            <w:r w:rsidRPr="00362B82">
              <w:rPr>
                <w:rFonts w:ascii="Times New Roman" w:eastAsia="Times New Roman" w:hAnsi="Times New Roman" w:cs="Times New Roman"/>
                <w:color w:val="000000"/>
                <w:sz w:val="20"/>
                <w:szCs w:val="20"/>
                <w:lang w:val="en-GB" w:eastAsia="en-GB"/>
              </w:rPr>
              <w:t>e+</w:t>
            </w:r>
            <w:r w:rsidR="007E6741">
              <w:rPr>
                <w:rFonts w:ascii="Times New Roman" w:eastAsia="Times New Roman" w:hAnsi="Times New Roman" w:cs="Times New Roman"/>
                <w:color w:val="000000"/>
                <w:sz w:val="20"/>
                <w:szCs w:val="20"/>
                <w:lang w:val="en-GB" w:eastAsia="en-GB"/>
              </w:rPr>
              <w:t xml:space="preserve"> gender </w:t>
            </w:r>
            <w:r w:rsidRPr="00362B82">
              <w:rPr>
                <w:rFonts w:ascii="Times New Roman" w:eastAsia="Times New Roman" w:hAnsi="Times New Roman" w:cs="Times New Roman"/>
                <w:color w:val="000000"/>
                <w:sz w:val="20"/>
                <w:szCs w:val="20"/>
                <w:lang w:val="en-GB" w:eastAsia="en-GB"/>
              </w:rPr>
              <w:t>+</w:t>
            </w:r>
            <w:r w:rsidR="007E6741">
              <w:rPr>
                <w:rFonts w:ascii="Times New Roman" w:eastAsia="Times New Roman" w:hAnsi="Times New Roman" w:cs="Times New Roman"/>
                <w:color w:val="000000"/>
                <w:sz w:val="20"/>
                <w:szCs w:val="20"/>
                <w:lang w:val="en-GB" w:eastAsia="en-GB"/>
              </w:rPr>
              <w:t xml:space="preserve"> </w:t>
            </w:r>
            <w:r w:rsidRPr="00362B82">
              <w:rPr>
                <w:rFonts w:ascii="Times New Roman" w:eastAsia="Times New Roman" w:hAnsi="Times New Roman" w:cs="Times New Roman"/>
                <w:color w:val="000000"/>
                <w:sz w:val="20"/>
                <w:szCs w:val="20"/>
                <w:lang w:val="en-GB" w:eastAsia="en-GB"/>
              </w:rPr>
              <w:t>smoking status</w:t>
            </w:r>
            <w:r w:rsidR="007E6741">
              <w:rPr>
                <w:rFonts w:ascii="Times New Roman" w:eastAsia="Times New Roman" w:hAnsi="Times New Roman" w:cs="Times New Roman"/>
                <w:color w:val="000000"/>
                <w:sz w:val="20"/>
                <w:szCs w:val="20"/>
                <w:lang w:val="en-GB" w:eastAsia="en-GB"/>
              </w:rPr>
              <w:t xml:space="preserve"> </w:t>
            </w:r>
            <w:r w:rsidRPr="00362B82">
              <w:rPr>
                <w:rFonts w:ascii="Times New Roman" w:eastAsia="Times New Roman" w:hAnsi="Times New Roman" w:cs="Times New Roman"/>
                <w:color w:val="000000"/>
                <w:sz w:val="20"/>
                <w:szCs w:val="20"/>
                <w:lang w:val="en-GB" w:eastAsia="en-GB"/>
              </w:rPr>
              <w:t>+</w:t>
            </w:r>
            <w:r w:rsidR="007E6741">
              <w:rPr>
                <w:rFonts w:ascii="Times New Roman" w:eastAsia="Times New Roman" w:hAnsi="Times New Roman" w:cs="Times New Roman"/>
                <w:color w:val="000000"/>
                <w:sz w:val="20"/>
                <w:szCs w:val="20"/>
                <w:lang w:val="en-GB" w:eastAsia="en-GB"/>
              </w:rPr>
              <w:t xml:space="preserve"> </w:t>
            </w:r>
            <w:proofErr w:type="spellStart"/>
            <w:r w:rsidRPr="00362B82">
              <w:rPr>
                <w:rFonts w:ascii="Times New Roman" w:eastAsia="Times New Roman" w:hAnsi="Times New Roman" w:cs="Times New Roman"/>
                <w:color w:val="000000"/>
                <w:sz w:val="20"/>
                <w:szCs w:val="20"/>
                <w:lang w:val="en-GB" w:eastAsia="en-GB"/>
              </w:rPr>
              <w:t>Physcial</w:t>
            </w:r>
            <w:proofErr w:type="spellEnd"/>
            <w:r w:rsidRPr="00362B82">
              <w:rPr>
                <w:rFonts w:ascii="Times New Roman" w:eastAsia="Times New Roman" w:hAnsi="Times New Roman" w:cs="Times New Roman"/>
                <w:color w:val="000000"/>
                <w:sz w:val="20"/>
                <w:szCs w:val="20"/>
                <w:lang w:val="en-GB" w:eastAsia="en-GB"/>
              </w:rPr>
              <w:t xml:space="preserve"> activity</w:t>
            </w:r>
            <w:r w:rsidR="007E6741">
              <w:rPr>
                <w:rFonts w:ascii="Times New Roman" w:eastAsia="Times New Roman" w:hAnsi="Times New Roman" w:cs="Times New Roman"/>
                <w:color w:val="000000"/>
                <w:sz w:val="20"/>
                <w:szCs w:val="20"/>
                <w:lang w:val="en-GB" w:eastAsia="en-GB"/>
              </w:rPr>
              <w:t xml:space="preserve"> </w:t>
            </w:r>
            <w:r w:rsidRPr="00362B82">
              <w:rPr>
                <w:rFonts w:ascii="Times New Roman" w:eastAsia="Times New Roman" w:hAnsi="Times New Roman" w:cs="Times New Roman"/>
                <w:color w:val="000000"/>
                <w:sz w:val="20"/>
                <w:szCs w:val="20"/>
                <w:lang w:val="en-GB" w:eastAsia="en-GB"/>
              </w:rPr>
              <w:t>+</w:t>
            </w:r>
            <w:r w:rsidR="007E6741">
              <w:rPr>
                <w:rFonts w:ascii="Times New Roman" w:eastAsia="Times New Roman" w:hAnsi="Times New Roman" w:cs="Times New Roman"/>
                <w:color w:val="000000"/>
                <w:sz w:val="20"/>
                <w:szCs w:val="20"/>
                <w:lang w:val="en-GB" w:eastAsia="en-GB"/>
              </w:rPr>
              <w:t xml:space="preserve"> </w:t>
            </w:r>
            <w:r w:rsidRPr="00362B82">
              <w:rPr>
                <w:rFonts w:ascii="Times New Roman" w:eastAsia="Times New Roman" w:hAnsi="Times New Roman" w:cs="Times New Roman"/>
                <w:color w:val="000000"/>
                <w:sz w:val="20"/>
                <w:szCs w:val="20"/>
                <w:lang w:val="en-GB" w:eastAsia="en-GB"/>
              </w:rPr>
              <w:t>alcohol intake)</w:t>
            </w:r>
          </w:p>
        </w:tc>
        <w:tc>
          <w:tcPr>
            <w:tcW w:w="1816" w:type="dxa"/>
          </w:tcPr>
          <w:p w:rsidR="00362B82" w:rsidRPr="00362B82" w:rsidRDefault="00362B82" w:rsidP="00236E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362B82">
              <w:rPr>
                <w:rFonts w:ascii="Times New Roman" w:eastAsia="Times New Roman" w:hAnsi="Times New Roman" w:cs="Times New Roman"/>
                <w:color w:val="000000"/>
                <w:sz w:val="20"/>
                <w:szCs w:val="20"/>
                <w:lang w:val="en-GB" w:eastAsia="en-GB"/>
              </w:rPr>
              <w:t>0.58 (0.52-0.66)</w:t>
            </w:r>
          </w:p>
        </w:tc>
        <w:tc>
          <w:tcPr>
            <w:tcW w:w="985" w:type="dxa"/>
          </w:tcPr>
          <w:p w:rsidR="00362B82" w:rsidRPr="00362B82" w:rsidRDefault="00362B82" w:rsidP="00236E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362B82">
              <w:rPr>
                <w:rFonts w:ascii="Times New Roman" w:eastAsia="Times New Roman" w:hAnsi="Times New Roman" w:cs="Times New Roman"/>
                <w:color w:val="000000"/>
                <w:sz w:val="20"/>
                <w:szCs w:val="20"/>
                <w:lang w:val="en-GB" w:eastAsia="en-GB"/>
              </w:rPr>
              <w:t>2E-18</w:t>
            </w:r>
          </w:p>
        </w:tc>
      </w:tr>
      <w:tr w:rsidR="00362B82" w:rsidTr="00362B82">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6844" w:type="dxa"/>
          </w:tcPr>
          <w:p w:rsidR="00362B82" w:rsidRPr="00362B82" w:rsidRDefault="00362B82" w:rsidP="00236E6F">
            <w:pPr>
              <w:rPr>
                <w:rFonts w:ascii="Times New Roman" w:eastAsia="Times New Roman" w:hAnsi="Times New Roman" w:cs="Times New Roman"/>
                <w:color w:val="000000"/>
                <w:sz w:val="20"/>
                <w:szCs w:val="20"/>
                <w:lang w:val="en-GB" w:eastAsia="en-GB"/>
              </w:rPr>
            </w:pPr>
            <w:r w:rsidRPr="00362B82">
              <w:rPr>
                <w:rFonts w:ascii="Times New Roman" w:eastAsia="Times New Roman" w:hAnsi="Times New Roman" w:cs="Times New Roman"/>
                <w:color w:val="000000"/>
                <w:sz w:val="20"/>
                <w:szCs w:val="20"/>
                <w:lang w:val="en-GB" w:eastAsia="en-GB"/>
              </w:rPr>
              <w:t>Model 2 + LDL</w:t>
            </w:r>
            <w:r w:rsidR="007E6741">
              <w:rPr>
                <w:rFonts w:ascii="Times New Roman" w:eastAsia="Times New Roman" w:hAnsi="Times New Roman" w:cs="Times New Roman"/>
                <w:color w:val="000000"/>
                <w:sz w:val="20"/>
                <w:szCs w:val="20"/>
                <w:lang w:val="en-GB" w:eastAsia="en-GB"/>
              </w:rPr>
              <w:t xml:space="preserve"> cholesterol</w:t>
            </w:r>
          </w:p>
        </w:tc>
        <w:tc>
          <w:tcPr>
            <w:tcW w:w="1816" w:type="dxa"/>
          </w:tcPr>
          <w:p w:rsidR="00362B82" w:rsidRPr="00362B82" w:rsidRDefault="00362B82" w:rsidP="00236E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362B82">
              <w:rPr>
                <w:rFonts w:ascii="Times New Roman" w:eastAsia="Times New Roman" w:hAnsi="Times New Roman" w:cs="Times New Roman"/>
                <w:color w:val="000000"/>
                <w:sz w:val="20"/>
                <w:szCs w:val="20"/>
                <w:lang w:val="en-GB" w:eastAsia="en-GB"/>
              </w:rPr>
              <w:t>0.58 (0.51, 0.65)</w:t>
            </w:r>
          </w:p>
        </w:tc>
        <w:tc>
          <w:tcPr>
            <w:tcW w:w="985" w:type="dxa"/>
          </w:tcPr>
          <w:p w:rsidR="00362B82" w:rsidRPr="00362B82" w:rsidRDefault="00362B82" w:rsidP="00236E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362B82">
              <w:rPr>
                <w:rFonts w:ascii="Times New Roman" w:eastAsia="Times New Roman" w:hAnsi="Times New Roman" w:cs="Times New Roman"/>
                <w:color w:val="000000"/>
                <w:sz w:val="20"/>
                <w:szCs w:val="20"/>
                <w:lang w:val="en-GB" w:eastAsia="en-GB"/>
              </w:rPr>
              <w:t>1E-18</w:t>
            </w:r>
          </w:p>
        </w:tc>
      </w:tr>
      <w:tr w:rsidR="00362B82" w:rsidTr="00362B82">
        <w:trPr>
          <w:trHeight w:val="126"/>
        </w:trPr>
        <w:tc>
          <w:tcPr>
            <w:cnfStyle w:val="001000000000" w:firstRow="0" w:lastRow="0" w:firstColumn="1" w:lastColumn="0" w:oddVBand="0" w:evenVBand="0" w:oddHBand="0" w:evenHBand="0" w:firstRowFirstColumn="0" w:firstRowLastColumn="0" w:lastRowFirstColumn="0" w:lastRowLastColumn="0"/>
            <w:tcW w:w="6844" w:type="dxa"/>
          </w:tcPr>
          <w:p w:rsidR="00362B82" w:rsidRPr="00362B82" w:rsidRDefault="00362B82" w:rsidP="00236E6F">
            <w:pPr>
              <w:rPr>
                <w:rFonts w:ascii="Times New Roman" w:eastAsia="Times New Roman" w:hAnsi="Times New Roman" w:cs="Times New Roman"/>
                <w:color w:val="000000"/>
                <w:sz w:val="20"/>
                <w:szCs w:val="20"/>
                <w:lang w:val="en-GB" w:eastAsia="en-GB"/>
              </w:rPr>
            </w:pPr>
            <w:r w:rsidRPr="00362B82">
              <w:rPr>
                <w:rFonts w:ascii="Times New Roman" w:eastAsia="Times New Roman" w:hAnsi="Times New Roman" w:cs="Times New Roman"/>
                <w:color w:val="000000"/>
                <w:sz w:val="20"/>
                <w:szCs w:val="20"/>
                <w:lang w:val="en-GB" w:eastAsia="en-GB"/>
              </w:rPr>
              <w:t>Model 2 + HDL</w:t>
            </w:r>
            <w:r w:rsidR="007E6741">
              <w:rPr>
                <w:rFonts w:ascii="Times New Roman" w:eastAsia="Times New Roman" w:hAnsi="Times New Roman" w:cs="Times New Roman"/>
                <w:color w:val="000000"/>
                <w:sz w:val="20"/>
                <w:szCs w:val="20"/>
                <w:lang w:val="en-GB" w:eastAsia="en-GB"/>
              </w:rPr>
              <w:t xml:space="preserve"> cholesterol</w:t>
            </w:r>
          </w:p>
        </w:tc>
        <w:tc>
          <w:tcPr>
            <w:tcW w:w="1816" w:type="dxa"/>
          </w:tcPr>
          <w:p w:rsidR="00362B82" w:rsidRPr="00362B82" w:rsidRDefault="00362B82" w:rsidP="00236E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362B82">
              <w:rPr>
                <w:rFonts w:ascii="Times New Roman" w:eastAsia="Times New Roman" w:hAnsi="Times New Roman" w:cs="Times New Roman"/>
                <w:color w:val="000000"/>
                <w:sz w:val="20"/>
                <w:szCs w:val="20"/>
                <w:lang w:val="en-GB" w:eastAsia="en-GB"/>
              </w:rPr>
              <w:t>0.63 (0.55-0.71)</w:t>
            </w:r>
          </w:p>
        </w:tc>
        <w:tc>
          <w:tcPr>
            <w:tcW w:w="985" w:type="dxa"/>
          </w:tcPr>
          <w:p w:rsidR="00362B82" w:rsidRPr="00362B82" w:rsidRDefault="00362B82" w:rsidP="00236E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362B82">
              <w:rPr>
                <w:rFonts w:ascii="Times New Roman" w:eastAsia="Times New Roman" w:hAnsi="Times New Roman" w:cs="Times New Roman"/>
                <w:color w:val="000000"/>
                <w:sz w:val="20"/>
                <w:szCs w:val="20"/>
                <w:lang w:val="en-GB" w:eastAsia="en-GB"/>
              </w:rPr>
              <w:t>1E-12</w:t>
            </w:r>
          </w:p>
        </w:tc>
      </w:tr>
      <w:tr w:rsidR="00362B82" w:rsidTr="00362B82">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6844" w:type="dxa"/>
          </w:tcPr>
          <w:p w:rsidR="00362B82" w:rsidRPr="00362B82" w:rsidRDefault="00362B82" w:rsidP="00236E6F">
            <w:pPr>
              <w:rPr>
                <w:rFonts w:ascii="Times New Roman" w:eastAsia="Times New Roman" w:hAnsi="Times New Roman" w:cs="Times New Roman"/>
                <w:color w:val="000000"/>
                <w:sz w:val="20"/>
                <w:szCs w:val="20"/>
                <w:lang w:val="en-GB" w:eastAsia="en-GB"/>
              </w:rPr>
            </w:pPr>
            <w:r w:rsidRPr="00362B82">
              <w:rPr>
                <w:rFonts w:ascii="Times New Roman" w:eastAsia="Times New Roman" w:hAnsi="Times New Roman" w:cs="Times New Roman"/>
                <w:color w:val="000000"/>
                <w:sz w:val="20"/>
                <w:szCs w:val="20"/>
                <w:lang w:val="en-GB" w:eastAsia="en-GB"/>
              </w:rPr>
              <w:t>Model 2 + BMI</w:t>
            </w:r>
          </w:p>
        </w:tc>
        <w:tc>
          <w:tcPr>
            <w:tcW w:w="1816" w:type="dxa"/>
          </w:tcPr>
          <w:p w:rsidR="00362B82" w:rsidRPr="00362B82" w:rsidRDefault="00362B82" w:rsidP="00236E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362B82">
              <w:rPr>
                <w:rFonts w:ascii="Times New Roman" w:eastAsia="Times New Roman" w:hAnsi="Times New Roman" w:cs="Times New Roman"/>
                <w:color w:val="000000"/>
                <w:sz w:val="20"/>
                <w:szCs w:val="20"/>
                <w:lang w:val="en-GB" w:eastAsia="en-GB"/>
              </w:rPr>
              <w:t>0.73 (0.59-0.76)</w:t>
            </w:r>
          </w:p>
        </w:tc>
        <w:tc>
          <w:tcPr>
            <w:tcW w:w="985" w:type="dxa"/>
          </w:tcPr>
          <w:p w:rsidR="00362B82" w:rsidRPr="00362B82" w:rsidRDefault="00362B82" w:rsidP="00236E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362B82">
              <w:rPr>
                <w:rFonts w:ascii="Times New Roman" w:eastAsia="Times New Roman" w:hAnsi="Times New Roman" w:cs="Times New Roman"/>
                <w:color w:val="000000"/>
                <w:sz w:val="20"/>
                <w:szCs w:val="20"/>
                <w:lang w:val="en-GB" w:eastAsia="en-GB"/>
              </w:rPr>
              <w:t>7E-10</w:t>
            </w:r>
          </w:p>
        </w:tc>
      </w:tr>
      <w:tr w:rsidR="00362B82" w:rsidTr="00362B82">
        <w:trPr>
          <w:trHeight w:val="126"/>
        </w:trPr>
        <w:tc>
          <w:tcPr>
            <w:cnfStyle w:val="001000000000" w:firstRow="0" w:lastRow="0" w:firstColumn="1" w:lastColumn="0" w:oddVBand="0" w:evenVBand="0" w:oddHBand="0" w:evenHBand="0" w:firstRowFirstColumn="0" w:firstRowLastColumn="0" w:lastRowFirstColumn="0" w:lastRowLastColumn="0"/>
            <w:tcW w:w="6844" w:type="dxa"/>
          </w:tcPr>
          <w:p w:rsidR="00362B82" w:rsidRPr="00362B82" w:rsidRDefault="00362B82" w:rsidP="00236E6F">
            <w:pPr>
              <w:rPr>
                <w:rFonts w:ascii="Times New Roman" w:eastAsia="Times New Roman" w:hAnsi="Times New Roman" w:cs="Times New Roman"/>
                <w:color w:val="000000"/>
                <w:sz w:val="20"/>
                <w:szCs w:val="20"/>
                <w:lang w:val="en-GB" w:eastAsia="en-GB"/>
              </w:rPr>
            </w:pPr>
            <w:r w:rsidRPr="00362B82">
              <w:rPr>
                <w:rFonts w:ascii="Times New Roman" w:eastAsia="Times New Roman" w:hAnsi="Times New Roman" w:cs="Times New Roman"/>
                <w:color w:val="000000"/>
                <w:sz w:val="20"/>
                <w:szCs w:val="20"/>
                <w:lang w:val="en-GB" w:eastAsia="en-GB"/>
              </w:rPr>
              <w:t xml:space="preserve">Model 2 + </w:t>
            </w:r>
            <w:r w:rsidR="007E6741">
              <w:rPr>
                <w:rFonts w:ascii="Times New Roman" w:eastAsia="Times New Roman" w:hAnsi="Times New Roman" w:cs="Times New Roman"/>
                <w:color w:val="000000"/>
                <w:sz w:val="20"/>
                <w:szCs w:val="20"/>
                <w:lang w:val="en-GB" w:eastAsia="en-GB"/>
              </w:rPr>
              <w:t xml:space="preserve">fasting </w:t>
            </w:r>
            <w:r w:rsidRPr="00362B82">
              <w:rPr>
                <w:rFonts w:ascii="Times New Roman" w:eastAsia="Times New Roman" w:hAnsi="Times New Roman" w:cs="Times New Roman"/>
                <w:color w:val="000000"/>
                <w:sz w:val="20"/>
                <w:szCs w:val="20"/>
                <w:lang w:val="en-GB" w:eastAsia="en-GB"/>
              </w:rPr>
              <w:t>glucose</w:t>
            </w:r>
          </w:p>
        </w:tc>
        <w:tc>
          <w:tcPr>
            <w:tcW w:w="1816" w:type="dxa"/>
          </w:tcPr>
          <w:p w:rsidR="00362B82" w:rsidRPr="00362B82" w:rsidRDefault="00362B82" w:rsidP="00236E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362B82">
              <w:rPr>
                <w:rFonts w:ascii="Times New Roman" w:eastAsia="Times New Roman" w:hAnsi="Times New Roman" w:cs="Times New Roman"/>
                <w:color w:val="000000"/>
                <w:sz w:val="20"/>
                <w:szCs w:val="20"/>
                <w:lang w:val="en-GB" w:eastAsia="en-GB"/>
              </w:rPr>
              <w:t>0.63 (0.56-0.72)</w:t>
            </w:r>
          </w:p>
        </w:tc>
        <w:tc>
          <w:tcPr>
            <w:tcW w:w="985" w:type="dxa"/>
          </w:tcPr>
          <w:p w:rsidR="00362B82" w:rsidRPr="00362B82" w:rsidRDefault="00362B82" w:rsidP="00236E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362B82">
              <w:rPr>
                <w:rFonts w:ascii="Times New Roman" w:eastAsia="Times New Roman" w:hAnsi="Times New Roman" w:cs="Times New Roman"/>
                <w:color w:val="000000"/>
                <w:sz w:val="20"/>
                <w:szCs w:val="20"/>
                <w:lang w:val="en-GB" w:eastAsia="en-GB"/>
              </w:rPr>
              <w:t>2E-12</w:t>
            </w:r>
          </w:p>
        </w:tc>
      </w:tr>
      <w:tr w:rsidR="00362B82" w:rsidTr="00362B82">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6844" w:type="dxa"/>
          </w:tcPr>
          <w:p w:rsidR="00362B82" w:rsidRPr="00362B82" w:rsidRDefault="00362B82" w:rsidP="00236E6F">
            <w:pPr>
              <w:rPr>
                <w:rFonts w:ascii="Times New Roman" w:eastAsia="Times New Roman" w:hAnsi="Times New Roman" w:cs="Times New Roman"/>
                <w:color w:val="000000"/>
                <w:sz w:val="20"/>
                <w:szCs w:val="20"/>
                <w:lang w:val="en-GB" w:eastAsia="en-GB"/>
              </w:rPr>
            </w:pPr>
            <w:r w:rsidRPr="00362B82">
              <w:rPr>
                <w:rFonts w:ascii="Times New Roman" w:eastAsia="Times New Roman" w:hAnsi="Times New Roman" w:cs="Times New Roman"/>
                <w:color w:val="000000"/>
                <w:sz w:val="20"/>
                <w:szCs w:val="20"/>
                <w:lang w:val="en-GB" w:eastAsia="en-GB"/>
              </w:rPr>
              <w:t>Model 2 + systolic blood pressure</w:t>
            </w:r>
          </w:p>
        </w:tc>
        <w:tc>
          <w:tcPr>
            <w:tcW w:w="1816" w:type="dxa"/>
          </w:tcPr>
          <w:p w:rsidR="00362B82" w:rsidRPr="00362B82" w:rsidRDefault="00362B82" w:rsidP="00236E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362B82">
              <w:rPr>
                <w:rFonts w:ascii="Times New Roman" w:eastAsia="Times New Roman" w:hAnsi="Times New Roman" w:cs="Times New Roman"/>
                <w:color w:val="000000"/>
                <w:sz w:val="20"/>
                <w:szCs w:val="20"/>
                <w:lang w:val="en-GB" w:eastAsia="en-GB"/>
              </w:rPr>
              <w:t>0.60 (0.53-0.67)</w:t>
            </w:r>
          </w:p>
        </w:tc>
        <w:tc>
          <w:tcPr>
            <w:tcW w:w="985" w:type="dxa"/>
          </w:tcPr>
          <w:p w:rsidR="00362B82" w:rsidRPr="00362B82" w:rsidRDefault="00362B82" w:rsidP="00236E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362B82">
              <w:rPr>
                <w:rFonts w:ascii="Times New Roman" w:eastAsia="Times New Roman" w:hAnsi="Times New Roman" w:cs="Times New Roman"/>
                <w:color w:val="000000"/>
                <w:sz w:val="20"/>
                <w:szCs w:val="20"/>
                <w:lang w:val="en-GB" w:eastAsia="en-GB"/>
              </w:rPr>
              <w:t>1E-16</w:t>
            </w:r>
          </w:p>
        </w:tc>
      </w:tr>
      <w:tr w:rsidR="00362B82" w:rsidTr="00362B82">
        <w:trPr>
          <w:trHeight w:val="262"/>
        </w:trPr>
        <w:tc>
          <w:tcPr>
            <w:cnfStyle w:val="001000000000" w:firstRow="0" w:lastRow="0" w:firstColumn="1" w:lastColumn="0" w:oddVBand="0" w:evenVBand="0" w:oddHBand="0" w:evenHBand="0" w:firstRowFirstColumn="0" w:firstRowLastColumn="0" w:lastRowFirstColumn="0" w:lastRowLastColumn="0"/>
            <w:tcW w:w="6844" w:type="dxa"/>
          </w:tcPr>
          <w:p w:rsidR="00362B82" w:rsidRPr="00362B82" w:rsidRDefault="007E6741" w:rsidP="00236E6F">
            <w:pPr>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Model 2 + a</w:t>
            </w:r>
            <w:r w:rsidR="00362B82" w:rsidRPr="00362B82">
              <w:rPr>
                <w:rFonts w:ascii="Times New Roman" w:eastAsia="Times New Roman" w:hAnsi="Times New Roman" w:cs="Times New Roman"/>
                <w:color w:val="000000"/>
                <w:sz w:val="20"/>
                <w:szCs w:val="20"/>
                <w:lang w:val="en-GB" w:eastAsia="en-GB"/>
              </w:rPr>
              <w:t>ntihypertensive treatment</w:t>
            </w:r>
          </w:p>
        </w:tc>
        <w:tc>
          <w:tcPr>
            <w:tcW w:w="1816" w:type="dxa"/>
          </w:tcPr>
          <w:p w:rsidR="00362B82" w:rsidRPr="00362B82" w:rsidRDefault="00362B82" w:rsidP="00236E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362B82">
              <w:rPr>
                <w:rFonts w:ascii="Times New Roman" w:eastAsia="Times New Roman" w:hAnsi="Times New Roman" w:cs="Times New Roman"/>
                <w:color w:val="000000"/>
                <w:sz w:val="20"/>
                <w:szCs w:val="20"/>
                <w:lang w:val="en-GB" w:eastAsia="en-GB"/>
              </w:rPr>
              <w:t>0.59 (0.52-0.67)</w:t>
            </w:r>
          </w:p>
        </w:tc>
        <w:tc>
          <w:tcPr>
            <w:tcW w:w="985" w:type="dxa"/>
          </w:tcPr>
          <w:p w:rsidR="00362B82" w:rsidRPr="00362B82" w:rsidRDefault="00362B82" w:rsidP="00236E6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362B82">
              <w:rPr>
                <w:rFonts w:ascii="Times New Roman" w:eastAsia="Times New Roman" w:hAnsi="Times New Roman" w:cs="Times New Roman"/>
                <w:color w:val="000000"/>
                <w:sz w:val="20"/>
                <w:szCs w:val="20"/>
                <w:lang w:val="en-GB" w:eastAsia="en-GB"/>
              </w:rPr>
              <w:t>3E-17</w:t>
            </w:r>
          </w:p>
        </w:tc>
      </w:tr>
      <w:tr w:rsidR="00362B82" w:rsidTr="00362B82">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6844" w:type="dxa"/>
          </w:tcPr>
          <w:p w:rsidR="00362B82" w:rsidRPr="00362B82" w:rsidRDefault="00362B82" w:rsidP="00236E6F">
            <w:pPr>
              <w:rPr>
                <w:rFonts w:ascii="Times New Roman" w:eastAsia="Times New Roman" w:hAnsi="Times New Roman" w:cs="Times New Roman"/>
                <w:color w:val="000000"/>
                <w:sz w:val="20"/>
                <w:szCs w:val="20"/>
                <w:lang w:val="en-GB" w:eastAsia="en-GB"/>
              </w:rPr>
            </w:pPr>
            <w:r w:rsidRPr="00362B82">
              <w:rPr>
                <w:rFonts w:ascii="Times New Roman" w:eastAsia="Times New Roman" w:hAnsi="Times New Roman" w:cs="Times New Roman"/>
                <w:color w:val="000000"/>
                <w:sz w:val="20"/>
                <w:szCs w:val="20"/>
                <w:lang w:val="en-GB" w:eastAsia="en-GB"/>
              </w:rPr>
              <w:t xml:space="preserve">Model 3 (Model 2 + </w:t>
            </w:r>
            <w:proofErr w:type="spellStart"/>
            <w:r w:rsidRPr="00362B82">
              <w:rPr>
                <w:rFonts w:ascii="Times New Roman" w:eastAsia="Times New Roman" w:hAnsi="Times New Roman" w:cs="Times New Roman"/>
                <w:color w:val="000000"/>
                <w:sz w:val="20"/>
                <w:szCs w:val="20"/>
                <w:lang w:val="en-GB" w:eastAsia="en-GB"/>
              </w:rPr>
              <w:t>LDL+HDL+BMI+Glucose</w:t>
            </w:r>
            <w:proofErr w:type="spellEnd"/>
            <w:r w:rsidRPr="00362B82">
              <w:rPr>
                <w:rFonts w:ascii="Times New Roman" w:eastAsia="Times New Roman" w:hAnsi="Times New Roman" w:cs="Times New Roman"/>
                <w:color w:val="000000"/>
                <w:sz w:val="20"/>
                <w:szCs w:val="20"/>
                <w:lang w:val="en-GB" w:eastAsia="en-GB"/>
              </w:rPr>
              <w:t>+</w:t>
            </w:r>
            <w:r w:rsidR="007E6741" w:rsidRPr="00362B82">
              <w:rPr>
                <w:rFonts w:ascii="Times New Roman" w:eastAsia="Times New Roman" w:hAnsi="Times New Roman" w:cs="Times New Roman"/>
                <w:color w:val="000000"/>
                <w:sz w:val="20"/>
                <w:szCs w:val="20"/>
                <w:lang w:val="en-GB" w:eastAsia="en-GB"/>
              </w:rPr>
              <w:t xml:space="preserve"> systolic blood pressure </w:t>
            </w:r>
            <w:r w:rsidRPr="00362B82">
              <w:rPr>
                <w:rFonts w:ascii="Times New Roman" w:eastAsia="Times New Roman" w:hAnsi="Times New Roman" w:cs="Times New Roman"/>
                <w:color w:val="000000"/>
                <w:sz w:val="20"/>
                <w:szCs w:val="20"/>
                <w:lang w:val="en-GB" w:eastAsia="en-GB"/>
              </w:rPr>
              <w:t>+</w:t>
            </w:r>
            <w:r w:rsidR="007E6741" w:rsidRPr="00362B82">
              <w:rPr>
                <w:rFonts w:ascii="Times New Roman" w:eastAsia="Times New Roman" w:hAnsi="Times New Roman" w:cs="Times New Roman"/>
                <w:color w:val="000000"/>
                <w:sz w:val="20"/>
                <w:szCs w:val="20"/>
                <w:lang w:val="en-GB" w:eastAsia="en-GB"/>
              </w:rPr>
              <w:t xml:space="preserve"> </w:t>
            </w:r>
            <w:r w:rsidR="007E6741">
              <w:rPr>
                <w:rFonts w:ascii="Times New Roman" w:eastAsia="Times New Roman" w:hAnsi="Times New Roman" w:cs="Times New Roman"/>
                <w:color w:val="000000"/>
                <w:sz w:val="20"/>
                <w:szCs w:val="20"/>
                <w:lang w:val="en-GB" w:eastAsia="en-GB"/>
              </w:rPr>
              <w:t>a</w:t>
            </w:r>
            <w:r w:rsidR="007E6741" w:rsidRPr="00362B82">
              <w:rPr>
                <w:rFonts w:ascii="Times New Roman" w:eastAsia="Times New Roman" w:hAnsi="Times New Roman" w:cs="Times New Roman"/>
                <w:color w:val="000000"/>
                <w:sz w:val="20"/>
                <w:szCs w:val="20"/>
                <w:lang w:val="en-GB" w:eastAsia="en-GB"/>
              </w:rPr>
              <w:t>ntihypertensive treatment</w:t>
            </w:r>
            <w:r w:rsidRPr="00362B82">
              <w:rPr>
                <w:rFonts w:ascii="Times New Roman" w:eastAsia="Times New Roman" w:hAnsi="Times New Roman" w:cs="Times New Roman"/>
                <w:color w:val="000000"/>
                <w:sz w:val="20"/>
                <w:szCs w:val="20"/>
                <w:lang w:val="en-GB" w:eastAsia="en-GB"/>
              </w:rPr>
              <w:t>)</w:t>
            </w:r>
          </w:p>
        </w:tc>
        <w:tc>
          <w:tcPr>
            <w:tcW w:w="1816" w:type="dxa"/>
          </w:tcPr>
          <w:p w:rsidR="00362B82" w:rsidRPr="00362B82" w:rsidRDefault="00362B82" w:rsidP="00236E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362B82">
              <w:rPr>
                <w:rFonts w:ascii="Times New Roman" w:eastAsia="Times New Roman" w:hAnsi="Times New Roman" w:cs="Times New Roman"/>
                <w:color w:val="000000"/>
                <w:sz w:val="20"/>
                <w:szCs w:val="20"/>
                <w:lang w:val="en-GB" w:eastAsia="en-GB"/>
              </w:rPr>
              <w:t>0.73 (0.63-0.83)</w:t>
            </w:r>
          </w:p>
        </w:tc>
        <w:tc>
          <w:tcPr>
            <w:tcW w:w="985" w:type="dxa"/>
          </w:tcPr>
          <w:p w:rsidR="00362B82" w:rsidRPr="00362B82" w:rsidRDefault="00362B82" w:rsidP="00236E6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GB" w:eastAsia="en-GB"/>
              </w:rPr>
            </w:pPr>
            <w:r w:rsidRPr="00362B82">
              <w:rPr>
                <w:rFonts w:ascii="Times New Roman" w:eastAsia="Times New Roman" w:hAnsi="Times New Roman" w:cs="Times New Roman"/>
                <w:color w:val="000000"/>
                <w:sz w:val="20"/>
                <w:szCs w:val="20"/>
                <w:lang w:val="en-GB" w:eastAsia="en-GB"/>
              </w:rPr>
              <w:t>3E-6</w:t>
            </w:r>
          </w:p>
        </w:tc>
      </w:tr>
    </w:tbl>
    <w:p w:rsidR="00362B82" w:rsidRDefault="00A55F12" w:rsidP="00A55F12">
      <w:pPr>
        <w:spacing w:line="480" w:lineRule="auto"/>
        <w:rPr>
          <w:rFonts w:ascii="Times New Roman" w:hAnsi="Times New Roman" w:cs="Times New Roman"/>
          <w:sz w:val="24"/>
          <w:szCs w:val="24"/>
          <w:lang w:val="en-GB"/>
        </w:rPr>
      </w:pPr>
      <w:r w:rsidRPr="00A55F12">
        <w:rPr>
          <w:rFonts w:ascii="Times New Roman" w:hAnsi="Times New Roman" w:cs="Times New Roman"/>
          <w:i/>
          <w:sz w:val="24"/>
          <w:szCs w:val="24"/>
          <w:lang w:val="en-GB"/>
        </w:rPr>
        <w:t>The hazard ratios are standardized to 1 SD increment of the metabolic signature, LDL: LDL</w:t>
      </w:r>
      <w:r w:rsidRPr="00A55F12">
        <w:rPr>
          <w:rFonts w:ascii="Times New Roman" w:hAnsi="Times New Roman" w:cs="Times New Roman"/>
          <w:sz w:val="24"/>
          <w:szCs w:val="24"/>
          <w:lang w:val="en-GB"/>
        </w:rPr>
        <w:t xml:space="preserve"> </w:t>
      </w:r>
      <w:r w:rsidR="00362B82">
        <w:rPr>
          <w:rFonts w:ascii="Times New Roman" w:hAnsi="Times New Roman" w:cs="Times New Roman"/>
          <w:sz w:val="24"/>
          <w:szCs w:val="24"/>
          <w:lang w:val="en-GB"/>
        </w:rPr>
        <w:br w:type="page"/>
      </w:r>
    </w:p>
    <w:p w:rsidR="00362B82" w:rsidRPr="008107A4" w:rsidRDefault="00362B82" w:rsidP="008107A4">
      <w:pPr>
        <w:spacing w:line="480" w:lineRule="auto"/>
        <w:rPr>
          <w:rFonts w:ascii="Times New Roman" w:hAnsi="Times New Roman" w:cs="Times New Roman"/>
          <w:sz w:val="24"/>
          <w:szCs w:val="24"/>
          <w:lang w:val="en-GB"/>
        </w:rPr>
      </w:pPr>
    </w:p>
    <w:p w:rsidR="00061441" w:rsidRPr="00857850" w:rsidRDefault="009F3BCA" w:rsidP="006243FC">
      <w:pPr>
        <w:spacing w:line="480" w:lineRule="auto"/>
        <w:rPr>
          <w:rFonts w:ascii="Times New Roman" w:hAnsi="Times New Roman" w:cs="Times New Roman"/>
          <w:b/>
          <w:i/>
          <w:sz w:val="24"/>
          <w:szCs w:val="24"/>
          <w:lang w:val="en-GB"/>
        </w:rPr>
      </w:pPr>
      <w:r>
        <w:rPr>
          <w:rFonts w:ascii="Times New Roman" w:hAnsi="Times New Roman" w:cs="Times New Roman"/>
          <w:b/>
          <w:i/>
          <w:noProof/>
          <w:sz w:val="24"/>
          <w:szCs w:val="24"/>
          <w:lang w:val="en-PH" w:eastAsia="en-PH"/>
        </w:rPr>
        <w:drawing>
          <wp:inline distT="0" distB="0" distL="0" distR="0">
            <wp:extent cx="5731510" cy="405257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plementary_coxzph_DM.e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4052570"/>
                    </a:xfrm>
                    <a:prstGeom prst="rect">
                      <a:avLst/>
                    </a:prstGeom>
                  </pic:spPr>
                </pic:pic>
              </a:graphicData>
            </a:graphic>
          </wp:inline>
        </w:drawing>
      </w:r>
    </w:p>
    <w:p w:rsidR="004A725C" w:rsidRPr="00857850" w:rsidRDefault="00A55F12" w:rsidP="004A725C">
      <w:pPr>
        <w:spacing w:line="480" w:lineRule="auto"/>
        <w:rPr>
          <w:rFonts w:ascii="Times New Roman" w:hAnsi="Times New Roman" w:cs="Times New Roman"/>
          <w:i/>
          <w:sz w:val="24"/>
          <w:szCs w:val="24"/>
          <w:lang w:val="en-GB"/>
        </w:rPr>
      </w:pPr>
      <w:r>
        <w:rPr>
          <w:rFonts w:ascii="Times New Roman" w:hAnsi="Times New Roman" w:cs="Times New Roman"/>
          <w:b/>
          <w:sz w:val="24"/>
          <w:szCs w:val="24"/>
          <w:lang w:val="en-GB"/>
        </w:rPr>
        <w:t>Figure S2</w:t>
      </w:r>
      <w:r w:rsidR="004A725C" w:rsidRPr="00857850">
        <w:rPr>
          <w:rFonts w:ascii="Times New Roman" w:hAnsi="Times New Roman" w:cs="Times New Roman"/>
          <w:b/>
          <w:i/>
          <w:sz w:val="24"/>
          <w:szCs w:val="24"/>
          <w:lang w:val="en-GB"/>
        </w:rPr>
        <w:t xml:space="preserve">: </w:t>
      </w:r>
      <w:r w:rsidR="004A725C" w:rsidRPr="00D50BB7">
        <w:rPr>
          <w:rFonts w:ascii="Times New Roman" w:hAnsi="Times New Roman" w:cs="Times New Roman"/>
          <w:sz w:val="24"/>
          <w:szCs w:val="24"/>
          <w:lang w:val="en-GB"/>
        </w:rPr>
        <w:t xml:space="preserve">Proportionality test for type 2 diabetes </w:t>
      </w:r>
      <w:r w:rsidR="00E60599">
        <w:rPr>
          <w:rFonts w:ascii="Times New Roman" w:hAnsi="Times New Roman" w:cs="Times New Roman"/>
          <w:sz w:val="24"/>
          <w:szCs w:val="24"/>
          <w:lang w:val="en-GB"/>
        </w:rPr>
        <w:t>C</w:t>
      </w:r>
      <w:r w:rsidR="00E60599" w:rsidRPr="00D50BB7">
        <w:rPr>
          <w:rFonts w:ascii="Times New Roman" w:hAnsi="Times New Roman" w:cs="Times New Roman"/>
          <w:sz w:val="24"/>
          <w:szCs w:val="24"/>
          <w:lang w:val="en-GB"/>
        </w:rPr>
        <w:t xml:space="preserve">ox </w:t>
      </w:r>
      <w:r w:rsidR="004A725C" w:rsidRPr="00D50BB7">
        <w:rPr>
          <w:rFonts w:ascii="Times New Roman" w:hAnsi="Times New Roman" w:cs="Times New Roman"/>
          <w:sz w:val="24"/>
          <w:szCs w:val="24"/>
          <w:lang w:val="en-GB"/>
        </w:rPr>
        <w:t>regression</w:t>
      </w:r>
      <w:r w:rsidR="00E343CE" w:rsidRPr="00D50BB7">
        <w:rPr>
          <w:rFonts w:ascii="Times New Roman" w:hAnsi="Times New Roman" w:cs="Times New Roman"/>
          <w:sz w:val="24"/>
          <w:szCs w:val="24"/>
          <w:lang w:val="en-GB"/>
        </w:rPr>
        <w:t>.</w:t>
      </w:r>
      <w:r w:rsidR="00E343CE" w:rsidRPr="00857850">
        <w:rPr>
          <w:rFonts w:ascii="Times New Roman" w:hAnsi="Times New Roman" w:cs="Times New Roman"/>
          <w:i/>
          <w:sz w:val="24"/>
          <w:szCs w:val="24"/>
          <w:lang w:val="en-GB"/>
        </w:rPr>
        <w:br/>
      </w:r>
      <w:r w:rsidR="004A725C" w:rsidRPr="00857850">
        <w:rPr>
          <w:rFonts w:ascii="Times New Roman" w:hAnsi="Times New Roman" w:cs="Times New Roman"/>
          <w:i/>
          <w:sz w:val="24"/>
          <w:szCs w:val="24"/>
          <w:lang w:val="en-GB"/>
        </w:rPr>
        <w:t xml:space="preserve">Scaled </w:t>
      </w:r>
      <w:proofErr w:type="spellStart"/>
      <w:r w:rsidR="004A725C" w:rsidRPr="00857850">
        <w:rPr>
          <w:rFonts w:ascii="Times New Roman" w:hAnsi="Times New Roman" w:cs="Times New Roman"/>
          <w:i/>
          <w:sz w:val="24"/>
          <w:szCs w:val="24"/>
          <w:lang w:val="en-GB"/>
        </w:rPr>
        <w:t>Schoenfeld</w:t>
      </w:r>
      <w:proofErr w:type="spellEnd"/>
      <w:r w:rsidR="004A725C" w:rsidRPr="00857850">
        <w:rPr>
          <w:rFonts w:ascii="Times New Roman" w:hAnsi="Times New Roman" w:cs="Times New Roman"/>
          <w:i/>
          <w:sz w:val="24"/>
          <w:szCs w:val="24"/>
          <w:lang w:val="en-GB"/>
        </w:rPr>
        <w:t xml:space="preserve"> residuals along with a smooth curve with 95% confidence interval. </w:t>
      </w:r>
      <w:proofErr w:type="spellStart"/>
      <w:r w:rsidR="004A725C" w:rsidRPr="00857850">
        <w:rPr>
          <w:rFonts w:ascii="Times New Roman" w:hAnsi="Times New Roman" w:cs="Times New Roman"/>
          <w:i/>
          <w:sz w:val="24"/>
          <w:szCs w:val="24"/>
          <w:lang w:val="en-GB"/>
        </w:rPr>
        <w:t>MKC_signature</w:t>
      </w:r>
      <w:proofErr w:type="spellEnd"/>
      <w:r w:rsidR="004A725C" w:rsidRPr="00857850">
        <w:rPr>
          <w:rFonts w:ascii="Times New Roman" w:hAnsi="Times New Roman" w:cs="Times New Roman"/>
          <w:i/>
          <w:sz w:val="24"/>
          <w:szCs w:val="24"/>
          <w:lang w:val="en-GB"/>
        </w:rPr>
        <w:t>: The metabolic signature. SBP: Systolic blood pressure, AHT: Antihypertensive treatment. PA: Physical activity.</w:t>
      </w:r>
    </w:p>
    <w:p w:rsidR="00E343CE" w:rsidRPr="00857850" w:rsidRDefault="00E343CE">
      <w:pPr>
        <w:rPr>
          <w:rFonts w:ascii="Times New Roman" w:hAnsi="Times New Roman" w:cs="Times New Roman"/>
          <w:b/>
          <w:i/>
          <w:sz w:val="24"/>
          <w:szCs w:val="24"/>
          <w:lang w:val="en-GB"/>
        </w:rPr>
      </w:pPr>
      <w:r w:rsidRPr="00857850">
        <w:rPr>
          <w:rFonts w:ascii="Times New Roman" w:hAnsi="Times New Roman" w:cs="Times New Roman"/>
          <w:b/>
          <w:i/>
          <w:sz w:val="24"/>
          <w:szCs w:val="24"/>
          <w:lang w:val="en-GB"/>
        </w:rPr>
        <w:br w:type="page"/>
      </w:r>
    </w:p>
    <w:p w:rsidR="00061441" w:rsidRPr="00857850" w:rsidRDefault="009F3BCA" w:rsidP="006243FC">
      <w:pPr>
        <w:spacing w:line="480" w:lineRule="auto"/>
        <w:rPr>
          <w:rFonts w:ascii="Times New Roman" w:hAnsi="Times New Roman" w:cs="Times New Roman"/>
          <w:b/>
          <w:i/>
          <w:sz w:val="24"/>
          <w:szCs w:val="24"/>
          <w:lang w:val="en-GB"/>
        </w:rPr>
      </w:pPr>
      <w:r>
        <w:rPr>
          <w:rFonts w:ascii="Times New Roman" w:hAnsi="Times New Roman" w:cs="Times New Roman"/>
          <w:b/>
          <w:i/>
          <w:noProof/>
          <w:sz w:val="24"/>
          <w:szCs w:val="24"/>
          <w:lang w:val="en-PH" w:eastAsia="en-PH"/>
        </w:rPr>
        <w:lastRenderedPageBreak/>
        <w:drawing>
          <wp:inline distT="0" distB="0" distL="0" distR="0">
            <wp:extent cx="5731510" cy="405257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plementary_coxzph_CAD.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4052570"/>
                    </a:xfrm>
                    <a:prstGeom prst="rect">
                      <a:avLst/>
                    </a:prstGeom>
                  </pic:spPr>
                </pic:pic>
              </a:graphicData>
            </a:graphic>
          </wp:inline>
        </w:drawing>
      </w:r>
    </w:p>
    <w:p w:rsidR="004A725C" w:rsidRPr="00857850" w:rsidRDefault="00A55F12" w:rsidP="004A725C">
      <w:pPr>
        <w:spacing w:line="480" w:lineRule="auto"/>
        <w:rPr>
          <w:rFonts w:ascii="Times New Roman" w:hAnsi="Times New Roman" w:cs="Times New Roman"/>
          <w:i/>
          <w:sz w:val="24"/>
          <w:szCs w:val="24"/>
          <w:lang w:val="en-GB"/>
        </w:rPr>
      </w:pPr>
      <w:r>
        <w:rPr>
          <w:rFonts w:ascii="Times New Roman" w:hAnsi="Times New Roman" w:cs="Times New Roman"/>
          <w:b/>
          <w:sz w:val="24"/>
          <w:szCs w:val="24"/>
          <w:lang w:val="en-GB"/>
        </w:rPr>
        <w:t>Figure S3</w:t>
      </w:r>
      <w:r w:rsidR="004A725C" w:rsidRPr="00857850">
        <w:rPr>
          <w:rFonts w:ascii="Times New Roman" w:hAnsi="Times New Roman" w:cs="Times New Roman"/>
          <w:b/>
          <w:i/>
          <w:sz w:val="24"/>
          <w:szCs w:val="24"/>
          <w:lang w:val="en-GB"/>
        </w:rPr>
        <w:t xml:space="preserve">: </w:t>
      </w:r>
      <w:r w:rsidR="004A725C" w:rsidRPr="00D50BB7">
        <w:rPr>
          <w:rFonts w:ascii="Times New Roman" w:hAnsi="Times New Roman" w:cs="Times New Roman"/>
          <w:sz w:val="24"/>
          <w:szCs w:val="24"/>
          <w:lang w:val="en-GB"/>
        </w:rPr>
        <w:t xml:space="preserve">Proportionality test for coronary artery disease </w:t>
      </w:r>
      <w:r w:rsidR="00E60599">
        <w:rPr>
          <w:rFonts w:ascii="Times New Roman" w:hAnsi="Times New Roman" w:cs="Times New Roman"/>
          <w:sz w:val="24"/>
          <w:szCs w:val="24"/>
          <w:lang w:val="en-GB"/>
        </w:rPr>
        <w:t>C</w:t>
      </w:r>
      <w:r w:rsidR="00E60599" w:rsidRPr="00D50BB7">
        <w:rPr>
          <w:rFonts w:ascii="Times New Roman" w:hAnsi="Times New Roman" w:cs="Times New Roman"/>
          <w:sz w:val="24"/>
          <w:szCs w:val="24"/>
          <w:lang w:val="en-GB"/>
        </w:rPr>
        <w:t xml:space="preserve">ox </w:t>
      </w:r>
      <w:r w:rsidR="004A725C" w:rsidRPr="00D50BB7">
        <w:rPr>
          <w:rFonts w:ascii="Times New Roman" w:hAnsi="Times New Roman" w:cs="Times New Roman"/>
          <w:sz w:val="24"/>
          <w:szCs w:val="24"/>
          <w:lang w:val="en-GB"/>
        </w:rPr>
        <w:t>regression</w:t>
      </w:r>
      <w:r w:rsidR="00E343CE" w:rsidRPr="00D50BB7">
        <w:rPr>
          <w:rFonts w:ascii="Times New Roman" w:hAnsi="Times New Roman" w:cs="Times New Roman"/>
          <w:sz w:val="24"/>
          <w:szCs w:val="24"/>
          <w:lang w:val="en-GB"/>
        </w:rPr>
        <w:t>.</w:t>
      </w:r>
      <w:r w:rsidR="00E343CE" w:rsidRPr="00857850">
        <w:rPr>
          <w:rFonts w:ascii="Times New Roman" w:hAnsi="Times New Roman" w:cs="Times New Roman"/>
          <w:i/>
          <w:sz w:val="24"/>
          <w:szCs w:val="24"/>
          <w:lang w:val="en-GB"/>
        </w:rPr>
        <w:br/>
      </w:r>
      <w:r w:rsidR="004A725C" w:rsidRPr="00857850">
        <w:rPr>
          <w:rFonts w:ascii="Times New Roman" w:hAnsi="Times New Roman" w:cs="Times New Roman"/>
          <w:i/>
          <w:sz w:val="24"/>
          <w:szCs w:val="24"/>
          <w:lang w:val="en-GB"/>
        </w:rPr>
        <w:t xml:space="preserve">Scaled </w:t>
      </w:r>
      <w:proofErr w:type="spellStart"/>
      <w:r w:rsidR="004A725C" w:rsidRPr="00857850">
        <w:rPr>
          <w:rFonts w:ascii="Times New Roman" w:hAnsi="Times New Roman" w:cs="Times New Roman"/>
          <w:i/>
          <w:sz w:val="24"/>
          <w:szCs w:val="24"/>
          <w:lang w:val="en-GB"/>
        </w:rPr>
        <w:t>Schoenfeld</w:t>
      </w:r>
      <w:proofErr w:type="spellEnd"/>
      <w:r w:rsidR="004A725C" w:rsidRPr="00857850">
        <w:rPr>
          <w:rFonts w:ascii="Times New Roman" w:hAnsi="Times New Roman" w:cs="Times New Roman"/>
          <w:i/>
          <w:sz w:val="24"/>
          <w:szCs w:val="24"/>
          <w:lang w:val="en-GB"/>
        </w:rPr>
        <w:t xml:space="preserve"> residuals along with a smooth curve with 95% confidence interval. </w:t>
      </w:r>
      <w:proofErr w:type="spellStart"/>
      <w:r w:rsidR="004A725C" w:rsidRPr="00857850">
        <w:rPr>
          <w:rFonts w:ascii="Times New Roman" w:hAnsi="Times New Roman" w:cs="Times New Roman"/>
          <w:i/>
          <w:sz w:val="24"/>
          <w:szCs w:val="24"/>
          <w:lang w:val="en-GB"/>
        </w:rPr>
        <w:t>MKC_signature</w:t>
      </w:r>
      <w:proofErr w:type="spellEnd"/>
      <w:r w:rsidR="004A725C" w:rsidRPr="00857850">
        <w:rPr>
          <w:rFonts w:ascii="Times New Roman" w:hAnsi="Times New Roman" w:cs="Times New Roman"/>
          <w:i/>
          <w:sz w:val="24"/>
          <w:szCs w:val="24"/>
          <w:lang w:val="en-GB"/>
        </w:rPr>
        <w:t>: The metabolic signature. SBP: Systolic blood pressure, AHT: Antihypertensive treatment. PA: Physical activity.</w:t>
      </w:r>
    </w:p>
    <w:p w:rsidR="00E343CE" w:rsidRPr="00857850" w:rsidRDefault="00E343CE">
      <w:pPr>
        <w:rPr>
          <w:rFonts w:ascii="Times New Roman" w:hAnsi="Times New Roman" w:cs="Times New Roman"/>
          <w:b/>
          <w:i/>
          <w:sz w:val="24"/>
          <w:szCs w:val="24"/>
          <w:lang w:val="en-GB"/>
        </w:rPr>
      </w:pPr>
      <w:r w:rsidRPr="00857850">
        <w:rPr>
          <w:rFonts w:ascii="Times New Roman" w:hAnsi="Times New Roman" w:cs="Times New Roman"/>
          <w:b/>
          <w:i/>
          <w:sz w:val="24"/>
          <w:szCs w:val="24"/>
          <w:lang w:val="en-GB"/>
        </w:rPr>
        <w:br w:type="page"/>
      </w:r>
    </w:p>
    <w:p w:rsidR="00BD17D7" w:rsidRPr="00857850" w:rsidRDefault="00A55F12" w:rsidP="006243FC">
      <w:pPr>
        <w:spacing w:line="480" w:lineRule="auto"/>
        <w:rPr>
          <w:rFonts w:ascii="Times New Roman" w:hAnsi="Times New Roman" w:cs="Times New Roman"/>
          <w:sz w:val="24"/>
          <w:szCs w:val="24"/>
          <w:lang w:val="en-GB"/>
        </w:rPr>
      </w:pPr>
      <w:r>
        <w:rPr>
          <w:rFonts w:ascii="Times New Roman" w:hAnsi="Times New Roman" w:cs="Times New Roman"/>
          <w:b/>
          <w:sz w:val="24"/>
          <w:szCs w:val="24"/>
          <w:lang w:val="en-GB"/>
        </w:rPr>
        <w:lastRenderedPageBreak/>
        <w:t>Table S6:</w:t>
      </w:r>
      <w:r w:rsidR="00BD17D7" w:rsidRPr="00857850">
        <w:rPr>
          <w:rFonts w:ascii="Times New Roman" w:hAnsi="Times New Roman" w:cs="Times New Roman"/>
          <w:sz w:val="24"/>
          <w:szCs w:val="24"/>
          <w:lang w:val="en-GB"/>
        </w:rPr>
        <w:t xml:space="preserve"> Cox regression compared to logistic regressions in MDC</w:t>
      </w:r>
      <w:r w:rsidR="00ED0D1E" w:rsidRPr="00857850">
        <w:rPr>
          <w:rFonts w:ascii="Times New Roman" w:hAnsi="Times New Roman" w:cs="Times New Roman"/>
          <w:sz w:val="24"/>
          <w:szCs w:val="24"/>
          <w:lang w:val="en-GB"/>
        </w:rPr>
        <w:t>.</w:t>
      </w:r>
      <w:r w:rsidR="00FF4637" w:rsidRPr="00857850">
        <w:rPr>
          <w:rFonts w:ascii="Times New Roman" w:hAnsi="Times New Roman" w:cs="Times New Roman"/>
          <w:sz w:val="24"/>
          <w:szCs w:val="24"/>
          <w:lang w:val="en-GB"/>
        </w:rPr>
        <w:t xml:space="preserve"> </w:t>
      </w:r>
      <w:r w:rsidR="00FF4637" w:rsidRPr="00857850">
        <w:rPr>
          <w:rFonts w:ascii="Times New Roman" w:hAnsi="Times New Roman" w:cs="Times New Roman"/>
          <w:i/>
          <w:sz w:val="24"/>
          <w:szCs w:val="24"/>
          <w:lang w:val="en-GB"/>
        </w:rPr>
        <w:t>Model 1 is unadjusted. Model 2 is adjusted for smoking status, age, sex, alcohol intake and physical activity and model 3 is adjusted for smoking status, age, sex, alcohol intake, physical activity, LDL cholesterol, HDL cholesterol, glucose, triglycerides, body mass index, systolic blood pressure, and treatment of anti-hypertensive medicine.</w:t>
      </w:r>
      <w:r w:rsidR="00ED0D1E" w:rsidRPr="00857850">
        <w:rPr>
          <w:rFonts w:ascii="Times New Roman" w:hAnsi="Times New Roman" w:cs="Times New Roman"/>
          <w:i/>
          <w:sz w:val="24"/>
          <w:szCs w:val="24"/>
          <w:lang w:val="en-GB"/>
        </w:rPr>
        <w:t xml:space="preserve"> CAD: Coronary artery disease, Cox = </w:t>
      </w:r>
      <w:r w:rsidR="00E60599">
        <w:rPr>
          <w:rFonts w:ascii="Times New Roman" w:hAnsi="Times New Roman" w:cs="Times New Roman"/>
          <w:i/>
          <w:sz w:val="24"/>
          <w:szCs w:val="24"/>
          <w:lang w:val="en-GB"/>
        </w:rPr>
        <w:t>C</w:t>
      </w:r>
      <w:r w:rsidR="00E60599" w:rsidRPr="00857850">
        <w:rPr>
          <w:rFonts w:ascii="Times New Roman" w:hAnsi="Times New Roman" w:cs="Times New Roman"/>
          <w:i/>
          <w:sz w:val="24"/>
          <w:szCs w:val="24"/>
          <w:lang w:val="en-GB"/>
        </w:rPr>
        <w:t xml:space="preserve">ox </w:t>
      </w:r>
      <w:r w:rsidR="00ED0D1E" w:rsidRPr="00857850">
        <w:rPr>
          <w:rFonts w:ascii="Times New Roman" w:hAnsi="Times New Roman" w:cs="Times New Roman"/>
          <w:i/>
          <w:sz w:val="24"/>
          <w:szCs w:val="24"/>
          <w:lang w:val="en-GB"/>
        </w:rPr>
        <w:t>proportional hazard regression. Log = Logistic regression</w:t>
      </w:r>
    </w:p>
    <w:tbl>
      <w:tblPr>
        <w:tblW w:w="9460" w:type="dxa"/>
        <w:tblCellMar>
          <w:left w:w="0" w:type="dxa"/>
          <w:right w:w="0" w:type="dxa"/>
        </w:tblCellMar>
        <w:tblLook w:val="04A0" w:firstRow="1" w:lastRow="0" w:firstColumn="1" w:lastColumn="0" w:noHBand="0" w:noVBand="1"/>
      </w:tblPr>
      <w:tblGrid>
        <w:gridCol w:w="2248"/>
        <w:gridCol w:w="2230"/>
        <w:gridCol w:w="977"/>
        <w:gridCol w:w="1194"/>
        <w:gridCol w:w="924"/>
        <w:gridCol w:w="1026"/>
        <w:gridCol w:w="861"/>
      </w:tblGrid>
      <w:tr w:rsidR="00BD17D7" w:rsidRPr="00857850" w:rsidTr="00BD17D7">
        <w:trPr>
          <w:trHeight w:val="434"/>
        </w:trPr>
        <w:tc>
          <w:tcPr>
            <w:tcW w:w="2248" w:type="dxa"/>
            <w:tcBorders>
              <w:top w:val="nil"/>
              <w:left w:val="nil"/>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rsidR="00BD17D7" w:rsidRPr="00857850" w:rsidRDefault="00BD17D7" w:rsidP="007F572E">
            <w:pPr>
              <w:rPr>
                <w:rFonts w:ascii="Times New Roman" w:hAnsi="Times New Roman" w:cs="Times New Roman"/>
                <w:b/>
                <w:sz w:val="24"/>
                <w:szCs w:val="24"/>
                <w:lang w:val="en-GB"/>
              </w:rPr>
            </w:pPr>
            <w:r w:rsidRPr="00857850">
              <w:rPr>
                <w:rFonts w:ascii="Times New Roman" w:hAnsi="Times New Roman" w:cs="Times New Roman"/>
                <w:b/>
                <w:sz w:val="24"/>
                <w:szCs w:val="24"/>
                <w:lang w:val="en-GB"/>
              </w:rPr>
              <w:t>Malmö Diet and Cancer (MDC)</w:t>
            </w:r>
          </w:p>
        </w:tc>
        <w:tc>
          <w:tcPr>
            <w:tcW w:w="22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rsidR="00BD17D7" w:rsidRPr="00857850" w:rsidRDefault="00BD17D7" w:rsidP="007F572E">
            <w:pPr>
              <w:rPr>
                <w:rFonts w:ascii="Times New Roman" w:hAnsi="Times New Roman" w:cs="Times New Roman"/>
                <w:sz w:val="24"/>
                <w:szCs w:val="24"/>
                <w:lang w:val="en-GB"/>
              </w:rPr>
            </w:pPr>
            <w:r w:rsidRPr="00857850">
              <w:rPr>
                <w:rFonts w:ascii="Times New Roman" w:hAnsi="Times New Roman" w:cs="Times New Roman"/>
                <w:sz w:val="24"/>
                <w:szCs w:val="24"/>
                <w:lang w:val="en-GB"/>
              </w:rPr>
              <w:t>Hazard Ratio (HR)</w:t>
            </w:r>
            <w:r w:rsidR="00ED0D1E" w:rsidRPr="00857850">
              <w:rPr>
                <w:rFonts w:ascii="Times New Roman" w:hAnsi="Times New Roman" w:cs="Times New Roman"/>
                <w:sz w:val="24"/>
                <w:szCs w:val="24"/>
                <w:lang w:val="en-GB"/>
              </w:rPr>
              <w:t xml:space="preserve"> or Odds ratio (OR)</w:t>
            </w:r>
          </w:p>
        </w:tc>
        <w:tc>
          <w:tcPr>
            <w:tcW w:w="9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rsidR="00BD17D7" w:rsidRPr="00857850" w:rsidRDefault="00BD17D7" w:rsidP="007F572E">
            <w:pPr>
              <w:rPr>
                <w:rFonts w:ascii="Times New Roman" w:hAnsi="Times New Roman" w:cs="Times New Roman"/>
                <w:sz w:val="24"/>
                <w:szCs w:val="24"/>
              </w:rPr>
            </w:pPr>
            <w:r w:rsidRPr="00857850">
              <w:rPr>
                <w:rFonts w:ascii="Times New Roman" w:hAnsi="Times New Roman" w:cs="Times New Roman"/>
                <w:sz w:val="24"/>
                <w:szCs w:val="24"/>
              </w:rPr>
              <w:t>p</w:t>
            </w:r>
          </w:p>
        </w:tc>
        <w:tc>
          <w:tcPr>
            <w:tcW w:w="119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rsidR="00BD17D7" w:rsidRPr="00857850" w:rsidRDefault="00BD17D7" w:rsidP="007F572E">
            <w:pPr>
              <w:rPr>
                <w:rFonts w:ascii="Times New Roman" w:hAnsi="Times New Roman" w:cs="Times New Roman"/>
                <w:sz w:val="24"/>
                <w:szCs w:val="24"/>
              </w:rPr>
            </w:pPr>
            <w:r w:rsidRPr="00857850">
              <w:rPr>
                <w:rFonts w:ascii="Times New Roman" w:hAnsi="Times New Roman" w:cs="Times New Roman"/>
                <w:sz w:val="24"/>
                <w:szCs w:val="24"/>
              </w:rPr>
              <w:t>N cases</w:t>
            </w:r>
          </w:p>
        </w:tc>
        <w:tc>
          <w:tcPr>
            <w:tcW w:w="92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rsidR="00BD17D7" w:rsidRPr="00857850" w:rsidRDefault="00BD17D7" w:rsidP="007F572E">
            <w:pPr>
              <w:rPr>
                <w:rFonts w:ascii="Times New Roman" w:hAnsi="Times New Roman" w:cs="Times New Roman"/>
                <w:sz w:val="24"/>
                <w:szCs w:val="24"/>
              </w:rPr>
            </w:pPr>
            <w:r w:rsidRPr="00857850">
              <w:rPr>
                <w:rFonts w:ascii="Times New Roman" w:hAnsi="Times New Roman" w:cs="Times New Roman"/>
                <w:sz w:val="24"/>
                <w:szCs w:val="24"/>
              </w:rPr>
              <w:t>N total</w:t>
            </w:r>
          </w:p>
        </w:tc>
        <w:tc>
          <w:tcPr>
            <w:tcW w:w="102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rsidR="00BD17D7" w:rsidRPr="00857850" w:rsidRDefault="00BD17D7" w:rsidP="007F572E">
            <w:pPr>
              <w:rPr>
                <w:rFonts w:ascii="Times New Roman" w:hAnsi="Times New Roman" w:cs="Times New Roman"/>
                <w:sz w:val="24"/>
                <w:szCs w:val="24"/>
              </w:rPr>
            </w:pPr>
            <w:r w:rsidRPr="00857850">
              <w:rPr>
                <w:rFonts w:ascii="Times New Roman" w:hAnsi="Times New Roman" w:cs="Times New Roman"/>
                <w:sz w:val="24"/>
                <w:szCs w:val="24"/>
              </w:rPr>
              <w:t>Model</w:t>
            </w:r>
          </w:p>
        </w:tc>
        <w:tc>
          <w:tcPr>
            <w:tcW w:w="8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D17D7" w:rsidRPr="00857850" w:rsidRDefault="00BD17D7" w:rsidP="007F572E">
            <w:pPr>
              <w:rPr>
                <w:rFonts w:ascii="Times New Roman" w:hAnsi="Times New Roman" w:cs="Times New Roman"/>
                <w:sz w:val="24"/>
                <w:szCs w:val="24"/>
              </w:rPr>
            </w:pPr>
            <w:r w:rsidRPr="00857850">
              <w:rPr>
                <w:rFonts w:ascii="Times New Roman" w:hAnsi="Times New Roman" w:cs="Times New Roman"/>
                <w:sz w:val="24"/>
                <w:szCs w:val="24"/>
              </w:rPr>
              <w:t>Method</w:t>
            </w:r>
          </w:p>
        </w:tc>
      </w:tr>
      <w:tr w:rsidR="00BD17D7" w:rsidRPr="00857850" w:rsidTr="00DC12DD">
        <w:trPr>
          <w:trHeight w:val="434"/>
        </w:trPr>
        <w:tc>
          <w:tcPr>
            <w:tcW w:w="2248" w:type="dxa"/>
            <w:tcBorders>
              <w:top w:val="single" w:sz="8" w:space="0" w:color="000000" w:themeColor="text1"/>
              <w:left w:val="single" w:sz="8" w:space="0" w:color="000000" w:themeColor="text1"/>
              <w:bottom w:val="nil"/>
              <w:right w:val="single" w:sz="8" w:space="0" w:color="000000" w:themeColor="text1"/>
            </w:tcBorders>
            <w:shd w:val="clear" w:color="auto" w:fill="auto"/>
            <w:tcMar>
              <w:top w:w="15" w:type="dxa"/>
              <w:left w:w="108" w:type="dxa"/>
              <w:bottom w:w="0" w:type="dxa"/>
              <w:right w:w="108" w:type="dxa"/>
            </w:tcMar>
            <w:hideMark/>
          </w:tcPr>
          <w:p w:rsidR="00BD17D7" w:rsidRPr="00857850" w:rsidRDefault="00BD17D7" w:rsidP="00BD17D7">
            <w:pPr>
              <w:rPr>
                <w:rFonts w:ascii="Times New Roman" w:hAnsi="Times New Roman" w:cs="Times New Roman"/>
                <w:sz w:val="24"/>
                <w:szCs w:val="24"/>
              </w:rPr>
            </w:pPr>
            <w:r w:rsidRPr="00857850">
              <w:rPr>
                <w:rFonts w:ascii="Times New Roman" w:hAnsi="Times New Roman" w:cs="Times New Roman"/>
                <w:sz w:val="24"/>
                <w:szCs w:val="24"/>
              </w:rPr>
              <w:t>Incident CAD</w:t>
            </w:r>
          </w:p>
        </w:tc>
        <w:tc>
          <w:tcPr>
            <w:tcW w:w="2230" w:type="dxa"/>
            <w:tcBorders>
              <w:top w:val="single" w:sz="8" w:space="0" w:color="000000" w:themeColor="text1"/>
              <w:left w:val="single" w:sz="8" w:space="0" w:color="000000" w:themeColor="text1"/>
              <w:bottom w:val="nil"/>
              <w:right w:val="single" w:sz="8" w:space="0" w:color="000000" w:themeColor="text1"/>
            </w:tcBorders>
            <w:shd w:val="clear" w:color="auto" w:fill="auto"/>
            <w:tcMar>
              <w:top w:w="15" w:type="dxa"/>
              <w:left w:w="108" w:type="dxa"/>
              <w:bottom w:w="0" w:type="dxa"/>
              <w:right w:w="108" w:type="dxa"/>
            </w:tcMar>
          </w:tcPr>
          <w:p w:rsidR="00BD17D7" w:rsidRPr="00857850" w:rsidRDefault="00DC12DD" w:rsidP="0059510F">
            <w:pPr>
              <w:rPr>
                <w:rFonts w:ascii="Times New Roman" w:hAnsi="Times New Roman" w:cs="Times New Roman"/>
                <w:sz w:val="24"/>
                <w:szCs w:val="24"/>
              </w:rPr>
            </w:pPr>
            <w:r w:rsidRPr="00857850">
              <w:rPr>
                <w:rFonts w:ascii="Times New Roman" w:hAnsi="Times New Roman" w:cs="Times New Roman"/>
                <w:sz w:val="24"/>
                <w:szCs w:val="24"/>
              </w:rPr>
              <w:t>0.</w:t>
            </w:r>
            <w:r w:rsidR="0059510F" w:rsidRPr="00857850">
              <w:rPr>
                <w:rFonts w:ascii="Times New Roman" w:hAnsi="Times New Roman" w:cs="Times New Roman"/>
                <w:sz w:val="24"/>
                <w:szCs w:val="24"/>
              </w:rPr>
              <w:t>7</w:t>
            </w:r>
            <w:r w:rsidR="0059510F">
              <w:rPr>
                <w:rFonts w:ascii="Times New Roman" w:hAnsi="Times New Roman" w:cs="Times New Roman"/>
                <w:sz w:val="24"/>
                <w:szCs w:val="24"/>
              </w:rPr>
              <w:t>3</w:t>
            </w:r>
            <w:r w:rsidR="0059510F" w:rsidRPr="00857850">
              <w:rPr>
                <w:rFonts w:ascii="Times New Roman" w:hAnsi="Times New Roman" w:cs="Times New Roman"/>
                <w:sz w:val="24"/>
                <w:szCs w:val="24"/>
              </w:rPr>
              <w:t xml:space="preserve"> </w:t>
            </w:r>
            <w:r w:rsidRPr="00857850">
              <w:rPr>
                <w:rFonts w:ascii="Times New Roman" w:hAnsi="Times New Roman" w:cs="Times New Roman"/>
                <w:sz w:val="24"/>
                <w:szCs w:val="24"/>
              </w:rPr>
              <w:t>(0.</w:t>
            </w:r>
            <w:r w:rsidR="0059510F" w:rsidRPr="00857850">
              <w:rPr>
                <w:rFonts w:ascii="Times New Roman" w:hAnsi="Times New Roman" w:cs="Times New Roman"/>
                <w:sz w:val="24"/>
                <w:szCs w:val="24"/>
              </w:rPr>
              <w:t>6</w:t>
            </w:r>
            <w:r w:rsidR="0059510F">
              <w:rPr>
                <w:rFonts w:ascii="Times New Roman" w:hAnsi="Times New Roman" w:cs="Times New Roman"/>
                <w:sz w:val="24"/>
                <w:szCs w:val="24"/>
              </w:rPr>
              <w:t>5</w:t>
            </w:r>
            <w:r w:rsidRPr="00857850">
              <w:rPr>
                <w:rFonts w:ascii="Times New Roman" w:hAnsi="Times New Roman" w:cs="Times New Roman"/>
                <w:sz w:val="24"/>
                <w:szCs w:val="24"/>
              </w:rPr>
              <w:t>-0.</w:t>
            </w:r>
            <w:r w:rsidR="0059510F" w:rsidRPr="00857850">
              <w:rPr>
                <w:rFonts w:ascii="Times New Roman" w:hAnsi="Times New Roman" w:cs="Times New Roman"/>
                <w:sz w:val="24"/>
                <w:szCs w:val="24"/>
              </w:rPr>
              <w:t>8</w:t>
            </w:r>
            <w:r w:rsidR="0059510F">
              <w:rPr>
                <w:rFonts w:ascii="Times New Roman" w:hAnsi="Times New Roman" w:cs="Times New Roman"/>
                <w:sz w:val="24"/>
                <w:szCs w:val="24"/>
              </w:rPr>
              <w:t>2</w:t>
            </w:r>
            <w:r w:rsidRPr="00857850">
              <w:rPr>
                <w:rFonts w:ascii="Times New Roman" w:hAnsi="Times New Roman" w:cs="Times New Roman"/>
                <w:sz w:val="24"/>
                <w:szCs w:val="24"/>
              </w:rPr>
              <w:t>)</w:t>
            </w:r>
          </w:p>
        </w:tc>
        <w:tc>
          <w:tcPr>
            <w:tcW w:w="977" w:type="dxa"/>
            <w:tcBorders>
              <w:top w:val="single" w:sz="8" w:space="0" w:color="000000" w:themeColor="text1"/>
              <w:left w:val="single" w:sz="8" w:space="0" w:color="000000" w:themeColor="text1"/>
              <w:bottom w:val="nil"/>
              <w:right w:val="single" w:sz="8" w:space="0" w:color="000000" w:themeColor="text1"/>
            </w:tcBorders>
            <w:shd w:val="clear" w:color="auto" w:fill="auto"/>
            <w:tcMar>
              <w:top w:w="15" w:type="dxa"/>
              <w:left w:w="108" w:type="dxa"/>
              <w:bottom w:w="0" w:type="dxa"/>
              <w:right w:w="108" w:type="dxa"/>
            </w:tcMar>
          </w:tcPr>
          <w:p w:rsidR="00BD17D7" w:rsidRPr="00857850" w:rsidRDefault="0059510F" w:rsidP="0059510F">
            <w:pPr>
              <w:rPr>
                <w:rFonts w:ascii="Times New Roman" w:hAnsi="Times New Roman" w:cs="Times New Roman"/>
                <w:sz w:val="24"/>
                <w:szCs w:val="24"/>
              </w:rPr>
            </w:pPr>
            <w:r>
              <w:rPr>
                <w:rFonts w:ascii="Times New Roman" w:hAnsi="Times New Roman" w:cs="Times New Roman"/>
                <w:sz w:val="24"/>
                <w:szCs w:val="24"/>
              </w:rPr>
              <w:t>9</w:t>
            </w:r>
            <w:r w:rsidRPr="00857850">
              <w:rPr>
                <w:rFonts w:ascii="Times New Roman" w:hAnsi="Times New Roman" w:cs="Times New Roman"/>
                <w:sz w:val="24"/>
                <w:szCs w:val="24"/>
              </w:rPr>
              <w:t>E</w:t>
            </w:r>
            <w:r w:rsidR="00DC12DD" w:rsidRPr="00857850">
              <w:rPr>
                <w:rFonts w:ascii="Times New Roman" w:hAnsi="Times New Roman" w:cs="Times New Roman"/>
                <w:sz w:val="24"/>
                <w:szCs w:val="24"/>
              </w:rPr>
              <w:t>-</w:t>
            </w:r>
            <w:r w:rsidRPr="00857850">
              <w:rPr>
                <w:rFonts w:ascii="Times New Roman" w:hAnsi="Times New Roman" w:cs="Times New Roman"/>
                <w:sz w:val="24"/>
                <w:szCs w:val="24"/>
              </w:rPr>
              <w:t>0</w:t>
            </w:r>
            <w:r>
              <w:rPr>
                <w:rFonts w:ascii="Times New Roman" w:hAnsi="Times New Roman" w:cs="Times New Roman"/>
                <w:sz w:val="24"/>
                <w:szCs w:val="24"/>
              </w:rPr>
              <w:t>8</w:t>
            </w:r>
          </w:p>
        </w:tc>
        <w:tc>
          <w:tcPr>
            <w:tcW w:w="1194" w:type="dxa"/>
            <w:tcBorders>
              <w:top w:val="single" w:sz="8" w:space="0" w:color="000000" w:themeColor="text1"/>
              <w:left w:val="single" w:sz="8" w:space="0" w:color="000000" w:themeColor="text1"/>
              <w:bottom w:val="nil"/>
              <w:right w:val="single" w:sz="8" w:space="0" w:color="000000" w:themeColor="text1"/>
            </w:tcBorders>
            <w:shd w:val="clear" w:color="auto" w:fill="auto"/>
            <w:tcMar>
              <w:top w:w="15" w:type="dxa"/>
              <w:left w:w="108" w:type="dxa"/>
              <w:bottom w:w="0" w:type="dxa"/>
              <w:right w:w="108" w:type="dxa"/>
            </w:tcMar>
          </w:tcPr>
          <w:p w:rsidR="00BD17D7" w:rsidRPr="00857850" w:rsidRDefault="0059510F" w:rsidP="0059510F">
            <w:pPr>
              <w:rPr>
                <w:rFonts w:ascii="Times New Roman" w:hAnsi="Times New Roman" w:cs="Times New Roman"/>
                <w:sz w:val="24"/>
                <w:szCs w:val="24"/>
              </w:rPr>
            </w:pPr>
            <w:r w:rsidRPr="00857850">
              <w:rPr>
                <w:rFonts w:ascii="Times New Roman" w:hAnsi="Times New Roman" w:cs="Times New Roman"/>
                <w:sz w:val="24"/>
                <w:szCs w:val="24"/>
              </w:rPr>
              <w:t>30</w:t>
            </w:r>
            <w:r>
              <w:rPr>
                <w:rFonts w:ascii="Times New Roman" w:hAnsi="Times New Roman" w:cs="Times New Roman"/>
                <w:sz w:val="24"/>
                <w:szCs w:val="24"/>
              </w:rPr>
              <w:t>3</w:t>
            </w:r>
          </w:p>
        </w:tc>
        <w:tc>
          <w:tcPr>
            <w:tcW w:w="924" w:type="dxa"/>
            <w:tcBorders>
              <w:top w:val="single" w:sz="8" w:space="0" w:color="000000" w:themeColor="text1"/>
              <w:left w:val="single" w:sz="8" w:space="0" w:color="000000" w:themeColor="text1"/>
              <w:bottom w:val="nil"/>
              <w:right w:val="single" w:sz="8" w:space="0" w:color="000000" w:themeColor="text1"/>
            </w:tcBorders>
            <w:shd w:val="clear" w:color="auto" w:fill="auto"/>
            <w:tcMar>
              <w:top w:w="15" w:type="dxa"/>
              <w:left w:w="108" w:type="dxa"/>
              <w:bottom w:w="0" w:type="dxa"/>
              <w:right w:w="108" w:type="dxa"/>
            </w:tcMar>
          </w:tcPr>
          <w:p w:rsidR="00BD17D7" w:rsidRPr="00857850" w:rsidRDefault="0059510F" w:rsidP="0059510F">
            <w:pPr>
              <w:rPr>
                <w:rFonts w:ascii="Times New Roman" w:hAnsi="Times New Roman" w:cs="Times New Roman"/>
                <w:sz w:val="24"/>
                <w:szCs w:val="24"/>
              </w:rPr>
            </w:pPr>
            <w:r w:rsidRPr="00857850">
              <w:rPr>
                <w:rFonts w:ascii="Times New Roman" w:hAnsi="Times New Roman" w:cs="Times New Roman"/>
                <w:sz w:val="24"/>
                <w:szCs w:val="24"/>
              </w:rPr>
              <w:t>252</w:t>
            </w:r>
            <w:r>
              <w:rPr>
                <w:rFonts w:ascii="Times New Roman" w:hAnsi="Times New Roman" w:cs="Times New Roman"/>
                <w:sz w:val="24"/>
                <w:szCs w:val="24"/>
              </w:rPr>
              <w:t>1</w:t>
            </w:r>
          </w:p>
        </w:tc>
        <w:tc>
          <w:tcPr>
            <w:tcW w:w="1026" w:type="dxa"/>
            <w:tcBorders>
              <w:top w:val="single" w:sz="8" w:space="0" w:color="000000" w:themeColor="text1"/>
              <w:left w:val="single" w:sz="8" w:space="0" w:color="000000" w:themeColor="text1"/>
              <w:bottom w:val="nil"/>
              <w:right w:val="single" w:sz="8" w:space="0" w:color="000000" w:themeColor="text1"/>
            </w:tcBorders>
            <w:shd w:val="clear" w:color="auto" w:fill="auto"/>
            <w:tcMar>
              <w:top w:w="15" w:type="dxa"/>
              <w:left w:w="108" w:type="dxa"/>
              <w:bottom w:w="0" w:type="dxa"/>
              <w:right w:w="108" w:type="dxa"/>
            </w:tcMar>
          </w:tcPr>
          <w:p w:rsidR="00BD17D7" w:rsidRPr="00857850" w:rsidRDefault="00DC12DD" w:rsidP="00BD17D7">
            <w:pPr>
              <w:rPr>
                <w:rFonts w:ascii="Times New Roman" w:hAnsi="Times New Roman" w:cs="Times New Roman"/>
                <w:sz w:val="24"/>
                <w:szCs w:val="24"/>
              </w:rPr>
            </w:pPr>
            <w:r w:rsidRPr="00857850">
              <w:rPr>
                <w:rFonts w:ascii="Times New Roman" w:hAnsi="Times New Roman" w:cs="Times New Roman"/>
                <w:sz w:val="24"/>
                <w:szCs w:val="24"/>
              </w:rPr>
              <w:t>1</w:t>
            </w:r>
          </w:p>
        </w:tc>
        <w:tc>
          <w:tcPr>
            <w:tcW w:w="861" w:type="dxa"/>
            <w:tcBorders>
              <w:top w:val="single" w:sz="8" w:space="0" w:color="000000" w:themeColor="text1"/>
              <w:left w:val="single" w:sz="8" w:space="0" w:color="000000" w:themeColor="text1"/>
              <w:bottom w:val="nil"/>
              <w:right w:val="single" w:sz="8" w:space="0" w:color="000000" w:themeColor="text1"/>
            </w:tcBorders>
          </w:tcPr>
          <w:p w:rsidR="00BD17D7" w:rsidRPr="00857850" w:rsidRDefault="00DC12DD" w:rsidP="00BD17D7">
            <w:pPr>
              <w:rPr>
                <w:rFonts w:ascii="Times New Roman" w:hAnsi="Times New Roman" w:cs="Times New Roman"/>
                <w:sz w:val="24"/>
                <w:szCs w:val="24"/>
              </w:rPr>
            </w:pPr>
            <w:r w:rsidRPr="00857850">
              <w:rPr>
                <w:rFonts w:ascii="Times New Roman" w:hAnsi="Times New Roman" w:cs="Times New Roman"/>
                <w:sz w:val="24"/>
                <w:szCs w:val="24"/>
              </w:rPr>
              <w:t>Cox</w:t>
            </w:r>
          </w:p>
        </w:tc>
      </w:tr>
      <w:tr w:rsidR="00BD17D7" w:rsidRPr="00857850" w:rsidTr="00DC12DD">
        <w:trPr>
          <w:trHeight w:val="434"/>
        </w:trPr>
        <w:tc>
          <w:tcPr>
            <w:tcW w:w="2248" w:type="dxa"/>
            <w:tcBorders>
              <w:top w:val="nil"/>
              <w:left w:val="single" w:sz="8" w:space="0" w:color="000000" w:themeColor="text1"/>
              <w:bottom w:val="nil"/>
              <w:right w:val="single" w:sz="8" w:space="0" w:color="000000" w:themeColor="text1"/>
            </w:tcBorders>
            <w:shd w:val="clear" w:color="auto" w:fill="auto"/>
            <w:tcMar>
              <w:top w:w="15" w:type="dxa"/>
              <w:left w:w="108" w:type="dxa"/>
              <w:bottom w:w="0" w:type="dxa"/>
              <w:right w:w="108" w:type="dxa"/>
            </w:tcMar>
            <w:hideMark/>
          </w:tcPr>
          <w:p w:rsidR="00BD17D7" w:rsidRPr="00857850" w:rsidRDefault="00BD17D7" w:rsidP="00BD17D7">
            <w:pPr>
              <w:rPr>
                <w:rFonts w:ascii="Times New Roman" w:hAnsi="Times New Roman" w:cs="Times New Roman"/>
                <w:sz w:val="24"/>
                <w:szCs w:val="24"/>
              </w:rPr>
            </w:pPr>
            <w:r w:rsidRPr="00857850">
              <w:rPr>
                <w:rFonts w:ascii="Times New Roman" w:hAnsi="Times New Roman" w:cs="Times New Roman"/>
                <w:sz w:val="24"/>
                <w:szCs w:val="24"/>
              </w:rPr>
              <w:t>Incident CAD</w:t>
            </w:r>
          </w:p>
        </w:tc>
        <w:tc>
          <w:tcPr>
            <w:tcW w:w="2230" w:type="dxa"/>
            <w:tcBorders>
              <w:top w:val="nil"/>
              <w:left w:val="single" w:sz="8" w:space="0" w:color="000000" w:themeColor="text1"/>
              <w:bottom w:val="nil"/>
              <w:right w:val="single" w:sz="8" w:space="0" w:color="000000" w:themeColor="text1"/>
            </w:tcBorders>
            <w:shd w:val="clear" w:color="auto" w:fill="auto"/>
            <w:tcMar>
              <w:top w:w="15" w:type="dxa"/>
              <w:left w:w="108" w:type="dxa"/>
              <w:bottom w:w="0" w:type="dxa"/>
              <w:right w:w="108" w:type="dxa"/>
            </w:tcMar>
          </w:tcPr>
          <w:p w:rsidR="00BD17D7" w:rsidRPr="00857850" w:rsidRDefault="00DC12DD" w:rsidP="00BD17D7">
            <w:pPr>
              <w:rPr>
                <w:rFonts w:ascii="Times New Roman" w:hAnsi="Times New Roman" w:cs="Times New Roman"/>
                <w:sz w:val="24"/>
                <w:szCs w:val="24"/>
              </w:rPr>
            </w:pPr>
            <w:r w:rsidRPr="00857850">
              <w:rPr>
                <w:rFonts w:ascii="Times New Roman" w:hAnsi="Times New Roman" w:cs="Times New Roman"/>
                <w:sz w:val="24"/>
                <w:szCs w:val="24"/>
              </w:rPr>
              <w:t>0.87 (0.77-0.99)</w:t>
            </w:r>
          </w:p>
        </w:tc>
        <w:tc>
          <w:tcPr>
            <w:tcW w:w="977" w:type="dxa"/>
            <w:tcBorders>
              <w:top w:val="nil"/>
              <w:left w:val="single" w:sz="8" w:space="0" w:color="000000" w:themeColor="text1"/>
              <w:bottom w:val="nil"/>
              <w:right w:val="single" w:sz="8" w:space="0" w:color="000000" w:themeColor="text1"/>
            </w:tcBorders>
            <w:shd w:val="clear" w:color="auto" w:fill="auto"/>
            <w:tcMar>
              <w:top w:w="15" w:type="dxa"/>
              <w:left w:w="108" w:type="dxa"/>
              <w:bottom w:w="0" w:type="dxa"/>
              <w:right w:w="108" w:type="dxa"/>
            </w:tcMar>
          </w:tcPr>
          <w:p w:rsidR="00BD17D7" w:rsidRPr="00857850" w:rsidRDefault="00DC12DD" w:rsidP="00BD17D7">
            <w:pPr>
              <w:rPr>
                <w:rFonts w:ascii="Times New Roman" w:hAnsi="Times New Roman" w:cs="Times New Roman"/>
                <w:sz w:val="24"/>
                <w:szCs w:val="24"/>
              </w:rPr>
            </w:pPr>
            <w:r w:rsidRPr="00857850">
              <w:rPr>
                <w:rFonts w:ascii="Times New Roman" w:hAnsi="Times New Roman" w:cs="Times New Roman"/>
                <w:sz w:val="24"/>
                <w:szCs w:val="24"/>
              </w:rPr>
              <w:t>0.03</w:t>
            </w:r>
          </w:p>
        </w:tc>
        <w:tc>
          <w:tcPr>
            <w:tcW w:w="1194" w:type="dxa"/>
            <w:tcBorders>
              <w:top w:val="nil"/>
              <w:left w:val="single" w:sz="8" w:space="0" w:color="000000" w:themeColor="text1"/>
              <w:bottom w:val="nil"/>
              <w:right w:val="single" w:sz="8" w:space="0" w:color="000000" w:themeColor="text1"/>
            </w:tcBorders>
            <w:shd w:val="clear" w:color="auto" w:fill="auto"/>
            <w:tcMar>
              <w:top w:w="15" w:type="dxa"/>
              <w:left w:w="108" w:type="dxa"/>
              <w:bottom w:w="0" w:type="dxa"/>
              <w:right w:w="108" w:type="dxa"/>
            </w:tcMar>
          </w:tcPr>
          <w:p w:rsidR="00BD17D7" w:rsidRPr="00857850" w:rsidRDefault="00DC12DD" w:rsidP="00BD17D7">
            <w:pPr>
              <w:rPr>
                <w:rFonts w:ascii="Times New Roman" w:hAnsi="Times New Roman" w:cs="Times New Roman"/>
                <w:sz w:val="24"/>
                <w:szCs w:val="24"/>
              </w:rPr>
            </w:pPr>
            <w:r w:rsidRPr="00857850">
              <w:rPr>
                <w:rFonts w:ascii="Times New Roman" w:hAnsi="Times New Roman" w:cs="Times New Roman"/>
                <w:sz w:val="24"/>
                <w:szCs w:val="24"/>
              </w:rPr>
              <w:t>303</w:t>
            </w:r>
          </w:p>
        </w:tc>
        <w:tc>
          <w:tcPr>
            <w:tcW w:w="924" w:type="dxa"/>
            <w:tcBorders>
              <w:top w:val="nil"/>
              <w:left w:val="single" w:sz="8" w:space="0" w:color="000000" w:themeColor="text1"/>
              <w:bottom w:val="nil"/>
              <w:right w:val="single" w:sz="8" w:space="0" w:color="000000" w:themeColor="text1"/>
            </w:tcBorders>
            <w:shd w:val="clear" w:color="auto" w:fill="auto"/>
            <w:tcMar>
              <w:top w:w="15" w:type="dxa"/>
              <w:left w:w="108" w:type="dxa"/>
              <w:bottom w:w="0" w:type="dxa"/>
              <w:right w:w="108" w:type="dxa"/>
            </w:tcMar>
          </w:tcPr>
          <w:p w:rsidR="00BD17D7" w:rsidRPr="00857850" w:rsidRDefault="00DC12DD" w:rsidP="00BD17D7">
            <w:pPr>
              <w:rPr>
                <w:rFonts w:ascii="Times New Roman" w:hAnsi="Times New Roman" w:cs="Times New Roman"/>
                <w:sz w:val="24"/>
                <w:szCs w:val="24"/>
              </w:rPr>
            </w:pPr>
            <w:r w:rsidRPr="00857850">
              <w:rPr>
                <w:rFonts w:ascii="Times New Roman" w:hAnsi="Times New Roman" w:cs="Times New Roman"/>
                <w:sz w:val="24"/>
                <w:szCs w:val="24"/>
              </w:rPr>
              <w:t>2521</w:t>
            </w:r>
          </w:p>
        </w:tc>
        <w:tc>
          <w:tcPr>
            <w:tcW w:w="1026" w:type="dxa"/>
            <w:tcBorders>
              <w:top w:val="nil"/>
              <w:left w:val="single" w:sz="8" w:space="0" w:color="000000" w:themeColor="text1"/>
              <w:bottom w:val="nil"/>
              <w:right w:val="single" w:sz="8" w:space="0" w:color="000000" w:themeColor="text1"/>
            </w:tcBorders>
            <w:shd w:val="clear" w:color="auto" w:fill="auto"/>
            <w:tcMar>
              <w:top w:w="15" w:type="dxa"/>
              <w:left w:w="108" w:type="dxa"/>
              <w:bottom w:w="0" w:type="dxa"/>
              <w:right w:w="108" w:type="dxa"/>
            </w:tcMar>
          </w:tcPr>
          <w:p w:rsidR="00BD17D7" w:rsidRPr="00857850" w:rsidRDefault="00DC12DD" w:rsidP="00BD17D7">
            <w:pPr>
              <w:rPr>
                <w:rFonts w:ascii="Times New Roman" w:hAnsi="Times New Roman" w:cs="Times New Roman"/>
                <w:sz w:val="24"/>
                <w:szCs w:val="24"/>
              </w:rPr>
            </w:pPr>
            <w:r w:rsidRPr="00857850">
              <w:rPr>
                <w:rFonts w:ascii="Times New Roman" w:hAnsi="Times New Roman" w:cs="Times New Roman"/>
                <w:sz w:val="24"/>
                <w:szCs w:val="24"/>
              </w:rPr>
              <w:t>2</w:t>
            </w:r>
          </w:p>
        </w:tc>
        <w:tc>
          <w:tcPr>
            <w:tcW w:w="861" w:type="dxa"/>
            <w:tcBorders>
              <w:top w:val="nil"/>
              <w:left w:val="single" w:sz="8" w:space="0" w:color="000000" w:themeColor="text1"/>
              <w:bottom w:val="nil"/>
              <w:right w:val="single" w:sz="8" w:space="0" w:color="000000" w:themeColor="text1"/>
            </w:tcBorders>
          </w:tcPr>
          <w:p w:rsidR="00BD17D7" w:rsidRPr="00857850" w:rsidRDefault="00DC12DD" w:rsidP="00BD17D7">
            <w:pPr>
              <w:rPr>
                <w:rFonts w:ascii="Times New Roman" w:hAnsi="Times New Roman" w:cs="Times New Roman"/>
                <w:sz w:val="24"/>
                <w:szCs w:val="24"/>
              </w:rPr>
            </w:pPr>
            <w:r w:rsidRPr="00857850">
              <w:rPr>
                <w:rFonts w:ascii="Times New Roman" w:hAnsi="Times New Roman" w:cs="Times New Roman"/>
                <w:sz w:val="24"/>
                <w:szCs w:val="24"/>
              </w:rPr>
              <w:t>Cox</w:t>
            </w:r>
          </w:p>
        </w:tc>
      </w:tr>
      <w:tr w:rsidR="00BD17D7" w:rsidRPr="00857850" w:rsidTr="00DC12DD">
        <w:trPr>
          <w:trHeight w:val="434"/>
        </w:trPr>
        <w:tc>
          <w:tcPr>
            <w:tcW w:w="2248" w:type="dxa"/>
            <w:tcBorders>
              <w:top w:val="nil"/>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hideMark/>
          </w:tcPr>
          <w:p w:rsidR="00BD17D7" w:rsidRPr="00857850" w:rsidRDefault="00BD17D7" w:rsidP="00BD17D7">
            <w:pPr>
              <w:rPr>
                <w:rFonts w:ascii="Times New Roman" w:hAnsi="Times New Roman" w:cs="Times New Roman"/>
                <w:sz w:val="24"/>
                <w:szCs w:val="24"/>
              </w:rPr>
            </w:pPr>
            <w:r w:rsidRPr="00857850">
              <w:rPr>
                <w:rFonts w:ascii="Times New Roman" w:hAnsi="Times New Roman" w:cs="Times New Roman"/>
                <w:sz w:val="24"/>
                <w:szCs w:val="24"/>
              </w:rPr>
              <w:t>Incident CAD</w:t>
            </w:r>
          </w:p>
        </w:tc>
        <w:tc>
          <w:tcPr>
            <w:tcW w:w="223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tcPr>
          <w:p w:rsidR="00BD17D7" w:rsidRPr="00857850" w:rsidRDefault="00DC12DD" w:rsidP="00BD17D7">
            <w:pPr>
              <w:rPr>
                <w:rFonts w:ascii="Times New Roman" w:hAnsi="Times New Roman" w:cs="Times New Roman"/>
                <w:sz w:val="24"/>
                <w:szCs w:val="24"/>
              </w:rPr>
            </w:pPr>
            <w:r w:rsidRPr="00857850">
              <w:rPr>
                <w:rFonts w:ascii="Times New Roman" w:hAnsi="Times New Roman" w:cs="Times New Roman"/>
                <w:sz w:val="24"/>
                <w:szCs w:val="24"/>
              </w:rPr>
              <w:t>0.94 (0.82-1.07)</w:t>
            </w:r>
          </w:p>
        </w:tc>
        <w:tc>
          <w:tcPr>
            <w:tcW w:w="977" w:type="dxa"/>
            <w:tcBorders>
              <w:top w:val="nil"/>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tcPr>
          <w:p w:rsidR="00BD17D7" w:rsidRPr="00857850" w:rsidRDefault="00DC12DD" w:rsidP="00BD17D7">
            <w:pPr>
              <w:rPr>
                <w:rFonts w:ascii="Times New Roman" w:hAnsi="Times New Roman" w:cs="Times New Roman"/>
                <w:sz w:val="24"/>
                <w:szCs w:val="24"/>
              </w:rPr>
            </w:pPr>
            <w:r w:rsidRPr="00857850">
              <w:rPr>
                <w:rFonts w:ascii="Times New Roman" w:hAnsi="Times New Roman" w:cs="Times New Roman"/>
                <w:sz w:val="24"/>
                <w:szCs w:val="24"/>
              </w:rPr>
              <w:t>0.3</w:t>
            </w:r>
          </w:p>
        </w:tc>
        <w:tc>
          <w:tcPr>
            <w:tcW w:w="1194" w:type="dxa"/>
            <w:tcBorders>
              <w:top w:val="nil"/>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tcPr>
          <w:p w:rsidR="00BD17D7" w:rsidRPr="00857850" w:rsidRDefault="00DC12DD" w:rsidP="00BD17D7">
            <w:pPr>
              <w:rPr>
                <w:rFonts w:ascii="Times New Roman" w:hAnsi="Times New Roman" w:cs="Times New Roman"/>
                <w:sz w:val="24"/>
                <w:szCs w:val="24"/>
              </w:rPr>
            </w:pPr>
            <w:r w:rsidRPr="00857850">
              <w:rPr>
                <w:rFonts w:ascii="Times New Roman" w:hAnsi="Times New Roman" w:cs="Times New Roman"/>
                <w:sz w:val="24"/>
                <w:szCs w:val="24"/>
              </w:rPr>
              <w:t>303</w:t>
            </w:r>
          </w:p>
        </w:tc>
        <w:tc>
          <w:tcPr>
            <w:tcW w:w="924" w:type="dxa"/>
            <w:tcBorders>
              <w:top w:val="nil"/>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tcPr>
          <w:p w:rsidR="00BD17D7" w:rsidRPr="00857850" w:rsidRDefault="00DC12DD" w:rsidP="00BD17D7">
            <w:pPr>
              <w:rPr>
                <w:rFonts w:ascii="Times New Roman" w:hAnsi="Times New Roman" w:cs="Times New Roman"/>
                <w:sz w:val="24"/>
                <w:szCs w:val="24"/>
              </w:rPr>
            </w:pPr>
            <w:r w:rsidRPr="00857850">
              <w:rPr>
                <w:rFonts w:ascii="Times New Roman" w:hAnsi="Times New Roman" w:cs="Times New Roman"/>
                <w:sz w:val="24"/>
                <w:szCs w:val="24"/>
              </w:rPr>
              <w:t>2521</w:t>
            </w:r>
          </w:p>
        </w:tc>
        <w:tc>
          <w:tcPr>
            <w:tcW w:w="1026" w:type="dxa"/>
            <w:tcBorders>
              <w:top w:val="nil"/>
              <w:left w:val="single" w:sz="8" w:space="0" w:color="000000" w:themeColor="text1"/>
              <w:bottom w:val="single" w:sz="8" w:space="0" w:color="000000" w:themeColor="text1"/>
              <w:right w:val="single" w:sz="8" w:space="0" w:color="000000" w:themeColor="text1"/>
            </w:tcBorders>
            <w:shd w:val="clear" w:color="auto" w:fill="auto"/>
            <w:tcMar>
              <w:top w:w="15" w:type="dxa"/>
              <w:left w:w="108" w:type="dxa"/>
              <w:bottom w:w="0" w:type="dxa"/>
              <w:right w:w="108" w:type="dxa"/>
            </w:tcMar>
          </w:tcPr>
          <w:p w:rsidR="00BD17D7" w:rsidRPr="00857850" w:rsidRDefault="00DC12DD" w:rsidP="00BD17D7">
            <w:pPr>
              <w:rPr>
                <w:rFonts w:ascii="Times New Roman" w:hAnsi="Times New Roman" w:cs="Times New Roman"/>
                <w:sz w:val="24"/>
                <w:szCs w:val="24"/>
              </w:rPr>
            </w:pPr>
            <w:r w:rsidRPr="00857850">
              <w:rPr>
                <w:rFonts w:ascii="Times New Roman" w:hAnsi="Times New Roman" w:cs="Times New Roman"/>
                <w:sz w:val="24"/>
                <w:szCs w:val="24"/>
              </w:rPr>
              <w:t>3</w:t>
            </w:r>
          </w:p>
        </w:tc>
        <w:tc>
          <w:tcPr>
            <w:tcW w:w="861" w:type="dxa"/>
            <w:tcBorders>
              <w:top w:val="nil"/>
              <w:left w:val="single" w:sz="8" w:space="0" w:color="000000" w:themeColor="text1"/>
              <w:bottom w:val="single" w:sz="8" w:space="0" w:color="000000" w:themeColor="text1"/>
              <w:right w:val="single" w:sz="8" w:space="0" w:color="000000" w:themeColor="text1"/>
            </w:tcBorders>
          </w:tcPr>
          <w:p w:rsidR="00BD17D7" w:rsidRPr="00857850" w:rsidRDefault="00DC12DD" w:rsidP="00BD17D7">
            <w:pPr>
              <w:rPr>
                <w:rFonts w:ascii="Times New Roman" w:hAnsi="Times New Roman" w:cs="Times New Roman"/>
                <w:sz w:val="24"/>
                <w:szCs w:val="24"/>
              </w:rPr>
            </w:pPr>
            <w:r w:rsidRPr="00857850">
              <w:rPr>
                <w:rFonts w:ascii="Times New Roman" w:hAnsi="Times New Roman" w:cs="Times New Roman"/>
                <w:sz w:val="24"/>
                <w:szCs w:val="24"/>
              </w:rPr>
              <w:t>Cox</w:t>
            </w:r>
          </w:p>
        </w:tc>
      </w:tr>
      <w:tr w:rsidR="00DC12DD" w:rsidRPr="00857850" w:rsidTr="00BD17D7">
        <w:trPr>
          <w:trHeight w:val="434"/>
        </w:trPr>
        <w:tc>
          <w:tcPr>
            <w:tcW w:w="2248" w:type="dxa"/>
            <w:tcBorders>
              <w:top w:val="single" w:sz="8" w:space="0" w:color="000000" w:themeColor="text1"/>
              <w:left w:val="single" w:sz="8" w:space="0" w:color="000000" w:themeColor="text1"/>
              <w:bottom w:val="nil"/>
              <w:right w:val="single" w:sz="8" w:space="0" w:color="000000" w:themeColor="text1"/>
            </w:tcBorders>
            <w:shd w:val="clear" w:color="auto" w:fill="D9D9D9" w:themeFill="background1" w:themeFillShade="D9"/>
            <w:tcMar>
              <w:top w:w="15" w:type="dxa"/>
              <w:left w:w="108" w:type="dxa"/>
              <w:bottom w:w="0" w:type="dxa"/>
              <w:right w:w="108" w:type="dxa"/>
            </w:tcMar>
            <w:hideMark/>
          </w:tcPr>
          <w:p w:rsidR="00DC12DD" w:rsidRPr="00857850" w:rsidRDefault="00DC12DD" w:rsidP="00DC12DD">
            <w:pPr>
              <w:rPr>
                <w:rFonts w:ascii="Times New Roman" w:hAnsi="Times New Roman" w:cs="Times New Roman"/>
                <w:sz w:val="24"/>
                <w:szCs w:val="24"/>
              </w:rPr>
            </w:pPr>
            <w:r w:rsidRPr="00857850">
              <w:rPr>
                <w:rFonts w:ascii="Times New Roman" w:hAnsi="Times New Roman" w:cs="Times New Roman"/>
                <w:sz w:val="24"/>
                <w:szCs w:val="24"/>
              </w:rPr>
              <w:t>Incident CAD</w:t>
            </w:r>
          </w:p>
        </w:tc>
        <w:tc>
          <w:tcPr>
            <w:tcW w:w="2230" w:type="dxa"/>
            <w:tcBorders>
              <w:top w:val="single" w:sz="8" w:space="0" w:color="000000" w:themeColor="text1"/>
              <w:left w:val="single" w:sz="8" w:space="0" w:color="000000" w:themeColor="text1"/>
              <w:bottom w:val="nil"/>
              <w:right w:val="single" w:sz="8" w:space="0" w:color="000000" w:themeColor="text1"/>
            </w:tcBorders>
            <w:shd w:val="clear" w:color="auto" w:fill="D9D9D9" w:themeFill="background1" w:themeFillShade="D9"/>
            <w:tcMar>
              <w:top w:w="15" w:type="dxa"/>
              <w:left w:w="108" w:type="dxa"/>
              <w:bottom w:w="0" w:type="dxa"/>
              <w:right w:w="108" w:type="dxa"/>
            </w:tcMar>
          </w:tcPr>
          <w:p w:rsidR="00DC12DD" w:rsidRPr="00857850" w:rsidRDefault="00DC12DD" w:rsidP="0059510F">
            <w:pPr>
              <w:rPr>
                <w:rFonts w:ascii="Times New Roman" w:hAnsi="Times New Roman" w:cs="Times New Roman"/>
                <w:sz w:val="24"/>
                <w:szCs w:val="24"/>
              </w:rPr>
            </w:pPr>
            <w:r w:rsidRPr="00857850">
              <w:rPr>
                <w:rFonts w:ascii="Times New Roman" w:hAnsi="Times New Roman" w:cs="Times New Roman"/>
                <w:sz w:val="24"/>
                <w:szCs w:val="24"/>
              </w:rPr>
              <w:t>0.</w:t>
            </w:r>
            <w:r w:rsidR="0059510F" w:rsidRPr="00857850">
              <w:rPr>
                <w:rFonts w:ascii="Times New Roman" w:hAnsi="Times New Roman" w:cs="Times New Roman"/>
                <w:sz w:val="24"/>
                <w:szCs w:val="24"/>
              </w:rPr>
              <w:t>7</w:t>
            </w:r>
            <w:r w:rsidR="0059510F">
              <w:rPr>
                <w:rFonts w:ascii="Times New Roman" w:hAnsi="Times New Roman" w:cs="Times New Roman"/>
                <w:sz w:val="24"/>
                <w:szCs w:val="24"/>
              </w:rPr>
              <w:t>5</w:t>
            </w:r>
            <w:r w:rsidR="0059510F" w:rsidRPr="00857850">
              <w:rPr>
                <w:rFonts w:ascii="Times New Roman" w:hAnsi="Times New Roman" w:cs="Times New Roman"/>
                <w:sz w:val="24"/>
                <w:szCs w:val="24"/>
              </w:rPr>
              <w:t xml:space="preserve"> </w:t>
            </w:r>
            <w:r w:rsidRPr="00857850">
              <w:rPr>
                <w:rFonts w:ascii="Times New Roman" w:hAnsi="Times New Roman" w:cs="Times New Roman"/>
                <w:sz w:val="24"/>
                <w:szCs w:val="24"/>
              </w:rPr>
              <w:t>(0.67-0.85)</w:t>
            </w:r>
          </w:p>
        </w:tc>
        <w:tc>
          <w:tcPr>
            <w:tcW w:w="977" w:type="dxa"/>
            <w:tcBorders>
              <w:top w:val="single" w:sz="8" w:space="0" w:color="000000" w:themeColor="text1"/>
              <w:left w:val="single" w:sz="8" w:space="0" w:color="000000" w:themeColor="text1"/>
              <w:bottom w:val="nil"/>
              <w:right w:val="single" w:sz="8" w:space="0" w:color="000000" w:themeColor="text1"/>
            </w:tcBorders>
            <w:shd w:val="clear" w:color="auto" w:fill="D9D9D9" w:themeFill="background1" w:themeFillShade="D9"/>
            <w:tcMar>
              <w:top w:w="15" w:type="dxa"/>
              <w:left w:w="108" w:type="dxa"/>
              <w:bottom w:w="0" w:type="dxa"/>
              <w:right w:w="108" w:type="dxa"/>
            </w:tcMar>
          </w:tcPr>
          <w:p w:rsidR="00DC12DD" w:rsidRPr="00857850" w:rsidRDefault="0059510F" w:rsidP="00DC12DD">
            <w:pPr>
              <w:rPr>
                <w:rFonts w:ascii="Times New Roman" w:hAnsi="Times New Roman" w:cs="Times New Roman"/>
                <w:sz w:val="24"/>
                <w:szCs w:val="24"/>
              </w:rPr>
            </w:pPr>
            <w:r>
              <w:rPr>
                <w:rFonts w:ascii="Times New Roman" w:hAnsi="Times New Roman" w:cs="Times New Roman"/>
                <w:sz w:val="24"/>
                <w:szCs w:val="24"/>
              </w:rPr>
              <w:t>4</w:t>
            </w:r>
            <w:r w:rsidRPr="00857850">
              <w:rPr>
                <w:rFonts w:ascii="Times New Roman" w:hAnsi="Times New Roman" w:cs="Times New Roman"/>
                <w:sz w:val="24"/>
                <w:szCs w:val="24"/>
              </w:rPr>
              <w:t>E</w:t>
            </w:r>
            <w:r w:rsidR="00DC12DD" w:rsidRPr="00857850">
              <w:rPr>
                <w:rFonts w:ascii="Times New Roman" w:hAnsi="Times New Roman" w:cs="Times New Roman"/>
                <w:sz w:val="24"/>
                <w:szCs w:val="24"/>
              </w:rPr>
              <w:t>-6</w:t>
            </w:r>
          </w:p>
        </w:tc>
        <w:tc>
          <w:tcPr>
            <w:tcW w:w="1194" w:type="dxa"/>
            <w:tcBorders>
              <w:top w:val="single" w:sz="8" w:space="0" w:color="000000" w:themeColor="text1"/>
              <w:left w:val="single" w:sz="8" w:space="0" w:color="000000" w:themeColor="text1"/>
              <w:bottom w:val="nil"/>
              <w:right w:val="single" w:sz="8" w:space="0" w:color="000000" w:themeColor="text1"/>
            </w:tcBorders>
            <w:shd w:val="clear" w:color="auto" w:fill="D9D9D9" w:themeFill="background1" w:themeFillShade="D9"/>
            <w:tcMar>
              <w:top w:w="15" w:type="dxa"/>
              <w:left w:w="108" w:type="dxa"/>
              <w:bottom w:w="0" w:type="dxa"/>
              <w:right w:w="108" w:type="dxa"/>
            </w:tcMar>
          </w:tcPr>
          <w:p w:rsidR="00DC12DD" w:rsidRPr="00857850" w:rsidRDefault="0059510F" w:rsidP="0059510F">
            <w:pPr>
              <w:rPr>
                <w:rFonts w:ascii="Times New Roman" w:hAnsi="Times New Roman" w:cs="Times New Roman"/>
                <w:sz w:val="24"/>
                <w:szCs w:val="24"/>
              </w:rPr>
            </w:pPr>
            <w:r w:rsidRPr="00857850">
              <w:rPr>
                <w:rFonts w:ascii="Times New Roman" w:hAnsi="Times New Roman" w:cs="Times New Roman"/>
                <w:sz w:val="24"/>
                <w:szCs w:val="24"/>
              </w:rPr>
              <w:t>30</w:t>
            </w:r>
            <w:r>
              <w:rPr>
                <w:rFonts w:ascii="Times New Roman" w:hAnsi="Times New Roman" w:cs="Times New Roman"/>
                <w:sz w:val="24"/>
                <w:szCs w:val="24"/>
              </w:rPr>
              <w:t>3</w:t>
            </w:r>
          </w:p>
        </w:tc>
        <w:tc>
          <w:tcPr>
            <w:tcW w:w="924" w:type="dxa"/>
            <w:tcBorders>
              <w:top w:val="single" w:sz="8" w:space="0" w:color="000000" w:themeColor="text1"/>
              <w:left w:val="single" w:sz="8" w:space="0" w:color="000000" w:themeColor="text1"/>
              <w:bottom w:val="nil"/>
              <w:right w:val="single" w:sz="8" w:space="0" w:color="000000" w:themeColor="text1"/>
            </w:tcBorders>
            <w:shd w:val="clear" w:color="auto" w:fill="D9D9D9" w:themeFill="background1" w:themeFillShade="D9"/>
            <w:tcMar>
              <w:top w:w="15" w:type="dxa"/>
              <w:left w:w="108" w:type="dxa"/>
              <w:bottom w:w="0" w:type="dxa"/>
              <w:right w:w="108" w:type="dxa"/>
            </w:tcMar>
          </w:tcPr>
          <w:p w:rsidR="00DC12DD" w:rsidRPr="00857850" w:rsidRDefault="0059510F" w:rsidP="0059510F">
            <w:pPr>
              <w:rPr>
                <w:rFonts w:ascii="Times New Roman" w:hAnsi="Times New Roman" w:cs="Times New Roman"/>
                <w:sz w:val="24"/>
                <w:szCs w:val="24"/>
              </w:rPr>
            </w:pPr>
            <w:r w:rsidRPr="00857850">
              <w:rPr>
                <w:rFonts w:ascii="Times New Roman" w:hAnsi="Times New Roman" w:cs="Times New Roman"/>
                <w:sz w:val="24"/>
                <w:szCs w:val="24"/>
              </w:rPr>
              <w:t>252</w:t>
            </w:r>
            <w:r>
              <w:rPr>
                <w:rFonts w:ascii="Times New Roman" w:hAnsi="Times New Roman" w:cs="Times New Roman"/>
                <w:sz w:val="24"/>
                <w:szCs w:val="24"/>
              </w:rPr>
              <w:t>1</w:t>
            </w:r>
          </w:p>
        </w:tc>
        <w:tc>
          <w:tcPr>
            <w:tcW w:w="1026" w:type="dxa"/>
            <w:tcBorders>
              <w:top w:val="single" w:sz="8" w:space="0" w:color="000000" w:themeColor="text1"/>
              <w:left w:val="single" w:sz="8" w:space="0" w:color="000000" w:themeColor="text1"/>
              <w:bottom w:val="nil"/>
              <w:right w:val="single" w:sz="8" w:space="0" w:color="000000" w:themeColor="text1"/>
            </w:tcBorders>
            <w:shd w:val="clear" w:color="auto" w:fill="D9D9D9" w:themeFill="background1" w:themeFillShade="D9"/>
            <w:tcMar>
              <w:top w:w="15" w:type="dxa"/>
              <w:left w:w="108" w:type="dxa"/>
              <w:bottom w:w="0" w:type="dxa"/>
              <w:right w:w="108" w:type="dxa"/>
            </w:tcMar>
          </w:tcPr>
          <w:p w:rsidR="00DC12DD" w:rsidRPr="00857850" w:rsidRDefault="00DC12DD" w:rsidP="00DC12DD">
            <w:pPr>
              <w:rPr>
                <w:rFonts w:ascii="Times New Roman" w:hAnsi="Times New Roman" w:cs="Times New Roman"/>
                <w:sz w:val="24"/>
                <w:szCs w:val="24"/>
              </w:rPr>
            </w:pPr>
            <w:r w:rsidRPr="00857850">
              <w:rPr>
                <w:rFonts w:ascii="Times New Roman" w:hAnsi="Times New Roman" w:cs="Times New Roman"/>
                <w:sz w:val="24"/>
                <w:szCs w:val="24"/>
              </w:rPr>
              <w:t>1</w:t>
            </w:r>
          </w:p>
        </w:tc>
        <w:tc>
          <w:tcPr>
            <w:tcW w:w="861" w:type="dxa"/>
            <w:tcBorders>
              <w:top w:val="single" w:sz="8" w:space="0" w:color="000000" w:themeColor="text1"/>
              <w:left w:val="single" w:sz="8" w:space="0" w:color="000000" w:themeColor="text1"/>
              <w:bottom w:val="nil"/>
              <w:right w:val="single" w:sz="8" w:space="0" w:color="000000" w:themeColor="text1"/>
            </w:tcBorders>
            <w:shd w:val="clear" w:color="auto" w:fill="D9D9D9" w:themeFill="background1" w:themeFillShade="D9"/>
          </w:tcPr>
          <w:p w:rsidR="00DC12DD" w:rsidRPr="00857850" w:rsidRDefault="00DC12DD" w:rsidP="00DC12DD">
            <w:pPr>
              <w:rPr>
                <w:rFonts w:ascii="Times New Roman" w:hAnsi="Times New Roman" w:cs="Times New Roman"/>
                <w:sz w:val="24"/>
                <w:szCs w:val="24"/>
              </w:rPr>
            </w:pPr>
            <w:r w:rsidRPr="00857850">
              <w:rPr>
                <w:rFonts w:ascii="Times New Roman" w:hAnsi="Times New Roman" w:cs="Times New Roman"/>
                <w:sz w:val="24"/>
                <w:szCs w:val="24"/>
              </w:rPr>
              <w:t>Log</w:t>
            </w:r>
          </w:p>
        </w:tc>
      </w:tr>
      <w:tr w:rsidR="00DC12DD" w:rsidRPr="00857850" w:rsidTr="00C03841">
        <w:trPr>
          <w:trHeight w:val="247"/>
        </w:trPr>
        <w:tc>
          <w:tcPr>
            <w:tcW w:w="2248" w:type="dxa"/>
            <w:tcBorders>
              <w:top w:val="nil"/>
              <w:left w:val="single" w:sz="8" w:space="0" w:color="000000" w:themeColor="text1"/>
              <w:bottom w:val="nil"/>
              <w:right w:val="single" w:sz="8" w:space="0" w:color="000000" w:themeColor="text1"/>
            </w:tcBorders>
            <w:shd w:val="clear" w:color="auto" w:fill="D9D9D9" w:themeFill="background1" w:themeFillShade="D9"/>
            <w:tcMar>
              <w:top w:w="15" w:type="dxa"/>
              <w:left w:w="108" w:type="dxa"/>
              <w:bottom w:w="0" w:type="dxa"/>
              <w:right w:w="108" w:type="dxa"/>
            </w:tcMar>
            <w:hideMark/>
          </w:tcPr>
          <w:p w:rsidR="00DC12DD" w:rsidRPr="00857850" w:rsidRDefault="00DC12DD" w:rsidP="00DC12DD">
            <w:pPr>
              <w:rPr>
                <w:rFonts w:ascii="Times New Roman" w:hAnsi="Times New Roman" w:cs="Times New Roman"/>
                <w:sz w:val="24"/>
                <w:szCs w:val="24"/>
              </w:rPr>
            </w:pPr>
            <w:r w:rsidRPr="00857850">
              <w:rPr>
                <w:rFonts w:ascii="Times New Roman" w:hAnsi="Times New Roman" w:cs="Times New Roman"/>
                <w:sz w:val="24"/>
                <w:szCs w:val="24"/>
              </w:rPr>
              <w:t>Incident CAD</w:t>
            </w:r>
          </w:p>
        </w:tc>
        <w:tc>
          <w:tcPr>
            <w:tcW w:w="2230" w:type="dxa"/>
            <w:tcBorders>
              <w:top w:val="nil"/>
              <w:left w:val="single" w:sz="8" w:space="0" w:color="000000" w:themeColor="text1"/>
              <w:right w:val="single" w:sz="8" w:space="0" w:color="000000" w:themeColor="text1"/>
            </w:tcBorders>
            <w:shd w:val="clear" w:color="auto" w:fill="D9D9D9" w:themeFill="background1" w:themeFillShade="D9"/>
            <w:tcMar>
              <w:top w:w="15" w:type="dxa"/>
              <w:left w:w="108" w:type="dxa"/>
              <w:bottom w:w="0" w:type="dxa"/>
              <w:right w:w="108" w:type="dxa"/>
            </w:tcMar>
          </w:tcPr>
          <w:p w:rsidR="00DC12DD" w:rsidRPr="00857850" w:rsidRDefault="003358E7" w:rsidP="00DC12DD">
            <w:pPr>
              <w:rPr>
                <w:rFonts w:ascii="Times New Roman" w:hAnsi="Times New Roman" w:cs="Times New Roman"/>
                <w:sz w:val="24"/>
                <w:szCs w:val="24"/>
              </w:rPr>
            </w:pPr>
            <w:r w:rsidRPr="00857850">
              <w:rPr>
                <w:rFonts w:ascii="Times New Roman" w:hAnsi="Times New Roman" w:cs="Times New Roman"/>
                <w:sz w:val="24"/>
                <w:szCs w:val="24"/>
              </w:rPr>
              <w:t>0.89 (0.78-1.01)</w:t>
            </w:r>
          </w:p>
        </w:tc>
        <w:tc>
          <w:tcPr>
            <w:tcW w:w="977" w:type="dxa"/>
            <w:tcBorders>
              <w:top w:val="nil"/>
              <w:left w:val="single" w:sz="8" w:space="0" w:color="000000" w:themeColor="text1"/>
              <w:right w:val="single" w:sz="8" w:space="0" w:color="000000" w:themeColor="text1"/>
            </w:tcBorders>
            <w:shd w:val="clear" w:color="auto" w:fill="D9D9D9" w:themeFill="background1" w:themeFillShade="D9"/>
            <w:tcMar>
              <w:top w:w="15" w:type="dxa"/>
              <w:left w:w="108" w:type="dxa"/>
              <w:bottom w:w="0" w:type="dxa"/>
              <w:right w:w="108" w:type="dxa"/>
            </w:tcMar>
          </w:tcPr>
          <w:p w:rsidR="00DC12DD" w:rsidRPr="00857850" w:rsidRDefault="003358E7" w:rsidP="00DC12DD">
            <w:pPr>
              <w:rPr>
                <w:rFonts w:ascii="Times New Roman" w:hAnsi="Times New Roman" w:cs="Times New Roman"/>
                <w:sz w:val="24"/>
                <w:szCs w:val="24"/>
              </w:rPr>
            </w:pPr>
            <w:r w:rsidRPr="00857850">
              <w:rPr>
                <w:rFonts w:ascii="Times New Roman" w:hAnsi="Times New Roman" w:cs="Times New Roman"/>
                <w:sz w:val="24"/>
                <w:szCs w:val="24"/>
              </w:rPr>
              <w:t>0.08</w:t>
            </w:r>
          </w:p>
        </w:tc>
        <w:tc>
          <w:tcPr>
            <w:tcW w:w="1194" w:type="dxa"/>
            <w:tcBorders>
              <w:top w:val="nil"/>
              <w:left w:val="single" w:sz="8" w:space="0" w:color="000000" w:themeColor="text1"/>
              <w:right w:val="single" w:sz="8" w:space="0" w:color="000000" w:themeColor="text1"/>
            </w:tcBorders>
            <w:shd w:val="clear" w:color="auto" w:fill="D9D9D9" w:themeFill="background1" w:themeFillShade="D9"/>
            <w:tcMar>
              <w:top w:w="15" w:type="dxa"/>
              <w:left w:w="108" w:type="dxa"/>
              <w:bottom w:w="0" w:type="dxa"/>
              <w:right w:w="108" w:type="dxa"/>
            </w:tcMar>
          </w:tcPr>
          <w:p w:rsidR="00DC12DD" w:rsidRPr="00857850" w:rsidRDefault="00DC12DD" w:rsidP="00DC12DD">
            <w:pPr>
              <w:rPr>
                <w:rFonts w:ascii="Times New Roman" w:hAnsi="Times New Roman" w:cs="Times New Roman"/>
                <w:sz w:val="24"/>
                <w:szCs w:val="24"/>
              </w:rPr>
            </w:pPr>
            <w:r w:rsidRPr="00857850">
              <w:rPr>
                <w:rFonts w:ascii="Times New Roman" w:hAnsi="Times New Roman" w:cs="Times New Roman"/>
                <w:sz w:val="24"/>
                <w:szCs w:val="24"/>
              </w:rPr>
              <w:t>303</w:t>
            </w:r>
          </w:p>
        </w:tc>
        <w:tc>
          <w:tcPr>
            <w:tcW w:w="924" w:type="dxa"/>
            <w:tcBorders>
              <w:top w:val="nil"/>
              <w:left w:val="single" w:sz="8" w:space="0" w:color="000000" w:themeColor="text1"/>
              <w:right w:val="single" w:sz="8" w:space="0" w:color="000000" w:themeColor="text1"/>
            </w:tcBorders>
            <w:shd w:val="clear" w:color="auto" w:fill="D9D9D9" w:themeFill="background1" w:themeFillShade="D9"/>
            <w:tcMar>
              <w:top w:w="15" w:type="dxa"/>
              <w:left w:w="108" w:type="dxa"/>
              <w:bottom w:w="0" w:type="dxa"/>
              <w:right w:w="108" w:type="dxa"/>
            </w:tcMar>
          </w:tcPr>
          <w:p w:rsidR="00DC12DD" w:rsidRPr="00857850" w:rsidRDefault="00DC12DD" w:rsidP="00DC12DD">
            <w:pPr>
              <w:rPr>
                <w:rFonts w:ascii="Times New Roman" w:hAnsi="Times New Roman" w:cs="Times New Roman"/>
                <w:sz w:val="24"/>
                <w:szCs w:val="24"/>
              </w:rPr>
            </w:pPr>
            <w:r w:rsidRPr="00857850">
              <w:rPr>
                <w:rFonts w:ascii="Times New Roman" w:hAnsi="Times New Roman" w:cs="Times New Roman"/>
                <w:sz w:val="24"/>
                <w:szCs w:val="24"/>
              </w:rPr>
              <w:t>2521</w:t>
            </w:r>
          </w:p>
        </w:tc>
        <w:tc>
          <w:tcPr>
            <w:tcW w:w="1026" w:type="dxa"/>
            <w:tcBorders>
              <w:top w:val="nil"/>
              <w:left w:val="single" w:sz="8" w:space="0" w:color="000000" w:themeColor="text1"/>
              <w:right w:val="single" w:sz="8" w:space="0" w:color="000000" w:themeColor="text1"/>
            </w:tcBorders>
            <w:shd w:val="clear" w:color="auto" w:fill="D9D9D9" w:themeFill="background1" w:themeFillShade="D9"/>
            <w:tcMar>
              <w:top w:w="15" w:type="dxa"/>
              <w:left w:w="108" w:type="dxa"/>
              <w:bottom w:w="0" w:type="dxa"/>
              <w:right w:w="108" w:type="dxa"/>
            </w:tcMar>
          </w:tcPr>
          <w:p w:rsidR="00DC12DD" w:rsidRPr="00857850" w:rsidRDefault="00DC12DD" w:rsidP="00DC12DD">
            <w:pPr>
              <w:rPr>
                <w:rFonts w:ascii="Times New Roman" w:hAnsi="Times New Roman" w:cs="Times New Roman"/>
                <w:sz w:val="24"/>
                <w:szCs w:val="24"/>
              </w:rPr>
            </w:pPr>
            <w:r w:rsidRPr="00857850">
              <w:rPr>
                <w:rFonts w:ascii="Times New Roman" w:hAnsi="Times New Roman" w:cs="Times New Roman"/>
                <w:sz w:val="24"/>
                <w:szCs w:val="24"/>
              </w:rPr>
              <w:t>2</w:t>
            </w:r>
          </w:p>
        </w:tc>
        <w:tc>
          <w:tcPr>
            <w:tcW w:w="861" w:type="dxa"/>
            <w:tcBorders>
              <w:top w:val="nil"/>
              <w:left w:val="single" w:sz="8" w:space="0" w:color="000000" w:themeColor="text1"/>
              <w:right w:val="single" w:sz="8" w:space="0" w:color="000000" w:themeColor="text1"/>
            </w:tcBorders>
            <w:shd w:val="clear" w:color="auto" w:fill="D9D9D9" w:themeFill="background1" w:themeFillShade="D9"/>
          </w:tcPr>
          <w:p w:rsidR="00DC12DD" w:rsidRPr="00857850" w:rsidRDefault="00DC12DD" w:rsidP="00DC12DD">
            <w:pPr>
              <w:rPr>
                <w:rFonts w:ascii="Times New Roman" w:hAnsi="Times New Roman" w:cs="Times New Roman"/>
                <w:sz w:val="24"/>
                <w:szCs w:val="24"/>
              </w:rPr>
            </w:pPr>
            <w:r w:rsidRPr="00857850">
              <w:rPr>
                <w:rFonts w:ascii="Times New Roman" w:hAnsi="Times New Roman" w:cs="Times New Roman"/>
                <w:sz w:val="24"/>
                <w:szCs w:val="24"/>
              </w:rPr>
              <w:t>Log</w:t>
            </w:r>
          </w:p>
        </w:tc>
      </w:tr>
      <w:tr w:rsidR="00DC12DD" w:rsidRPr="00857850" w:rsidTr="00C03841">
        <w:trPr>
          <w:trHeight w:val="434"/>
        </w:trPr>
        <w:tc>
          <w:tcPr>
            <w:tcW w:w="2248" w:type="dxa"/>
            <w:tcBorders>
              <w:top w:val="nil"/>
              <w:left w:val="single" w:sz="8" w:space="0" w:color="000000" w:themeColor="text1"/>
              <w:bottom w:val="single" w:sz="4" w:space="0" w:color="auto"/>
              <w:right w:val="single" w:sz="8" w:space="0" w:color="000000" w:themeColor="text1"/>
            </w:tcBorders>
            <w:shd w:val="clear" w:color="auto" w:fill="D9D9D9" w:themeFill="background1" w:themeFillShade="D9"/>
            <w:tcMar>
              <w:top w:w="15" w:type="dxa"/>
              <w:left w:w="108" w:type="dxa"/>
              <w:bottom w:w="0" w:type="dxa"/>
              <w:right w:w="108" w:type="dxa"/>
            </w:tcMar>
            <w:hideMark/>
          </w:tcPr>
          <w:p w:rsidR="00DC12DD" w:rsidRPr="00857850" w:rsidRDefault="00DC12DD" w:rsidP="00DC12DD">
            <w:pPr>
              <w:rPr>
                <w:rFonts w:ascii="Times New Roman" w:hAnsi="Times New Roman" w:cs="Times New Roman"/>
                <w:sz w:val="24"/>
                <w:szCs w:val="24"/>
              </w:rPr>
            </w:pPr>
            <w:r w:rsidRPr="00857850">
              <w:rPr>
                <w:rFonts w:ascii="Times New Roman" w:hAnsi="Times New Roman" w:cs="Times New Roman"/>
                <w:sz w:val="24"/>
                <w:szCs w:val="24"/>
              </w:rPr>
              <w:t>Incident CAD</w:t>
            </w:r>
          </w:p>
        </w:tc>
        <w:tc>
          <w:tcPr>
            <w:tcW w:w="2230" w:type="dxa"/>
            <w:tcBorders>
              <w:top w:val="nil"/>
              <w:left w:val="single" w:sz="8" w:space="0" w:color="000000" w:themeColor="text1"/>
              <w:bottom w:val="single" w:sz="4" w:space="0" w:color="auto"/>
              <w:right w:val="single" w:sz="8" w:space="0" w:color="000000" w:themeColor="text1"/>
            </w:tcBorders>
            <w:shd w:val="clear" w:color="auto" w:fill="D9D9D9" w:themeFill="background1" w:themeFillShade="D9"/>
            <w:tcMar>
              <w:top w:w="15" w:type="dxa"/>
              <w:left w:w="108" w:type="dxa"/>
              <w:bottom w:w="0" w:type="dxa"/>
              <w:right w:w="108" w:type="dxa"/>
            </w:tcMar>
          </w:tcPr>
          <w:p w:rsidR="00DC12DD" w:rsidRPr="00857850" w:rsidRDefault="003358E7" w:rsidP="00DC12DD">
            <w:pPr>
              <w:rPr>
                <w:rFonts w:ascii="Times New Roman" w:hAnsi="Times New Roman" w:cs="Times New Roman"/>
                <w:sz w:val="24"/>
                <w:szCs w:val="24"/>
              </w:rPr>
            </w:pPr>
            <w:r w:rsidRPr="00857850">
              <w:rPr>
                <w:rFonts w:ascii="Times New Roman" w:hAnsi="Times New Roman" w:cs="Times New Roman"/>
                <w:sz w:val="24"/>
                <w:szCs w:val="24"/>
              </w:rPr>
              <w:t>0.96 (0.83-1.11)</w:t>
            </w:r>
          </w:p>
        </w:tc>
        <w:tc>
          <w:tcPr>
            <w:tcW w:w="977" w:type="dxa"/>
            <w:tcBorders>
              <w:top w:val="nil"/>
              <w:left w:val="single" w:sz="8" w:space="0" w:color="000000" w:themeColor="text1"/>
              <w:bottom w:val="single" w:sz="4" w:space="0" w:color="auto"/>
              <w:right w:val="single" w:sz="8" w:space="0" w:color="000000" w:themeColor="text1"/>
            </w:tcBorders>
            <w:shd w:val="clear" w:color="auto" w:fill="D9D9D9" w:themeFill="background1" w:themeFillShade="D9"/>
            <w:tcMar>
              <w:top w:w="15" w:type="dxa"/>
              <w:left w:w="108" w:type="dxa"/>
              <w:bottom w:w="0" w:type="dxa"/>
              <w:right w:w="108" w:type="dxa"/>
            </w:tcMar>
          </w:tcPr>
          <w:p w:rsidR="00DC12DD" w:rsidRPr="00857850" w:rsidRDefault="003358E7" w:rsidP="00DC12DD">
            <w:pPr>
              <w:rPr>
                <w:rFonts w:ascii="Times New Roman" w:hAnsi="Times New Roman" w:cs="Times New Roman"/>
                <w:sz w:val="24"/>
                <w:szCs w:val="24"/>
              </w:rPr>
            </w:pPr>
            <w:r w:rsidRPr="00857850">
              <w:rPr>
                <w:rFonts w:ascii="Times New Roman" w:hAnsi="Times New Roman" w:cs="Times New Roman"/>
                <w:sz w:val="24"/>
                <w:szCs w:val="24"/>
              </w:rPr>
              <w:t>0.6</w:t>
            </w:r>
          </w:p>
        </w:tc>
        <w:tc>
          <w:tcPr>
            <w:tcW w:w="1194" w:type="dxa"/>
            <w:tcBorders>
              <w:top w:val="nil"/>
              <w:left w:val="single" w:sz="8" w:space="0" w:color="000000" w:themeColor="text1"/>
              <w:bottom w:val="single" w:sz="4" w:space="0" w:color="auto"/>
              <w:right w:val="single" w:sz="8" w:space="0" w:color="000000" w:themeColor="text1"/>
            </w:tcBorders>
            <w:shd w:val="clear" w:color="auto" w:fill="D9D9D9" w:themeFill="background1" w:themeFillShade="D9"/>
            <w:tcMar>
              <w:top w:w="15" w:type="dxa"/>
              <w:left w:w="108" w:type="dxa"/>
              <w:bottom w:w="0" w:type="dxa"/>
              <w:right w:w="108" w:type="dxa"/>
            </w:tcMar>
          </w:tcPr>
          <w:p w:rsidR="00DC12DD" w:rsidRPr="00857850" w:rsidRDefault="00DC12DD" w:rsidP="00DC12DD">
            <w:pPr>
              <w:rPr>
                <w:rFonts w:ascii="Times New Roman" w:hAnsi="Times New Roman" w:cs="Times New Roman"/>
                <w:sz w:val="24"/>
                <w:szCs w:val="24"/>
              </w:rPr>
            </w:pPr>
            <w:r w:rsidRPr="00857850">
              <w:rPr>
                <w:rFonts w:ascii="Times New Roman" w:hAnsi="Times New Roman" w:cs="Times New Roman"/>
                <w:sz w:val="24"/>
                <w:szCs w:val="24"/>
              </w:rPr>
              <w:t>303</w:t>
            </w:r>
          </w:p>
        </w:tc>
        <w:tc>
          <w:tcPr>
            <w:tcW w:w="924" w:type="dxa"/>
            <w:tcBorders>
              <w:top w:val="nil"/>
              <w:left w:val="single" w:sz="8" w:space="0" w:color="000000" w:themeColor="text1"/>
              <w:bottom w:val="single" w:sz="4" w:space="0" w:color="auto"/>
              <w:right w:val="single" w:sz="8" w:space="0" w:color="000000" w:themeColor="text1"/>
            </w:tcBorders>
            <w:shd w:val="clear" w:color="auto" w:fill="D9D9D9" w:themeFill="background1" w:themeFillShade="D9"/>
            <w:tcMar>
              <w:top w:w="15" w:type="dxa"/>
              <w:left w:w="108" w:type="dxa"/>
              <w:bottom w:w="0" w:type="dxa"/>
              <w:right w:w="108" w:type="dxa"/>
            </w:tcMar>
          </w:tcPr>
          <w:p w:rsidR="00DC12DD" w:rsidRPr="00857850" w:rsidRDefault="00DC12DD" w:rsidP="00DC12DD">
            <w:pPr>
              <w:rPr>
                <w:rFonts w:ascii="Times New Roman" w:hAnsi="Times New Roman" w:cs="Times New Roman"/>
                <w:sz w:val="24"/>
                <w:szCs w:val="24"/>
              </w:rPr>
            </w:pPr>
            <w:r w:rsidRPr="00857850">
              <w:rPr>
                <w:rFonts w:ascii="Times New Roman" w:hAnsi="Times New Roman" w:cs="Times New Roman"/>
                <w:sz w:val="24"/>
                <w:szCs w:val="24"/>
              </w:rPr>
              <w:t>2521</w:t>
            </w:r>
          </w:p>
        </w:tc>
        <w:tc>
          <w:tcPr>
            <w:tcW w:w="1026" w:type="dxa"/>
            <w:tcBorders>
              <w:top w:val="nil"/>
              <w:left w:val="single" w:sz="8" w:space="0" w:color="000000" w:themeColor="text1"/>
              <w:bottom w:val="single" w:sz="4" w:space="0" w:color="auto"/>
              <w:right w:val="single" w:sz="8" w:space="0" w:color="000000" w:themeColor="text1"/>
            </w:tcBorders>
            <w:shd w:val="clear" w:color="auto" w:fill="D9D9D9" w:themeFill="background1" w:themeFillShade="D9"/>
            <w:tcMar>
              <w:top w:w="15" w:type="dxa"/>
              <w:left w:w="108" w:type="dxa"/>
              <w:bottom w:w="0" w:type="dxa"/>
              <w:right w:w="108" w:type="dxa"/>
            </w:tcMar>
          </w:tcPr>
          <w:p w:rsidR="00DC12DD" w:rsidRPr="00857850" w:rsidRDefault="00DC12DD" w:rsidP="00DC12DD">
            <w:pPr>
              <w:rPr>
                <w:rFonts w:ascii="Times New Roman" w:hAnsi="Times New Roman" w:cs="Times New Roman"/>
                <w:sz w:val="24"/>
                <w:szCs w:val="24"/>
              </w:rPr>
            </w:pPr>
            <w:r w:rsidRPr="00857850">
              <w:rPr>
                <w:rFonts w:ascii="Times New Roman" w:hAnsi="Times New Roman" w:cs="Times New Roman"/>
                <w:sz w:val="24"/>
                <w:szCs w:val="24"/>
              </w:rPr>
              <w:t>3</w:t>
            </w:r>
          </w:p>
        </w:tc>
        <w:tc>
          <w:tcPr>
            <w:tcW w:w="861" w:type="dxa"/>
            <w:tcBorders>
              <w:top w:val="nil"/>
              <w:left w:val="single" w:sz="8" w:space="0" w:color="000000" w:themeColor="text1"/>
              <w:bottom w:val="single" w:sz="4" w:space="0" w:color="auto"/>
              <w:right w:val="single" w:sz="8" w:space="0" w:color="000000" w:themeColor="text1"/>
            </w:tcBorders>
            <w:shd w:val="clear" w:color="auto" w:fill="D9D9D9" w:themeFill="background1" w:themeFillShade="D9"/>
          </w:tcPr>
          <w:p w:rsidR="00DC12DD" w:rsidRPr="00857850" w:rsidRDefault="00DC12DD" w:rsidP="00DC12DD">
            <w:pPr>
              <w:rPr>
                <w:rFonts w:ascii="Times New Roman" w:hAnsi="Times New Roman" w:cs="Times New Roman"/>
                <w:sz w:val="24"/>
                <w:szCs w:val="24"/>
              </w:rPr>
            </w:pPr>
            <w:r w:rsidRPr="00857850">
              <w:rPr>
                <w:rFonts w:ascii="Times New Roman" w:hAnsi="Times New Roman" w:cs="Times New Roman"/>
                <w:sz w:val="24"/>
                <w:szCs w:val="24"/>
              </w:rPr>
              <w:t>Log</w:t>
            </w:r>
          </w:p>
        </w:tc>
      </w:tr>
    </w:tbl>
    <w:p w:rsidR="00761AF0" w:rsidRPr="00857850" w:rsidRDefault="00761AF0" w:rsidP="006243FC">
      <w:pPr>
        <w:spacing w:line="480" w:lineRule="auto"/>
        <w:rPr>
          <w:rFonts w:ascii="Times New Roman" w:hAnsi="Times New Roman" w:cs="Times New Roman"/>
          <w:b/>
          <w:i/>
          <w:sz w:val="24"/>
          <w:szCs w:val="24"/>
          <w:lang w:val="en-GB"/>
        </w:rPr>
      </w:pPr>
    </w:p>
    <w:p w:rsidR="00761AF0" w:rsidRPr="00857850" w:rsidRDefault="00761AF0" w:rsidP="00761AF0">
      <w:pPr>
        <w:rPr>
          <w:rFonts w:ascii="Times New Roman" w:hAnsi="Times New Roman" w:cs="Times New Roman"/>
          <w:sz w:val="24"/>
          <w:szCs w:val="24"/>
          <w:lang w:val="en-GB"/>
        </w:rPr>
      </w:pPr>
      <w:r w:rsidRPr="00857850">
        <w:rPr>
          <w:rFonts w:ascii="Times New Roman" w:hAnsi="Times New Roman" w:cs="Times New Roman"/>
          <w:sz w:val="24"/>
          <w:szCs w:val="24"/>
          <w:lang w:val="en-GB"/>
        </w:rPr>
        <w:br w:type="page"/>
      </w:r>
    </w:p>
    <w:p w:rsidR="00D50BB7" w:rsidRPr="00D50BB7" w:rsidRDefault="00D50BB7" w:rsidP="00857850">
      <w:pPr>
        <w:pStyle w:val="EndNoteBibliography"/>
        <w:spacing w:after="0"/>
        <w:rPr>
          <w:rFonts w:ascii="Times New Roman" w:hAnsi="Times New Roman" w:cs="Times New Roman"/>
          <w:b/>
          <w:sz w:val="24"/>
          <w:szCs w:val="24"/>
          <w:lang w:val="en-GB"/>
        </w:rPr>
      </w:pPr>
      <w:r w:rsidRPr="00D50BB7">
        <w:rPr>
          <w:rFonts w:ascii="Times New Roman" w:hAnsi="Times New Roman" w:cs="Times New Roman"/>
          <w:b/>
          <w:sz w:val="24"/>
          <w:szCs w:val="24"/>
          <w:lang w:val="en-GB"/>
        </w:rPr>
        <w:lastRenderedPageBreak/>
        <w:t>Supplementary material references</w:t>
      </w:r>
    </w:p>
    <w:p w:rsidR="00D50BB7" w:rsidRPr="00D50BB7" w:rsidRDefault="00D50BB7" w:rsidP="00857850">
      <w:pPr>
        <w:pStyle w:val="EndNoteBibliography"/>
        <w:spacing w:after="0"/>
        <w:rPr>
          <w:rFonts w:ascii="Times New Roman" w:hAnsi="Times New Roman" w:cs="Times New Roman"/>
          <w:sz w:val="24"/>
          <w:szCs w:val="24"/>
          <w:lang w:val="en-GB"/>
        </w:rPr>
      </w:pPr>
    </w:p>
    <w:p w:rsidR="004D4F6D" w:rsidRPr="004D4F6D" w:rsidRDefault="00857850" w:rsidP="004D4F6D">
      <w:pPr>
        <w:pStyle w:val="EndNoteBibliography"/>
        <w:spacing w:after="0"/>
      </w:pPr>
      <w:r w:rsidRPr="00554374">
        <w:rPr>
          <w:rFonts w:ascii="Times New Roman" w:hAnsi="Times New Roman" w:cs="Times New Roman"/>
          <w:b/>
          <w:i/>
          <w:sz w:val="24"/>
          <w:szCs w:val="24"/>
          <w:lang w:val="en-GB"/>
        </w:rPr>
        <w:fldChar w:fldCharType="begin"/>
      </w:r>
      <w:r w:rsidRPr="00554374">
        <w:rPr>
          <w:rFonts w:ascii="Times New Roman" w:hAnsi="Times New Roman" w:cs="Times New Roman"/>
          <w:b/>
          <w:i/>
          <w:sz w:val="24"/>
          <w:szCs w:val="24"/>
          <w:lang w:val="en-GB"/>
        </w:rPr>
        <w:instrText xml:space="preserve"> ADDIN EN.REFLIST </w:instrText>
      </w:r>
      <w:r w:rsidRPr="00554374">
        <w:rPr>
          <w:rFonts w:ascii="Times New Roman" w:hAnsi="Times New Roman" w:cs="Times New Roman"/>
          <w:b/>
          <w:i/>
          <w:sz w:val="24"/>
          <w:szCs w:val="24"/>
          <w:lang w:val="en-GB"/>
        </w:rPr>
        <w:fldChar w:fldCharType="separate"/>
      </w:r>
      <w:r w:rsidR="004D4F6D" w:rsidRPr="004D4F6D">
        <w:t>1.</w:t>
      </w:r>
      <w:r w:rsidR="004D4F6D" w:rsidRPr="004D4F6D">
        <w:tab/>
        <w:t>Ericson U, Brunkwall L, Hellstrand S, Nilsson PM, Orho-Melander M. A Health-Conscious Food Pattern Is Associated with Prediabetes and Gut Microbiota in the Malmo Offspring Study. J Nutr. 2020;150:861-72.</w:t>
      </w:r>
    </w:p>
    <w:p w:rsidR="004D4F6D" w:rsidRPr="004D4F6D" w:rsidRDefault="004D4F6D" w:rsidP="004D4F6D">
      <w:pPr>
        <w:pStyle w:val="EndNoteBibliography"/>
        <w:spacing w:after="0"/>
      </w:pPr>
      <w:r w:rsidRPr="004D4F6D">
        <w:t>2.</w:t>
      </w:r>
      <w:r w:rsidRPr="004D4F6D">
        <w:tab/>
        <w:t>Ericson U, Brunkwall L, Alves Dias J, Drake I, Hellstrand S, Gullberg B, Sonestedt E, Nilsson PM, Wirfalt E, Orho-Melander M. Food patterns in relation to weight change and incidence of type 2 diabetes, coronary events and stroke in the Malmo Diet and Cancer cohort. Eur J Nutr. 2019;58:1801-14.</w:t>
      </w:r>
    </w:p>
    <w:p w:rsidR="004D4F6D" w:rsidRPr="004D4F6D" w:rsidRDefault="004D4F6D" w:rsidP="004D4F6D">
      <w:pPr>
        <w:pStyle w:val="EndNoteBibliography"/>
      </w:pPr>
      <w:r w:rsidRPr="004D4F6D">
        <w:t>3.</w:t>
      </w:r>
      <w:r w:rsidRPr="004D4F6D">
        <w:tab/>
        <w:t>Dunn WB, Broadhurst D, Begley P, Zelena E, Francis-McIntyre S, Anderson N, Brown M, Knowles JD, Halsall A, Haselden JN, et al. Procedures for large-scale metabolic profiling of serum and plasma using gas chromatography and liquid chromatography coupled to mass spectrometry. Nat Protoc. 2011;6:1060-83.</w:t>
      </w:r>
    </w:p>
    <w:p w:rsidR="00761AF0" w:rsidRPr="00857850" w:rsidRDefault="00857850" w:rsidP="006243FC">
      <w:pPr>
        <w:spacing w:line="480" w:lineRule="auto"/>
        <w:rPr>
          <w:rFonts w:ascii="Times New Roman" w:hAnsi="Times New Roman" w:cs="Times New Roman"/>
          <w:b/>
          <w:i/>
          <w:sz w:val="24"/>
          <w:szCs w:val="24"/>
          <w:lang w:val="en-GB"/>
        </w:rPr>
      </w:pPr>
      <w:r w:rsidRPr="00554374">
        <w:rPr>
          <w:rFonts w:ascii="Times New Roman" w:hAnsi="Times New Roman" w:cs="Times New Roman"/>
          <w:b/>
          <w:i/>
          <w:sz w:val="24"/>
          <w:szCs w:val="24"/>
          <w:lang w:val="en-GB"/>
        </w:rPr>
        <w:fldChar w:fldCharType="end"/>
      </w:r>
    </w:p>
    <w:sectPr w:rsidR="00761AF0" w:rsidRPr="008578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Vancouv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t0ddfffi5ssa2epd0cp5x0wsvzxp0pssre5&quot;&gt;My EndNote Library-Converted&lt;record-ids&gt;&lt;item&gt;46&lt;/item&gt;&lt;item&gt;95&lt;/item&gt;&lt;item&gt;205&lt;/item&gt;&lt;/record-ids&gt;&lt;/item&gt;&lt;/Libraries&gt;"/>
    <w:docVar w:name="Total_Editing_Time" w:val="742"/>
  </w:docVars>
  <w:rsids>
    <w:rsidRoot w:val="00826FC9"/>
    <w:rsid w:val="00061441"/>
    <w:rsid w:val="00081E6C"/>
    <w:rsid w:val="000F2283"/>
    <w:rsid w:val="000F414C"/>
    <w:rsid w:val="001C03C8"/>
    <w:rsid w:val="001F3895"/>
    <w:rsid w:val="00291542"/>
    <w:rsid w:val="00297EAF"/>
    <w:rsid w:val="002E080B"/>
    <w:rsid w:val="00306972"/>
    <w:rsid w:val="003358E7"/>
    <w:rsid w:val="00347A10"/>
    <w:rsid w:val="00356BB4"/>
    <w:rsid w:val="00362B82"/>
    <w:rsid w:val="00493F51"/>
    <w:rsid w:val="004A725C"/>
    <w:rsid w:val="004D4F6D"/>
    <w:rsid w:val="004E252D"/>
    <w:rsid w:val="004F2B9C"/>
    <w:rsid w:val="00550826"/>
    <w:rsid w:val="00554374"/>
    <w:rsid w:val="0059510F"/>
    <w:rsid w:val="00596D7F"/>
    <w:rsid w:val="00596E43"/>
    <w:rsid w:val="005D19E2"/>
    <w:rsid w:val="005D37E5"/>
    <w:rsid w:val="00604B90"/>
    <w:rsid w:val="006243FC"/>
    <w:rsid w:val="006748B6"/>
    <w:rsid w:val="006B478E"/>
    <w:rsid w:val="00750AF3"/>
    <w:rsid w:val="00761AF0"/>
    <w:rsid w:val="00791117"/>
    <w:rsid w:val="007A18C3"/>
    <w:rsid w:val="007A3D5C"/>
    <w:rsid w:val="007D3DF2"/>
    <w:rsid w:val="007D6960"/>
    <w:rsid w:val="007E6741"/>
    <w:rsid w:val="007F572E"/>
    <w:rsid w:val="008107A4"/>
    <w:rsid w:val="008144BF"/>
    <w:rsid w:val="00822CC8"/>
    <w:rsid w:val="00826592"/>
    <w:rsid w:val="00826FC9"/>
    <w:rsid w:val="00857850"/>
    <w:rsid w:val="0088096F"/>
    <w:rsid w:val="00915871"/>
    <w:rsid w:val="00951B01"/>
    <w:rsid w:val="00953AD5"/>
    <w:rsid w:val="00983B61"/>
    <w:rsid w:val="009A44B8"/>
    <w:rsid w:val="009D03CB"/>
    <w:rsid w:val="009F3BCA"/>
    <w:rsid w:val="00A0230A"/>
    <w:rsid w:val="00A55F12"/>
    <w:rsid w:val="00A95E05"/>
    <w:rsid w:val="00AC24FE"/>
    <w:rsid w:val="00AE2CA8"/>
    <w:rsid w:val="00B01FFD"/>
    <w:rsid w:val="00B7512A"/>
    <w:rsid w:val="00B850C9"/>
    <w:rsid w:val="00BD17D7"/>
    <w:rsid w:val="00BE7FD3"/>
    <w:rsid w:val="00C03841"/>
    <w:rsid w:val="00C2590F"/>
    <w:rsid w:val="00CA3993"/>
    <w:rsid w:val="00CA58C8"/>
    <w:rsid w:val="00CC2FD4"/>
    <w:rsid w:val="00CE0481"/>
    <w:rsid w:val="00CF033C"/>
    <w:rsid w:val="00D1330F"/>
    <w:rsid w:val="00D1700B"/>
    <w:rsid w:val="00D244F2"/>
    <w:rsid w:val="00D50BB7"/>
    <w:rsid w:val="00D81E1E"/>
    <w:rsid w:val="00D932D5"/>
    <w:rsid w:val="00DB4FB1"/>
    <w:rsid w:val="00DC12DD"/>
    <w:rsid w:val="00E30DCE"/>
    <w:rsid w:val="00E343CE"/>
    <w:rsid w:val="00E55B18"/>
    <w:rsid w:val="00E60599"/>
    <w:rsid w:val="00E607A5"/>
    <w:rsid w:val="00E74797"/>
    <w:rsid w:val="00EC7781"/>
    <w:rsid w:val="00ED0D1E"/>
    <w:rsid w:val="00F078CA"/>
    <w:rsid w:val="00F10DC5"/>
    <w:rsid w:val="00F149EE"/>
    <w:rsid w:val="00FF46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1F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1F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1F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1FF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01FFD"/>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01FFD"/>
    <w:rPr>
      <w:rFonts w:asciiTheme="majorHAnsi" w:eastAsiaTheme="majorEastAsia" w:hAnsiTheme="majorHAnsi" w:cstheme="majorBidi"/>
      <w:color w:val="2E74B5" w:themeColor="accent1" w:themeShade="BF"/>
      <w:sz w:val="32"/>
      <w:szCs w:val="32"/>
    </w:rPr>
  </w:style>
  <w:style w:type="table" w:customStyle="1" w:styleId="PlainTable1">
    <w:name w:val="Plain Table 1"/>
    <w:basedOn w:val="TableNormal"/>
    <w:uiPriority w:val="41"/>
    <w:rsid w:val="00F149E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
    <w:name w:val="Grid Table 2"/>
    <w:basedOn w:val="TableNormal"/>
    <w:uiPriority w:val="47"/>
    <w:rsid w:val="00761A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E34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3CE"/>
    <w:rPr>
      <w:rFonts w:ascii="Segoe UI" w:hAnsi="Segoe UI" w:cs="Segoe UI"/>
      <w:sz w:val="18"/>
      <w:szCs w:val="18"/>
    </w:rPr>
  </w:style>
  <w:style w:type="paragraph" w:customStyle="1" w:styleId="EndNoteBibliographyTitle">
    <w:name w:val="EndNote Bibliography Title"/>
    <w:basedOn w:val="Normal"/>
    <w:link w:val="EndNoteBibliographyTitleChar"/>
    <w:rsid w:val="0085785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57850"/>
    <w:rPr>
      <w:rFonts w:ascii="Calibri" w:hAnsi="Calibri" w:cs="Calibri"/>
      <w:noProof/>
      <w:lang w:val="en-US"/>
    </w:rPr>
  </w:style>
  <w:style w:type="paragraph" w:customStyle="1" w:styleId="EndNoteBibliography">
    <w:name w:val="EndNote Bibliography"/>
    <w:basedOn w:val="Normal"/>
    <w:link w:val="EndNoteBibliographyChar"/>
    <w:rsid w:val="0085785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57850"/>
    <w:rPr>
      <w:rFonts w:ascii="Calibri" w:hAnsi="Calibri" w:cs="Calibri"/>
      <w:noProof/>
      <w:lang w:val="en-US"/>
    </w:rPr>
  </w:style>
  <w:style w:type="table" w:styleId="TableGrid">
    <w:name w:val="Table Grid"/>
    <w:basedOn w:val="TableNormal"/>
    <w:uiPriority w:val="39"/>
    <w:rsid w:val="00362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1F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1F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1F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1FF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01FFD"/>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01FFD"/>
    <w:rPr>
      <w:rFonts w:asciiTheme="majorHAnsi" w:eastAsiaTheme="majorEastAsia" w:hAnsiTheme="majorHAnsi" w:cstheme="majorBidi"/>
      <w:color w:val="2E74B5" w:themeColor="accent1" w:themeShade="BF"/>
      <w:sz w:val="32"/>
      <w:szCs w:val="32"/>
    </w:rPr>
  </w:style>
  <w:style w:type="table" w:customStyle="1" w:styleId="PlainTable1">
    <w:name w:val="Plain Table 1"/>
    <w:basedOn w:val="TableNormal"/>
    <w:uiPriority w:val="41"/>
    <w:rsid w:val="00F149E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
    <w:name w:val="Grid Table 2"/>
    <w:basedOn w:val="TableNormal"/>
    <w:uiPriority w:val="47"/>
    <w:rsid w:val="00761A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E34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3CE"/>
    <w:rPr>
      <w:rFonts w:ascii="Segoe UI" w:hAnsi="Segoe UI" w:cs="Segoe UI"/>
      <w:sz w:val="18"/>
      <w:szCs w:val="18"/>
    </w:rPr>
  </w:style>
  <w:style w:type="paragraph" w:customStyle="1" w:styleId="EndNoteBibliographyTitle">
    <w:name w:val="EndNote Bibliography Title"/>
    <w:basedOn w:val="Normal"/>
    <w:link w:val="EndNoteBibliographyTitleChar"/>
    <w:rsid w:val="0085785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57850"/>
    <w:rPr>
      <w:rFonts w:ascii="Calibri" w:hAnsi="Calibri" w:cs="Calibri"/>
      <w:noProof/>
      <w:lang w:val="en-US"/>
    </w:rPr>
  </w:style>
  <w:style w:type="paragraph" w:customStyle="1" w:styleId="EndNoteBibliography">
    <w:name w:val="EndNote Bibliography"/>
    <w:basedOn w:val="Normal"/>
    <w:link w:val="EndNoteBibliographyChar"/>
    <w:rsid w:val="0085785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57850"/>
    <w:rPr>
      <w:rFonts w:ascii="Calibri" w:hAnsi="Calibri" w:cs="Calibri"/>
      <w:noProof/>
      <w:lang w:val="en-US"/>
    </w:rPr>
  </w:style>
  <w:style w:type="table" w:styleId="TableGrid">
    <w:name w:val="Table Grid"/>
    <w:basedOn w:val="TableNormal"/>
    <w:uiPriority w:val="39"/>
    <w:rsid w:val="00362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5405">
      <w:bodyDiv w:val="1"/>
      <w:marLeft w:val="0"/>
      <w:marRight w:val="0"/>
      <w:marTop w:val="0"/>
      <w:marBottom w:val="0"/>
      <w:divBdr>
        <w:top w:val="none" w:sz="0" w:space="0" w:color="auto"/>
        <w:left w:val="none" w:sz="0" w:space="0" w:color="auto"/>
        <w:bottom w:val="none" w:sz="0" w:space="0" w:color="auto"/>
        <w:right w:val="none" w:sz="0" w:space="0" w:color="auto"/>
      </w:divBdr>
    </w:div>
    <w:div w:id="184448030">
      <w:bodyDiv w:val="1"/>
      <w:marLeft w:val="0"/>
      <w:marRight w:val="0"/>
      <w:marTop w:val="0"/>
      <w:marBottom w:val="0"/>
      <w:divBdr>
        <w:top w:val="none" w:sz="0" w:space="0" w:color="auto"/>
        <w:left w:val="none" w:sz="0" w:space="0" w:color="auto"/>
        <w:bottom w:val="none" w:sz="0" w:space="0" w:color="auto"/>
        <w:right w:val="none" w:sz="0" w:space="0" w:color="auto"/>
      </w:divBdr>
    </w:div>
    <w:div w:id="198513210">
      <w:bodyDiv w:val="1"/>
      <w:marLeft w:val="0"/>
      <w:marRight w:val="0"/>
      <w:marTop w:val="0"/>
      <w:marBottom w:val="0"/>
      <w:divBdr>
        <w:top w:val="none" w:sz="0" w:space="0" w:color="auto"/>
        <w:left w:val="none" w:sz="0" w:space="0" w:color="auto"/>
        <w:bottom w:val="none" w:sz="0" w:space="0" w:color="auto"/>
        <w:right w:val="none" w:sz="0" w:space="0" w:color="auto"/>
      </w:divBdr>
    </w:div>
    <w:div w:id="454521227">
      <w:bodyDiv w:val="1"/>
      <w:marLeft w:val="0"/>
      <w:marRight w:val="0"/>
      <w:marTop w:val="0"/>
      <w:marBottom w:val="0"/>
      <w:divBdr>
        <w:top w:val="none" w:sz="0" w:space="0" w:color="auto"/>
        <w:left w:val="none" w:sz="0" w:space="0" w:color="auto"/>
        <w:bottom w:val="none" w:sz="0" w:space="0" w:color="auto"/>
        <w:right w:val="none" w:sz="0" w:space="0" w:color="auto"/>
      </w:divBdr>
    </w:div>
    <w:div w:id="704646187">
      <w:bodyDiv w:val="1"/>
      <w:marLeft w:val="0"/>
      <w:marRight w:val="0"/>
      <w:marTop w:val="0"/>
      <w:marBottom w:val="0"/>
      <w:divBdr>
        <w:top w:val="none" w:sz="0" w:space="0" w:color="auto"/>
        <w:left w:val="none" w:sz="0" w:space="0" w:color="auto"/>
        <w:bottom w:val="none" w:sz="0" w:space="0" w:color="auto"/>
        <w:right w:val="none" w:sz="0" w:space="0" w:color="auto"/>
      </w:divBdr>
    </w:div>
    <w:div w:id="764495989">
      <w:bodyDiv w:val="1"/>
      <w:marLeft w:val="0"/>
      <w:marRight w:val="0"/>
      <w:marTop w:val="0"/>
      <w:marBottom w:val="0"/>
      <w:divBdr>
        <w:top w:val="none" w:sz="0" w:space="0" w:color="auto"/>
        <w:left w:val="none" w:sz="0" w:space="0" w:color="auto"/>
        <w:bottom w:val="none" w:sz="0" w:space="0" w:color="auto"/>
        <w:right w:val="none" w:sz="0" w:space="0" w:color="auto"/>
      </w:divBdr>
    </w:div>
    <w:div w:id="1016883026">
      <w:bodyDiv w:val="1"/>
      <w:marLeft w:val="0"/>
      <w:marRight w:val="0"/>
      <w:marTop w:val="0"/>
      <w:marBottom w:val="0"/>
      <w:divBdr>
        <w:top w:val="none" w:sz="0" w:space="0" w:color="auto"/>
        <w:left w:val="none" w:sz="0" w:space="0" w:color="auto"/>
        <w:bottom w:val="none" w:sz="0" w:space="0" w:color="auto"/>
        <w:right w:val="none" w:sz="0" w:space="0" w:color="auto"/>
      </w:divBdr>
    </w:div>
    <w:div w:id="1069035172">
      <w:bodyDiv w:val="1"/>
      <w:marLeft w:val="0"/>
      <w:marRight w:val="0"/>
      <w:marTop w:val="0"/>
      <w:marBottom w:val="0"/>
      <w:divBdr>
        <w:top w:val="none" w:sz="0" w:space="0" w:color="auto"/>
        <w:left w:val="none" w:sz="0" w:space="0" w:color="auto"/>
        <w:bottom w:val="none" w:sz="0" w:space="0" w:color="auto"/>
        <w:right w:val="none" w:sz="0" w:space="0" w:color="auto"/>
      </w:divBdr>
    </w:div>
    <w:div w:id="1078791931">
      <w:bodyDiv w:val="1"/>
      <w:marLeft w:val="0"/>
      <w:marRight w:val="0"/>
      <w:marTop w:val="0"/>
      <w:marBottom w:val="0"/>
      <w:divBdr>
        <w:top w:val="none" w:sz="0" w:space="0" w:color="auto"/>
        <w:left w:val="none" w:sz="0" w:space="0" w:color="auto"/>
        <w:bottom w:val="none" w:sz="0" w:space="0" w:color="auto"/>
        <w:right w:val="none" w:sz="0" w:space="0" w:color="auto"/>
      </w:divBdr>
    </w:div>
    <w:div w:id="1151289925">
      <w:bodyDiv w:val="1"/>
      <w:marLeft w:val="0"/>
      <w:marRight w:val="0"/>
      <w:marTop w:val="0"/>
      <w:marBottom w:val="0"/>
      <w:divBdr>
        <w:top w:val="none" w:sz="0" w:space="0" w:color="auto"/>
        <w:left w:val="none" w:sz="0" w:space="0" w:color="auto"/>
        <w:bottom w:val="none" w:sz="0" w:space="0" w:color="auto"/>
        <w:right w:val="none" w:sz="0" w:space="0" w:color="auto"/>
      </w:divBdr>
    </w:div>
    <w:div w:id="1218590835">
      <w:bodyDiv w:val="1"/>
      <w:marLeft w:val="0"/>
      <w:marRight w:val="0"/>
      <w:marTop w:val="0"/>
      <w:marBottom w:val="0"/>
      <w:divBdr>
        <w:top w:val="none" w:sz="0" w:space="0" w:color="auto"/>
        <w:left w:val="none" w:sz="0" w:space="0" w:color="auto"/>
        <w:bottom w:val="none" w:sz="0" w:space="0" w:color="auto"/>
        <w:right w:val="none" w:sz="0" w:space="0" w:color="auto"/>
      </w:divBdr>
    </w:div>
    <w:div w:id="1227179378">
      <w:bodyDiv w:val="1"/>
      <w:marLeft w:val="0"/>
      <w:marRight w:val="0"/>
      <w:marTop w:val="0"/>
      <w:marBottom w:val="0"/>
      <w:divBdr>
        <w:top w:val="none" w:sz="0" w:space="0" w:color="auto"/>
        <w:left w:val="none" w:sz="0" w:space="0" w:color="auto"/>
        <w:bottom w:val="none" w:sz="0" w:space="0" w:color="auto"/>
        <w:right w:val="none" w:sz="0" w:space="0" w:color="auto"/>
      </w:divBdr>
    </w:div>
    <w:div w:id="1242058012">
      <w:bodyDiv w:val="1"/>
      <w:marLeft w:val="0"/>
      <w:marRight w:val="0"/>
      <w:marTop w:val="0"/>
      <w:marBottom w:val="0"/>
      <w:divBdr>
        <w:top w:val="none" w:sz="0" w:space="0" w:color="auto"/>
        <w:left w:val="none" w:sz="0" w:space="0" w:color="auto"/>
        <w:bottom w:val="none" w:sz="0" w:space="0" w:color="auto"/>
        <w:right w:val="none" w:sz="0" w:space="0" w:color="auto"/>
      </w:divBdr>
    </w:div>
    <w:div w:id="1266646810">
      <w:bodyDiv w:val="1"/>
      <w:marLeft w:val="0"/>
      <w:marRight w:val="0"/>
      <w:marTop w:val="0"/>
      <w:marBottom w:val="0"/>
      <w:divBdr>
        <w:top w:val="none" w:sz="0" w:space="0" w:color="auto"/>
        <w:left w:val="none" w:sz="0" w:space="0" w:color="auto"/>
        <w:bottom w:val="none" w:sz="0" w:space="0" w:color="auto"/>
        <w:right w:val="none" w:sz="0" w:space="0" w:color="auto"/>
      </w:divBdr>
    </w:div>
    <w:div w:id="1306857443">
      <w:bodyDiv w:val="1"/>
      <w:marLeft w:val="0"/>
      <w:marRight w:val="0"/>
      <w:marTop w:val="0"/>
      <w:marBottom w:val="0"/>
      <w:divBdr>
        <w:top w:val="none" w:sz="0" w:space="0" w:color="auto"/>
        <w:left w:val="none" w:sz="0" w:space="0" w:color="auto"/>
        <w:bottom w:val="none" w:sz="0" w:space="0" w:color="auto"/>
        <w:right w:val="none" w:sz="0" w:space="0" w:color="auto"/>
      </w:divBdr>
    </w:div>
    <w:div w:id="1358309338">
      <w:bodyDiv w:val="1"/>
      <w:marLeft w:val="0"/>
      <w:marRight w:val="0"/>
      <w:marTop w:val="0"/>
      <w:marBottom w:val="0"/>
      <w:divBdr>
        <w:top w:val="none" w:sz="0" w:space="0" w:color="auto"/>
        <w:left w:val="none" w:sz="0" w:space="0" w:color="auto"/>
        <w:bottom w:val="none" w:sz="0" w:space="0" w:color="auto"/>
        <w:right w:val="none" w:sz="0" w:space="0" w:color="auto"/>
      </w:divBdr>
    </w:div>
    <w:div w:id="1612200669">
      <w:bodyDiv w:val="1"/>
      <w:marLeft w:val="0"/>
      <w:marRight w:val="0"/>
      <w:marTop w:val="0"/>
      <w:marBottom w:val="0"/>
      <w:divBdr>
        <w:top w:val="none" w:sz="0" w:space="0" w:color="auto"/>
        <w:left w:val="none" w:sz="0" w:space="0" w:color="auto"/>
        <w:bottom w:val="none" w:sz="0" w:space="0" w:color="auto"/>
        <w:right w:val="none" w:sz="0" w:space="0" w:color="auto"/>
      </w:divBdr>
    </w:div>
    <w:div w:id="1708291073">
      <w:bodyDiv w:val="1"/>
      <w:marLeft w:val="0"/>
      <w:marRight w:val="0"/>
      <w:marTop w:val="0"/>
      <w:marBottom w:val="0"/>
      <w:divBdr>
        <w:top w:val="none" w:sz="0" w:space="0" w:color="auto"/>
        <w:left w:val="none" w:sz="0" w:space="0" w:color="auto"/>
        <w:bottom w:val="none" w:sz="0" w:space="0" w:color="auto"/>
        <w:right w:val="none" w:sz="0" w:space="0" w:color="auto"/>
      </w:divBdr>
    </w:div>
    <w:div w:id="1724020964">
      <w:bodyDiv w:val="1"/>
      <w:marLeft w:val="0"/>
      <w:marRight w:val="0"/>
      <w:marTop w:val="0"/>
      <w:marBottom w:val="0"/>
      <w:divBdr>
        <w:top w:val="none" w:sz="0" w:space="0" w:color="auto"/>
        <w:left w:val="none" w:sz="0" w:space="0" w:color="auto"/>
        <w:bottom w:val="none" w:sz="0" w:space="0" w:color="auto"/>
        <w:right w:val="none" w:sz="0" w:space="0" w:color="auto"/>
      </w:divBdr>
    </w:div>
    <w:div w:id="1789617715">
      <w:bodyDiv w:val="1"/>
      <w:marLeft w:val="0"/>
      <w:marRight w:val="0"/>
      <w:marTop w:val="0"/>
      <w:marBottom w:val="0"/>
      <w:divBdr>
        <w:top w:val="none" w:sz="0" w:space="0" w:color="auto"/>
        <w:left w:val="none" w:sz="0" w:space="0" w:color="auto"/>
        <w:bottom w:val="none" w:sz="0" w:space="0" w:color="auto"/>
        <w:right w:val="none" w:sz="0" w:space="0" w:color="auto"/>
      </w:divBdr>
    </w:div>
    <w:div w:id="2028869083">
      <w:bodyDiv w:val="1"/>
      <w:marLeft w:val="0"/>
      <w:marRight w:val="0"/>
      <w:marTop w:val="0"/>
      <w:marBottom w:val="0"/>
      <w:divBdr>
        <w:top w:val="none" w:sz="0" w:space="0" w:color="auto"/>
        <w:left w:val="none" w:sz="0" w:space="0" w:color="auto"/>
        <w:bottom w:val="none" w:sz="0" w:space="0" w:color="auto"/>
        <w:right w:val="none" w:sz="0" w:space="0" w:color="auto"/>
      </w:divBdr>
    </w:div>
    <w:div w:id="21293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E856C-81F3-4B69-B754-9E875BBF3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16</Pages>
  <Words>2372</Words>
  <Characters>13644</Characters>
  <Application>Microsoft Office Word</Application>
  <DocSecurity>0</DocSecurity>
  <Lines>1364</Lines>
  <Paragraphs>1067</Paragraphs>
  <ScaleCrop>false</ScaleCrop>
  <HeadingPairs>
    <vt:vector size="2" baseType="variant">
      <vt:variant>
        <vt:lpstr>Title</vt:lpstr>
      </vt:variant>
      <vt:variant>
        <vt:i4>1</vt:i4>
      </vt:variant>
    </vt:vector>
  </HeadingPairs>
  <TitlesOfParts>
    <vt:vector size="1" baseType="lpstr">
      <vt:lpstr/>
    </vt:vector>
  </TitlesOfParts>
  <Company>Lunds universitet</Company>
  <LinksUpToDate>false</LinksUpToDate>
  <CharactersWithSpaces>14949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Einar Smith</dc:creator>
  <cp:keywords/>
  <dc:description/>
  <cp:lastModifiedBy>MLAPINIG</cp:lastModifiedBy>
  <cp:revision>81</cp:revision>
  <cp:lastPrinted>2022-02-26T15:42:00Z</cp:lastPrinted>
  <dcterms:created xsi:type="dcterms:W3CDTF">2021-09-09T08:38:00Z</dcterms:created>
  <dcterms:modified xsi:type="dcterms:W3CDTF">2022-03-12T02:48:00Z</dcterms:modified>
</cp:coreProperties>
</file>