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E755" w14:textId="77777777" w:rsidR="00342BB6" w:rsidRDefault="00000000">
      <w:pPr>
        <w:spacing w:line="360" w:lineRule="auto"/>
        <w:jc w:val="left"/>
        <w:rPr>
          <w:rFonts w:ascii="Arial" w:hAnsi="Arial" w:cs="Arial"/>
          <w:b/>
          <w:bCs/>
          <w:sz w:val="24"/>
        </w:rPr>
      </w:pPr>
      <w:bookmarkStart w:id="0" w:name="_Hlk105413203"/>
      <w:bookmarkEnd w:id="0"/>
      <w:r>
        <w:rPr>
          <w:rFonts w:ascii="Arial" w:hAnsi="Arial" w:cs="Arial"/>
          <w:b/>
          <w:bCs/>
          <w:sz w:val="24"/>
        </w:rPr>
        <w:t xml:space="preserve">Table </w:t>
      </w:r>
      <w:r>
        <w:rPr>
          <w:rFonts w:ascii="Arial" w:hAnsi="Arial" w:cs="Arial" w:hint="eastAsia"/>
          <w:b/>
          <w:bCs/>
          <w:sz w:val="24"/>
        </w:rPr>
        <w:t>S1</w:t>
      </w:r>
      <w:r>
        <w:rPr>
          <w:rFonts w:ascii="Arial" w:hAnsi="Arial" w:cs="Arial"/>
          <w:b/>
          <w:bCs/>
          <w:sz w:val="24"/>
        </w:rPr>
        <w:t>. The comparison of clinical characteristics between CSF-</w:t>
      </w:r>
      <w:proofErr w:type="spellStart"/>
      <w:r>
        <w:rPr>
          <w:rFonts w:ascii="Arial" w:hAnsi="Arial" w:cs="Arial"/>
          <w:b/>
          <w:bCs/>
          <w:sz w:val="24"/>
        </w:rPr>
        <w:t>ctDNA</w:t>
      </w:r>
      <w:proofErr w:type="spellEnd"/>
      <w:r>
        <w:rPr>
          <w:rFonts w:ascii="Arial" w:hAnsi="Arial" w:cs="Arial"/>
          <w:b/>
          <w:bCs/>
          <w:sz w:val="24"/>
        </w:rPr>
        <w:t xml:space="preserve"> negative and positive subgroups at baseline (N = 92).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7"/>
        <w:gridCol w:w="2072"/>
        <w:gridCol w:w="2058"/>
        <w:gridCol w:w="1080"/>
      </w:tblGrid>
      <w:tr w:rsidR="00342BB6" w14:paraId="6DCAF81B" w14:textId="77777777">
        <w:trPr>
          <w:trHeight w:val="90"/>
        </w:trPr>
        <w:tc>
          <w:tcPr>
            <w:tcW w:w="3067" w:type="dxa"/>
            <w:tcBorders>
              <w:bottom w:val="single" w:sz="4" w:space="0" w:color="auto"/>
            </w:tcBorders>
          </w:tcPr>
          <w:p w14:paraId="415A652C" w14:textId="77777777" w:rsidR="00342BB6" w:rsidRDefault="00000000">
            <w:pPr>
              <w:spacing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Characteristics 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14:paraId="43E812CA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CSF-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ctDNA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negative</w:t>
            </w:r>
          </w:p>
          <w:p w14:paraId="3925A600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No. (%)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745E26F0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CSF-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ctDNA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positive</w:t>
            </w:r>
          </w:p>
          <w:p w14:paraId="5B08B654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No. (%)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8479924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value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c</w:t>
            </w:r>
          </w:p>
        </w:tc>
      </w:tr>
      <w:tr w:rsidR="00342BB6" w14:paraId="53FAF450" w14:textId="77777777">
        <w:trPr>
          <w:trHeight w:val="90"/>
        </w:trPr>
        <w:tc>
          <w:tcPr>
            <w:tcW w:w="3067" w:type="dxa"/>
            <w:tcBorders>
              <w:top w:val="single" w:sz="4" w:space="0" w:color="auto"/>
            </w:tcBorders>
          </w:tcPr>
          <w:p w14:paraId="1E9D11BB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No. of patients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0ABDF865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14:paraId="34EEFCC7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F644013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42BB6" w14:paraId="1279B3F1" w14:textId="77777777">
        <w:trPr>
          <w:trHeight w:val="90"/>
        </w:trPr>
        <w:tc>
          <w:tcPr>
            <w:tcW w:w="3067" w:type="dxa"/>
          </w:tcPr>
          <w:p w14:paraId="5D7B91FA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Age,</w:t>
            </w:r>
            <w:r>
              <w:rPr>
                <w:rFonts w:ascii="Arial" w:hAnsi="Arial" w:cs="Arial"/>
                <w:sz w:val="18"/>
                <w:szCs w:val="18"/>
              </w:rPr>
              <w:t xml:space="preserve"> median(range) </w:t>
            </w:r>
          </w:p>
        </w:tc>
        <w:tc>
          <w:tcPr>
            <w:tcW w:w="2072" w:type="dxa"/>
          </w:tcPr>
          <w:p w14:paraId="689C19C1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 (37-74)</w:t>
            </w:r>
          </w:p>
        </w:tc>
        <w:tc>
          <w:tcPr>
            <w:tcW w:w="2058" w:type="dxa"/>
          </w:tcPr>
          <w:p w14:paraId="4794FD92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 (31-72)</w:t>
            </w:r>
          </w:p>
        </w:tc>
        <w:tc>
          <w:tcPr>
            <w:tcW w:w="1080" w:type="dxa"/>
          </w:tcPr>
          <w:p w14:paraId="39D09891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0.608</w:t>
            </w:r>
          </w:p>
        </w:tc>
      </w:tr>
      <w:tr w:rsidR="00342BB6" w14:paraId="792D442D" w14:textId="77777777">
        <w:trPr>
          <w:trHeight w:val="90"/>
        </w:trPr>
        <w:tc>
          <w:tcPr>
            <w:tcW w:w="3067" w:type="dxa"/>
          </w:tcPr>
          <w:p w14:paraId="61F8E00B" w14:textId="77777777" w:rsidR="00342BB6" w:rsidRDefault="00000000">
            <w:pPr>
              <w:spacing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Sex</w:t>
            </w:r>
          </w:p>
          <w:p w14:paraId="23B7E861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</w:t>
            </w:r>
          </w:p>
          <w:p w14:paraId="615A97AB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Female </w:t>
            </w:r>
          </w:p>
        </w:tc>
        <w:tc>
          <w:tcPr>
            <w:tcW w:w="2072" w:type="dxa"/>
          </w:tcPr>
          <w:p w14:paraId="6B79716E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0181E6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(64.7)</w:t>
            </w:r>
          </w:p>
          <w:p w14:paraId="2DE10EA0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(35.3)</w:t>
            </w:r>
          </w:p>
        </w:tc>
        <w:tc>
          <w:tcPr>
            <w:tcW w:w="2058" w:type="dxa"/>
          </w:tcPr>
          <w:p w14:paraId="2DFAE133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9E2989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 (63.8)</w:t>
            </w:r>
          </w:p>
          <w:p w14:paraId="2AAC359A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(36.2)</w:t>
            </w:r>
          </w:p>
        </w:tc>
        <w:tc>
          <w:tcPr>
            <w:tcW w:w="1080" w:type="dxa"/>
          </w:tcPr>
          <w:p w14:paraId="2B911DB4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</w:tr>
      <w:tr w:rsidR="00342BB6" w14:paraId="602C6E82" w14:textId="77777777">
        <w:trPr>
          <w:trHeight w:val="90"/>
        </w:trPr>
        <w:tc>
          <w:tcPr>
            <w:tcW w:w="3067" w:type="dxa"/>
          </w:tcPr>
          <w:p w14:paraId="589D5E9E" w14:textId="77777777" w:rsidR="00342BB6" w:rsidRDefault="00000000">
            <w:pPr>
              <w:spacing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Histology type</w:t>
            </w:r>
          </w:p>
          <w:p w14:paraId="2843BF5F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Adenocarcinoma</w:t>
            </w:r>
          </w:p>
          <w:p w14:paraId="4A116F89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Non-adenocarcinoma</w:t>
            </w:r>
          </w:p>
        </w:tc>
        <w:tc>
          <w:tcPr>
            <w:tcW w:w="2072" w:type="dxa"/>
          </w:tcPr>
          <w:p w14:paraId="19F0B450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4216DC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(85.3)</w:t>
            </w:r>
          </w:p>
          <w:p w14:paraId="7C73DFCB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(14.7)</w:t>
            </w:r>
          </w:p>
        </w:tc>
        <w:tc>
          <w:tcPr>
            <w:tcW w:w="2058" w:type="dxa"/>
          </w:tcPr>
          <w:p w14:paraId="045D61D7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7F2896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 (84.5)</w:t>
            </w:r>
          </w:p>
          <w:p w14:paraId="6244ADCD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(15.5)</w:t>
            </w:r>
          </w:p>
        </w:tc>
        <w:tc>
          <w:tcPr>
            <w:tcW w:w="1080" w:type="dxa"/>
          </w:tcPr>
          <w:p w14:paraId="7FCC6ADC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0.917</w:t>
            </w:r>
          </w:p>
        </w:tc>
      </w:tr>
      <w:tr w:rsidR="00342BB6" w14:paraId="5B6FDDCC" w14:textId="77777777">
        <w:trPr>
          <w:trHeight w:val="90"/>
        </w:trPr>
        <w:tc>
          <w:tcPr>
            <w:tcW w:w="3067" w:type="dxa"/>
          </w:tcPr>
          <w:p w14:paraId="23986358" w14:textId="77777777" w:rsidR="00342BB6" w:rsidRDefault="00000000">
            <w:pPr>
              <w:spacing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Smoking status</w:t>
            </w:r>
          </w:p>
          <w:p w14:paraId="2827F2F3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Smokers</w:t>
            </w:r>
          </w:p>
          <w:p w14:paraId="1FA00ECC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Nonsmokers</w:t>
            </w:r>
          </w:p>
        </w:tc>
        <w:tc>
          <w:tcPr>
            <w:tcW w:w="2072" w:type="dxa"/>
          </w:tcPr>
          <w:p w14:paraId="5A647CA1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0E0221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(44.1)</w:t>
            </w:r>
          </w:p>
          <w:p w14:paraId="20749D6F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(55.9)</w:t>
            </w:r>
          </w:p>
        </w:tc>
        <w:tc>
          <w:tcPr>
            <w:tcW w:w="2058" w:type="dxa"/>
          </w:tcPr>
          <w:p w14:paraId="34C85EF3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EF6FE4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(44.8)</w:t>
            </w:r>
          </w:p>
          <w:p w14:paraId="4DA4289D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(55.2)</w:t>
            </w:r>
          </w:p>
        </w:tc>
        <w:tc>
          <w:tcPr>
            <w:tcW w:w="1080" w:type="dxa"/>
          </w:tcPr>
          <w:p w14:paraId="2DB6DE03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</w:tr>
      <w:tr w:rsidR="00342BB6" w14:paraId="10488C15" w14:textId="77777777">
        <w:trPr>
          <w:trHeight w:val="90"/>
        </w:trPr>
        <w:tc>
          <w:tcPr>
            <w:tcW w:w="3067" w:type="dxa"/>
          </w:tcPr>
          <w:p w14:paraId="6D9CCA9A" w14:textId="77777777" w:rsidR="00342BB6" w:rsidRDefault="00000000">
            <w:pPr>
              <w:spacing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ECOG PS</w:t>
            </w:r>
          </w:p>
          <w:p w14:paraId="33155A93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0-1</w:t>
            </w:r>
          </w:p>
          <w:p w14:paraId="55409124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≥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2" w:type="dxa"/>
          </w:tcPr>
          <w:p w14:paraId="290D06D1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CB599D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(82.4)</w:t>
            </w:r>
          </w:p>
          <w:p w14:paraId="5B39C622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(17.6)</w:t>
            </w:r>
          </w:p>
        </w:tc>
        <w:tc>
          <w:tcPr>
            <w:tcW w:w="2058" w:type="dxa"/>
          </w:tcPr>
          <w:p w14:paraId="5272E7FB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3A7C06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(60.3)</w:t>
            </w:r>
          </w:p>
          <w:p w14:paraId="67B4C4F9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(39.7)</w:t>
            </w:r>
          </w:p>
        </w:tc>
        <w:tc>
          <w:tcPr>
            <w:tcW w:w="1080" w:type="dxa"/>
          </w:tcPr>
          <w:p w14:paraId="1CF579A6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</w:tr>
      <w:tr w:rsidR="00342BB6" w14:paraId="41681841" w14:textId="77777777">
        <w:trPr>
          <w:trHeight w:val="90"/>
        </w:trPr>
        <w:tc>
          <w:tcPr>
            <w:tcW w:w="3067" w:type="dxa"/>
          </w:tcPr>
          <w:p w14:paraId="4A32ACA3" w14:textId="77777777" w:rsidR="00342BB6" w:rsidRDefault="00000000">
            <w:pPr>
              <w:spacing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CNS symptoms</w:t>
            </w:r>
          </w:p>
          <w:p w14:paraId="1515CD19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0069F06F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</w:t>
            </w:r>
          </w:p>
        </w:tc>
        <w:tc>
          <w:tcPr>
            <w:tcW w:w="2072" w:type="dxa"/>
          </w:tcPr>
          <w:p w14:paraId="7B397636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78F60B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(44.1)</w:t>
            </w:r>
          </w:p>
          <w:p w14:paraId="4983F8F5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(55.9)</w:t>
            </w:r>
          </w:p>
        </w:tc>
        <w:tc>
          <w:tcPr>
            <w:tcW w:w="2058" w:type="dxa"/>
          </w:tcPr>
          <w:p w14:paraId="66F2BD99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607452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 (58.6)</w:t>
            </w:r>
          </w:p>
          <w:p w14:paraId="545B2A2E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(41.4)</w:t>
            </w:r>
          </w:p>
        </w:tc>
        <w:tc>
          <w:tcPr>
            <w:tcW w:w="1080" w:type="dxa"/>
          </w:tcPr>
          <w:p w14:paraId="486E0FFC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0.178</w:t>
            </w:r>
          </w:p>
        </w:tc>
      </w:tr>
      <w:tr w:rsidR="00342BB6" w14:paraId="1CB9452D" w14:textId="77777777">
        <w:trPr>
          <w:trHeight w:val="90"/>
        </w:trPr>
        <w:tc>
          <w:tcPr>
            <w:tcW w:w="3067" w:type="dxa"/>
          </w:tcPr>
          <w:p w14:paraId="51774A0F" w14:textId="77777777" w:rsidR="00342BB6" w:rsidRDefault="00000000">
            <w:pPr>
              <w:spacing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Brain tumor number</w:t>
            </w:r>
          </w:p>
          <w:p w14:paraId="6860F01F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1-3</w:t>
            </w:r>
          </w:p>
          <w:p w14:paraId="69E8CAD2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≥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72" w:type="dxa"/>
          </w:tcPr>
          <w:p w14:paraId="22B9DA45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F745D5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15 (44.1)</w:t>
            </w:r>
          </w:p>
          <w:p w14:paraId="7F3EE221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19 (55.9)</w:t>
            </w:r>
          </w:p>
        </w:tc>
        <w:tc>
          <w:tcPr>
            <w:tcW w:w="2058" w:type="dxa"/>
          </w:tcPr>
          <w:p w14:paraId="2A75FF74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D5DB89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16 (27.6)</w:t>
            </w:r>
          </w:p>
          <w:p w14:paraId="2653DACE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42 (72.4)</w:t>
            </w:r>
          </w:p>
        </w:tc>
        <w:tc>
          <w:tcPr>
            <w:tcW w:w="1080" w:type="dxa"/>
          </w:tcPr>
          <w:p w14:paraId="79FDE7F9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0.105</w:t>
            </w:r>
          </w:p>
        </w:tc>
      </w:tr>
      <w:tr w:rsidR="00342BB6" w14:paraId="29D63BE2" w14:textId="77777777">
        <w:trPr>
          <w:trHeight w:val="90"/>
        </w:trPr>
        <w:tc>
          <w:tcPr>
            <w:tcW w:w="3067" w:type="dxa"/>
          </w:tcPr>
          <w:p w14:paraId="0A9FA3CC" w14:textId="77777777" w:rsidR="00342BB6" w:rsidRDefault="00000000">
            <w:pPr>
              <w:spacing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Maximum brain tumor size (mm)</w:t>
            </w:r>
          </w:p>
          <w:p w14:paraId="295B716C" w14:textId="77777777" w:rsidR="00342BB6" w:rsidRDefault="00000000">
            <w:pPr>
              <w:spacing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Median, (range)</w:t>
            </w:r>
          </w:p>
        </w:tc>
        <w:tc>
          <w:tcPr>
            <w:tcW w:w="2072" w:type="dxa"/>
          </w:tcPr>
          <w:p w14:paraId="341B0B6F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927AF1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14.5 (5-43)</w:t>
            </w:r>
          </w:p>
        </w:tc>
        <w:tc>
          <w:tcPr>
            <w:tcW w:w="2058" w:type="dxa"/>
          </w:tcPr>
          <w:p w14:paraId="6A832C51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48052E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21.0 (5-47.4)</w:t>
            </w:r>
          </w:p>
        </w:tc>
        <w:tc>
          <w:tcPr>
            <w:tcW w:w="1080" w:type="dxa"/>
          </w:tcPr>
          <w:p w14:paraId="76FB82CF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0.002</w:t>
            </w:r>
          </w:p>
        </w:tc>
      </w:tr>
      <w:tr w:rsidR="00342BB6" w14:paraId="1B718924" w14:textId="77777777">
        <w:trPr>
          <w:trHeight w:val="90"/>
        </w:trPr>
        <w:tc>
          <w:tcPr>
            <w:tcW w:w="3067" w:type="dxa"/>
          </w:tcPr>
          <w:p w14:paraId="1AC40A2C" w14:textId="77777777" w:rsidR="00342BB6" w:rsidRDefault="00000000">
            <w:pPr>
              <w:spacing w:line="280" w:lineRule="exact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Thoracic stage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vertAlign w:val="superscript"/>
              </w:rPr>
              <w:t>a</w:t>
            </w:r>
          </w:p>
          <w:p w14:paraId="6DC6EEE2" w14:textId="77777777" w:rsidR="00342BB6" w:rsidRDefault="00000000">
            <w:pPr>
              <w:numPr>
                <w:ilvl w:val="0"/>
                <w:numId w:val="1"/>
              </w:num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II</w:t>
            </w:r>
          </w:p>
          <w:p w14:paraId="03C73716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IIIA</w:t>
            </w:r>
          </w:p>
          <w:p w14:paraId="0C98F886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IIIB</w:t>
            </w:r>
          </w:p>
          <w:p w14:paraId="6382E2A0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IIIC</w:t>
            </w:r>
          </w:p>
        </w:tc>
        <w:tc>
          <w:tcPr>
            <w:tcW w:w="2072" w:type="dxa"/>
          </w:tcPr>
          <w:p w14:paraId="2F3D0BF0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FFBAAC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6 (17.6)</w:t>
            </w:r>
          </w:p>
          <w:p w14:paraId="14A93313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11 (32.4)</w:t>
            </w:r>
          </w:p>
          <w:p w14:paraId="3A192A88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16 (47.1)</w:t>
            </w:r>
          </w:p>
          <w:p w14:paraId="728179F2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 (2.9)</w:t>
            </w:r>
          </w:p>
        </w:tc>
        <w:tc>
          <w:tcPr>
            <w:tcW w:w="2058" w:type="dxa"/>
          </w:tcPr>
          <w:p w14:paraId="6C30313F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DE334D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6 (10.3)</w:t>
            </w:r>
          </w:p>
          <w:p w14:paraId="5A62DCB9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18 (31.0) </w:t>
            </w:r>
          </w:p>
          <w:p w14:paraId="1DBA978D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24 (41.4)</w:t>
            </w:r>
          </w:p>
          <w:p w14:paraId="1A54B6BF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10 (17.3)</w:t>
            </w:r>
          </w:p>
        </w:tc>
        <w:tc>
          <w:tcPr>
            <w:tcW w:w="1080" w:type="dxa"/>
          </w:tcPr>
          <w:p w14:paraId="3EF36B8B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0.194</w:t>
            </w:r>
          </w:p>
        </w:tc>
      </w:tr>
      <w:tr w:rsidR="00342BB6" w14:paraId="4AF3E25D" w14:textId="77777777">
        <w:trPr>
          <w:trHeight w:val="90"/>
        </w:trPr>
        <w:tc>
          <w:tcPr>
            <w:tcW w:w="3067" w:type="dxa"/>
          </w:tcPr>
          <w:p w14:paraId="6DA6F527" w14:textId="77777777" w:rsidR="00342BB6" w:rsidRDefault="00000000">
            <w:pPr>
              <w:spacing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Distant metastases</w:t>
            </w:r>
          </w:p>
          <w:p w14:paraId="3917D985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Liver</w:t>
            </w:r>
          </w:p>
          <w:p w14:paraId="6300A2FF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Bone</w:t>
            </w:r>
          </w:p>
          <w:p w14:paraId="2A7A0F1E" w14:textId="77777777" w:rsidR="00342BB6" w:rsidRDefault="00000000">
            <w:pPr>
              <w:spacing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Adrenal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gland</w:t>
            </w:r>
          </w:p>
        </w:tc>
        <w:tc>
          <w:tcPr>
            <w:tcW w:w="2072" w:type="dxa"/>
          </w:tcPr>
          <w:p w14:paraId="27A2BCC1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2FFD33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 (5.9)</w:t>
            </w:r>
          </w:p>
          <w:p w14:paraId="31115323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16 (47.1)</w:t>
            </w:r>
          </w:p>
          <w:p w14:paraId="00AF35BE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4 (11.8)</w:t>
            </w:r>
          </w:p>
        </w:tc>
        <w:tc>
          <w:tcPr>
            <w:tcW w:w="2058" w:type="dxa"/>
          </w:tcPr>
          <w:p w14:paraId="5CAD6D33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4319B2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9 (15.5)</w:t>
            </w:r>
          </w:p>
          <w:p w14:paraId="1D3D6A47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29 (50.0)</w:t>
            </w:r>
          </w:p>
          <w:p w14:paraId="5822EA80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15 (25.9)</w:t>
            </w:r>
          </w:p>
        </w:tc>
        <w:tc>
          <w:tcPr>
            <w:tcW w:w="1080" w:type="dxa"/>
          </w:tcPr>
          <w:p w14:paraId="4E8B1FFE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5737E7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0.203</w:t>
            </w:r>
          </w:p>
          <w:p w14:paraId="0F087096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0.785</w:t>
            </w:r>
          </w:p>
          <w:p w14:paraId="51D3F1E6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0.107</w:t>
            </w:r>
          </w:p>
        </w:tc>
      </w:tr>
      <w:tr w:rsidR="00342BB6" w14:paraId="6A8AB5ED" w14:textId="77777777">
        <w:trPr>
          <w:trHeight w:val="107"/>
        </w:trPr>
        <w:tc>
          <w:tcPr>
            <w:tcW w:w="3067" w:type="dxa"/>
          </w:tcPr>
          <w:p w14:paraId="093FF383" w14:textId="77777777" w:rsidR="00342BB6" w:rsidRDefault="00000000">
            <w:pPr>
              <w:spacing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Gene mutation</w:t>
            </w:r>
          </w:p>
          <w:p w14:paraId="756DA760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EGFR</w:t>
            </w:r>
            <w:r>
              <w:rPr>
                <w:rFonts w:ascii="Arial" w:hAnsi="Arial" w:cs="Arial"/>
                <w:sz w:val="18"/>
                <w:szCs w:val="18"/>
              </w:rPr>
              <w:t xml:space="preserve"> mutation</w:t>
            </w:r>
          </w:p>
          <w:p w14:paraId="0ABB1653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ALK</w:t>
            </w:r>
            <w:r>
              <w:rPr>
                <w:rFonts w:ascii="Arial" w:hAnsi="Arial" w:cs="Arial"/>
                <w:sz w:val="18"/>
                <w:szCs w:val="18"/>
              </w:rPr>
              <w:t xml:space="preserve"> rearrangement</w:t>
            </w:r>
          </w:p>
          <w:p w14:paraId="465418C9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EGFR/ALK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ild-type</w:t>
            </w:r>
          </w:p>
        </w:tc>
        <w:tc>
          <w:tcPr>
            <w:tcW w:w="2072" w:type="dxa"/>
          </w:tcPr>
          <w:p w14:paraId="2347BE6C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610230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(47.1)</w:t>
            </w:r>
          </w:p>
          <w:p w14:paraId="2E9DB3D2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(8.8)</w:t>
            </w:r>
          </w:p>
          <w:p w14:paraId="73084498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(44.1)</w:t>
            </w:r>
          </w:p>
        </w:tc>
        <w:tc>
          <w:tcPr>
            <w:tcW w:w="2058" w:type="dxa"/>
          </w:tcPr>
          <w:p w14:paraId="1F3C7C19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718EBD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(48.3)</w:t>
            </w:r>
          </w:p>
          <w:p w14:paraId="157DE9B1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(0.0)</w:t>
            </w:r>
          </w:p>
          <w:p w14:paraId="1A7AD6B0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(51.7)</w:t>
            </w:r>
          </w:p>
        </w:tc>
        <w:tc>
          <w:tcPr>
            <w:tcW w:w="1080" w:type="dxa"/>
          </w:tcPr>
          <w:p w14:paraId="758AD7EE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0.068</w:t>
            </w:r>
          </w:p>
        </w:tc>
      </w:tr>
      <w:tr w:rsidR="00342BB6" w14:paraId="23860C12" w14:textId="77777777">
        <w:trPr>
          <w:trHeight w:val="134"/>
        </w:trPr>
        <w:tc>
          <w:tcPr>
            <w:tcW w:w="3067" w:type="dxa"/>
          </w:tcPr>
          <w:p w14:paraId="667237A9" w14:textId="77777777" w:rsidR="00342BB6" w:rsidRDefault="00000000">
            <w:pPr>
              <w:spacing w:line="280" w:lineRule="exact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Lung-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molGPA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b</w:t>
            </w:r>
          </w:p>
          <w:p w14:paraId="46CE442F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0-1</w:t>
            </w:r>
          </w:p>
          <w:p w14:paraId="721A873A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1.5-2</w:t>
            </w:r>
          </w:p>
          <w:p w14:paraId="7EC2B932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2.5-3</w:t>
            </w:r>
          </w:p>
          <w:p w14:paraId="0F47C08F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3.5-4.5</w:t>
            </w:r>
          </w:p>
        </w:tc>
        <w:tc>
          <w:tcPr>
            <w:tcW w:w="2072" w:type="dxa"/>
          </w:tcPr>
          <w:p w14:paraId="4EB2D822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1A744E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(3.0)</w:t>
            </w:r>
          </w:p>
          <w:p w14:paraId="17ECBA04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(20.6)</w:t>
            </w:r>
          </w:p>
          <w:p w14:paraId="6FA8F195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(52.9)</w:t>
            </w:r>
          </w:p>
          <w:p w14:paraId="3F48E1EE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(23.5)</w:t>
            </w:r>
          </w:p>
        </w:tc>
        <w:tc>
          <w:tcPr>
            <w:tcW w:w="2058" w:type="dxa"/>
          </w:tcPr>
          <w:p w14:paraId="6A104A97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0A689D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(12.1)</w:t>
            </w:r>
          </w:p>
          <w:p w14:paraId="405BF5C6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(27.6)</w:t>
            </w:r>
          </w:p>
          <w:p w14:paraId="22F08340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(44.8)</w:t>
            </w:r>
          </w:p>
          <w:p w14:paraId="7FE7EB50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(15.5)</w:t>
            </w:r>
          </w:p>
        </w:tc>
        <w:tc>
          <w:tcPr>
            <w:tcW w:w="1080" w:type="dxa"/>
          </w:tcPr>
          <w:p w14:paraId="7F3B5DAF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0.319</w:t>
            </w:r>
          </w:p>
        </w:tc>
      </w:tr>
      <w:tr w:rsidR="00342BB6" w14:paraId="19DEED37" w14:textId="77777777">
        <w:trPr>
          <w:trHeight w:val="90"/>
        </w:trPr>
        <w:tc>
          <w:tcPr>
            <w:tcW w:w="3067" w:type="dxa"/>
          </w:tcPr>
          <w:p w14:paraId="6889CE00" w14:textId="77777777" w:rsidR="00342BB6" w:rsidRDefault="00000000">
            <w:pPr>
              <w:spacing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First-line treatment</w:t>
            </w:r>
          </w:p>
          <w:p w14:paraId="09B0D070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Chemotherapy</w:t>
            </w:r>
          </w:p>
          <w:p w14:paraId="5F390485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TKIs</w:t>
            </w:r>
          </w:p>
          <w:p w14:paraId="296F461F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Immunotherapy </w:t>
            </w:r>
          </w:p>
        </w:tc>
        <w:tc>
          <w:tcPr>
            <w:tcW w:w="2072" w:type="dxa"/>
          </w:tcPr>
          <w:p w14:paraId="2CE1EB01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0153BC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(32.3)</w:t>
            </w:r>
          </w:p>
          <w:p w14:paraId="37F6535A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(55.9)</w:t>
            </w:r>
          </w:p>
          <w:p w14:paraId="7FE86780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(11.8)</w:t>
            </w:r>
          </w:p>
        </w:tc>
        <w:tc>
          <w:tcPr>
            <w:tcW w:w="2058" w:type="dxa"/>
          </w:tcPr>
          <w:p w14:paraId="11D7A877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66A697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(41.4)</w:t>
            </w:r>
          </w:p>
          <w:p w14:paraId="12119BAA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(48.3)</w:t>
            </w:r>
          </w:p>
          <w:p w14:paraId="488D9410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(10.3)</w:t>
            </w:r>
          </w:p>
        </w:tc>
        <w:tc>
          <w:tcPr>
            <w:tcW w:w="1080" w:type="dxa"/>
          </w:tcPr>
          <w:p w14:paraId="7A75F257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0.690</w:t>
            </w:r>
          </w:p>
        </w:tc>
      </w:tr>
    </w:tbl>
    <w:p w14:paraId="183F2954" w14:textId="77777777" w:rsidR="00342BB6" w:rsidRDefault="0000000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Abbreviations: ECOG PS, Eastern Cooperative Oncology Group performance status; CNS, central nervous system; TKIs, Tyrosine kinase inhibitors.</w:t>
      </w:r>
    </w:p>
    <w:p w14:paraId="4A2146E5" w14:textId="77777777" w:rsidR="00342BB6" w:rsidRDefault="00000000">
      <w:pPr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  <w:vertAlign w:val="superscript"/>
        </w:rPr>
        <w:t>a</w:t>
      </w:r>
      <w:r>
        <w:rPr>
          <w:rFonts w:ascii="Arial" w:hAnsi="Arial" w:cs="Arial"/>
          <w:sz w:val="16"/>
          <w:szCs w:val="16"/>
        </w:rPr>
        <w:t xml:space="preserve"> Thoracic stage was calculated according to 8th American Joint Committee on Cancer (AJCC) staging system.</w:t>
      </w:r>
    </w:p>
    <w:p w14:paraId="79A98EB0" w14:textId="77777777" w:rsidR="00342BB6" w:rsidRDefault="0000000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b </w:t>
      </w:r>
      <w:proofErr w:type="gramStart"/>
      <w:r>
        <w:rPr>
          <w:rFonts w:ascii="Arial" w:hAnsi="Arial" w:cs="Arial"/>
          <w:sz w:val="16"/>
          <w:szCs w:val="16"/>
        </w:rPr>
        <w:t>An</w:t>
      </w:r>
      <w:proofErr w:type="gramEnd"/>
      <w:r>
        <w:rPr>
          <w:rFonts w:ascii="Arial" w:hAnsi="Arial" w:cs="Arial"/>
          <w:sz w:val="16"/>
          <w:szCs w:val="16"/>
        </w:rPr>
        <w:t xml:space="preserve"> update of the diagnosis-specific Graded Prognostic Assessment (DS-GPA) using molecular</w:t>
      </w:r>
      <w:r>
        <w:rPr>
          <w:rFonts w:ascii="Arial" w:hAnsi="Arial" w:cs="Arial" w:hint="eastAsia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markers. </w:t>
      </w:r>
    </w:p>
    <w:p w14:paraId="78D3EB6C" w14:textId="77777777" w:rsidR="00342BB6" w:rsidRDefault="00000000">
      <w:pPr>
        <w:rPr>
          <w:rFonts w:ascii="Arial" w:hAnsi="Arial" w:cs="Arial"/>
          <w:sz w:val="16"/>
          <w:szCs w:val="16"/>
        </w:rPr>
        <w:sectPr w:rsidR="00342BB6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Arial" w:hAnsi="Arial" w:cs="Arial"/>
          <w:sz w:val="16"/>
          <w:szCs w:val="16"/>
          <w:vertAlign w:val="superscript"/>
        </w:rPr>
        <w:t xml:space="preserve">c </w:t>
      </w:r>
      <w:r>
        <w:rPr>
          <w:rFonts w:ascii="Arial" w:hAnsi="Arial" w:cs="Arial"/>
          <w:i/>
          <w:iCs/>
          <w:sz w:val="16"/>
          <w:szCs w:val="16"/>
        </w:rPr>
        <w:t xml:space="preserve">P </w:t>
      </w:r>
      <w:r>
        <w:rPr>
          <w:rFonts w:ascii="Arial" w:hAnsi="Arial" w:cs="Arial"/>
          <w:sz w:val="16"/>
          <w:szCs w:val="16"/>
        </w:rPr>
        <w:t>Values calculated using χ2 or Fisher’s exact test.</w:t>
      </w:r>
    </w:p>
    <w:p w14:paraId="74FB873E" w14:textId="77777777" w:rsidR="00342BB6" w:rsidRDefault="00000000">
      <w:pPr>
        <w:spacing w:line="360" w:lineRule="auto"/>
        <w:rPr>
          <w:rFonts w:ascii="Arial" w:hAnsi="Arial" w:cs="Arial"/>
          <w:b/>
          <w:bCs/>
          <w:sz w:val="24"/>
        </w:rPr>
      </w:pPr>
      <w:bookmarkStart w:id="1" w:name="OLE_LINK2"/>
      <w:r>
        <w:rPr>
          <w:rFonts w:ascii="Arial" w:hAnsi="Arial" w:cs="Arial"/>
          <w:b/>
          <w:bCs/>
          <w:sz w:val="24"/>
        </w:rPr>
        <w:lastRenderedPageBreak/>
        <w:t xml:space="preserve">Table </w:t>
      </w:r>
      <w:r>
        <w:rPr>
          <w:rFonts w:ascii="Arial" w:hAnsi="Arial" w:cs="Arial" w:hint="eastAsia"/>
          <w:b/>
          <w:bCs/>
          <w:sz w:val="24"/>
        </w:rPr>
        <w:t>S2</w:t>
      </w:r>
      <w:r>
        <w:rPr>
          <w:rFonts w:ascii="Arial" w:hAnsi="Arial" w:cs="Arial"/>
          <w:b/>
          <w:bCs/>
          <w:sz w:val="24"/>
        </w:rPr>
        <w:t>. Univariate and multivariate Cox regression analyses of overall survival based on baseline variables (N = 92).</w:t>
      </w:r>
    </w:p>
    <w:tbl>
      <w:tblPr>
        <w:tblStyle w:val="a7"/>
        <w:tblW w:w="8922" w:type="dxa"/>
        <w:tblInd w:w="-3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4"/>
        <w:gridCol w:w="1920"/>
        <w:gridCol w:w="960"/>
        <w:gridCol w:w="1918"/>
        <w:gridCol w:w="960"/>
      </w:tblGrid>
      <w:tr w:rsidR="00342BB6" w14:paraId="53477EAD" w14:textId="77777777">
        <w:trPr>
          <w:trHeight w:val="484"/>
        </w:trPr>
        <w:tc>
          <w:tcPr>
            <w:tcW w:w="3164" w:type="dxa"/>
            <w:vMerge w:val="restart"/>
          </w:tcPr>
          <w:p w14:paraId="70803CD9" w14:textId="77777777" w:rsidR="00342BB6" w:rsidRDefault="00000000">
            <w:pPr>
              <w:spacing w:line="36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OLE_LINK5"/>
            <w:bookmarkEnd w:id="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variables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14:paraId="02AB3D42" w14:textId="77777777" w:rsidR="00342BB6" w:rsidRDefault="00000000">
            <w:pPr>
              <w:spacing w:line="3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Univariate analysis</w:t>
            </w:r>
          </w:p>
        </w:tc>
        <w:tc>
          <w:tcPr>
            <w:tcW w:w="2878" w:type="dxa"/>
            <w:gridSpan w:val="2"/>
            <w:tcBorders>
              <w:bottom w:val="single" w:sz="4" w:space="0" w:color="auto"/>
            </w:tcBorders>
          </w:tcPr>
          <w:p w14:paraId="7E59BA28" w14:textId="77777777" w:rsidR="00342BB6" w:rsidRDefault="00000000">
            <w:pPr>
              <w:spacing w:line="3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Multivariate analysis</w:t>
            </w:r>
          </w:p>
        </w:tc>
      </w:tr>
      <w:tr w:rsidR="00342BB6" w14:paraId="31948491" w14:textId="77777777">
        <w:tc>
          <w:tcPr>
            <w:tcW w:w="3164" w:type="dxa"/>
            <w:vMerge/>
            <w:tcBorders>
              <w:bottom w:val="single" w:sz="4" w:space="0" w:color="auto"/>
            </w:tcBorders>
          </w:tcPr>
          <w:p w14:paraId="78D3A436" w14:textId="77777777" w:rsidR="00342BB6" w:rsidRDefault="00342BB6">
            <w:pPr>
              <w:spacing w:line="36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14:paraId="6A4FA500" w14:textId="77777777" w:rsidR="00342BB6" w:rsidRDefault="00000000">
            <w:pPr>
              <w:spacing w:line="3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 (95% CI)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0C79D4BC" w14:textId="77777777" w:rsidR="00342BB6" w:rsidRDefault="00000000">
            <w:pPr>
              <w:spacing w:line="3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value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14:paraId="38E2DAB5" w14:textId="77777777" w:rsidR="00342BB6" w:rsidRDefault="00000000">
            <w:pPr>
              <w:spacing w:line="3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 (95% CI)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71ED243F" w14:textId="77777777" w:rsidR="00342BB6" w:rsidRDefault="00000000">
            <w:pPr>
              <w:spacing w:line="3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value</w:t>
            </w:r>
          </w:p>
        </w:tc>
      </w:tr>
      <w:tr w:rsidR="00342BB6" w14:paraId="3FE36194" w14:textId="77777777">
        <w:tc>
          <w:tcPr>
            <w:tcW w:w="3164" w:type="dxa"/>
            <w:tcBorders>
              <w:top w:val="single" w:sz="4" w:space="0" w:color="auto"/>
            </w:tcBorders>
          </w:tcPr>
          <w:p w14:paraId="29AE75EF" w14:textId="77777777" w:rsidR="00342BB6" w:rsidRDefault="00000000">
            <w:pPr>
              <w:spacing w:line="36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Age, </w:t>
            </w:r>
          </w:p>
          <w:p w14:paraId="24EF21B3" w14:textId="77777777" w:rsidR="00342BB6" w:rsidRDefault="00000000">
            <w:pPr>
              <w:spacing w:line="3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60 vs ≥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14:paraId="04EC9BA2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41B53E5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1.090(0.621-1.912)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14:paraId="276E3AF4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AD87669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0.763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14:paraId="6D4376D4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14:paraId="5032974E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42BB6" w14:paraId="714ABD4E" w14:textId="77777777">
        <w:tc>
          <w:tcPr>
            <w:tcW w:w="3164" w:type="dxa"/>
          </w:tcPr>
          <w:p w14:paraId="1123473B" w14:textId="77777777" w:rsidR="00342BB6" w:rsidRDefault="00000000">
            <w:pPr>
              <w:spacing w:line="36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Sex, </w:t>
            </w:r>
          </w:p>
          <w:p w14:paraId="11705B75" w14:textId="77777777" w:rsidR="00342BB6" w:rsidRDefault="00000000">
            <w:pPr>
              <w:spacing w:line="3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 vs female</w:t>
            </w:r>
          </w:p>
        </w:tc>
        <w:tc>
          <w:tcPr>
            <w:tcW w:w="1920" w:type="dxa"/>
          </w:tcPr>
          <w:p w14:paraId="1E7153C0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CA6A1B9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1.643(0.894-3.022)</w:t>
            </w:r>
          </w:p>
        </w:tc>
        <w:tc>
          <w:tcPr>
            <w:tcW w:w="960" w:type="dxa"/>
          </w:tcPr>
          <w:p w14:paraId="1F972028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3B97261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0.110</w:t>
            </w:r>
          </w:p>
        </w:tc>
        <w:tc>
          <w:tcPr>
            <w:tcW w:w="1918" w:type="dxa"/>
          </w:tcPr>
          <w:p w14:paraId="7C65B087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</w:tcPr>
          <w:p w14:paraId="64321B35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42BB6" w14:paraId="29A0F995" w14:textId="77777777">
        <w:tc>
          <w:tcPr>
            <w:tcW w:w="3164" w:type="dxa"/>
          </w:tcPr>
          <w:p w14:paraId="5B4D5F9B" w14:textId="77777777" w:rsidR="00342BB6" w:rsidRDefault="00000000">
            <w:pPr>
              <w:spacing w:line="36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Histology, </w:t>
            </w:r>
          </w:p>
          <w:p w14:paraId="4259AA54" w14:textId="77777777" w:rsidR="00342BB6" w:rsidRDefault="00000000">
            <w:pPr>
              <w:spacing w:line="3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LUAD vs others</w:t>
            </w:r>
          </w:p>
        </w:tc>
        <w:tc>
          <w:tcPr>
            <w:tcW w:w="1920" w:type="dxa"/>
          </w:tcPr>
          <w:p w14:paraId="04E83D5F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C872BB8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0.788(0.380-1.636)</w:t>
            </w:r>
          </w:p>
        </w:tc>
        <w:tc>
          <w:tcPr>
            <w:tcW w:w="960" w:type="dxa"/>
          </w:tcPr>
          <w:p w14:paraId="48A51340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FE05D2E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0.523</w:t>
            </w:r>
          </w:p>
        </w:tc>
        <w:tc>
          <w:tcPr>
            <w:tcW w:w="1918" w:type="dxa"/>
          </w:tcPr>
          <w:p w14:paraId="5D63B33B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</w:tcPr>
          <w:p w14:paraId="54DFD2A5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42BB6" w14:paraId="32313621" w14:textId="77777777">
        <w:tc>
          <w:tcPr>
            <w:tcW w:w="3164" w:type="dxa"/>
          </w:tcPr>
          <w:p w14:paraId="1F93835A" w14:textId="77777777" w:rsidR="00342BB6" w:rsidRDefault="00000000">
            <w:pPr>
              <w:spacing w:line="36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Smoking status, </w:t>
            </w:r>
          </w:p>
          <w:p w14:paraId="7922CC57" w14:textId="77777777" w:rsidR="00342BB6" w:rsidRDefault="00000000">
            <w:pPr>
              <w:spacing w:line="3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Smokers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vs nonsmokers</w:t>
            </w:r>
          </w:p>
        </w:tc>
        <w:tc>
          <w:tcPr>
            <w:tcW w:w="1920" w:type="dxa"/>
          </w:tcPr>
          <w:p w14:paraId="47060BBC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DFCF4F3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1.757(1.006-3.069)</w:t>
            </w:r>
          </w:p>
        </w:tc>
        <w:tc>
          <w:tcPr>
            <w:tcW w:w="960" w:type="dxa"/>
          </w:tcPr>
          <w:p w14:paraId="7C4DFD51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6FC13F8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0.048</w:t>
            </w:r>
          </w:p>
        </w:tc>
        <w:tc>
          <w:tcPr>
            <w:tcW w:w="1918" w:type="dxa"/>
          </w:tcPr>
          <w:p w14:paraId="1F970190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F23BD70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 w:hint="eastAsia"/>
                <w:sz w:val="20"/>
                <w:szCs w:val="20"/>
              </w:rPr>
              <w:t>239</w:t>
            </w:r>
            <w:r>
              <w:rPr>
                <w:rFonts w:ascii="Arial" w:hAnsi="Arial" w:cs="Arial"/>
                <w:sz w:val="20"/>
                <w:szCs w:val="20"/>
              </w:rPr>
              <w:t>(0.</w:t>
            </w:r>
            <w:r>
              <w:rPr>
                <w:rFonts w:ascii="Arial" w:hAnsi="Arial" w:cs="Arial" w:hint="eastAsia"/>
                <w:sz w:val="20"/>
                <w:szCs w:val="20"/>
              </w:rPr>
              <w:t>679-2.259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60" w:type="dxa"/>
          </w:tcPr>
          <w:p w14:paraId="19276082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6AE2795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 w:hint="eastAsia"/>
                <w:sz w:val="20"/>
                <w:szCs w:val="20"/>
              </w:rPr>
              <w:t>485</w:t>
            </w:r>
          </w:p>
        </w:tc>
      </w:tr>
      <w:tr w:rsidR="00342BB6" w14:paraId="51D73218" w14:textId="77777777">
        <w:tc>
          <w:tcPr>
            <w:tcW w:w="3164" w:type="dxa"/>
          </w:tcPr>
          <w:p w14:paraId="24F64FE7" w14:textId="77777777" w:rsidR="00342BB6" w:rsidRDefault="00000000">
            <w:pPr>
              <w:spacing w:line="36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ECOG PS, </w:t>
            </w:r>
          </w:p>
          <w:p w14:paraId="18642870" w14:textId="77777777" w:rsidR="00342BB6" w:rsidRDefault="00000000">
            <w:pPr>
              <w:spacing w:line="3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 vs 0-1 </w:t>
            </w:r>
          </w:p>
        </w:tc>
        <w:tc>
          <w:tcPr>
            <w:tcW w:w="1920" w:type="dxa"/>
          </w:tcPr>
          <w:p w14:paraId="55700A28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6428695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 w:hint="eastAsia"/>
                <w:sz w:val="20"/>
                <w:szCs w:val="20"/>
              </w:rPr>
              <w:t>502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sz w:val="20"/>
                <w:szCs w:val="20"/>
              </w:rPr>
              <w:t>0.851</w:t>
            </w:r>
            <w:r>
              <w:rPr>
                <w:rFonts w:ascii="Arial" w:hAnsi="Arial" w:cs="Arial"/>
                <w:sz w:val="20"/>
                <w:szCs w:val="20"/>
              </w:rPr>
              <w:t>-2.</w:t>
            </w:r>
            <w:r>
              <w:rPr>
                <w:rFonts w:ascii="Arial" w:hAnsi="Arial" w:cs="Arial" w:hint="eastAsia"/>
                <w:sz w:val="20"/>
                <w:szCs w:val="20"/>
              </w:rPr>
              <w:t>650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60" w:type="dxa"/>
          </w:tcPr>
          <w:p w14:paraId="0131EB1C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31530A4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 w:hint="eastAsia"/>
                <w:sz w:val="20"/>
                <w:szCs w:val="20"/>
              </w:rPr>
              <w:t>160</w:t>
            </w:r>
          </w:p>
        </w:tc>
        <w:tc>
          <w:tcPr>
            <w:tcW w:w="1918" w:type="dxa"/>
          </w:tcPr>
          <w:p w14:paraId="0EF7E883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79F9C04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</w:p>
        </w:tc>
        <w:tc>
          <w:tcPr>
            <w:tcW w:w="960" w:type="dxa"/>
          </w:tcPr>
          <w:p w14:paraId="213128A9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5F1A1C0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</w:p>
        </w:tc>
      </w:tr>
      <w:tr w:rsidR="00342BB6" w14:paraId="17189927" w14:textId="77777777">
        <w:tc>
          <w:tcPr>
            <w:tcW w:w="3164" w:type="dxa"/>
          </w:tcPr>
          <w:p w14:paraId="47A9998F" w14:textId="77777777" w:rsidR="00342BB6" w:rsidRDefault="00000000">
            <w:pPr>
              <w:spacing w:line="36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CNS symptoms, </w:t>
            </w:r>
          </w:p>
          <w:p w14:paraId="5074F0CB" w14:textId="77777777" w:rsidR="00342BB6" w:rsidRDefault="00000000">
            <w:pPr>
              <w:spacing w:line="3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Yes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vs no</w:t>
            </w:r>
          </w:p>
        </w:tc>
        <w:tc>
          <w:tcPr>
            <w:tcW w:w="1920" w:type="dxa"/>
          </w:tcPr>
          <w:p w14:paraId="31468087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8BD7A48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0.949(0.544-1.655)</w:t>
            </w:r>
          </w:p>
        </w:tc>
        <w:tc>
          <w:tcPr>
            <w:tcW w:w="960" w:type="dxa"/>
          </w:tcPr>
          <w:p w14:paraId="180901B0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C927536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0.853</w:t>
            </w:r>
          </w:p>
        </w:tc>
        <w:tc>
          <w:tcPr>
            <w:tcW w:w="1918" w:type="dxa"/>
          </w:tcPr>
          <w:p w14:paraId="09A75BE8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47D8B1A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</w:tcPr>
          <w:p w14:paraId="0F4E4AA7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99292DA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42BB6" w14:paraId="22CE3C7C" w14:textId="77777777">
        <w:tc>
          <w:tcPr>
            <w:tcW w:w="3164" w:type="dxa"/>
          </w:tcPr>
          <w:p w14:paraId="25B82C7C" w14:textId="77777777" w:rsidR="00342BB6" w:rsidRDefault="00000000">
            <w:pPr>
              <w:spacing w:line="36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Brain tumor number, </w:t>
            </w:r>
          </w:p>
          <w:p w14:paraId="258F572F" w14:textId="77777777" w:rsidR="00342BB6" w:rsidRDefault="00000000">
            <w:pPr>
              <w:spacing w:line="3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1-3 vs ≥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0" w:type="dxa"/>
          </w:tcPr>
          <w:p w14:paraId="07105A27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95F46DD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</w:t>
            </w:r>
            <w:r>
              <w:rPr>
                <w:rFonts w:ascii="Arial" w:hAnsi="Arial" w:cs="Arial" w:hint="eastAsia"/>
                <w:sz w:val="20"/>
                <w:szCs w:val="20"/>
              </w:rPr>
              <w:t>64</w:t>
            </w:r>
            <w:r>
              <w:rPr>
                <w:rFonts w:ascii="Arial" w:hAnsi="Arial" w:cs="Arial"/>
                <w:sz w:val="20"/>
                <w:szCs w:val="20"/>
              </w:rPr>
              <w:t>(0.42</w:t>
            </w: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-1.3</w:t>
            </w:r>
            <w:r>
              <w:rPr>
                <w:rFonts w:ascii="Arial" w:hAnsi="Arial" w:cs="Arial" w:hint="eastAsia"/>
                <w:sz w:val="20"/>
                <w:szCs w:val="20"/>
              </w:rPr>
              <w:t>76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60" w:type="dxa"/>
          </w:tcPr>
          <w:p w14:paraId="772E44B4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50EA4FA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  <w:r>
              <w:rPr>
                <w:rFonts w:ascii="Arial" w:hAnsi="Arial" w:cs="Arial" w:hint="eastAsia"/>
                <w:sz w:val="20"/>
                <w:szCs w:val="20"/>
              </w:rPr>
              <w:t>70</w:t>
            </w:r>
          </w:p>
        </w:tc>
        <w:tc>
          <w:tcPr>
            <w:tcW w:w="1918" w:type="dxa"/>
          </w:tcPr>
          <w:p w14:paraId="5DDBE0C3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74A7FCA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</w:tcPr>
          <w:p w14:paraId="60155840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DE7705C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42BB6" w14:paraId="37E0CC31" w14:textId="77777777">
        <w:tc>
          <w:tcPr>
            <w:tcW w:w="3164" w:type="dxa"/>
          </w:tcPr>
          <w:p w14:paraId="5CF32A53" w14:textId="77777777" w:rsidR="00342BB6" w:rsidRDefault="00000000">
            <w:pPr>
              <w:spacing w:line="360" w:lineRule="exact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Maximum brain tumor size (mm)</w:t>
            </w:r>
            <w:r>
              <w:rPr>
                <w:rFonts w:ascii="Arial" w:hAnsi="Arial" w:cs="Arial" w:hint="eastAsia"/>
                <w:b/>
                <w:bCs/>
                <w:sz w:val="16"/>
                <w:szCs w:val="16"/>
              </w:rPr>
              <w:t>,</w:t>
            </w:r>
          </w:p>
          <w:p w14:paraId="77ABA4B7" w14:textId="77777777" w:rsidR="00342BB6" w:rsidRDefault="00000000">
            <w:pPr>
              <w:spacing w:line="360" w:lineRule="exact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&lt;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 vs ≥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0" w:type="dxa"/>
          </w:tcPr>
          <w:p w14:paraId="0EDAF645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1267D3A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0.644(0.368-1.128)</w:t>
            </w:r>
          </w:p>
        </w:tc>
        <w:tc>
          <w:tcPr>
            <w:tcW w:w="960" w:type="dxa"/>
          </w:tcPr>
          <w:p w14:paraId="3C9ECA79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2CA6AD6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0.124</w:t>
            </w:r>
          </w:p>
        </w:tc>
        <w:tc>
          <w:tcPr>
            <w:tcW w:w="1918" w:type="dxa"/>
          </w:tcPr>
          <w:p w14:paraId="1A7161BF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ABF933D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</w:p>
        </w:tc>
        <w:tc>
          <w:tcPr>
            <w:tcW w:w="960" w:type="dxa"/>
          </w:tcPr>
          <w:p w14:paraId="72803D22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CB64779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</w:p>
        </w:tc>
      </w:tr>
      <w:tr w:rsidR="00342BB6" w14:paraId="496F02A4" w14:textId="77777777">
        <w:tc>
          <w:tcPr>
            <w:tcW w:w="3164" w:type="dxa"/>
          </w:tcPr>
          <w:p w14:paraId="46064878" w14:textId="77777777" w:rsidR="00342BB6" w:rsidRDefault="00000000">
            <w:pPr>
              <w:spacing w:line="36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Thoracic stage</w:t>
            </w:r>
          </w:p>
          <w:p w14:paraId="7A17072C" w14:textId="77777777" w:rsidR="00342BB6" w:rsidRDefault="00000000">
            <w:pPr>
              <w:spacing w:line="3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I-IIIA vs IIIB-IIIC</w:t>
            </w:r>
          </w:p>
        </w:tc>
        <w:tc>
          <w:tcPr>
            <w:tcW w:w="1920" w:type="dxa"/>
          </w:tcPr>
          <w:p w14:paraId="607B0C2F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B8F41CF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0.702(0.395-1.248)</w:t>
            </w:r>
          </w:p>
        </w:tc>
        <w:tc>
          <w:tcPr>
            <w:tcW w:w="960" w:type="dxa"/>
          </w:tcPr>
          <w:p w14:paraId="71DCA120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81E3D70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0.228</w:t>
            </w:r>
          </w:p>
        </w:tc>
        <w:tc>
          <w:tcPr>
            <w:tcW w:w="1918" w:type="dxa"/>
          </w:tcPr>
          <w:p w14:paraId="7B27D26B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1C03FD1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</w:p>
        </w:tc>
        <w:tc>
          <w:tcPr>
            <w:tcW w:w="960" w:type="dxa"/>
          </w:tcPr>
          <w:p w14:paraId="075D12F7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8AD3FA3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</w:p>
        </w:tc>
      </w:tr>
      <w:tr w:rsidR="00342BB6" w14:paraId="7B1B9E86" w14:textId="77777777">
        <w:tc>
          <w:tcPr>
            <w:tcW w:w="3164" w:type="dxa"/>
          </w:tcPr>
          <w:p w14:paraId="42C530C9" w14:textId="77777777" w:rsidR="00342BB6" w:rsidRDefault="00000000">
            <w:pPr>
              <w:spacing w:line="36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Distant metastases</w:t>
            </w:r>
          </w:p>
          <w:p w14:paraId="21ED5561" w14:textId="77777777" w:rsidR="00342BB6" w:rsidRDefault="00000000">
            <w:pPr>
              <w:spacing w:line="3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Liver metastases, yes vs no</w:t>
            </w:r>
          </w:p>
          <w:p w14:paraId="28F13338" w14:textId="77777777" w:rsidR="00342BB6" w:rsidRDefault="00000000">
            <w:pPr>
              <w:spacing w:line="3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Bone metastases, yes vs no</w:t>
            </w:r>
          </w:p>
          <w:p w14:paraId="4846C209" w14:textId="77777777" w:rsidR="00342BB6" w:rsidRDefault="00000000">
            <w:pPr>
              <w:spacing w:line="3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Adrenal gland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metastases, yes vs no</w:t>
            </w:r>
          </w:p>
        </w:tc>
        <w:tc>
          <w:tcPr>
            <w:tcW w:w="1920" w:type="dxa"/>
          </w:tcPr>
          <w:p w14:paraId="5D8EB32D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67CB25E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2.464(1.208-5.027)</w:t>
            </w:r>
          </w:p>
          <w:p w14:paraId="38D3A501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1.099(0.631-1.916)</w:t>
            </w:r>
          </w:p>
          <w:p w14:paraId="2A6DDD93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2.109(1.140-3.903)</w:t>
            </w:r>
          </w:p>
        </w:tc>
        <w:tc>
          <w:tcPr>
            <w:tcW w:w="960" w:type="dxa"/>
          </w:tcPr>
          <w:p w14:paraId="53DA0B72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EF5F358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0.013</w:t>
            </w:r>
          </w:p>
          <w:p w14:paraId="6C857C7D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0.738</w:t>
            </w:r>
          </w:p>
          <w:p w14:paraId="5805BB9F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0.017</w:t>
            </w:r>
          </w:p>
        </w:tc>
        <w:tc>
          <w:tcPr>
            <w:tcW w:w="1918" w:type="dxa"/>
          </w:tcPr>
          <w:p w14:paraId="6EFBB879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9E0E182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1.744(0.825-3.684)</w:t>
            </w:r>
          </w:p>
          <w:p w14:paraId="53381343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</w:p>
          <w:p w14:paraId="2947E5C8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1.047(0.526-2.082)</w:t>
            </w:r>
          </w:p>
        </w:tc>
        <w:tc>
          <w:tcPr>
            <w:tcW w:w="960" w:type="dxa"/>
          </w:tcPr>
          <w:p w14:paraId="4646E779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92AE12E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0.145</w:t>
            </w:r>
          </w:p>
          <w:p w14:paraId="6D0D5B7A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-</w:t>
            </w:r>
          </w:p>
          <w:p w14:paraId="347B593F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0.896</w:t>
            </w:r>
          </w:p>
        </w:tc>
      </w:tr>
      <w:tr w:rsidR="00342BB6" w14:paraId="19774420" w14:textId="77777777">
        <w:tc>
          <w:tcPr>
            <w:tcW w:w="3164" w:type="dxa"/>
          </w:tcPr>
          <w:p w14:paraId="6D9D764F" w14:textId="77777777" w:rsidR="00342BB6" w:rsidRDefault="00000000">
            <w:pPr>
              <w:spacing w:line="36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CSF-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ctDNA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</w:p>
          <w:p w14:paraId="4CD0A9D0" w14:textId="77777777" w:rsidR="00342BB6" w:rsidRDefault="00000000">
            <w:pPr>
              <w:spacing w:line="3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Positive vs negative</w:t>
            </w:r>
          </w:p>
        </w:tc>
        <w:tc>
          <w:tcPr>
            <w:tcW w:w="1920" w:type="dxa"/>
          </w:tcPr>
          <w:p w14:paraId="7C0F66CD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5E7C94B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2.565(1.348-4.880)</w:t>
            </w:r>
          </w:p>
        </w:tc>
        <w:tc>
          <w:tcPr>
            <w:tcW w:w="960" w:type="dxa"/>
          </w:tcPr>
          <w:p w14:paraId="58224824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6367DB2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  <w:tc>
          <w:tcPr>
            <w:tcW w:w="1918" w:type="dxa"/>
          </w:tcPr>
          <w:p w14:paraId="6380EFBA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4799925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 w:hint="eastAsia"/>
                <w:sz w:val="20"/>
                <w:szCs w:val="20"/>
              </w:rPr>
              <w:t>683</w:t>
            </w:r>
            <w:r>
              <w:rPr>
                <w:rFonts w:ascii="Arial" w:hAnsi="Arial" w:cs="Arial"/>
                <w:sz w:val="20"/>
                <w:szCs w:val="20"/>
              </w:rPr>
              <w:t>(1.</w:t>
            </w:r>
            <w:r>
              <w:rPr>
                <w:rFonts w:ascii="Arial" w:hAnsi="Arial" w:cs="Arial" w:hint="eastAsia"/>
                <w:sz w:val="20"/>
                <w:szCs w:val="20"/>
              </w:rPr>
              <w:t>325-5.434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60" w:type="dxa"/>
          </w:tcPr>
          <w:p w14:paraId="27F513D5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006A1BB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  <w:r>
              <w:rPr>
                <w:rFonts w:ascii="Arial" w:hAnsi="Arial" w:cs="Arial" w:hint="eastAsia"/>
                <w:sz w:val="20"/>
                <w:szCs w:val="20"/>
              </w:rPr>
              <w:t>6</w:t>
            </w:r>
          </w:p>
        </w:tc>
      </w:tr>
      <w:tr w:rsidR="00342BB6" w14:paraId="5D9A75E8" w14:textId="77777777">
        <w:tc>
          <w:tcPr>
            <w:tcW w:w="3164" w:type="dxa"/>
          </w:tcPr>
          <w:p w14:paraId="0F7D3428" w14:textId="77777777" w:rsidR="00342BB6" w:rsidRDefault="00000000">
            <w:pPr>
              <w:spacing w:line="36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Plasma-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ctDNA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</w:p>
          <w:p w14:paraId="514689F6" w14:textId="77777777" w:rsidR="00342BB6" w:rsidRDefault="00000000">
            <w:pPr>
              <w:spacing w:line="3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Positive vs negative</w:t>
            </w:r>
          </w:p>
        </w:tc>
        <w:tc>
          <w:tcPr>
            <w:tcW w:w="1920" w:type="dxa"/>
          </w:tcPr>
          <w:p w14:paraId="1A278931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C6D080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1.441(0.518-4.012)</w:t>
            </w:r>
          </w:p>
        </w:tc>
        <w:tc>
          <w:tcPr>
            <w:tcW w:w="960" w:type="dxa"/>
          </w:tcPr>
          <w:p w14:paraId="5B39A513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D7EBD5E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0.484</w:t>
            </w:r>
          </w:p>
        </w:tc>
        <w:tc>
          <w:tcPr>
            <w:tcW w:w="1918" w:type="dxa"/>
          </w:tcPr>
          <w:p w14:paraId="12339578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FF9D9A9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</w:tcPr>
          <w:p w14:paraId="0F2003A9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A392703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42BB6" w14:paraId="1439F8E1" w14:textId="77777777">
        <w:tc>
          <w:tcPr>
            <w:tcW w:w="3164" w:type="dxa"/>
          </w:tcPr>
          <w:p w14:paraId="09AA1AA1" w14:textId="77777777" w:rsidR="00342BB6" w:rsidRDefault="00000000">
            <w:pPr>
              <w:spacing w:line="36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EGFR/ALK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mutation, </w:t>
            </w:r>
          </w:p>
          <w:p w14:paraId="5DCC41B1" w14:textId="77777777" w:rsidR="00342BB6" w:rsidRDefault="00000000">
            <w:pPr>
              <w:spacing w:line="3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 w:hint="eastAsia"/>
                <w:sz w:val="20"/>
                <w:szCs w:val="20"/>
              </w:rPr>
              <w:t>utant</w:t>
            </w:r>
            <w:r>
              <w:rPr>
                <w:rFonts w:ascii="Arial" w:hAnsi="Arial" w:cs="Arial"/>
                <w:sz w:val="20"/>
                <w:szCs w:val="20"/>
              </w:rPr>
              <w:t xml:space="preserve"> vs wild-type</w:t>
            </w:r>
          </w:p>
        </w:tc>
        <w:tc>
          <w:tcPr>
            <w:tcW w:w="1920" w:type="dxa"/>
          </w:tcPr>
          <w:p w14:paraId="00010DC7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37A430A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0.347(0.196-0.615)</w:t>
            </w:r>
          </w:p>
        </w:tc>
        <w:tc>
          <w:tcPr>
            <w:tcW w:w="960" w:type="dxa"/>
          </w:tcPr>
          <w:p w14:paraId="446AB5DE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CCFE82E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918" w:type="dxa"/>
          </w:tcPr>
          <w:p w14:paraId="5F0B0114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354A56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0.38</w:t>
            </w: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(0.20</w:t>
            </w: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-0.7</w:t>
            </w:r>
            <w:r>
              <w:rPr>
                <w:rFonts w:ascii="Arial" w:hAnsi="Arial" w:cs="Arial" w:hint="eastAsia"/>
                <w:sz w:val="20"/>
                <w:szCs w:val="20"/>
              </w:rPr>
              <w:t>09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60" w:type="dxa"/>
          </w:tcPr>
          <w:p w14:paraId="4B719890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FF6A58D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</w:tr>
    </w:tbl>
    <w:p w14:paraId="0F0D7D5F" w14:textId="77777777" w:rsidR="00342BB6" w:rsidRDefault="00000000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Abbreviations: LUAD, lung Adenocarcinoma; ECOG PS, Eastern Cooperative Oncology Group performance status; CNS, central nervous system; CSF, Cerebrospinal Fluid; </w:t>
      </w:r>
      <w:proofErr w:type="spellStart"/>
      <w:r>
        <w:rPr>
          <w:rFonts w:ascii="Arial" w:hAnsi="Arial" w:cs="Arial"/>
          <w:sz w:val="16"/>
          <w:szCs w:val="16"/>
        </w:rPr>
        <w:t>ctDNA</w:t>
      </w:r>
      <w:proofErr w:type="spellEnd"/>
      <w:r>
        <w:rPr>
          <w:rFonts w:ascii="Arial" w:hAnsi="Arial" w:cs="Arial"/>
          <w:sz w:val="16"/>
          <w:szCs w:val="16"/>
        </w:rPr>
        <w:t>, circulating tumor DNA; HR, hazard ratio; CI, confidence interval.</w:t>
      </w:r>
      <w:bookmarkEnd w:id="2"/>
    </w:p>
    <w:p w14:paraId="138F70BE" w14:textId="77777777" w:rsidR="00342BB6" w:rsidRDefault="0000000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00E4EA97" w14:textId="77777777" w:rsidR="00342BB6" w:rsidRDefault="00000000">
      <w:pPr>
        <w:spacing w:line="360" w:lineRule="auto"/>
        <w:jc w:val="lef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 xml:space="preserve">Table </w:t>
      </w:r>
      <w:r>
        <w:rPr>
          <w:rFonts w:ascii="Arial" w:hAnsi="Arial" w:cs="Arial" w:hint="eastAsia"/>
          <w:b/>
          <w:bCs/>
          <w:sz w:val="24"/>
        </w:rPr>
        <w:t>S3</w:t>
      </w:r>
      <w:r>
        <w:rPr>
          <w:rFonts w:ascii="Arial" w:hAnsi="Arial" w:cs="Arial"/>
          <w:b/>
          <w:bCs/>
          <w:sz w:val="24"/>
        </w:rPr>
        <w:t xml:space="preserve">. The comparison of clinical characteristics in patients with CSF </w:t>
      </w:r>
      <w:proofErr w:type="spellStart"/>
      <w:r>
        <w:rPr>
          <w:rFonts w:ascii="Arial" w:hAnsi="Arial" w:cs="Arial"/>
          <w:b/>
          <w:bCs/>
          <w:sz w:val="24"/>
        </w:rPr>
        <w:t>ctDNA</w:t>
      </w:r>
      <w:proofErr w:type="spellEnd"/>
      <w:r>
        <w:rPr>
          <w:rFonts w:ascii="Arial" w:hAnsi="Arial" w:cs="Arial"/>
          <w:b/>
          <w:bCs/>
          <w:sz w:val="24"/>
        </w:rPr>
        <w:t xml:space="preserve"> response and non-response after treatment (N = 25).</w:t>
      </w:r>
    </w:p>
    <w:tbl>
      <w:tblPr>
        <w:tblStyle w:val="a7"/>
        <w:tblW w:w="86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2389"/>
        <w:gridCol w:w="2117"/>
        <w:gridCol w:w="1058"/>
      </w:tblGrid>
      <w:tr w:rsidR="00342BB6" w14:paraId="65B1C91B" w14:textId="77777777">
        <w:tc>
          <w:tcPr>
            <w:tcW w:w="3078" w:type="dxa"/>
            <w:tcBorders>
              <w:bottom w:val="single" w:sz="4" w:space="0" w:color="auto"/>
            </w:tcBorders>
          </w:tcPr>
          <w:p w14:paraId="690853DB" w14:textId="77777777" w:rsidR="00342BB6" w:rsidRDefault="00000000">
            <w:pPr>
              <w:spacing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Characteristics 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7F85F0D1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CSF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ctDNA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response</w:t>
            </w:r>
          </w:p>
          <w:p w14:paraId="50747BAF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No. (%)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14:paraId="1FB9C8DC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CSF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ctDNA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non-response</w:t>
            </w:r>
          </w:p>
          <w:p w14:paraId="355B630F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No. (%)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0DF406B3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value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b</w:t>
            </w:r>
          </w:p>
        </w:tc>
      </w:tr>
      <w:tr w:rsidR="00342BB6" w14:paraId="39F6ABB4" w14:textId="77777777">
        <w:tc>
          <w:tcPr>
            <w:tcW w:w="3078" w:type="dxa"/>
            <w:tcBorders>
              <w:top w:val="single" w:sz="4" w:space="0" w:color="auto"/>
            </w:tcBorders>
          </w:tcPr>
          <w:p w14:paraId="707D06F8" w14:textId="77777777" w:rsidR="00342BB6" w:rsidRDefault="00000000">
            <w:pPr>
              <w:spacing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No. of patients</w:t>
            </w:r>
          </w:p>
        </w:tc>
        <w:tc>
          <w:tcPr>
            <w:tcW w:w="2389" w:type="dxa"/>
            <w:tcBorders>
              <w:top w:val="single" w:sz="4" w:space="0" w:color="auto"/>
            </w:tcBorders>
          </w:tcPr>
          <w:p w14:paraId="07814318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117" w:type="dxa"/>
            <w:tcBorders>
              <w:top w:val="single" w:sz="4" w:space="0" w:color="auto"/>
            </w:tcBorders>
          </w:tcPr>
          <w:p w14:paraId="04F7B1E2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2D6FED7D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42BB6" w14:paraId="409D6370" w14:textId="77777777">
        <w:tc>
          <w:tcPr>
            <w:tcW w:w="3078" w:type="dxa"/>
          </w:tcPr>
          <w:p w14:paraId="4725E352" w14:textId="77777777" w:rsidR="00342BB6" w:rsidRDefault="00000000">
            <w:pPr>
              <w:spacing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Age, </w:t>
            </w:r>
            <w:r>
              <w:rPr>
                <w:rFonts w:ascii="Arial" w:hAnsi="Arial" w:cs="Arial"/>
                <w:sz w:val="18"/>
                <w:szCs w:val="18"/>
              </w:rPr>
              <w:t>median (range)</w:t>
            </w:r>
          </w:p>
        </w:tc>
        <w:tc>
          <w:tcPr>
            <w:tcW w:w="2389" w:type="dxa"/>
          </w:tcPr>
          <w:p w14:paraId="138E8CD8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 (31-69)</w:t>
            </w:r>
          </w:p>
        </w:tc>
        <w:tc>
          <w:tcPr>
            <w:tcW w:w="2117" w:type="dxa"/>
          </w:tcPr>
          <w:p w14:paraId="5EBDFBF4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(42-68)</w:t>
            </w:r>
          </w:p>
        </w:tc>
        <w:tc>
          <w:tcPr>
            <w:tcW w:w="1058" w:type="dxa"/>
          </w:tcPr>
          <w:p w14:paraId="3977B667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0.419</w:t>
            </w:r>
          </w:p>
        </w:tc>
      </w:tr>
      <w:tr w:rsidR="00342BB6" w14:paraId="76ED3E2C" w14:textId="77777777">
        <w:tc>
          <w:tcPr>
            <w:tcW w:w="3078" w:type="dxa"/>
          </w:tcPr>
          <w:p w14:paraId="70FC873E" w14:textId="77777777" w:rsidR="00342BB6" w:rsidRDefault="00000000">
            <w:pPr>
              <w:spacing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Sex</w:t>
            </w:r>
          </w:p>
          <w:p w14:paraId="22DD4146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</w:t>
            </w:r>
          </w:p>
          <w:p w14:paraId="1D1DD5B3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Female </w:t>
            </w:r>
          </w:p>
        </w:tc>
        <w:tc>
          <w:tcPr>
            <w:tcW w:w="2389" w:type="dxa"/>
          </w:tcPr>
          <w:p w14:paraId="1C9C0181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F284A9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(66.7)</w:t>
            </w:r>
          </w:p>
          <w:p w14:paraId="1DD81639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(33.3)</w:t>
            </w:r>
          </w:p>
        </w:tc>
        <w:tc>
          <w:tcPr>
            <w:tcW w:w="2117" w:type="dxa"/>
          </w:tcPr>
          <w:p w14:paraId="05D93F7C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65230D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(61.5)</w:t>
            </w:r>
          </w:p>
          <w:p w14:paraId="14FEB3F8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(38.5)</w:t>
            </w:r>
          </w:p>
        </w:tc>
        <w:tc>
          <w:tcPr>
            <w:tcW w:w="1058" w:type="dxa"/>
          </w:tcPr>
          <w:p w14:paraId="0A4AE985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342BB6" w14:paraId="7F13F4AD" w14:textId="77777777">
        <w:tc>
          <w:tcPr>
            <w:tcW w:w="3078" w:type="dxa"/>
          </w:tcPr>
          <w:p w14:paraId="06771A4B" w14:textId="77777777" w:rsidR="00342BB6" w:rsidRDefault="00000000">
            <w:pPr>
              <w:spacing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Histological type</w:t>
            </w:r>
          </w:p>
          <w:p w14:paraId="22386FE9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Adenocarcinoma</w:t>
            </w:r>
          </w:p>
          <w:p w14:paraId="6A2A0E1E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Non-adenocarcinoma</w:t>
            </w:r>
          </w:p>
        </w:tc>
        <w:tc>
          <w:tcPr>
            <w:tcW w:w="2389" w:type="dxa"/>
          </w:tcPr>
          <w:p w14:paraId="6A6C71E2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59D4E6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(83.3)</w:t>
            </w:r>
          </w:p>
          <w:p w14:paraId="5A4967AD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(16.7)</w:t>
            </w:r>
          </w:p>
        </w:tc>
        <w:tc>
          <w:tcPr>
            <w:tcW w:w="2117" w:type="dxa"/>
          </w:tcPr>
          <w:p w14:paraId="4D1B35CF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EC1780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(76.9)</w:t>
            </w:r>
          </w:p>
          <w:p w14:paraId="274E400D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(23.1)</w:t>
            </w:r>
          </w:p>
        </w:tc>
        <w:tc>
          <w:tcPr>
            <w:tcW w:w="1058" w:type="dxa"/>
          </w:tcPr>
          <w:p w14:paraId="7FFBEF30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342BB6" w14:paraId="595E17F7" w14:textId="77777777">
        <w:tc>
          <w:tcPr>
            <w:tcW w:w="3078" w:type="dxa"/>
          </w:tcPr>
          <w:p w14:paraId="3B9E94F2" w14:textId="77777777" w:rsidR="00342BB6" w:rsidRDefault="00000000">
            <w:pPr>
              <w:spacing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Smoking status</w:t>
            </w:r>
          </w:p>
          <w:p w14:paraId="4DC4EABE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Smokers</w:t>
            </w:r>
          </w:p>
          <w:p w14:paraId="166E6B45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Nonsmokers </w:t>
            </w:r>
          </w:p>
        </w:tc>
        <w:tc>
          <w:tcPr>
            <w:tcW w:w="2389" w:type="dxa"/>
          </w:tcPr>
          <w:p w14:paraId="2515ED4A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3D04B3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(50.0)</w:t>
            </w:r>
          </w:p>
          <w:p w14:paraId="20EA388C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(50.0)</w:t>
            </w:r>
          </w:p>
        </w:tc>
        <w:tc>
          <w:tcPr>
            <w:tcW w:w="2117" w:type="dxa"/>
          </w:tcPr>
          <w:p w14:paraId="54880D74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78F6A2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(30.8)</w:t>
            </w:r>
          </w:p>
          <w:p w14:paraId="759A5002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(69.2)</w:t>
            </w:r>
          </w:p>
        </w:tc>
        <w:tc>
          <w:tcPr>
            <w:tcW w:w="1058" w:type="dxa"/>
          </w:tcPr>
          <w:p w14:paraId="3BFC4E8C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0.428</w:t>
            </w:r>
          </w:p>
        </w:tc>
      </w:tr>
      <w:tr w:rsidR="00342BB6" w14:paraId="44F398CC" w14:textId="77777777">
        <w:tc>
          <w:tcPr>
            <w:tcW w:w="3078" w:type="dxa"/>
          </w:tcPr>
          <w:p w14:paraId="09CA4709" w14:textId="77777777" w:rsidR="00342BB6" w:rsidRDefault="00000000">
            <w:pPr>
              <w:spacing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ECOG PS</w:t>
            </w:r>
          </w:p>
          <w:p w14:paraId="3013D1C1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0-1</w:t>
            </w:r>
          </w:p>
          <w:p w14:paraId="03629669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≥ 2</w:t>
            </w:r>
          </w:p>
        </w:tc>
        <w:tc>
          <w:tcPr>
            <w:tcW w:w="2389" w:type="dxa"/>
          </w:tcPr>
          <w:p w14:paraId="7830DD95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B19A1D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(41.7)</w:t>
            </w:r>
          </w:p>
          <w:p w14:paraId="0971FD1E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(58.3)</w:t>
            </w:r>
          </w:p>
        </w:tc>
        <w:tc>
          <w:tcPr>
            <w:tcW w:w="2117" w:type="dxa"/>
          </w:tcPr>
          <w:p w14:paraId="75080C50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CD3D8A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(53.8)</w:t>
            </w:r>
          </w:p>
          <w:p w14:paraId="6CBEC74C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(46.2)</w:t>
            </w:r>
          </w:p>
        </w:tc>
        <w:tc>
          <w:tcPr>
            <w:tcW w:w="1058" w:type="dxa"/>
          </w:tcPr>
          <w:p w14:paraId="6DF0AB96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0.543</w:t>
            </w:r>
          </w:p>
        </w:tc>
      </w:tr>
      <w:tr w:rsidR="00342BB6" w14:paraId="68148925" w14:textId="77777777">
        <w:tc>
          <w:tcPr>
            <w:tcW w:w="3078" w:type="dxa"/>
          </w:tcPr>
          <w:p w14:paraId="503994F6" w14:textId="77777777" w:rsidR="00342BB6" w:rsidRDefault="00000000">
            <w:pPr>
              <w:spacing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CNS symptoms</w:t>
            </w:r>
          </w:p>
          <w:p w14:paraId="4C148CD0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4B6AF389" w14:textId="77777777" w:rsidR="00342BB6" w:rsidRDefault="00000000">
            <w:pPr>
              <w:spacing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</w:t>
            </w:r>
          </w:p>
        </w:tc>
        <w:tc>
          <w:tcPr>
            <w:tcW w:w="2389" w:type="dxa"/>
          </w:tcPr>
          <w:p w14:paraId="610D9ECB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91AB49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(58.3)</w:t>
            </w:r>
          </w:p>
          <w:p w14:paraId="0964EBAF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(41.7)</w:t>
            </w:r>
          </w:p>
        </w:tc>
        <w:tc>
          <w:tcPr>
            <w:tcW w:w="2117" w:type="dxa"/>
          </w:tcPr>
          <w:p w14:paraId="7FB25C15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8384B7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(53.8)</w:t>
            </w:r>
          </w:p>
          <w:p w14:paraId="688760AE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(46.2)</w:t>
            </w:r>
          </w:p>
        </w:tc>
        <w:tc>
          <w:tcPr>
            <w:tcW w:w="1058" w:type="dxa"/>
          </w:tcPr>
          <w:p w14:paraId="2C94EB53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0.821</w:t>
            </w:r>
          </w:p>
        </w:tc>
      </w:tr>
      <w:tr w:rsidR="00342BB6" w14:paraId="54844A6D" w14:textId="77777777">
        <w:tc>
          <w:tcPr>
            <w:tcW w:w="3078" w:type="dxa"/>
          </w:tcPr>
          <w:p w14:paraId="76DE40E8" w14:textId="77777777" w:rsidR="00342BB6" w:rsidRDefault="00000000">
            <w:pPr>
              <w:spacing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Brain tumor number</w:t>
            </w:r>
          </w:p>
          <w:p w14:paraId="476CF6C6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1-3</w:t>
            </w:r>
          </w:p>
          <w:p w14:paraId="3A43D263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≥ 4</w:t>
            </w:r>
          </w:p>
        </w:tc>
        <w:tc>
          <w:tcPr>
            <w:tcW w:w="2389" w:type="dxa"/>
          </w:tcPr>
          <w:p w14:paraId="56EAEC3E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75DCEB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6 (50.0)</w:t>
            </w:r>
          </w:p>
          <w:p w14:paraId="7DA8E767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6 (50.0)</w:t>
            </w:r>
          </w:p>
        </w:tc>
        <w:tc>
          <w:tcPr>
            <w:tcW w:w="2117" w:type="dxa"/>
          </w:tcPr>
          <w:p w14:paraId="53C257EC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B3DC2A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3 (23.1)</w:t>
            </w:r>
          </w:p>
          <w:p w14:paraId="4C121285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10 (76.9)</w:t>
            </w:r>
          </w:p>
        </w:tc>
        <w:tc>
          <w:tcPr>
            <w:tcW w:w="1058" w:type="dxa"/>
          </w:tcPr>
          <w:p w14:paraId="6C5D5B4B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0.226</w:t>
            </w:r>
          </w:p>
        </w:tc>
      </w:tr>
      <w:tr w:rsidR="00342BB6" w14:paraId="35BB2A05" w14:textId="77777777">
        <w:tc>
          <w:tcPr>
            <w:tcW w:w="3078" w:type="dxa"/>
          </w:tcPr>
          <w:p w14:paraId="72280CF0" w14:textId="77777777" w:rsidR="00342BB6" w:rsidRDefault="00000000">
            <w:pPr>
              <w:spacing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Maximum brain tumor size (mm),</w:t>
            </w:r>
          </w:p>
          <w:p w14:paraId="05854F1F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Median, (range)</w:t>
            </w:r>
          </w:p>
        </w:tc>
        <w:tc>
          <w:tcPr>
            <w:tcW w:w="2389" w:type="dxa"/>
          </w:tcPr>
          <w:p w14:paraId="66391C85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08065D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17.0 (6.0-35.0)</w:t>
            </w:r>
          </w:p>
        </w:tc>
        <w:tc>
          <w:tcPr>
            <w:tcW w:w="2117" w:type="dxa"/>
          </w:tcPr>
          <w:p w14:paraId="26E8F4C7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034BB6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22.5 (5.0-38.0)</w:t>
            </w:r>
          </w:p>
        </w:tc>
        <w:tc>
          <w:tcPr>
            <w:tcW w:w="1058" w:type="dxa"/>
          </w:tcPr>
          <w:p w14:paraId="637C61A7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0.231</w:t>
            </w:r>
          </w:p>
        </w:tc>
      </w:tr>
      <w:tr w:rsidR="00342BB6" w14:paraId="59CF48FE" w14:textId="77777777">
        <w:tc>
          <w:tcPr>
            <w:tcW w:w="3078" w:type="dxa"/>
          </w:tcPr>
          <w:p w14:paraId="6847E04D" w14:textId="77777777" w:rsidR="00342BB6" w:rsidRDefault="00000000">
            <w:pPr>
              <w:spacing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EGFR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mutation</w:t>
            </w:r>
          </w:p>
          <w:p w14:paraId="2874C5B0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Wild type</w:t>
            </w:r>
          </w:p>
          <w:p w14:paraId="22D0B101" w14:textId="77777777" w:rsidR="00342BB6" w:rsidRDefault="00000000">
            <w:pPr>
              <w:spacing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Mutant</w:t>
            </w:r>
          </w:p>
        </w:tc>
        <w:tc>
          <w:tcPr>
            <w:tcW w:w="2389" w:type="dxa"/>
          </w:tcPr>
          <w:p w14:paraId="3B233274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5363BB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(41.7)</w:t>
            </w:r>
          </w:p>
          <w:p w14:paraId="2A25E3BD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(58.3)</w:t>
            </w:r>
          </w:p>
        </w:tc>
        <w:tc>
          <w:tcPr>
            <w:tcW w:w="2117" w:type="dxa"/>
          </w:tcPr>
          <w:p w14:paraId="0A9E853B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69EB6A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(38.5)</w:t>
            </w:r>
          </w:p>
          <w:p w14:paraId="4079508C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(61.5)</w:t>
            </w:r>
          </w:p>
        </w:tc>
        <w:tc>
          <w:tcPr>
            <w:tcW w:w="1058" w:type="dxa"/>
          </w:tcPr>
          <w:p w14:paraId="0913DB43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</w:tr>
      <w:tr w:rsidR="00342BB6" w14:paraId="4BA3E543" w14:textId="77777777">
        <w:tc>
          <w:tcPr>
            <w:tcW w:w="3078" w:type="dxa"/>
          </w:tcPr>
          <w:p w14:paraId="00302633" w14:textId="77777777" w:rsidR="00342BB6" w:rsidRDefault="00000000">
            <w:pPr>
              <w:spacing w:line="280" w:lineRule="exact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Lung-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molGPA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</w:p>
          <w:p w14:paraId="5236118C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0-1</w:t>
            </w:r>
          </w:p>
          <w:p w14:paraId="7F4C0957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1.5-2</w:t>
            </w:r>
          </w:p>
          <w:p w14:paraId="230F42E5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2.5-3</w:t>
            </w:r>
          </w:p>
          <w:p w14:paraId="1B862170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3.5-4.5</w:t>
            </w:r>
          </w:p>
        </w:tc>
        <w:tc>
          <w:tcPr>
            <w:tcW w:w="2389" w:type="dxa"/>
          </w:tcPr>
          <w:p w14:paraId="03BD7BCA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42AD68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(8.3)</w:t>
            </w:r>
          </w:p>
          <w:p w14:paraId="74032B05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(33.3)</w:t>
            </w:r>
          </w:p>
          <w:p w14:paraId="38966085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(41.7)</w:t>
            </w:r>
          </w:p>
          <w:p w14:paraId="7C0191F9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(16.7)</w:t>
            </w:r>
          </w:p>
        </w:tc>
        <w:tc>
          <w:tcPr>
            <w:tcW w:w="2117" w:type="dxa"/>
          </w:tcPr>
          <w:p w14:paraId="6349FE7B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B4ACCC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(7.65)</w:t>
            </w:r>
          </w:p>
          <w:p w14:paraId="3655C81B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(38.5)</w:t>
            </w:r>
          </w:p>
          <w:p w14:paraId="13EA7DEA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(46.2)</w:t>
            </w:r>
          </w:p>
          <w:p w14:paraId="25ED4623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(7.65)</w:t>
            </w:r>
          </w:p>
        </w:tc>
        <w:tc>
          <w:tcPr>
            <w:tcW w:w="1058" w:type="dxa"/>
          </w:tcPr>
          <w:p w14:paraId="1AA8752C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</w:tr>
      <w:tr w:rsidR="00342BB6" w14:paraId="0B18219A" w14:textId="77777777">
        <w:tc>
          <w:tcPr>
            <w:tcW w:w="3078" w:type="dxa"/>
          </w:tcPr>
          <w:p w14:paraId="699F11BB" w14:textId="77777777" w:rsidR="00342BB6" w:rsidRDefault="00000000">
            <w:pPr>
              <w:spacing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First-line treatment</w:t>
            </w:r>
          </w:p>
          <w:p w14:paraId="16781D56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Chemotherapy</w:t>
            </w:r>
          </w:p>
          <w:p w14:paraId="190A1D06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TKIs</w:t>
            </w:r>
          </w:p>
          <w:p w14:paraId="34082C2C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Immunotherapy </w:t>
            </w:r>
          </w:p>
        </w:tc>
        <w:tc>
          <w:tcPr>
            <w:tcW w:w="2389" w:type="dxa"/>
          </w:tcPr>
          <w:p w14:paraId="38936848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1452E6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(33.3)</w:t>
            </w:r>
          </w:p>
          <w:p w14:paraId="48BCF2A2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(55.3)</w:t>
            </w:r>
          </w:p>
          <w:p w14:paraId="13B509B8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(8.4)</w:t>
            </w:r>
          </w:p>
        </w:tc>
        <w:tc>
          <w:tcPr>
            <w:tcW w:w="2117" w:type="dxa"/>
          </w:tcPr>
          <w:p w14:paraId="23429BA8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5A3E44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(38.5)</w:t>
            </w:r>
          </w:p>
          <w:p w14:paraId="1A13A66D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(61.5)</w:t>
            </w:r>
          </w:p>
          <w:p w14:paraId="7EE45067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(0.0)</w:t>
            </w:r>
          </w:p>
        </w:tc>
        <w:tc>
          <w:tcPr>
            <w:tcW w:w="1058" w:type="dxa"/>
          </w:tcPr>
          <w:p w14:paraId="17ED7116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0.566</w:t>
            </w:r>
          </w:p>
        </w:tc>
      </w:tr>
    </w:tbl>
    <w:p w14:paraId="37CDC4CC" w14:textId="77777777" w:rsidR="00342BB6" w:rsidRDefault="0000000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Abbreviations: ECOG PS, Eastern Cooperative Oncology Group performance status; CNS, central nervous system; TKIs, Tyrosine kinase inhibitors.</w:t>
      </w:r>
    </w:p>
    <w:p w14:paraId="6C039442" w14:textId="77777777" w:rsidR="00342BB6" w:rsidRDefault="00000000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  <w:vertAlign w:val="superscript"/>
        </w:rPr>
        <w:t>a</w:t>
      </w:r>
      <w:proofErr w:type="spellEnd"/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An</w:t>
      </w:r>
      <w:proofErr w:type="gramEnd"/>
      <w:r>
        <w:rPr>
          <w:rFonts w:ascii="Arial" w:hAnsi="Arial" w:cs="Arial"/>
          <w:sz w:val="16"/>
          <w:szCs w:val="16"/>
        </w:rPr>
        <w:t xml:space="preserve"> update of the diagnosis-specific Graded Prognostic Assessment (DS-GPA) using molecular</w:t>
      </w:r>
      <w:r>
        <w:rPr>
          <w:rFonts w:ascii="Arial" w:hAnsi="Arial" w:cs="Arial" w:hint="eastAsia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markers. </w:t>
      </w:r>
      <w:r>
        <w:rPr>
          <w:rFonts w:ascii="Arial" w:hAnsi="Arial" w:cs="Arial"/>
          <w:sz w:val="16"/>
          <w:szCs w:val="16"/>
          <w:vertAlign w:val="superscript"/>
        </w:rPr>
        <w:t xml:space="preserve">b </w:t>
      </w:r>
      <w:r>
        <w:rPr>
          <w:rFonts w:ascii="Arial" w:hAnsi="Arial" w:cs="Arial"/>
          <w:i/>
          <w:iCs/>
          <w:sz w:val="16"/>
          <w:szCs w:val="16"/>
        </w:rPr>
        <w:t xml:space="preserve">P </w:t>
      </w:r>
      <w:r>
        <w:rPr>
          <w:rFonts w:ascii="Arial" w:hAnsi="Arial" w:cs="Arial"/>
          <w:sz w:val="16"/>
          <w:szCs w:val="16"/>
        </w:rPr>
        <w:t>Values calculated using χ2 or Fisher’s exact test.</w:t>
      </w:r>
    </w:p>
    <w:p w14:paraId="605B931F" w14:textId="77777777" w:rsidR="00342BB6" w:rsidRDefault="00000000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p w14:paraId="342802E0" w14:textId="77777777" w:rsidR="00342BB6" w:rsidRDefault="00000000">
      <w:pPr>
        <w:spacing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 xml:space="preserve">Table </w:t>
      </w:r>
      <w:r>
        <w:rPr>
          <w:rFonts w:ascii="Arial" w:hAnsi="Arial" w:cs="Arial" w:hint="eastAsia"/>
          <w:b/>
          <w:bCs/>
          <w:sz w:val="24"/>
        </w:rPr>
        <w:t>S4</w:t>
      </w:r>
      <w:r>
        <w:rPr>
          <w:rFonts w:ascii="Arial" w:hAnsi="Arial" w:cs="Arial"/>
          <w:b/>
          <w:bCs/>
          <w:sz w:val="24"/>
        </w:rPr>
        <w:t>. Univariate and multivariate Cox regression analyses of intracranial progression free survival based on baseline variables (N = 25).</w:t>
      </w:r>
    </w:p>
    <w:tbl>
      <w:tblPr>
        <w:tblStyle w:val="a7"/>
        <w:tblW w:w="9026" w:type="dxa"/>
        <w:tblInd w:w="-27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6"/>
        <w:gridCol w:w="2050"/>
        <w:gridCol w:w="916"/>
        <w:gridCol w:w="1953"/>
        <w:gridCol w:w="931"/>
      </w:tblGrid>
      <w:tr w:rsidR="00342BB6" w14:paraId="74018D7D" w14:textId="77777777">
        <w:trPr>
          <w:trHeight w:val="371"/>
        </w:trPr>
        <w:tc>
          <w:tcPr>
            <w:tcW w:w="3176" w:type="dxa"/>
            <w:vMerge w:val="restart"/>
          </w:tcPr>
          <w:p w14:paraId="7E031374" w14:textId="77777777" w:rsidR="00342BB6" w:rsidRDefault="00000000">
            <w:pPr>
              <w:spacing w:line="36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Variables</w:t>
            </w:r>
          </w:p>
        </w:tc>
        <w:tc>
          <w:tcPr>
            <w:tcW w:w="2966" w:type="dxa"/>
            <w:gridSpan w:val="2"/>
            <w:tcBorders>
              <w:bottom w:val="single" w:sz="4" w:space="0" w:color="auto"/>
            </w:tcBorders>
          </w:tcPr>
          <w:p w14:paraId="570E3F4D" w14:textId="77777777" w:rsidR="00342BB6" w:rsidRDefault="00000000">
            <w:pPr>
              <w:spacing w:line="3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Univariate analysis</w:t>
            </w:r>
          </w:p>
        </w:tc>
        <w:tc>
          <w:tcPr>
            <w:tcW w:w="2884" w:type="dxa"/>
            <w:gridSpan w:val="2"/>
            <w:tcBorders>
              <w:bottom w:val="single" w:sz="4" w:space="0" w:color="auto"/>
            </w:tcBorders>
          </w:tcPr>
          <w:p w14:paraId="589F580B" w14:textId="77777777" w:rsidR="00342BB6" w:rsidRDefault="00000000">
            <w:pPr>
              <w:spacing w:line="3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Multivariate analysis</w:t>
            </w:r>
          </w:p>
        </w:tc>
      </w:tr>
      <w:tr w:rsidR="00342BB6" w14:paraId="77DDB05A" w14:textId="77777777">
        <w:tc>
          <w:tcPr>
            <w:tcW w:w="3176" w:type="dxa"/>
            <w:vMerge/>
            <w:tcBorders>
              <w:bottom w:val="single" w:sz="4" w:space="0" w:color="auto"/>
            </w:tcBorders>
          </w:tcPr>
          <w:p w14:paraId="7A9DD909" w14:textId="77777777" w:rsidR="00342BB6" w:rsidRDefault="00342BB6">
            <w:pPr>
              <w:spacing w:line="3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14:paraId="149C2C60" w14:textId="77777777" w:rsidR="00342BB6" w:rsidRDefault="00000000">
            <w:pPr>
              <w:spacing w:line="3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 (95% CI)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14:paraId="465F2D53" w14:textId="77777777" w:rsidR="00342BB6" w:rsidRDefault="00000000">
            <w:pPr>
              <w:spacing w:line="3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 value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14:paraId="4C5AA9CF" w14:textId="77777777" w:rsidR="00342BB6" w:rsidRDefault="00000000">
            <w:pPr>
              <w:spacing w:line="3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 (95% CI)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14:paraId="4D31502D" w14:textId="77777777" w:rsidR="00342BB6" w:rsidRDefault="00000000">
            <w:pPr>
              <w:spacing w:line="3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 value</w:t>
            </w:r>
          </w:p>
        </w:tc>
      </w:tr>
      <w:tr w:rsidR="00342BB6" w14:paraId="6DFEA08F" w14:textId="77777777">
        <w:tc>
          <w:tcPr>
            <w:tcW w:w="3176" w:type="dxa"/>
            <w:tcBorders>
              <w:top w:val="single" w:sz="4" w:space="0" w:color="auto"/>
            </w:tcBorders>
          </w:tcPr>
          <w:p w14:paraId="0EC35D04" w14:textId="77777777" w:rsidR="00342BB6" w:rsidRDefault="00000000">
            <w:pPr>
              <w:spacing w:line="36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Age, </w:t>
            </w:r>
          </w:p>
          <w:p w14:paraId="77D420B7" w14:textId="77777777" w:rsidR="00342BB6" w:rsidRDefault="00000000">
            <w:pPr>
              <w:spacing w:line="3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60 vs ≥ 60</w:t>
            </w:r>
          </w:p>
        </w:tc>
        <w:tc>
          <w:tcPr>
            <w:tcW w:w="2050" w:type="dxa"/>
            <w:tcBorders>
              <w:top w:val="single" w:sz="4" w:space="0" w:color="auto"/>
            </w:tcBorders>
          </w:tcPr>
          <w:p w14:paraId="1FF80A83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9B80B26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1.099(0.435-2.777)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7490762F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512F0EB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0.841</w:t>
            </w:r>
          </w:p>
        </w:tc>
        <w:tc>
          <w:tcPr>
            <w:tcW w:w="1953" w:type="dxa"/>
            <w:tcBorders>
              <w:top w:val="single" w:sz="4" w:space="0" w:color="auto"/>
            </w:tcBorders>
          </w:tcPr>
          <w:p w14:paraId="22B14D5A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14:paraId="06F13158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42BB6" w14:paraId="455D004B" w14:textId="77777777">
        <w:tc>
          <w:tcPr>
            <w:tcW w:w="3176" w:type="dxa"/>
          </w:tcPr>
          <w:p w14:paraId="5C627280" w14:textId="77777777" w:rsidR="00342BB6" w:rsidRPr="00187D97" w:rsidRDefault="00000000">
            <w:pPr>
              <w:spacing w:line="3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7D97">
              <w:rPr>
                <w:rFonts w:ascii="Arial" w:hAnsi="Arial" w:cs="Arial"/>
                <w:b/>
                <w:bCs/>
                <w:sz w:val="20"/>
                <w:szCs w:val="20"/>
              </w:rPr>
              <w:t>Sex,</w:t>
            </w:r>
            <w:r w:rsidRPr="00187D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CF8FB6" w14:textId="560D7A40" w:rsidR="00342BB6" w:rsidRPr="00187D97" w:rsidRDefault="008A5BFE">
            <w:pPr>
              <w:spacing w:line="3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7D97">
              <w:rPr>
                <w:rFonts w:ascii="Arial" w:hAnsi="Arial" w:cs="Arial"/>
                <w:sz w:val="20"/>
                <w:szCs w:val="20"/>
              </w:rPr>
              <w:t>M</w:t>
            </w:r>
            <w:r w:rsidR="00000000" w:rsidRPr="00187D97">
              <w:rPr>
                <w:rFonts w:ascii="Arial" w:hAnsi="Arial" w:cs="Arial"/>
                <w:sz w:val="20"/>
                <w:szCs w:val="20"/>
              </w:rPr>
              <w:t xml:space="preserve">ale vs </w:t>
            </w:r>
            <w:r w:rsidRPr="00187D97">
              <w:rPr>
                <w:rFonts w:ascii="Arial" w:hAnsi="Arial" w:cs="Arial"/>
                <w:sz w:val="20"/>
                <w:szCs w:val="20"/>
              </w:rPr>
              <w:t>Fem</w:t>
            </w:r>
            <w:r w:rsidR="00000000" w:rsidRPr="00187D97">
              <w:rPr>
                <w:rFonts w:ascii="Arial" w:hAnsi="Arial" w:cs="Arial"/>
                <w:sz w:val="20"/>
                <w:szCs w:val="20"/>
              </w:rPr>
              <w:t>ale</w:t>
            </w:r>
          </w:p>
        </w:tc>
        <w:tc>
          <w:tcPr>
            <w:tcW w:w="2050" w:type="dxa"/>
          </w:tcPr>
          <w:p w14:paraId="00C91296" w14:textId="77777777" w:rsidR="00342BB6" w:rsidRPr="00187D97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CDAB353" w14:textId="77777777" w:rsidR="00342BB6" w:rsidRPr="00187D97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187D97">
              <w:rPr>
                <w:rFonts w:ascii="Arial" w:hAnsi="Arial" w:cs="Arial"/>
                <w:sz w:val="20"/>
                <w:szCs w:val="20"/>
              </w:rPr>
              <w:t>0.856(0.341-2.147)</w:t>
            </w:r>
          </w:p>
        </w:tc>
        <w:tc>
          <w:tcPr>
            <w:tcW w:w="916" w:type="dxa"/>
          </w:tcPr>
          <w:p w14:paraId="2D1E3EC9" w14:textId="77777777" w:rsidR="00342BB6" w:rsidRPr="00187D97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C5B7CD5" w14:textId="77777777" w:rsidR="00342BB6" w:rsidRPr="00187D97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187D97">
              <w:rPr>
                <w:rFonts w:ascii="Arial" w:hAnsi="Arial" w:cs="Arial"/>
                <w:sz w:val="20"/>
                <w:szCs w:val="20"/>
              </w:rPr>
              <w:t>0.740</w:t>
            </w:r>
          </w:p>
        </w:tc>
        <w:tc>
          <w:tcPr>
            <w:tcW w:w="1953" w:type="dxa"/>
          </w:tcPr>
          <w:p w14:paraId="5CD0F316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14:paraId="570A68A2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42BB6" w14:paraId="2D432760" w14:textId="77777777">
        <w:tc>
          <w:tcPr>
            <w:tcW w:w="3176" w:type="dxa"/>
          </w:tcPr>
          <w:p w14:paraId="1BE1173D" w14:textId="77777777" w:rsidR="00342BB6" w:rsidRDefault="00000000">
            <w:pPr>
              <w:spacing w:line="36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Histology, </w:t>
            </w:r>
          </w:p>
          <w:p w14:paraId="25453868" w14:textId="77777777" w:rsidR="00342BB6" w:rsidRDefault="00000000">
            <w:pPr>
              <w:spacing w:line="3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LUAD vs Others</w:t>
            </w:r>
          </w:p>
        </w:tc>
        <w:tc>
          <w:tcPr>
            <w:tcW w:w="2050" w:type="dxa"/>
          </w:tcPr>
          <w:p w14:paraId="6B91BEED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1567F6F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1.433(0.477-4.386)</w:t>
            </w:r>
          </w:p>
        </w:tc>
        <w:tc>
          <w:tcPr>
            <w:tcW w:w="916" w:type="dxa"/>
          </w:tcPr>
          <w:p w14:paraId="7E63B08B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178C1ED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0.530</w:t>
            </w:r>
          </w:p>
        </w:tc>
        <w:tc>
          <w:tcPr>
            <w:tcW w:w="1953" w:type="dxa"/>
          </w:tcPr>
          <w:p w14:paraId="20B47DA3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14:paraId="47449634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42BB6" w14:paraId="37B7377C" w14:textId="77777777">
        <w:tc>
          <w:tcPr>
            <w:tcW w:w="3176" w:type="dxa"/>
          </w:tcPr>
          <w:p w14:paraId="044A6997" w14:textId="77777777" w:rsidR="00342BB6" w:rsidRDefault="00000000">
            <w:pPr>
              <w:spacing w:line="36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Smoking status, </w:t>
            </w:r>
          </w:p>
          <w:p w14:paraId="35C185EC" w14:textId="1B24E78E" w:rsidR="00342BB6" w:rsidRDefault="008A5BFE">
            <w:pPr>
              <w:spacing w:line="3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000000">
              <w:rPr>
                <w:rFonts w:ascii="Arial" w:hAnsi="Arial" w:cs="Arial"/>
                <w:sz w:val="20"/>
                <w:szCs w:val="20"/>
              </w:rPr>
              <w:t>mokers</w:t>
            </w:r>
            <w:proofErr w:type="gramEnd"/>
            <w:r w:rsidR="00000000">
              <w:rPr>
                <w:rFonts w:ascii="Arial" w:hAnsi="Arial" w:cs="Arial"/>
                <w:sz w:val="20"/>
                <w:szCs w:val="20"/>
              </w:rPr>
              <w:t xml:space="preserve"> vs </w:t>
            </w:r>
            <w:r>
              <w:rPr>
                <w:rFonts w:ascii="Arial" w:hAnsi="Arial" w:cs="Arial"/>
                <w:sz w:val="20"/>
                <w:szCs w:val="20"/>
              </w:rPr>
              <w:t>non-s</w:t>
            </w:r>
            <w:r w:rsidR="00000000">
              <w:rPr>
                <w:rFonts w:ascii="Arial" w:hAnsi="Arial" w:cs="Arial"/>
                <w:sz w:val="20"/>
                <w:szCs w:val="20"/>
              </w:rPr>
              <w:t>mokers</w:t>
            </w:r>
          </w:p>
        </w:tc>
        <w:tc>
          <w:tcPr>
            <w:tcW w:w="2050" w:type="dxa"/>
          </w:tcPr>
          <w:p w14:paraId="5C3B6DD3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EF10F3E" w14:textId="78895891" w:rsidR="00342BB6" w:rsidRDefault="008A5BFE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0.897</w:t>
            </w:r>
            <w:r w:rsidR="00000000">
              <w:rPr>
                <w:rFonts w:ascii="Arial" w:hAnsi="Arial" w:cs="Arial"/>
                <w:sz w:val="20"/>
                <w:szCs w:val="20"/>
              </w:rPr>
              <w:t>(0.</w:t>
            </w:r>
            <w:r>
              <w:rPr>
                <w:rFonts w:ascii="Arial" w:hAnsi="Arial" w:cs="Arial"/>
                <w:sz w:val="20"/>
                <w:szCs w:val="20"/>
              </w:rPr>
              <w:t>354</w:t>
            </w:r>
            <w:r w:rsidR="00000000">
              <w:rPr>
                <w:rFonts w:ascii="Arial" w:hAnsi="Arial" w:cs="Arial"/>
                <w:sz w:val="20"/>
                <w:szCs w:val="20"/>
              </w:rPr>
              <w:t>-2.</w:t>
            </w:r>
            <w:r>
              <w:rPr>
                <w:rFonts w:ascii="Arial" w:hAnsi="Arial" w:cs="Arial"/>
                <w:sz w:val="20"/>
                <w:szCs w:val="20"/>
              </w:rPr>
              <w:t>273</w:t>
            </w:r>
            <w:r w:rsidR="0000000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16" w:type="dxa"/>
          </w:tcPr>
          <w:p w14:paraId="30E2A454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1C6E616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0.819</w:t>
            </w:r>
          </w:p>
        </w:tc>
        <w:tc>
          <w:tcPr>
            <w:tcW w:w="1953" w:type="dxa"/>
          </w:tcPr>
          <w:p w14:paraId="46759CFA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9140B80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14:paraId="0109EE78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50E1136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42BB6" w14:paraId="2B385817" w14:textId="77777777">
        <w:tc>
          <w:tcPr>
            <w:tcW w:w="3176" w:type="dxa"/>
          </w:tcPr>
          <w:p w14:paraId="0AD86099" w14:textId="77777777" w:rsidR="00342BB6" w:rsidRPr="00187D97" w:rsidRDefault="00000000">
            <w:pPr>
              <w:spacing w:line="36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7D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ECOG PS, </w:t>
            </w:r>
          </w:p>
          <w:p w14:paraId="29FE8B2D" w14:textId="77777777" w:rsidR="00342BB6" w:rsidRPr="00187D97" w:rsidRDefault="00000000">
            <w:pPr>
              <w:spacing w:line="3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7D97">
              <w:rPr>
                <w:rFonts w:ascii="Arial" w:hAnsi="Arial" w:cs="Arial"/>
                <w:sz w:val="20"/>
                <w:szCs w:val="20"/>
              </w:rPr>
              <w:t xml:space="preserve">0-1 vs ≥ 2  </w:t>
            </w:r>
          </w:p>
        </w:tc>
        <w:tc>
          <w:tcPr>
            <w:tcW w:w="2050" w:type="dxa"/>
          </w:tcPr>
          <w:p w14:paraId="252DFCAA" w14:textId="77777777" w:rsidR="00342BB6" w:rsidRPr="00187D97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042CBE3" w14:textId="77777777" w:rsidR="00342BB6" w:rsidRPr="00187D97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187D97">
              <w:rPr>
                <w:rFonts w:ascii="Arial" w:hAnsi="Arial" w:cs="Arial"/>
                <w:sz w:val="20"/>
                <w:szCs w:val="20"/>
              </w:rPr>
              <w:t>0.877(0.361-2.130)</w:t>
            </w:r>
          </w:p>
        </w:tc>
        <w:tc>
          <w:tcPr>
            <w:tcW w:w="916" w:type="dxa"/>
          </w:tcPr>
          <w:p w14:paraId="4D94C444" w14:textId="77777777" w:rsidR="00342BB6" w:rsidRPr="00187D97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F3A47D5" w14:textId="77777777" w:rsidR="00342BB6" w:rsidRPr="00187D97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187D97">
              <w:rPr>
                <w:rFonts w:ascii="Arial" w:hAnsi="Arial" w:cs="Arial"/>
                <w:sz w:val="20"/>
                <w:szCs w:val="20"/>
              </w:rPr>
              <w:t>0.773</w:t>
            </w:r>
          </w:p>
        </w:tc>
        <w:tc>
          <w:tcPr>
            <w:tcW w:w="1953" w:type="dxa"/>
          </w:tcPr>
          <w:p w14:paraId="59E29C21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58C9173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14:paraId="5CB4E575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2D39CF0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42BB6" w14:paraId="4A4920F3" w14:textId="77777777">
        <w:tc>
          <w:tcPr>
            <w:tcW w:w="3176" w:type="dxa"/>
          </w:tcPr>
          <w:p w14:paraId="2B9826F9" w14:textId="77777777" w:rsidR="00342BB6" w:rsidRPr="00187D97" w:rsidRDefault="00000000">
            <w:pPr>
              <w:spacing w:line="36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7D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CNS symptoms, </w:t>
            </w:r>
          </w:p>
          <w:p w14:paraId="071BF647" w14:textId="1082CC6D" w:rsidR="00342BB6" w:rsidRPr="00187D97" w:rsidRDefault="00187D97">
            <w:pPr>
              <w:spacing w:line="3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7D97">
              <w:rPr>
                <w:rFonts w:ascii="Arial" w:hAnsi="Arial" w:cs="Arial"/>
                <w:sz w:val="20"/>
                <w:szCs w:val="20"/>
              </w:rPr>
              <w:t>Yes</w:t>
            </w:r>
            <w:proofErr w:type="gramEnd"/>
            <w:r w:rsidR="00000000" w:rsidRPr="00187D97">
              <w:rPr>
                <w:rFonts w:ascii="Arial" w:hAnsi="Arial" w:cs="Arial"/>
                <w:sz w:val="20"/>
                <w:szCs w:val="20"/>
              </w:rPr>
              <w:t xml:space="preserve"> vs </w:t>
            </w:r>
            <w:r w:rsidRPr="00187D9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050" w:type="dxa"/>
          </w:tcPr>
          <w:p w14:paraId="56C3B0C6" w14:textId="77777777" w:rsidR="00342BB6" w:rsidRPr="00187D97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C617180" w14:textId="77777777" w:rsidR="00342BB6" w:rsidRPr="00187D97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187D97">
              <w:rPr>
                <w:rFonts w:ascii="Arial" w:hAnsi="Arial" w:cs="Arial"/>
                <w:sz w:val="20"/>
                <w:szCs w:val="20"/>
              </w:rPr>
              <w:t>0.921(0.370-2.293)</w:t>
            </w:r>
          </w:p>
        </w:tc>
        <w:tc>
          <w:tcPr>
            <w:tcW w:w="916" w:type="dxa"/>
          </w:tcPr>
          <w:p w14:paraId="314BFF9C" w14:textId="77777777" w:rsidR="00342BB6" w:rsidRPr="00187D97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B99E1C8" w14:textId="77777777" w:rsidR="00342BB6" w:rsidRPr="00187D97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187D97">
              <w:rPr>
                <w:rFonts w:ascii="Arial" w:hAnsi="Arial" w:cs="Arial"/>
                <w:sz w:val="20"/>
                <w:szCs w:val="20"/>
              </w:rPr>
              <w:t>0.859</w:t>
            </w:r>
          </w:p>
        </w:tc>
        <w:tc>
          <w:tcPr>
            <w:tcW w:w="1953" w:type="dxa"/>
          </w:tcPr>
          <w:p w14:paraId="697794E3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B97C380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14:paraId="7833C2B7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4C1CFAD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42BB6" w14:paraId="0BD63D91" w14:textId="77777777">
        <w:tc>
          <w:tcPr>
            <w:tcW w:w="3176" w:type="dxa"/>
          </w:tcPr>
          <w:p w14:paraId="7281E2EA" w14:textId="77777777" w:rsidR="00342BB6" w:rsidRPr="00EB28AD" w:rsidRDefault="00000000">
            <w:pPr>
              <w:spacing w:line="36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28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Brain tumor number, </w:t>
            </w:r>
          </w:p>
          <w:p w14:paraId="7BEB26A3" w14:textId="77777777" w:rsidR="00342BB6" w:rsidRPr="00EB28AD" w:rsidRDefault="00000000">
            <w:pPr>
              <w:spacing w:line="3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28AD">
              <w:rPr>
                <w:rFonts w:ascii="Arial" w:hAnsi="Arial" w:cs="Arial"/>
                <w:sz w:val="20"/>
                <w:szCs w:val="20"/>
              </w:rPr>
              <w:t>1-3 vs ≥ 4</w:t>
            </w:r>
          </w:p>
        </w:tc>
        <w:tc>
          <w:tcPr>
            <w:tcW w:w="2050" w:type="dxa"/>
          </w:tcPr>
          <w:p w14:paraId="07363055" w14:textId="77777777" w:rsidR="00342BB6" w:rsidRPr="00EB28AD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E8DCC2" w14:textId="77777777" w:rsidR="00342BB6" w:rsidRPr="00EB28AD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EB28AD">
              <w:rPr>
                <w:rFonts w:ascii="Arial" w:hAnsi="Arial" w:cs="Arial" w:hint="eastAsia"/>
                <w:sz w:val="20"/>
                <w:szCs w:val="20"/>
              </w:rPr>
              <w:t>4.505</w:t>
            </w:r>
            <w:r w:rsidRPr="00EB28AD">
              <w:rPr>
                <w:rFonts w:ascii="Arial" w:hAnsi="Arial" w:cs="Arial"/>
                <w:sz w:val="20"/>
                <w:szCs w:val="20"/>
              </w:rPr>
              <w:t>(</w:t>
            </w:r>
            <w:r w:rsidRPr="00EB28AD">
              <w:rPr>
                <w:rFonts w:ascii="Arial" w:hAnsi="Arial" w:cs="Arial" w:hint="eastAsia"/>
                <w:sz w:val="20"/>
                <w:szCs w:val="20"/>
              </w:rPr>
              <w:t>1.435-14.136</w:t>
            </w:r>
            <w:r w:rsidRPr="00EB28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16" w:type="dxa"/>
          </w:tcPr>
          <w:p w14:paraId="3469DAF0" w14:textId="77777777" w:rsidR="00342BB6" w:rsidRPr="00EB28AD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C010892" w14:textId="77777777" w:rsidR="00342BB6" w:rsidRPr="00EB28AD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EB28AD">
              <w:rPr>
                <w:rFonts w:ascii="Arial" w:hAnsi="Arial" w:cs="Arial"/>
                <w:sz w:val="20"/>
                <w:szCs w:val="20"/>
              </w:rPr>
              <w:t>0.010</w:t>
            </w:r>
          </w:p>
        </w:tc>
        <w:tc>
          <w:tcPr>
            <w:tcW w:w="1953" w:type="dxa"/>
          </w:tcPr>
          <w:p w14:paraId="2EB2ABA5" w14:textId="77777777" w:rsidR="00342BB6" w:rsidRPr="00EB28AD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76FB448" w14:textId="77777777" w:rsidR="00342BB6" w:rsidRPr="00EB28AD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EB28AD">
              <w:rPr>
                <w:rFonts w:ascii="Arial" w:hAnsi="Arial" w:cs="Arial" w:hint="eastAsia"/>
                <w:sz w:val="20"/>
                <w:szCs w:val="20"/>
              </w:rPr>
              <w:t>5.494</w:t>
            </w:r>
            <w:r w:rsidRPr="00EB28AD">
              <w:rPr>
                <w:rFonts w:ascii="Arial" w:hAnsi="Arial" w:cs="Arial"/>
                <w:sz w:val="20"/>
                <w:szCs w:val="20"/>
              </w:rPr>
              <w:t>(</w:t>
            </w:r>
            <w:r w:rsidRPr="00EB28AD">
              <w:rPr>
                <w:rFonts w:ascii="Arial" w:hAnsi="Arial" w:cs="Arial" w:hint="eastAsia"/>
                <w:sz w:val="20"/>
                <w:szCs w:val="20"/>
              </w:rPr>
              <w:t>1.626</w:t>
            </w:r>
            <w:r w:rsidRPr="00EB28AD">
              <w:rPr>
                <w:rFonts w:ascii="Arial" w:hAnsi="Arial" w:cs="Arial"/>
                <w:sz w:val="20"/>
                <w:szCs w:val="20"/>
              </w:rPr>
              <w:t>-</w:t>
            </w:r>
            <w:r w:rsidRPr="00EB28AD">
              <w:rPr>
                <w:rFonts w:ascii="Arial" w:hAnsi="Arial" w:cs="Arial" w:hint="eastAsia"/>
                <w:sz w:val="20"/>
                <w:szCs w:val="20"/>
              </w:rPr>
              <w:t>18.52</w:t>
            </w:r>
            <w:r w:rsidRPr="00EB28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31" w:type="dxa"/>
          </w:tcPr>
          <w:p w14:paraId="3363F1BE" w14:textId="77777777" w:rsidR="00342BB6" w:rsidRPr="00EB28AD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C3DD9B9" w14:textId="77777777" w:rsidR="00342BB6" w:rsidRPr="00EB28AD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EB28AD">
              <w:rPr>
                <w:rFonts w:ascii="Arial" w:hAnsi="Arial" w:cs="Arial"/>
                <w:sz w:val="20"/>
                <w:szCs w:val="20"/>
              </w:rPr>
              <w:t>0.006</w:t>
            </w:r>
          </w:p>
        </w:tc>
      </w:tr>
      <w:tr w:rsidR="00342BB6" w14:paraId="2A4E0611" w14:textId="77777777">
        <w:tc>
          <w:tcPr>
            <w:tcW w:w="3176" w:type="dxa"/>
          </w:tcPr>
          <w:p w14:paraId="35048F5C" w14:textId="77777777" w:rsidR="00342BB6" w:rsidRPr="00EB28AD" w:rsidRDefault="00000000">
            <w:pPr>
              <w:spacing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28AD">
              <w:rPr>
                <w:rFonts w:ascii="Arial" w:hAnsi="Arial" w:cs="Arial"/>
                <w:b/>
                <w:bCs/>
                <w:sz w:val="18"/>
                <w:szCs w:val="18"/>
              </w:rPr>
              <w:t>Maximum brain tumor size (mm),</w:t>
            </w:r>
          </w:p>
          <w:p w14:paraId="0AFC924B" w14:textId="77777777" w:rsidR="00342BB6" w:rsidRPr="00EB28AD" w:rsidRDefault="000000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B28AD">
              <w:rPr>
                <w:rFonts w:ascii="Arial" w:hAnsi="Arial" w:cs="Arial"/>
                <w:sz w:val="20"/>
                <w:szCs w:val="20"/>
              </w:rPr>
              <w:t>&lt; 20 vs ≥ 20</w:t>
            </w:r>
          </w:p>
        </w:tc>
        <w:tc>
          <w:tcPr>
            <w:tcW w:w="2050" w:type="dxa"/>
          </w:tcPr>
          <w:p w14:paraId="168500DE" w14:textId="77777777" w:rsidR="00342BB6" w:rsidRPr="00EB28AD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77F1247" w14:textId="77777777" w:rsidR="00342BB6" w:rsidRPr="00EB28AD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EB28AD">
              <w:rPr>
                <w:rFonts w:ascii="Arial" w:hAnsi="Arial" w:cs="Arial"/>
                <w:sz w:val="20"/>
                <w:szCs w:val="20"/>
              </w:rPr>
              <w:t>1.721(0.667-4.443)</w:t>
            </w:r>
          </w:p>
        </w:tc>
        <w:tc>
          <w:tcPr>
            <w:tcW w:w="916" w:type="dxa"/>
          </w:tcPr>
          <w:p w14:paraId="30ECE82A" w14:textId="77777777" w:rsidR="00342BB6" w:rsidRPr="00EB28AD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B9359D8" w14:textId="77777777" w:rsidR="00342BB6" w:rsidRPr="00EB28AD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EB28AD">
              <w:rPr>
                <w:rFonts w:ascii="Arial" w:hAnsi="Arial" w:cs="Arial" w:hint="eastAsia"/>
                <w:sz w:val="20"/>
                <w:szCs w:val="20"/>
              </w:rPr>
              <w:t>0.262</w:t>
            </w:r>
          </w:p>
        </w:tc>
        <w:tc>
          <w:tcPr>
            <w:tcW w:w="1953" w:type="dxa"/>
          </w:tcPr>
          <w:p w14:paraId="2EEA6AFE" w14:textId="77777777" w:rsidR="00342BB6" w:rsidRPr="00EB28AD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2175C99" w14:textId="77777777" w:rsidR="00342BB6" w:rsidRPr="00EB28AD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EB28AD">
              <w:rPr>
                <w:rFonts w:ascii="Arial" w:hAnsi="Arial" w:cs="Arial" w:hint="eastAsia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14:paraId="054860FB" w14:textId="77777777" w:rsidR="00342BB6" w:rsidRPr="00EB28AD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BD395A" w14:textId="77777777" w:rsidR="00342BB6" w:rsidRPr="00EB28AD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EB28AD">
              <w:rPr>
                <w:rFonts w:ascii="Arial" w:hAnsi="Arial" w:cs="Arial" w:hint="eastAsia"/>
                <w:sz w:val="20"/>
                <w:szCs w:val="20"/>
              </w:rPr>
              <w:t>-</w:t>
            </w:r>
          </w:p>
        </w:tc>
      </w:tr>
      <w:tr w:rsidR="00342BB6" w14:paraId="63F2CA04" w14:textId="77777777">
        <w:tc>
          <w:tcPr>
            <w:tcW w:w="3176" w:type="dxa"/>
          </w:tcPr>
          <w:p w14:paraId="0E4B81E3" w14:textId="77777777" w:rsidR="00342BB6" w:rsidRDefault="00000000">
            <w:pPr>
              <w:spacing w:line="36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CSF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ctDNA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</w:p>
          <w:p w14:paraId="01C28E6D" w14:textId="77777777" w:rsidR="00342BB6" w:rsidRDefault="00000000">
            <w:pPr>
              <w:spacing w:line="3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response vs </w:t>
            </w:r>
          </w:p>
          <w:p w14:paraId="1FDE9E7A" w14:textId="77777777" w:rsidR="00342BB6" w:rsidRDefault="00000000">
            <w:pPr>
              <w:spacing w:line="3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non-response</w:t>
            </w:r>
          </w:p>
        </w:tc>
        <w:tc>
          <w:tcPr>
            <w:tcW w:w="2050" w:type="dxa"/>
          </w:tcPr>
          <w:p w14:paraId="3A726E9D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30A41AB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B8625A5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0.308(0.112-0.850)</w:t>
            </w:r>
          </w:p>
        </w:tc>
        <w:tc>
          <w:tcPr>
            <w:tcW w:w="916" w:type="dxa"/>
          </w:tcPr>
          <w:p w14:paraId="745F13B0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E834497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CEB463A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0.007</w:t>
            </w:r>
          </w:p>
        </w:tc>
        <w:tc>
          <w:tcPr>
            <w:tcW w:w="1953" w:type="dxa"/>
          </w:tcPr>
          <w:p w14:paraId="38F1CBCE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F24622C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1D6FEA3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0.262(0.092-0.749)</w:t>
            </w:r>
          </w:p>
        </w:tc>
        <w:tc>
          <w:tcPr>
            <w:tcW w:w="931" w:type="dxa"/>
          </w:tcPr>
          <w:p w14:paraId="4FF38616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C6BCFC9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F0F2B08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0.013</w:t>
            </w:r>
          </w:p>
        </w:tc>
      </w:tr>
      <w:tr w:rsidR="00342BB6" w14:paraId="74651CED" w14:textId="77777777">
        <w:tc>
          <w:tcPr>
            <w:tcW w:w="3176" w:type="dxa"/>
          </w:tcPr>
          <w:p w14:paraId="743CDBCF" w14:textId="77777777" w:rsidR="00342BB6" w:rsidRPr="00EB28AD" w:rsidRDefault="00000000">
            <w:pPr>
              <w:spacing w:line="360" w:lineRule="exact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28A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EGFR</w:t>
            </w:r>
            <w:r w:rsidRPr="00EB28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mutation, </w:t>
            </w:r>
          </w:p>
          <w:p w14:paraId="5DC984AA" w14:textId="0F7E6720" w:rsidR="00342BB6" w:rsidRPr="00EB28AD" w:rsidRDefault="00EB28AD">
            <w:pPr>
              <w:spacing w:line="3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28AD">
              <w:rPr>
                <w:rFonts w:ascii="Arial" w:hAnsi="Arial" w:cs="Arial"/>
                <w:sz w:val="20"/>
                <w:szCs w:val="20"/>
              </w:rPr>
              <w:t>Mutant</w:t>
            </w:r>
            <w:r w:rsidR="00000000" w:rsidRPr="00EB28AD">
              <w:rPr>
                <w:rFonts w:ascii="Arial" w:hAnsi="Arial" w:cs="Arial"/>
                <w:sz w:val="20"/>
                <w:szCs w:val="20"/>
              </w:rPr>
              <w:t xml:space="preserve"> vs </w:t>
            </w:r>
            <w:r w:rsidRPr="00EB28AD">
              <w:rPr>
                <w:rFonts w:ascii="Arial" w:hAnsi="Arial" w:cs="Arial"/>
                <w:sz w:val="20"/>
                <w:szCs w:val="20"/>
              </w:rPr>
              <w:t>wild-type</w:t>
            </w:r>
          </w:p>
        </w:tc>
        <w:tc>
          <w:tcPr>
            <w:tcW w:w="2050" w:type="dxa"/>
          </w:tcPr>
          <w:p w14:paraId="16F36053" w14:textId="77777777" w:rsidR="00342BB6" w:rsidRPr="00EB28AD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1C31F94" w14:textId="77777777" w:rsidR="00342BB6" w:rsidRPr="00EB28AD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EB28AD">
              <w:rPr>
                <w:rFonts w:ascii="Arial" w:hAnsi="Arial" w:cs="Arial"/>
                <w:sz w:val="20"/>
                <w:szCs w:val="20"/>
              </w:rPr>
              <w:t>0.588(0.228-1.519)</w:t>
            </w:r>
          </w:p>
        </w:tc>
        <w:tc>
          <w:tcPr>
            <w:tcW w:w="916" w:type="dxa"/>
          </w:tcPr>
          <w:p w14:paraId="059F38ED" w14:textId="77777777" w:rsidR="00342BB6" w:rsidRPr="00EB28AD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8578C80" w14:textId="77777777" w:rsidR="00342BB6" w:rsidRPr="00EB28AD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EB28AD">
              <w:rPr>
                <w:rFonts w:ascii="Arial" w:hAnsi="Arial" w:cs="Arial"/>
                <w:sz w:val="20"/>
                <w:szCs w:val="20"/>
              </w:rPr>
              <w:t>0.273</w:t>
            </w:r>
          </w:p>
        </w:tc>
        <w:tc>
          <w:tcPr>
            <w:tcW w:w="1953" w:type="dxa"/>
          </w:tcPr>
          <w:p w14:paraId="61B5F160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BF9D8C7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14:paraId="5AFE0928" w14:textId="77777777" w:rsidR="00342BB6" w:rsidRDefault="00342BB6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EB22C94" w14:textId="77777777" w:rsidR="00342BB6" w:rsidRDefault="00000000">
            <w:pPr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6613B744" w14:textId="77777777" w:rsidR="00342BB6" w:rsidRDefault="00000000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Abbreviations: LUAD, lung Adenocarcinoma; ECOG PS, Eastern Cooperative Oncology Group performance status; CNS, central nervous system; CSF, Cerebrospinal Fluid; </w:t>
      </w:r>
      <w:proofErr w:type="spellStart"/>
      <w:r>
        <w:rPr>
          <w:rFonts w:ascii="Arial" w:hAnsi="Arial" w:cs="Arial"/>
          <w:sz w:val="16"/>
          <w:szCs w:val="16"/>
        </w:rPr>
        <w:t>ctDNA</w:t>
      </w:r>
      <w:proofErr w:type="spellEnd"/>
      <w:r>
        <w:rPr>
          <w:rFonts w:ascii="Arial" w:hAnsi="Arial" w:cs="Arial"/>
          <w:sz w:val="16"/>
          <w:szCs w:val="16"/>
        </w:rPr>
        <w:t>, circulating tumor DNA; HR, hazard ratio; CI, confidence interval.</w:t>
      </w:r>
    </w:p>
    <w:p w14:paraId="1D6A9F9F" w14:textId="77777777" w:rsidR="00342BB6" w:rsidRDefault="00000000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14:paraId="1E7A4A2A" w14:textId="77777777" w:rsidR="00342BB6" w:rsidRDefault="00000000">
      <w:pPr>
        <w:spacing w:line="360" w:lineRule="auto"/>
        <w:jc w:val="lef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 xml:space="preserve">Table </w:t>
      </w:r>
      <w:r>
        <w:rPr>
          <w:rFonts w:ascii="Arial" w:hAnsi="Arial" w:cs="Arial" w:hint="eastAsia"/>
          <w:b/>
          <w:bCs/>
          <w:sz w:val="24"/>
        </w:rPr>
        <w:t>S5</w:t>
      </w:r>
      <w:r>
        <w:rPr>
          <w:rFonts w:ascii="Arial" w:hAnsi="Arial" w:cs="Arial"/>
          <w:b/>
          <w:bCs/>
          <w:sz w:val="24"/>
        </w:rPr>
        <w:t xml:space="preserve">. The comparison of clinical characteristics in patients with plasma </w:t>
      </w:r>
      <w:proofErr w:type="spellStart"/>
      <w:r>
        <w:rPr>
          <w:rFonts w:ascii="Arial" w:hAnsi="Arial" w:cs="Arial"/>
          <w:b/>
          <w:bCs/>
          <w:sz w:val="24"/>
        </w:rPr>
        <w:t>ctDNA</w:t>
      </w:r>
      <w:proofErr w:type="spellEnd"/>
      <w:r>
        <w:rPr>
          <w:rFonts w:ascii="Arial" w:hAnsi="Arial" w:cs="Arial"/>
          <w:b/>
          <w:bCs/>
          <w:sz w:val="24"/>
        </w:rPr>
        <w:t xml:space="preserve"> response and non-response after treatment (N = 44).</w:t>
      </w:r>
    </w:p>
    <w:tbl>
      <w:tblPr>
        <w:tblStyle w:val="a7"/>
        <w:tblpPr w:leftFromText="180" w:rightFromText="180" w:vertAnchor="text" w:horzAnchor="page" w:tblpX="1750" w:tblpY="129"/>
        <w:tblOverlap w:val="never"/>
        <w:tblW w:w="86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2477"/>
        <w:gridCol w:w="2216"/>
        <w:gridCol w:w="1038"/>
      </w:tblGrid>
      <w:tr w:rsidR="00342BB6" w14:paraId="34B22383" w14:textId="77777777">
        <w:tc>
          <w:tcPr>
            <w:tcW w:w="2911" w:type="dxa"/>
            <w:tcBorders>
              <w:bottom w:val="single" w:sz="4" w:space="0" w:color="auto"/>
            </w:tcBorders>
          </w:tcPr>
          <w:p w14:paraId="547BF7F6" w14:textId="77777777" w:rsidR="00342BB6" w:rsidRDefault="00000000">
            <w:pPr>
              <w:spacing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Characteristics 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14:paraId="32E475E1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Plasma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ctDNA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response</w:t>
            </w:r>
          </w:p>
          <w:p w14:paraId="018B0698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No. (%)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14:paraId="4D889E21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Plasma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ctDNA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non-response No. (%)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14:paraId="0D273893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value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c</w:t>
            </w:r>
          </w:p>
        </w:tc>
      </w:tr>
      <w:tr w:rsidR="00342BB6" w14:paraId="2AB0B09D" w14:textId="77777777">
        <w:tc>
          <w:tcPr>
            <w:tcW w:w="2911" w:type="dxa"/>
            <w:tcBorders>
              <w:top w:val="single" w:sz="4" w:space="0" w:color="auto"/>
            </w:tcBorders>
          </w:tcPr>
          <w:p w14:paraId="310936B3" w14:textId="77777777" w:rsidR="00342BB6" w:rsidRDefault="00000000">
            <w:pPr>
              <w:spacing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No. of patients</w:t>
            </w:r>
          </w:p>
        </w:tc>
        <w:tc>
          <w:tcPr>
            <w:tcW w:w="2477" w:type="dxa"/>
            <w:tcBorders>
              <w:top w:val="single" w:sz="4" w:space="0" w:color="auto"/>
            </w:tcBorders>
          </w:tcPr>
          <w:p w14:paraId="49845043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216" w:type="dxa"/>
            <w:tcBorders>
              <w:top w:val="single" w:sz="4" w:space="0" w:color="auto"/>
            </w:tcBorders>
          </w:tcPr>
          <w:p w14:paraId="7407EF02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14:paraId="6F69034E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42BB6" w14:paraId="5BBEE5C2" w14:textId="77777777">
        <w:tc>
          <w:tcPr>
            <w:tcW w:w="2911" w:type="dxa"/>
          </w:tcPr>
          <w:p w14:paraId="57743274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Age, </w:t>
            </w:r>
            <w:r>
              <w:rPr>
                <w:rFonts w:ascii="Arial" w:hAnsi="Arial" w:cs="Arial"/>
                <w:sz w:val="18"/>
                <w:szCs w:val="18"/>
              </w:rPr>
              <w:t>median (range)</w:t>
            </w:r>
          </w:p>
        </w:tc>
        <w:tc>
          <w:tcPr>
            <w:tcW w:w="2477" w:type="dxa"/>
          </w:tcPr>
          <w:p w14:paraId="1FC0678E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 (45-74)</w:t>
            </w:r>
          </w:p>
        </w:tc>
        <w:tc>
          <w:tcPr>
            <w:tcW w:w="2216" w:type="dxa"/>
          </w:tcPr>
          <w:p w14:paraId="33517D24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 (31-69)</w:t>
            </w:r>
          </w:p>
        </w:tc>
        <w:tc>
          <w:tcPr>
            <w:tcW w:w="1038" w:type="dxa"/>
          </w:tcPr>
          <w:p w14:paraId="583A9DA7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0.195</w:t>
            </w:r>
          </w:p>
        </w:tc>
      </w:tr>
      <w:tr w:rsidR="00342BB6" w14:paraId="03ECB75B" w14:textId="77777777">
        <w:tc>
          <w:tcPr>
            <w:tcW w:w="2911" w:type="dxa"/>
          </w:tcPr>
          <w:p w14:paraId="4581385D" w14:textId="77777777" w:rsidR="00342BB6" w:rsidRDefault="00000000">
            <w:pPr>
              <w:spacing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Sex</w:t>
            </w:r>
          </w:p>
          <w:p w14:paraId="095C2F6A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</w:t>
            </w:r>
          </w:p>
          <w:p w14:paraId="3093B101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Female </w:t>
            </w:r>
          </w:p>
        </w:tc>
        <w:tc>
          <w:tcPr>
            <w:tcW w:w="2477" w:type="dxa"/>
          </w:tcPr>
          <w:p w14:paraId="2CFA2F62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F8890A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(56.7)</w:t>
            </w:r>
          </w:p>
          <w:p w14:paraId="1DADEE38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(43.3)</w:t>
            </w:r>
          </w:p>
        </w:tc>
        <w:tc>
          <w:tcPr>
            <w:tcW w:w="2216" w:type="dxa"/>
          </w:tcPr>
          <w:p w14:paraId="3498ACEA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2E6D4A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(64.3)</w:t>
            </w:r>
          </w:p>
          <w:p w14:paraId="70239961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(35.7)</w:t>
            </w:r>
          </w:p>
        </w:tc>
        <w:tc>
          <w:tcPr>
            <w:tcW w:w="1038" w:type="dxa"/>
          </w:tcPr>
          <w:p w14:paraId="20C014DA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0.632</w:t>
            </w:r>
          </w:p>
        </w:tc>
      </w:tr>
      <w:tr w:rsidR="00342BB6" w14:paraId="4AD072BA" w14:textId="77777777">
        <w:tc>
          <w:tcPr>
            <w:tcW w:w="2911" w:type="dxa"/>
          </w:tcPr>
          <w:p w14:paraId="2B42CE77" w14:textId="77777777" w:rsidR="00342BB6" w:rsidRDefault="00000000">
            <w:pPr>
              <w:spacing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Histological type</w:t>
            </w:r>
          </w:p>
          <w:p w14:paraId="3CF76BBF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Adenocarcinoma</w:t>
            </w:r>
          </w:p>
          <w:p w14:paraId="7AED40EB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Non-adenocarcinoma</w:t>
            </w:r>
          </w:p>
        </w:tc>
        <w:tc>
          <w:tcPr>
            <w:tcW w:w="2477" w:type="dxa"/>
          </w:tcPr>
          <w:p w14:paraId="7AE082F6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0D007F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(76.7)</w:t>
            </w:r>
          </w:p>
          <w:p w14:paraId="17D8B59F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(23.3)</w:t>
            </w:r>
          </w:p>
        </w:tc>
        <w:tc>
          <w:tcPr>
            <w:tcW w:w="2216" w:type="dxa"/>
          </w:tcPr>
          <w:p w14:paraId="6FBC520D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A4ACE4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(100.0)</w:t>
            </w:r>
          </w:p>
          <w:p w14:paraId="16897D86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(0.0)</w:t>
            </w:r>
          </w:p>
        </w:tc>
        <w:tc>
          <w:tcPr>
            <w:tcW w:w="1038" w:type="dxa"/>
          </w:tcPr>
          <w:p w14:paraId="33A1373A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0.078</w:t>
            </w:r>
          </w:p>
        </w:tc>
      </w:tr>
      <w:tr w:rsidR="00342BB6" w14:paraId="3816DD42" w14:textId="77777777">
        <w:tc>
          <w:tcPr>
            <w:tcW w:w="2911" w:type="dxa"/>
          </w:tcPr>
          <w:p w14:paraId="39CE2E6D" w14:textId="77777777" w:rsidR="00342BB6" w:rsidRDefault="00000000">
            <w:pPr>
              <w:spacing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Smoking status</w:t>
            </w:r>
          </w:p>
          <w:p w14:paraId="35D7D1CE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Smokers</w:t>
            </w:r>
          </w:p>
          <w:p w14:paraId="3398AD3E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Nonsmokers </w:t>
            </w:r>
          </w:p>
        </w:tc>
        <w:tc>
          <w:tcPr>
            <w:tcW w:w="2477" w:type="dxa"/>
          </w:tcPr>
          <w:p w14:paraId="033B0276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DA21AB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(33.3)</w:t>
            </w:r>
          </w:p>
          <w:p w14:paraId="104A4477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(66.7)</w:t>
            </w:r>
          </w:p>
        </w:tc>
        <w:tc>
          <w:tcPr>
            <w:tcW w:w="2216" w:type="dxa"/>
          </w:tcPr>
          <w:p w14:paraId="0C313B34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B8E409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(50.0)</w:t>
            </w:r>
          </w:p>
          <w:p w14:paraId="6B1120EB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(50.0)</w:t>
            </w:r>
          </w:p>
        </w:tc>
        <w:tc>
          <w:tcPr>
            <w:tcW w:w="1038" w:type="dxa"/>
          </w:tcPr>
          <w:p w14:paraId="0B28D242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0.290</w:t>
            </w:r>
          </w:p>
        </w:tc>
      </w:tr>
      <w:tr w:rsidR="00342BB6" w14:paraId="210E3867" w14:textId="77777777">
        <w:tc>
          <w:tcPr>
            <w:tcW w:w="2911" w:type="dxa"/>
          </w:tcPr>
          <w:p w14:paraId="6032F80E" w14:textId="77777777" w:rsidR="00342BB6" w:rsidRDefault="00000000">
            <w:pPr>
              <w:spacing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ECOG PS</w:t>
            </w:r>
          </w:p>
          <w:p w14:paraId="1E630B14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0-1</w:t>
            </w:r>
          </w:p>
          <w:p w14:paraId="58ACB782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≥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77" w:type="dxa"/>
          </w:tcPr>
          <w:p w14:paraId="7508EDBC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953AA2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(60.0)</w:t>
            </w:r>
          </w:p>
          <w:p w14:paraId="61F74412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(40.0)</w:t>
            </w:r>
          </w:p>
        </w:tc>
        <w:tc>
          <w:tcPr>
            <w:tcW w:w="2216" w:type="dxa"/>
          </w:tcPr>
          <w:p w14:paraId="65FB640B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39DD59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(57.1)</w:t>
            </w:r>
          </w:p>
          <w:p w14:paraId="5EED99FD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(42.9)</w:t>
            </w:r>
          </w:p>
        </w:tc>
        <w:tc>
          <w:tcPr>
            <w:tcW w:w="1038" w:type="dxa"/>
          </w:tcPr>
          <w:p w14:paraId="5C396616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</w:tr>
      <w:tr w:rsidR="00342BB6" w14:paraId="0A976F6F" w14:textId="77777777">
        <w:tc>
          <w:tcPr>
            <w:tcW w:w="2911" w:type="dxa"/>
          </w:tcPr>
          <w:p w14:paraId="39969C2A" w14:textId="77777777" w:rsidR="00342BB6" w:rsidRDefault="00000000">
            <w:pPr>
              <w:spacing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CNS symptoms</w:t>
            </w:r>
          </w:p>
          <w:p w14:paraId="61F1BB71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11B0C322" w14:textId="77777777" w:rsidR="00342BB6" w:rsidRDefault="00000000">
            <w:pPr>
              <w:spacing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477" w:type="dxa"/>
          </w:tcPr>
          <w:p w14:paraId="453AA41A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B64E7C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(46.7)</w:t>
            </w:r>
          </w:p>
          <w:p w14:paraId="6DEDF177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(53.3)</w:t>
            </w:r>
          </w:p>
        </w:tc>
        <w:tc>
          <w:tcPr>
            <w:tcW w:w="2216" w:type="dxa"/>
          </w:tcPr>
          <w:p w14:paraId="5C555D56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EA96DD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(64.3)</w:t>
            </w:r>
          </w:p>
          <w:p w14:paraId="2FAA8855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(35.7)</w:t>
            </w:r>
          </w:p>
        </w:tc>
        <w:tc>
          <w:tcPr>
            <w:tcW w:w="1038" w:type="dxa"/>
          </w:tcPr>
          <w:p w14:paraId="3C3CFBDF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0.276</w:t>
            </w:r>
          </w:p>
        </w:tc>
      </w:tr>
      <w:tr w:rsidR="00342BB6" w14:paraId="00F77934" w14:textId="77777777">
        <w:tc>
          <w:tcPr>
            <w:tcW w:w="2911" w:type="dxa"/>
          </w:tcPr>
          <w:p w14:paraId="6E9AAB7F" w14:textId="77777777" w:rsidR="00342BB6" w:rsidRDefault="00000000">
            <w:pPr>
              <w:spacing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Brain tumor number</w:t>
            </w:r>
          </w:p>
          <w:p w14:paraId="3EB20D7D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1-3</w:t>
            </w:r>
          </w:p>
          <w:p w14:paraId="4FBC530B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≥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77" w:type="dxa"/>
          </w:tcPr>
          <w:p w14:paraId="06CAB6A6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CDB621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13 (43.3)</w:t>
            </w:r>
          </w:p>
          <w:p w14:paraId="53D0CFD4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17 (56.7)</w:t>
            </w:r>
          </w:p>
        </w:tc>
        <w:tc>
          <w:tcPr>
            <w:tcW w:w="2216" w:type="dxa"/>
          </w:tcPr>
          <w:p w14:paraId="0CC1C891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1382045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4 (28.6)</w:t>
            </w:r>
          </w:p>
          <w:p w14:paraId="613AB661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10 (71.4)</w:t>
            </w:r>
          </w:p>
        </w:tc>
        <w:tc>
          <w:tcPr>
            <w:tcW w:w="1038" w:type="dxa"/>
          </w:tcPr>
          <w:p w14:paraId="247393BD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0.349</w:t>
            </w:r>
          </w:p>
        </w:tc>
      </w:tr>
      <w:tr w:rsidR="00342BB6" w14:paraId="3AF4FEB6" w14:textId="77777777">
        <w:tc>
          <w:tcPr>
            <w:tcW w:w="2911" w:type="dxa"/>
          </w:tcPr>
          <w:p w14:paraId="30F17491" w14:textId="77777777" w:rsidR="00342BB6" w:rsidRDefault="00000000">
            <w:pPr>
              <w:spacing w:line="28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Maximum brain tumor size (mm),</w:t>
            </w:r>
          </w:p>
          <w:p w14:paraId="3A11ACC1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Median, (range)</w:t>
            </w:r>
          </w:p>
        </w:tc>
        <w:tc>
          <w:tcPr>
            <w:tcW w:w="2477" w:type="dxa"/>
          </w:tcPr>
          <w:p w14:paraId="531D316E" w14:textId="77777777" w:rsidR="00342BB6" w:rsidRDefault="00342BB6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1FE2BDE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16.2 (6.0-43.0)</w:t>
            </w:r>
          </w:p>
        </w:tc>
        <w:tc>
          <w:tcPr>
            <w:tcW w:w="2216" w:type="dxa"/>
          </w:tcPr>
          <w:p w14:paraId="2EE5B47F" w14:textId="77777777" w:rsidR="00342BB6" w:rsidRDefault="00342BB6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D4A459A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22.5 (5.0-38.0)</w:t>
            </w:r>
          </w:p>
        </w:tc>
        <w:tc>
          <w:tcPr>
            <w:tcW w:w="1038" w:type="dxa"/>
          </w:tcPr>
          <w:p w14:paraId="655CFA23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0.164</w:t>
            </w:r>
          </w:p>
        </w:tc>
      </w:tr>
      <w:tr w:rsidR="00342BB6" w14:paraId="0D08776D" w14:textId="77777777">
        <w:tc>
          <w:tcPr>
            <w:tcW w:w="2911" w:type="dxa"/>
          </w:tcPr>
          <w:p w14:paraId="63DC5878" w14:textId="77777777" w:rsidR="00342BB6" w:rsidRDefault="00000000">
            <w:pPr>
              <w:spacing w:line="280" w:lineRule="exact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Thoracic stage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</w:p>
          <w:p w14:paraId="173AD0F5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I-II</w:t>
            </w:r>
          </w:p>
          <w:p w14:paraId="466F06EB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IIIA</w:t>
            </w:r>
          </w:p>
          <w:p w14:paraId="2C693CE4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IIIB</w:t>
            </w:r>
          </w:p>
          <w:p w14:paraId="5C51B04C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IIIC</w:t>
            </w:r>
          </w:p>
        </w:tc>
        <w:tc>
          <w:tcPr>
            <w:tcW w:w="2477" w:type="dxa"/>
          </w:tcPr>
          <w:p w14:paraId="44E539A9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E1F15F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3 (10.0)</w:t>
            </w:r>
          </w:p>
          <w:p w14:paraId="7EF58F57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9 (30.0)</w:t>
            </w:r>
          </w:p>
          <w:p w14:paraId="2D8907E6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16 (53.3)</w:t>
            </w:r>
          </w:p>
          <w:p w14:paraId="7D00CFCD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 (6.7)</w:t>
            </w:r>
          </w:p>
        </w:tc>
        <w:tc>
          <w:tcPr>
            <w:tcW w:w="2216" w:type="dxa"/>
          </w:tcPr>
          <w:p w14:paraId="2330F618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5DABB2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 (0.0)</w:t>
            </w:r>
          </w:p>
          <w:p w14:paraId="2C908F40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6 (42.9)</w:t>
            </w:r>
          </w:p>
          <w:p w14:paraId="40D45DF2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5 (35.7)</w:t>
            </w:r>
          </w:p>
          <w:p w14:paraId="2E24E2A2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3 (21.4)</w:t>
            </w:r>
          </w:p>
        </w:tc>
        <w:tc>
          <w:tcPr>
            <w:tcW w:w="1038" w:type="dxa"/>
          </w:tcPr>
          <w:p w14:paraId="581732E6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0.229</w:t>
            </w:r>
          </w:p>
        </w:tc>
      </w:tr>
      <w:tr w:rsidR="00342BB6" w14:paraId="2BFEC9FC" w14:textId="77777777">
        <w:tc>
          <w:tcPr>
            <w:tcW w:w="2911" w:type="dxa"/>
          </w:tcPr>
          <w:p w14:paraId="18DA4A38" w14:textId="77777777" w:rsidR="00342BB6" w:rsidRDefault="00000000">
            <w:pPr>
              <w:spacing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Distant metastases</w:t>
            </w:r>
          </w:p>
          <w:p w14:paraId="095E13F9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Liver</w:t>
            </w:r>
          </w:p>
          <w:p w14:paraId="7930F1D3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Bone</w:t>
            </w:r>
          </w:p>
          <w:p w14:paraId="65BA1899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Adrenal gland</w:t>
            </w:r>
          </w:p>
        </w:tc>
        <w:tc>
          <w:tcPr>
            <w:tcW w:w="2477" w:type="dxa"/>
          </w:tcPr>
          <w:p w14:paraId="2F4E839E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1C1CA9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4 (13.3)</w:t>
            </w:r>
          </w:p>
          <w:p w14:paraId="3B847E8C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20 (66.7)</w:t>
            </w:r>
          </w:p>
          <w:p w14:paraId="64F7A423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5 (16.7)</w:t>
            </w:r>
          </w:p>
        </w:tc>
        <w:tc>
          <w:tcPr>
            <w:tcW w:w="2216" w:type="dxa"/>
          </w:tcPr>
          <w:p w14:paraId="0B60C668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A848A5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2 (14.3)</w:t>
            </w:r>
          </w:p>
          <w:p w14:paraId="44F792A5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7 (50.0)</w:t>
            </w:r>
          </w:p>
          <w:p w14:paraId="68C1A053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6 (42.9)</w:t>
            </w:r>
          </w:p>
        </w:tc>
        <w:tc>
          <w:tcPr>
            <w:tcW w:w="1038" w:type="dxa"/>
          </w:tcPr>
          <w:p w14:paraId="67308EEE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E82730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1.000</w:t>
            </w:r>
          </w:p>
          <w:p w14:paraId="01343768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0.290</w:t>
            </w:r>
          </w:p>
          <w:p w14:paraId="4B3E3186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0.132</w:t>
            </w:r>
          </w:p>
        </w:tc>
      </w:tr>
      <w:tr w:rsidR="00342BB6" w14:paraId="2F54141E" w14:textId="77777777">
        <w:tc>
          <w:tcPr>
            <w:tcW w:w="2911" w:type="dxa"/>
          </w:tcPr>
          <w:p w14:paraId="6897817D" w14:textId="77777777" w:rsidR="00342BB6" w:rsidRDefault="00000000">
            <w:pPr>
              <w:spacing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EGFR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mutation</w:t>
            </w:r>
          </w:p>
          <w:p w14:paraId="174F9A6A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Wild type</w:t>
            </w:r>
          </w:p>
          <w:p w14:paraId="63E38D9A" w14:textId="77777777" w:rsidR="00342BB6" w:rsidRDefault="00000000">
            <w:pPr>
              <w:spacing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Mut</w:t>
            </w:r>
            <w:r>
              <w:rPr>
                <w:rFonts w:ascii="Arial" w:hAnsi="Arial" w:cs="Arial" w:hint="eastAsia"/>
                <w:sz w:val="18"/>
                <w:szCs w:val="18"/>
              </w:rPr>
              <w:t>ant</w:t>
            </w:r>
          </w:p>
        </w:tc>
        <w:tc>
          <w:tcPr>
            <w:tcW w:w="2477" w:type="dxa"/>
          </w:tcPr>
          <w:p w14:paraId="2BBC3685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846388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(40.0)</w:t>
            </w:r>
          </w:p>
          <w:p w14:paraId="67EB42BA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(60.0)</w:t>
            </w:r>
          </w:p>
        </w:tc>
        <w:tc>
          <w:tcPr>
            <w:tcW w:w="2216" w:type="dxa"/>
          </w:tcPr>
          <w:p w14:paraId="476BD02F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1E6329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(42.9)</w:t>
            </w:r>
          </w:p>
          <w:p w14:paraId="3ECEC555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(57.1)</w:t>
            </w:r>
          </w:p>
        </w:tc>
        <w:tc>
          <w:tcPr>
            <w:tcW w:w="1038" w:type="dxa"/>
          </w:tcPr>
          <w:p w14:paraId="1D751284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</w:tr>
      <w:tr w:rsidR="00342BB6" w14:paraId="570B51B6" w14:textId="77777777">
        <w:tc>
          <w:tcPr>
            <w:tcW w:w="2911" w:type="dxa"/>
          </w:tcPr>
          <w:p w14:paraId="47948549" w14:textId="77777777" w:rsidR="00342BB6" w:rsidRDefault="00000000">
            <w:pPr>
              <w:spacing w:line="280" w:lineRule="exact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Lung-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molGPA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b</w:t>
            </w:r>
          </w:p>
          <w:p w14:paraId="27CA18D0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bookmarkStart w:id="3" w:name="OLE_LINK4"/>
            <w:r>
              <w:rPr>
                <w:rFonts w:ascii="Arial" w:hAnsi="Arial" w:cs="Arial"/>
                <w:sz w:val="18"/>
                <w:szCs w:val="18"/>
              </w:rPr>
              <w:t>0-1</w:t>
            </w:r>
          </w:p>
          <w:p w14:paraId="0F26AE7E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1.5-2</w:t>
            </w:r>
          </w:p>
          <w:p w14:paraId="5A00E3D3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2.5-3</w:t>
            </w:r>
          </w:p>
          <w:p w14:paraId="6F30FD80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3.5-4.5</w:t>
            </w:r>
            <w:bookmarkEnd w:id="3"/>
          </w:p>
        </w:tc>
        <w:tc>
          <w:tcPr>
            <w:tcW w:w="2477" w:type="dxa"/>
          </w:tcPr>
          <w:p w14:paraId="457A0E43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81F66E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(6.7)</w:t>
            </w:r>
          </w:p>
          <w:p w14:paraId="72D7CED9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(30.0)</w:t>
            </w:r>
          </w:p>
          <w:p w14:paraId="5C274275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(46.7)</w:t>
            </w:r>
          </w:p>
          <w:p w14:paraId="692D646F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(16.6)</w:t>
            </w:r>
          </w:p>
        </w:tc>
        <w:tc>
          <w:tcPr>
            <w:tcW w:w="2216" w:type="dxa"/>
          </w:tcPr>
          <w:p w14:paraId="0D72DFAD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FBB22A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(0.0)</w:t>
            </w:r>
          </w:p>
          <w:p w14:paraId="74EE9F37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(42.9)</w:t>
            </w:r>
          </w:p>
          <w:p w14:paraId="015EF666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(42.9)</w:t>
            </w:r>
          </w:p>
          <w:p w14:paraId="331F4C72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(14.2)</w:t>
            </w:r>
          </w:p>
        </w:tc>
        <w:tc>
          <w:tcPr>
            <w:tcW w:w="1038" w:type="dxa"/>
          </w:tcPr>
          <w:p w14:paraId="52C47D64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0.691</w:t>
            </w:r>
          </w:p>
        </w:tc>
      </w:tr>
      <w:tr w:rsidR="00342BB6" w14:paraId="44A0F2D8" w14:textId="77777777">
        <w:tc>
          <w:tcPr>
            <w:tcW w:w="2911" w:type="dxa"/>
          </w:tcPr>
          <w:p w14:paraId="684A9652" w14:textId="77777777" w:rsidR="00342BB6" w:rsidRDefault="00000000">
            <w:pPr>
              <w:spacing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First-line treatment</w:t>
            </w:r>
          </w:p>
          <w:p w14:paraId="1075B483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Chemotherapy</w:t>
            </w:r>
          </w:p>
          <w:p w14:paraId="0E9ACE93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TKIs</w:t>
            </w:r>
          </w:p>
          <w:p w14:paraId="63F38DBB" w14:textId="77777777" w:rsidR="00342BB6" w:rsidRDefault="00000000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Immunotherapy </w:t>
            </w:r>
          </w:p>
        </w:tc>
        <w:tc>
          <w:tcPr>
            <w:tcW w:w="2477" w:type="dxa"/>
          </w:tcPr>
          <w:p w14:paraId="11911ED8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590B21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(36.7)</w:t>
            </w:r>
          </w:p>
          <w:p w14:paraId="7E0CAF7A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(60.0)</w:t>
            </w:r>
          </w:p>
          <w:p w14:paraId="47B4C7E4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(3.3)</w:t>
            </w:r>
          </w:p>
        </w:tc>
        <w:tc>
          <w:tcPr>
            <w:tcW w:w="2216" w:type="dxa"/>
          </w:tcPr>
          <w:p w14:paraId="7D65574E" w14:textId="77777777" w:rsidR="00342BB6" w:rsidRDefault="00342BB6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D3579A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(35.7)</w:t>
            </w:r>
          </w:p>
          <w:p w14:paraId="4DD489FC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(57.2)</w:t>
            </w:r>
          </w:p>
          <w:p w14:paraId="6DBE569F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(7.1)</w:t>
            </w:r>
          </w:p>
        </w:tc>
        <w:tc>
          <w:tcPr>
            <w:tcW w:w="1038" w:type="dxa"/>
          </w:tcPr>
          <w:p w14:paraId="3A0DF5F1" w14:textId="77777777" w:rsidR="00342BB6" w:rsidRDefault="00000000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0.852</w:t>
            </w:r>
          </w:p>
        </w:tc>
      </w:tr>
    </w:tbl>
    <w:p w14:paraId="6D912F91" w14:textId="77777777" w:rsidR="00342BB6" w:rsidRDefault="0000000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Abbreviations: ECOG PS, Eastern Cooperative Oncology Group performance status; CNS, central nervous system; TKIs, Tyrosine kinase inhibitors.</w:t>
      </w:r>
    </w:p>
    <w:p w14:paraId="75DACB7A" w14:textId="77777777" w:rsidR="00342BB6" w:rsidRDefault="00000000" w:rsidP="00CA3838">
      <w:pPr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  <w:vertAlign w:val="superscript"/>
        </w:rPr>
        <w:t>a</w:t>
      </w:r>
      <w:r>
        <w:rPr>
          <w:rFonts w:ascii="Arial" w:hAnsi="Arial" w:cs="Arial"/>
          <w:sz w:val="16"/>
          <w:szCs w:val="16"/>
        </w:rPr>
        <w:t xml:space="preserve"> Thoracic stage was calculated according to 8th American Joint Committee on Cancer (AJCC) staging system.</w:t>
      </w:r>
    </w:p>
    <w:p w14:paraId="65BD069F" w14:textId="77777777" w:rsidR="00342BB6" w:rsidRDefault="00000000" w:rsidP="00CA383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b </w:t>
      </w:r>
      <w:proofErr w:type="gramStart"/>
      <w:r>
        <w:rPr>
          <w:rFonts w:ascii="Arial" w:hAnsi="Arial" w:cs="Arial"/>
          <w:sz w:val="16"/>
          <w:szCs w:val="16"/>
        </w:rPr>
        <w:t>An</w:t>
      </w:r>
      <w:proofErr w:type="gramEnd"/>
      <w:r>
        <w:rPr>
          <w:rFonts w:ascii="Arial" w:hAnsi="Arial" w:cs="Arial"/>
          <w:sz w:val="16"/>
          <w:szCs w:val="16"/>
        </w:rPr>
        <w:t xml:space="preserve"> update of the diagnosis-specific Graded Prognostic Assessment (DS-GPA) using molecular</w:t>
      </w:r>
    </w:p>
    <w:p w14:paraId="1FB3F2FB" w14:textId="77777777" w:rsidR="00342BB6" w:rsidRDefault="00000000" w:rsidP="00CA383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markers. </w:t>
      </w:r>
    </w:p>
    <w:p w14:paraId="42E3B8AD" w14:textId="58DA6F4B" w:rsidR="00342BB6" w:rsidRPr="00CA3838" w:rsidRDefault="00CA3838" w:rsidP="00CA3838">
      <w:pPr>
        <w:rPr>
          <w:rFonts w:ascii="Arial" w:eastAsia="等线" w:hAnsi="Arial" w:cs="Arial"/>
          <w:sz w:val="16"/>
          <w:szCs w:val="16"/>
          <w:shd w:val="clear" w:color="auto" w:fill="FFFFFF"/>
          <w:lang w:bidi="ar"/>
        </w:rPr>
      </w:pPr>
      <w:r w:rsidRPr="00CA3838">
        <w:rPr>
          <w:rFonts w:ascii="Arial" w:eastAsia="等线" w:hAnsi="Arial" w:cs="Arial"/>
          <w:sz w:val="16"/>
          <w:szCs w:val="16"/>
          <w:shd w:val="clear" w:color="auto" w:fill="FFFFFF"/>
          <w:vertAlign w:val="superscript"/>
          <w:lang w:bidi="ar"/>
        </w:rPr>
        <w:t>c</w:t>
      </w:r>
      <w:r w:rsidRPr="00CA3838">
        <w:rPr>
          <w:rFonts w:ascii="Arial" w:eastAsia="等线" w:hAnsi="Arial" w:cs="Arial"/>
          <w:sz w:val="16"/>
          <w:szCs w:val="16"/>
          <w:shd w:val="clear" w:color="auto" w:fill="FFFFFF"/>
          <w:lang w:bidi="ar"/>
        </w:rPr>
        <w:t xml:space="preserve"> </w:t>
      </w:r>
      <w:r w:rsidRPr="00CA3838">
        <w:rPr>
          <w:rFonts w:ascii="Arial" w:eastAsia="等线" w:hAnsi="Arial" w:cs="Arial"/>
          <w:i/>
          <w:iCs/>
          <w:sz w:val="16"/>
          <w:szCs w:val="16"/>
          <w:shd w:val="clear" w:color="auto" w:fill="FFFFFF"/>
          <w:lang w:bidi="ar"/>
        </w:rPr>
        <w:t>P</w:t>
      </w:r>
      <w:r w:rsidRPr="00CA3838">
        <w:rPr>
          <w:rFonts w:ascii="Arial" w:eastAsia="等线" w:hAnsi="Arial" w:cs="Arial"/>
          <w:sz w:val="16"/>
          <w:szCs w:val="16"/>
          <w:shd w:val="clear" w:color="auto" w:fill="FFFFFF"/>
          <w:lang w:bidi="ar"/>
        </w:rPr>
        <w:t xml:space="preserve"> Values calculated using χ2 or Fisher’s exact test.</w:t>
      </w:r>
    </w:p>
    <w:sectPr w:rsidR="00342BB6" w:rsidRPr="00CA38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93BF6" w14:textId="77777777" w:rsidR="008E7F8B" w:rsidRDefault="008E7F8B">
      <w:r>
        <w:separator/>
      </w:r>
    </w:p>
  </w:endnote>
  <w:endnote w:type="continuationSeparator" w:id="0">
    <w:p w14:paraId="34461AA4" w14:textId="77777777" w:rsidR="008E7F8B" w:rsidRDefault="008E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97998" w14:textId="77777777" w:rsidR="00342BB6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5F5619" wp14:editId="0E76CD7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B5BDB3" w14:textId="77777777" w:rsidR="00342BB6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5F5619"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EB5BDB3" w14:textId="77777777" w:rsidR="00342BB6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99E45" w14:textId="77777777" w:rsidR="008E7F8B" w:rsidRDefault="008E7F8B">
      <w:r>
        <w:separator/>
      </w:r>
    </w:p>
  </w:footnote>
  <w:footnote w:type="continuationSeparator" w:id="0">
    <w:p w14:paraId="08B8B6BB" w14:textId="77777777" w:rsidR="008E7F8B" w:rsidRDefault="008E7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0767355"/>
    <w:multiLevelType w:val="singleLevel"/>
    <w:tmpl w:val="F0767355"/>
    <w:lvl w:ilvl="0">
      <w:start w:val="1"/>
      <w:numFmt w:val="upperRoman"/>
      <w:suff w:val="nothing"/>
      <w:lvlText w:val="%1-"/>
      <w:lvlJc w:val="left"/>
    </w:lvl>
  </w:abstractNum>
  <w:num w:numId="1" w16cid:durableId="2049639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CxMDMysTSxtDA2MjZR0lEKTi0uzszPAykwrwUA4PqmTiwAAAA="/>
    <w:docVar w:name="commondata" w:val="eyJoZGlkIjoiMWQ4NTkwNmFiY2M5MGQzMzUyYmZkYTI0Zjg4Nzk3MmQifQ=="/>
  </w:docVars>
  <w:rsids>
    <w:rsidRoot w:val="0B3338FD"/>
    <w:rsid w:val="000314E2"/>
    <w:rsid w:val="00034C00"/>
    <w:rsid w:val="000823DA"/>
    <w:rsid w:val="00102695"/>
    <w:rsid w:val="00124D81"/>
    <w:rsid w:val="00143B81"/>
    <w:rsid w:val="00153550"/>
    <w:rsid w:val="00164F28"/>
    <w:rsid w:val="00171376"/>
    <w:rsid w:val="00175A55"/>
    <w:rsid w:val="00187D97"/>
    <w:rsid w:val="001D2A31"/>
    <w:rsid w:val="002025D4"/>
    <w:rsid w:val="002D5C80"/>
    <w:rsid w:val="00342BB6"/>
    <w:rsid w:val="00346222"/>
    <w:rsid w:val="00366109"/>
    <w:rsid w:val="003B41C8"/>
    <w:rsid w:val="003C21BA"/>
    <w:rsid w:val="003D7736"/>
    <w:rsid w:val="00412944"/>
    <w:rsid w:val="00417D9B"/>
    <w:rsid w:val="004401A0"/>
    <w:rsid w:val="00522BE2"/>
    <w:rsid w:val="00563A07"/>
    <w:rsid w:val="00571CBE"/>
    <w:rsid w:val="005D6C93"/>
    <w:rsid w:val="0062253C"/>
    <w:rsid w:val="006346C7"/>
    <w:rsid w:val="00643165"/>
    <w:rsid w:val="00671ACF"/>
    <w:rsid w:val="006A19DA"/>
    <w:rsid w:val="006B7483"/>
    <w:rsid w:val="00777D32"/>
    <w:rsid w:val="00781B5A"/>
    <w:rsid w:val="007825C6"/>
    <w:rsid w:val="007D21B1"/>
    <w:rsid w:val="007F6BEE"/>
    <w:rsid w:val="00812F7D"/>
    <w:rsid w:val="00817DAC"/>
    <w:rsid w:val="008A5BFE"/>
    <w:rsid w:val="008D2D3E"/>
    <w:rsid w:val="008D5D28"/>
    <w:rsid w:val="008E2719"/>
    <w:rsid w:val="008E7F8B"/>
    <w:rsid w:val="008F0CF8"/>
    <w:rsid w:val="009F54E7"/>
    <w:rsid w:val="00A25245"/>
    <w:rsid w:val="00A73895"/>
    <w:rsid w:val="00AB76D8"/>
    <w:rsid w:val="00B1389C"/>
    <w:rsid w:val="00B3735E"/>
    <w:rsid w:val="00B4259C"/>
    <w:rsid w:val="00B509BE"/>
    <w:rsid w:val="00B7101E"/>
    <w:rsid w:val="00BE2263"/>
    <w:rsid w:val="00BF035A"/>
    <w:rsid w:val="00C54F0A"/>
    <w:rsid w:val="00CA3838"/>
    <w:rsid w:val="00CD7E14"/>
    <w:rsid w:val="00D66E24"/>
    <w:rsid w:val="00DA1474"/>
    <w:rsid w:val="00DD4947"/>
    <w:rsid w:val="00DD7341"/>
    <w:rsid w:val="00E231E9"/>
    <w:rsid w:val="00E44BC2"/>
    <w:rsid w:val="00E72545"/>
    <w:rsid w:val="00E87067"/>
    <w:rsid w:val="00EB0789"/>
    <w:rsid w:val="00EB28AD"/>
    <w:rsid w:val="00EC52FA"/>
    <w:rsid w:val="00F236C5"/>
    <w:rsid w:val="00F52534"/>
    <w:rsid w:val="00FA4695"/>
    <w:rsid w:val="00FC2ADE"/>
    <w:rsid w:val="00FC39B7"/>
    <w:rsid w:val="00FF6412"/>
    <w:rsid w:val="03FB485E"/>
    <w:rsid w:val="06163B89"/>
    <w:rsid w:val="07DA7B57"/>
    <w:rsid w:val="09CD0A4B"/>
    <w:rsid w:val="0B3338FD"/>
    <w:rsid w:val="0CD45F54"/>
    <w:rsid w:val="0DC108C7"/>
    <w:rsid w:val="10495FC4"/>
    <w:rsid w:val="12BA030B"/>
    <w:rsid w:val="17984CCB"/>
    <w:rsid w:val="1AAA44CD"/>
    <w:rsid w:val="21CF2877"/>
    <w:rsid w:val="281B5D09"/>
    <w:rsid w:val="2BEB0C67"/>
    <w:rsid w:val="2E53374A"/>
    <w:rsid w:val="2E5B42DF"/>
    <w:rsid w:val="2F4C245D"/>
    <w:rsid w:val="32132AAF"/>
    <w:rsid w:val="35A415EF"/>
    <w:rsid w:val="3CB91D33"/>
    <w:rsid w:val="40233412"/>
    <w:rsid w:val="429E2315"/>
    <w:rsid w:val="43030A5E"/>
    <w:rsid w:val="44F67ECB"/>
    <w:rsid w:val="48DA5DBD"/>
    <w:rsid w:val="4A6344D6"/>
    <w:rsid w:val="4BD74836"/>
    <w:rsid w:val="4CED468B"/>
    <w:rsid w:val="4D8D4054"/>
    <w:rsid w:val="4E185D36"/>
    <w:rsid w:val="4FE95A77"/>
    <w:rsid w:val="510962A6"/>
    <w:rsid w:val="52444262"/>
    <w:rsid w:val="55D42D02"/>
    <w:rsid w:val="61813BF8"/>
    <w:rsid w:val="62225B16"/>
    <w:rsid w:val="651D20D3"/>
    <w:rsid w:val="678C6FD2"/>
    <w:rsid w:val="6CC1077B"/>
    <w:rsid w:val="6DC4650E"/>
    <w:rsid w:val="73784D50"/>
    <w:rsid w:val="73DB756B"/>
    <w:rsid w:val="74B80530"/>
    <w:rsid w:val="7D66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FB92B"/>
  <w15:docId w15:val="{C73010BC-B9E9-48EF-A352-D3BC3D3B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paragraph" w:customStyle="1" w:styleId="EndNoteBibliography">
    <w:name w:val="EndNote Bibliography"/>
    <w:basedOn w:val="a"/>
    <w:qFormat/>
    <w:rPr>
      <w:rFonts w:ascii="Calibri" w:hAnsi="Calibri" w:cs="Calibri"/>
      <w:sz w:val="20"/>
    </w:rPr>
  </w:style>
  <w:style w:type="paragraph" w:customStyle="1" w:styleId="Revision1">
    <w:name w:val="Revision1"/>
    <w:hidden/>
    <w:uiPriority w:val="99"/>
    <w:semiHidden/>
    <w:qFormat/>
    <w:rPr>
      <w:kern w:val="2"/>
      <w:sz w:val="21"/>
      <w:szCs w:val="24"/>
    </w:rPr>
  </w:style>
  <w:style w:type="paragraph" w:styleId="a8">
    <w:name w:val="List Paragraph"/>
    <w:basedOn w:val="a"/>
    <w:uiPriority w:val="99"/>
    <w:qFormat/>
    <w:pPr>
      <w:ind w:left="720"/>
      <w:contextualSpacing/>
    </w:pPr>
  </w:style>
  <w:style w:type="paragraph" w:customStyle="1" w:styleId="1">
    <w:name w:val="修订1"/>
    <w:hidden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A42ADF-A9D2-4388-B1E8-8A4C8348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5073</TotalTime>
  <Pages>7</Pages>
  <Words>1158</Words>
  <Characters>6604</Characters>
  <Application>Microsoft Office Word</Application>
  <DocSecurity>0</DocSecurity>
  <Lines>55</Lines>
  <Paragraphs>15</Paragraphs>
  <ScaleCrop>false</ScaleCrop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fhgguyuh</dc:creator>
  <cp:lastModifiedBy>李 美辰</cp:lastModifiedBy>
  <cp:revision>30</cp:revision>
  <dcterms:created xsi:type="dcterms:W3CDTF">2022-03-03T16:30:00Z</dcterms:created>
  <dcterms:modified xsi:type="dcterms:W3CDTF">2022-09-21T07:16:00Z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0F0A90931FC746CE8D985BC3599462AA</vt:lpwstr>
  </property>
</Properties>
</file>