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093D" w14:textId="07FF9F0C" w:rsidR="002766F4" w:rsidRPr="00AB7A6D" w:rsidRDefault="009E57F6">
      <w:pPr>
        <w:rPr>
          <w:rFonts w:cs="Times New Roman"/>
          <w:color w:val="000000" w:themeColor="text1"/>
          <w:sz w:val="32"/>
          <w:szCs w:val="32"/>
        </w:rPr>
      </w:pPr>
      <w:bookmarkStart w:id="0" w:name="_GoBack"/>
      <w:r w:rsidRPr="009E57F6">
        <w:rPr>
          <w:rFonts w:cs="Times New Roman"/>
          <w:color w:val="000000" w:themeColor="text1"/>
          <w:sz w:val="32"/>
          <w:szCs w:val="32"/>
        </w:rPr>
        <w:t>Additional File</w:t>
      </w:r>
      <w:r>
        <w:rPr>
          <w:rFonts w:cs="Times New Roman"/>
          <w:color w:val="000000" w:themeColor="text1"/>
          <w:sz w:val="32"/>
          <w:szCs w:val="32"/>
        </w:rPr>
        <w:t>s</w:t>
      </w:r>
    </w:p>
    <w:p w14:paraId="56201A63" w14:textId="77777777" w:rsidR="002766F4" w:rsidRPr="00AB7A6D" w:rsidRDefault="002766F4">
      <w:pPr>
        <w:rPr>
          <w:rFonts w:cs="Times New Roman"/>
          <w:color w:val="000000" w:themeColor="text1"/>
          <w:sz w:val="32"/>
          <w:szCs w:val="32"/>
        </w:rPr>
      </w:pPr>
    </w:p>
    <w:tbl>
      <w:tblPr>
        <w:tblStyle w:val="TableGrid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1134"/>
      </w:tblGrid>
      <w:tr w:rsidR="00496E99" w:rsidRPr="00AB7A6D" w14:paraId="7694BCB3" w14:textId="77777777">
        <w:tc>
          <w:tcPr>
            <w:tcW w:w="7710" w:type="dxa"/>
          </w:tcPr>
          <w:p w14:paraId="28A12EC5" w14:textId="637B6A2B" w:rsidR="00496E99" w:rsidRPr="00AB7A6D" w:rsidRDefault="00496E99" w:rsidP="004B28F7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T</w:t>
            </w:r>
            <w:r w:rsidRPr="00AB7A6D">
              <w:rPr>
                <w:rFonts w:cs="Times New Roman" w:hint="eastAsia"/>
                <w:color w:val="000000" w:themeColor="text1"/>
                <w:sz w:val="20"/>
                <w:szCs w:val="20"/>
              </w:rPr>
              <w:t>able</w:t>
            </w: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 S1. </w:t>
            </w:r>
            <w:r w:rsidRPr="00AB7A6D">
              <w:rPr>
                <w:rFonts w:cs="Times New Roman" w:hint="eastAsia"/>
                <w:color w:val="000000" w:themeColor="text1"/>
                <w:sz w:val="20"/>
                <w:szCs w:val="20"/>
              </w:rPr>
              <w:t>The d</w:t>
            </w: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efinitions</w:t>
            </w:r>
            <w:r w:rsidRPr="00AB7A6D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of the variables</w:t>
            </w:r>
          </w:p>
        </w:tc>
        <w:tc>
          <w:tcPr>
            <w:tcW w:w="1134" w:type="dxa"/>
          </w:tcPr>
          <w:p w14:paraId="4A8BF722" w14:textId="77777777" w:rsidR="00496E99" w:rsidRPr="00AB7A6D" w:rsidRDefault="00496E9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Page 2</w:t>
            </w:r>
          </w:p>
        </w:tc>
      </w:tr>
      <w:tr w:rsidR="00496E99" w:rsidRPr="00AB7A6D" w14:paraId="1FECF960" w14:textId="77777777">
        <w:tc>
          <w:tcPr>
            <w:tcW w:w="7710" w:type="dxa"/>
          </w:tcPr>
          <w:p w14:paraId="6258F9F9" w14:textId="7C5188D3" w:rsidR="00496E99" w:rsidRPr="00AB7A6D" w:rsidRDefault="00496E99" w:rsidP="004B28F7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Table S</w:t>
            </w:r>
            <w:r w:rsidR="007942E1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. Vaccine effectiveness of Ad5-vectored vaccine against documented SARS-CoV-2 infection, severe or critical illness and death in matched case-control analysis</w:t>
            </w:r>
          </w:p>
        </w:tc>
        <w:tc>
          <w:tcPr>
            <w:tcW w:w="1134" w:type="dxa"/>
          </w:tcPr>
          <w:p w14:paraId="0A7AB135" w14:textId="54035020" w:rsidR="00496E99" w:rsidRPr="00AB7A6D" w:rsidRDefault="00496E9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Page </w:t>
            </w:r>
            <w:r w:rsidR="00274418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96E99" w:rsidRPr="00AB7A6D" w14:paraId="643100EF" w14:textId="77777777">
        <w:tc>
          <w:tcPr>
            <w:tcW w:w="7710" w:type="dxa"/>
          </w:tcPr>
          <w:p w14:paraId="6127976A" w14:textId="5C993685" w:rsidR="00496E99" w:rsidRPr="00AB7A6D" w:rsidRDefault="00496E99" w:rsidP="004B28F7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Table S</w:t>
            </w:r>
            <w:r w:rsidR="007942E1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80748">
              <w:rPr>
                <w:color w:val="000000" w:themeColor="text1"/>
                <w:sz w:val="20"/>
                <w:szCs w:val="20"/>
              </w:rPr>
              <w:t xml:space="preserve">Sensitivity analysis for vaccine effectiveness of any vaccine in matched case-control </w:t>
            </w:r>
            <w:r w:rsidR="00F854B8" w:rsidRPr="00F854B8">
              <w:rPr>
                <w:color w:val="000000" w:themeColor="text1"/>
                <w:sz w:val="20"/>
                <w:szCs w:val="20"/>
              </w:rPr>
              <w:t>assuming exposure window 7 days prior to onset date</w:t>
            </w:r>
          </w:p>
        </w:tc>
        <w:tc>
          <w:tcPr>
            <w:tcW w:w="1134" w:type="dxa"/>
          </w:tcPr>
          <w:p w14:paraId="46E8988C" w14:textId="287E5E98" w:rsidR="00496E99" w:rsidRPr="00AB7A6D" w:rsidRDefault="00496E9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Page </w:t>
            </w:r>
            <w:r w:rsidR="00274418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96E99" w:rsidRPr="00AB7A6D" w14:paraId="72CA2342" w14:textId="77777777">
        <w:tc>
          <w:tcPr>
            <w:tcW w:w="7710" w:type="dxa"/>
          </w:tcPr>
          <w:p w14:paraId="46FDB501" w14:textId="7326DC67" w:rsidR="00496E99" w:rsidRPr="00AB7A6D" w:rsidRDefault="00496E99" w:rsidP="004B28F7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Table S</w:t>
            </w:r>
            <w:r w:rsidR="007942E1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80748">
              <w:rPr>
                <w:color w:val="000000" w:themeColor="text1"/>
                <w:sz w:val="20"/>
                <w:szCs w:val="20"/>
              </w:rPr>
              <w:t>Sensitivity analysis for vaccine effectiveness of inactivated vaccines in matched case-control analysis assuming</w:t>
            </w:r>
            <w:r w:rsidR="00F854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54B8" w:rsidRPr="00F854B8">
              <w:rPr>
                <w:color w:val="000000" w:themeColor="text1"/>
                <w:sz w:val="20"/>
                <w:szCs w:val="20"/>
              </w:rPr>
              <w:t>exposure window 7 days prior to onset date</w:t>
            </w:r>
          </w:p>
        </w:tc>
        <w:tc>
          <w:tcPr>
            <w:tcW w:w="1134" w:type="dxa"/>
          </w:tcPr>
          <w:p w14:paraId="0E15BB96" w14:textId="753A4D85" w:rsidR="00496E99" w:rsidRPr="00AB7A6D" w:rsidRDefault="00496E9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 w:hint="eastAsia"/>
                <w:color w:val="000000" w:themeColor="text1"/>
                <w:sz w:val="20"/>
                <w:szCs w:val="20"/>
              </w:rPr>
              <w:t>P</w:t>
            </w: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age </w:t>
            </w:r>
            <w:r w:rsidR="00274418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96E99" w:rsidRPr="00AB7A6D" w14:paraId="10399D39" w14:textId="77777777">
        <w:tc>
          <w:tcPr>
            <w:tcW w:w="7710" w:type="dxa"/>
          </w:tcPr>
          <w:p w14:paraId="4FB79CE7" w14:textId="74853EDC" w:rsidR="00496E99" w:rsidRPr="00880748" w:rsidRDefault="00496E99" w:rsidP="004B28F7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Figure S1. </w:t>
            </w:r>
            <w:r w:rsidRPr="00AB7A6D">
              <w:rPr>
                <w:color w:val="000000" w:themeColor="text1"/>
                <w:sz w:val="20"/>
                <w:szCs w:val="20"/>
              </w:rPr>
              <w:t>Subset 1 for inactivated vaccines estimates of effectiveness against documented SARS-CoV-2 infection, severe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/critical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illness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and Covid-19 related death</w:t>
            </w:r>
          </w:p>
        </w:tc>
        <w:tc>
          <w:tcPr>
            <w:tcW w:w="1134" w:type="dxa"/>
          </w:tcPr>
          <w:p w14:paraId="520B228F" w14:textId="77777777" w:rsidR="00496E99" w:rsidRPr="00AB7A6D" w:rsidRDefault="00496E9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Page 7</w:t>
            </w:r>
          </w:p>
        </w:tc>
      </w:tr>
      <w:tr w:rsidR="00496E99" w:rsidRPr="00AB7A6D" w14:paraId="3602182D" w14:textId="77777777">
        <w:tc>
          <w:tcPr>
            <w:tcW w:w="7710" w:type="dxa"/>
          </w:tcPr>
          <w:p w14:paraId="0D513BF2" w14:textId="36C98445" w:rsidR="00496E99" w:rsidRPr="00AB7A6D" w:rsidRDefault="00496E99" w:rsidP="004B28F7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Figure S2. </w:t>
            </w:r>
            <w:r w:rsidRPr="00AB7A6D">
              <w:rPr>
                <w:color w:val="000000" w:themeColor="text1"/>
                <w:sz w:val="20"/>
                <w:szCs w:val="20"/>
              </w:rPr>
              <w:t>Subset 2 for Ad5-nCoV vaccine estimates of effectiveness against documented SARS-CoV-2 infection, severe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/critical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illness</w:t>
            </w:r>
            <w:r w:rsidRPr="00AB7A6D">
              <w:rPr>
                <w:color w:val="000000" w:themeColor="text1"/>
                <w:sz w:val="20"/>
                <w:szCs w:val="20"/>
              </w:rPr>
              <w:t>, and Covid-19 related death</w:t>
            </w:r>
          </w:p>
        </w:tc>
        <w:tc>
          <w:tcPr>
            <w:tcW w:w="1134" w:type="dxa"/>
          </w:tcPr>
          <w:p w14:paraId="00757B26" w14:textId="77777777" w:rsidR="00496E99" w:rsidRPr="00AB7A6D" w:rsidRDefault="00496E9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Page 8</w:t>
            </w:r>
          </w:p>
        </w:tc>
      </w:tr>
      <w:tr w:rsidR="00496E99" w:rsidRPr="00AB7A6D" w14:paraId="489FF7C3" w14:textId="77777777">
        <w:tc>
          <w:tcPr>
            <w:tcW w:w="7710" w:type="dxa"/>
          </w:tcPr>
          <w:p w14:paraId="0966591C" w14:textId="15B8F464" w:rsidR="00496E99" w:rsidRPr="00AB7A6D" w:rsidRDefault="00496E99" w:rsidP="004B28F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Figure S3. </w:t>
            </w:r>
            <w:r w:rsidRPr="00AB7A6D">
              <w:rPr>
                <w:color w:val="000000" w:themeColor="text1"/>
                <w:sz w:val="20"/>
                <w:szCs w:val="20"/>
              </w:rPr>
              <w:t>The process of vaccination history retrieval</w:t>
            </w:r>
          </w:p>
        </w:tc>
        <w:tc>
          <w:tcPr>
            <w:tcW w:w="1134" w:type="dxa"/>
          </w:tcPr>
          <w:p w14:paraId="36752F2F" w14:textId="622D2982" w:rsidR="00496E99" w:rsidRPr="00AB7A6D" w:rsidRDefault="00496E9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Page </w:t>
            </w:r>
            <w:r w:rsidR="00274418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08E3D835" w14:textId="77777777" w:rsidR="002766F4" w:rsidRPr="00AB7A6D" w:rsidRDefault="002766F4">
      <w:pPr>
        <w:rPr>
          <w:rFonts w:cs="Times New Roman"/>
          <w:color w:val="000000" w:themeColor="text1"/>
          <w:sz w:val="32"/>
          <w:szCs w:val="32"/>
        </w:rPr>
      </w:pPr>
    </w:p>
    <w:p w14:paraId="27EA0F2B" w14:textId="77777777" w:rsidR="002766F4" w:rsidRPr="00AB7A6D" w:rsidRDefault="00E50A0F">
      <w:pPr>
        <w:widowControl/>
        <w:spacing w:line="240" w:lineRule="auto"/>
        <w:jc w:val="left"/>
        <w:rPr>
          <w:rFonts w:cs="Times New Roman"/>
          <w:color w:val="000000" w:themeColor="text1"/>
          <w:sz w:val="32"/>
          <w:szCs w:val="32"/>
        </w:rPr>
      </w:pPr>
      <w:r w:rsidRPr="00AB7A6D">
        <w:rPr>
          <w:rFonts w:cs="Times New Roman"/>
          <w:color w:val="000000" w:themeColor="text1"/>
          <w:sz w:val="32"/>
          <w:szCs w:val="32"/>
        </w:rPr>
        <w:br w:type="page"/>
      </w:r>
    </w:p>
    <w:p w14:paraId="3482EA8D" w14:textId="64ED0B11" w:rsidR="002766F4" w:rsidRPr="00AB7A6D" w:rsidRDefault="00E50A0F">
      <w:pPr>
        <w:widowControl/>
        <w:spacing w:line="240" w:lineRule="auto"/>
        <w:jc w:val="center"/>
        <w:rPr>
          <w:rFonts w:cs="Times New Roman"/>
          <w:color w:val="000000" w:themeColor="text1"/>
          <w:sz w:val="20"/>
          <w:szCs w:val="20"/>
        </w:rPr>
      </w:pPr>
      <w:r w:rsidRPr="00AB7A6D">
        <w:rPr>
          <w:rFonts w:cs="Times New Roman"/>
          <w:color w:val="000000" w:themeColor="text1"/>
          <w:sz w:val="20"/>
          <w:szCs w:val="20"/>
        </w:rPr>
        <w:lastRenderedPageBreak/>
        <w:t>T</w:t>
      </w:r>
      <w:r w:rsidRPr="00AB7A6D">
        <w:rPr>
          <w:rFonts w:cs="Times New Roman" w:hint="eastAsia"/>
          <w:color w:val="000000" w:themeColor="text1"/>
          <w:sz w:val="20"/>
          <w:szCs w:val="20"/>
        </w:rPr>
        <w:t>able</w:t>
      </w:r>
      <w:r w:rsidRPr="00AB7A6D">
        <w:rPr>
          <w:rFonts w:cs="Times New Roman"/>
          <w:color w:val="000000" w:themeColor="text1"/>
          <w:sz w:val="20"/>
          <w:szCs w:val="20"/>
        </w:rPr>
        <w:t xml:space="preserve"> S1 </w:t>
      </w:r>
      <w:r w:rsidRPr="00AB7A6D">
        <w:rPr>
          <w:rFonts w:cs="Times New Roman" w:hint="eastAsia"/>
          <w:color w:val="000000" w:themeColor="text1"/>
          <w:sz w:val="20"/>
          <w:szCs w:val="20"/>
        </w:rPr>
        <w:t>The d</w:t>
      </w:r>
      <w:r w:rsidRPr="00AB7A6D">
        <w:rPr>
          <w:rFonts w:cs="Times New Roman"/>
          <w:color w:val="000000" w:themeColor="text1"/>
          <w:sz w:val="20"/>
          <w:szCs w:val="20"/>
        </w:rPr>
        <w:t>efinitions</w:t>
      </w:r>
      <w:r w:rsidRPr="00AB7A6D">
        <w:rPr>
          <w:rFonts w:cs="Times New Roman" w:hint="eastAsia"/>
          <w:color w:val="000000" w:themeColor="text1"/>
          <w:sz w:val="20"/>
          <w:szCs w:val="20"/>
        </w:rPr>
        <w:t xml:space="preserve"> of the variables</w:t>
      </w:r>
    </w:p>
    <w:tbl>
      <w:tblPr>
        <w:tblStyle w:val="TableGrid"/>
        <w:tblW w:w="9581" w:type="dxa"/>
        <w:jc w:val="center"/>
        <w:tblLook w:val="04A0" w:firstRow="1" w:lastRow="0" w:firstColumn="1" w:lastColumn="0" w:noHBand="0" w:noVBand="1"/>
      </w:tblPr>
      <w:tblGrid>
        <w:gridCol w:w="2211"/>
        <w:gridCol w:w="7370"/>
      </w:tblGrid>
      <w:tr w:rsidR="00AB7A6D" w:rsidRPr="00AB7A6D" w14:paraId="3D5ED1F0" w14:textId="77777777">
        <w:trPr>
          <w:jc w:val="center"/>
        </w:trPr>
        <w:tc>
          <w:tcPr>
            <w:tcW w:w="2211" w:type="dxa"/>
          </w:tcPr>
          <w:p w14:paraId="1D6CFAAB" w14:textId="77777777" w:rsidR="002766F4" w:rsidRPr="00AB7A6D" w:rsidRDefault="00E50A0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Variable </w:t>
            </w:r>
          </w:p>
        </w:tc>
        <w:tc>
          <w:tcPr>
            <w:tcW w:w="7370" w:type="dxa"/>
          </w:tcPr>
          <w:p w14:paraId="78D9249F" w14:textId="77777777" w:rsidR="002766F4" w:rsidRPr="00AB7A6D" w:rsidRDefault="00E50A0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Values </w:t>
            </w:r>
          </w:p>
        </w:tc>
      </w:tr>
      <w:tr w:rsidR="00AB7A6D" w:rsidRPr="00AB7A6D" w14:paraId="177809B4" w14:textId="77777777">
        <w:trPr>
          <w:jc w:val="center"/>
        </w:trPr>
        <w:tc>
          <w:tcPr>
            <w:tcW w:w="2211" w:type="dxa"/>
          </w:tcPr>
          <w:p w14:paraId="79A8A67F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7370" w:type="dxa"/>
            <w:vAlign w:val="center"/>
          </w:tcPr>
          <w:p w14:paraId="56084CD2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Integer </w:t>
            </w:r>
          </w:p>
        </w:tc>
      </w:tr>
      <w:tr w:rsidR="00AB7A6D" w:rsidRPr="00AB7A6D" w14:paraId="0C74F4F1" w14:textId="77777777">
        <w:trPr>
          <w:jc w:val="center"/>
        </w:trPr>
        <w:tc>
          <w:tcPr>
            <w:tcW w:w="2211" w:type="dxa"/>
          </w:tcPr>
          <w:p w14:paraId="73190A11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Age group</w:t>
            </w:r>
          </w:p>
        </w:tc>
        <w:tc>
          <w:tcPr>
            <w:tcW w:w="7370" w:type="dxa"/>
          </w:tcPr>
          <w:p w14:paraId="22A4198D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3-17 years/18-39 years/40-59 years/60-79 years/</w:t>
            </w:r>
            <w:r w:rsidRPr="00AB7A6D">
              <w:rPr>
                <w:rFonts w:cs="Times New Roman" w:hint="eastAsia"/>
                <w:color w:val="000000" w:themeColor="text1"/>
                <w:sz w:val="20"/>
                <w:szCs w:val="20"/>
              </w:rPr>
              <w:t>≥</w:t>
            </w:r>
            <w:r w:rsidRPr="00AB7A6D">
              <w:rPr>
                <w:rFonts w:cs="Times New Roman" w:hint="eastAsia"/>
                <w:color w:val="000000" w:themeColor="text1"/>
                <w:sz w:val="20"/>
                <w:szCs w:val="20"/>
              </w:rPr>
              <w:t>80 years</w:t>
            </w:r>
          </w:p>
        </w:tc>
      </w:tr>
      <w:tr w:rsidR="00AB7A6D" w:rsidRPr="00AB7A6D" w14:paraId="5C49A296" w14:textId="77777777">
        <w:trPr>
          <w:jc w:val="center"/>
        </w:trPr>
        <w:tc>
          <w:tcPr>
            <w:tcW w:w="2211" w:type="dxa"/>
          </w:tcPr>
          <w:p w14:paraId="7DE5764C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7370" w:type="dxa"/>
          </w:tcPr>
          <w:p w14:paraId="66F83D04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Male/Female </w:t>
            </w:r>
          </w:p>
        </w:tc>
      </w:tr>
      <w:tr w:rsidR="00AB7A6D" w:rsidRPr="00AB7A6D" w14:paraId="1093321A" w14:textId="77777777">
        <w:trPr>
          <w:jc w:val="center"/>
        </w:trPr>
        <w:tc>
          <w:tcPr>
            <w:tcW w:w="2211" w:type="dxa"/>
          </w:tcPr>
          <w:p w14:paraId="0FEF300F" w14:textId="2896FEE8" w:rsidR="002766F4" w:rsidRPr="00AB7A6D" w:rsidRDefault="004B28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bookmarkStart w:id="1" w:name="_Hlk116351478"/>
            <w:r w:rsidRPr="004B28F7">
              <w:rPr>
                <w:rFonts w:cs="Times New Roman"/>
                <w:color w:val="000000" w:themeColor="text1"/>
                <w:sz w:val="20"/>
                <w:szCs w:val="20"/>
              </w:rPr>
              <w:t>Residential</w:t>
            </w:r>
            <w:bookmarkEnd w:id="1"/>
            <w:r w:rsidR="00E50A0F"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district</w:t>
            </w:r>
          </w:p>
        </w:tc>
        <w:tc>
          <w:tcPr>
            <w:tcW w:w="7370" w:type="dxa"/>
          </w:tcPr>
          <w:p w14:paraId="66136193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Urban/Rural</w:t>
            </w:r>
          </w:p>
        </w:tc>
      </w:tr>
      <w:tr w:rsidR="00AB7A6D" w:rsidRPr="00AB7A6D" w14:paraId="57C648B1" w14:textId="77777777">
        <w:trPr>
          <w:jc w:val="center"/>
        </w:trPr>
        <w:tc>
          <w:tcPr>
            <w:tcW w:w="2211" w:type="dxa"/>
          </w:tcPr>
          <w:p w14:paraId="79F5BFEC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 xml:space="preserve">Vaccination </w:t>
            </w:r>
          </w:p>
        </w:tc>
        <w:tc>
          <w:tcPr>
            <w:tcW w:w="7370" w:type="dxa"/>
          </w:tcPr>
          <w:p w14:paraId="63D0AE94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Unvaccinated (reference level)/vaccinated</w:t>
            </w:r>
          </w:p>
        </w:tc>
      </w:tr>
      <w:tr w:rsidR="00AB7A6D" w:rsidRPr="00AB7A6D" w14:paraId="600CE5B6" w14:textId="77777777">
        <w:trPr>
          <w:jc w:val="center"/>
        </w:trPr>
        <w:tc>
          <w:tcPr>
            <w:tcW w:w="2211" w:type="dxa"/>
          </w:tcPr>
          <w:p w14:paraId="6CDFA1D6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Vaccination course</w:t>
            </w:r>
          </w:p>
        </w:tc>
        <w:tc>
          <w:tcPr>
            <w:tcW w:w="7370" w:type="dxa"/>
          </w:tcPr>
          <w:p w14:paraId="5A509264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Unvaccinated (reference level)/Partial vaccination/Full vaccination/Booster vaccination</w:t>
            </w:r>
          </w:p>
        </w:tc>
      </w:tr>
      <w:tr w:rsidR="00AB7A6D" w:rsidRPr="00AB7A6D" w14:paraId="4666E01C" w14:textId="77777777">
        <w:trPr>
          <w:jc w:val="center"/>
        </w:trPr>
        <w:tc>
          <w:tcPr>
            <w:tcW w:w="2211" w:type="dxa"/>
          </w:tcPr>
          <w:p w14:paraId="69D559B8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Vaccine type</w:t>
            </w:r>
          </w:p>
        </w:tc>
        <w:tc>
          <w:tcPr>
            <w:tcW w:w="7370" w:type="dxa"/>
          </w:tcPr>
          <w:p w14:paraId="38DFE98C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Unvaccinated (reference level)/</w:t>
            </w:r>
          </w:p>
          <w:p w14:paraId="010F6373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Inactivated vaccine/Adenovirus vector vaccine/Recombined protein vaccine</w:t>
            </w:r>
          </w:p>
        </w:tc>
      </w:tr>
      <w:tr w:rsidR="002766F4" w:rsidRPr="00AB7A6D" w14:paraId="1C347F63" w14:textId="77777777">
        <w:trPr>
          <w:jc w:val="center"/>
        </w:trPr>
        <w:tc>
          <w:tcPr>
            <w:tcW w:w="2211" w:type="dxa"/>
          </w:tcPr>
          <w:p w14:paraId="73B067E3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Vaccination intervals (weeks)</w:t>
            </w:r>
          </w:p>
        </w:tc>
        <w:tc>
          <w:tcPr>
            <w:tcW w:w="7370" w:type="dxa"/>
          </w:tcPr>
          <w:p w14:paraId="518E7356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Unvaccinated (reference level)/</w:t>
            </w:r>
          </w:p>
          <w:p w14:paraId="60EB9E74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Dose1: 0~2/Dose1: 3~12/Dose1: 13~24/Dose1: 25~36/Dose1: 37+/</w:t>
            </w:r>
          </w:p>
          <w:p w14:paraId="4A2ABDC7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Dose2: 0~2/Dose2: 3~12/Dose 2: 13~24/Dose 2: 25~36/Dose 2: 37+/</w:t>
            </w:r>
          </w:p>
          <w:p w14:paraId="64BF5BE0" w14:textId="77777777" w:rsidR="002766F4" w:rsidRPr="00AB7A6D" w:rsidRDefault="00E50A0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cs="Times New Roman"/>
                <w:color w:val="000000" w:themeColor="text1"/>
                <w:sz w:val="20"/>
                <w:szCs w:val="20"/>
              </w:rPr>
              <w:t>Dose 3: 0~2/Dose 3: 3~12/Dose 3: 13~24/Dose 3: 25+</w:t>
            </w:r>
          </w:p>
        </w:tc>
      </w:tr>
    </w:tbl>
    <w:p w14:paraId="2507B8BB" w14:textId="77777777" w:rsidR="002766F4" w:rsidRPr="00AB7A6D" w:rsidRDefault="002766F4">
      <w:pPr>
        <w:rPr>
          <w:rFonts w:cs="Times New Roman"/>
          <w:color w:val="000000" w:themeColor="text1"/>
          <w:sz w:val="20"/>
          <w:szCs w:val="20"/>
        </w:rPr>
      </w:pPr>
    </w:p>
    <w:p w14:paraId="3446A784" w14:textId="77777777" w:rsidR="002766F4" w:rsidRPr="00AB7A6D" w:rsidRDefault="00E50A0F">
      <w:pPr>
        <w:widowControl/>
        <w:spacing w:line="240" w:lineRule="auto"/>
        <w:jc w:val="left"/>
        <w:rPr>
          <w:rFonts w:cs="Times New Roman"/>
          <w:color w:val="000000" w:themeColor="text1"/>
          <w:sz w:val="20"/>
          <w:szCs w:val="20"/>
        </w:rPr>
      </w:pPr>
      <w:r w:rsidRPr="00AB7A6D">
        <w:rPr>
          <w:rFonts w:cs="Times New Roman"/>
          <w:color w:val="000000" w:themeColor="text1"/>
          <w:sz w:val="20"/>
          <w:szCs w:val="20"/>
        </w:rPr>
        <w:br w:type="page"/>
      </w:r>
    </w:p>
    <w:p w14:paraId="159534AB" w14:textId="77777777" w:rsidR="002766F4" w:rsidRPr="00AB7A6D" w:rsidRDefault="002766F4">
      <w:pPr>
        <w:spacing w:beforeLines="100" w:before="312"/>
        <w:rPr>
          <w:color w:val="000000" w:themeColor="text1"/>
          <w:sz w:val="21"/>
          <w:szCs w:val="21"/>
        </w:rPr>
        <w:sectPr w:rsidR="002766F4" w:rsidRPr="00AB7A6D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94043C6" w14:textId="77A628F0" w:rsidR="002766F4" w:rsidRPr="00AB7A6D" w:rsidRDefault="00E50A0F">
      <w:pPr>
        <w:widowControl/>
        <w:spacing w:line="240" w:lineRule="auto"/>
        <w:jc w:val="center"/>
        <w:rPr>
          <w:color w:val="000000" w:themeColor="text1"/>
          <w:sz w:val="22"/>
        </w:rPr>
      </w:pPr>
      <w:r w:rsidRPr="00AB7A6D">
        <w:rPr>
          <w:color w:val="000000" w:themeColor="text1"/>
          <w:sz w:val="22"/>
        </w:rPr>
        <w:lastRenderedPageBreak/>
        <w:t>Table S</w:t>
      </w:r>
      <w:r w:rsidR="00496E99">
        <w:rPr>
          <w:color w:val="000000" w:themeColor="text1"/>
          <w:sz w:val="22"/>
        </w:rPr>
        <w:t>2</w:t>
      </w:r>
      <w:r w:rsidRPr="00AB7A6D">
        <w:rPr>
          <w:color w:val="000000" w:themeColor="text1"/>
          <w:sz w:val="22"/>
        </w:rPr>
        <w:t>. Vaccine effectiveness of Ad5-vectored vaccine against documented SARS-CoV-2 infection in matched case-control analysis in subset 2</w:t>
      </w:r>
    </w:p>
    <w:tbl>
      <w:tblPr>
        <w:tblStyle w:val="TableGrid"/>
        <w:tblpPr w:leftFromText="180" w:rightFromText="180" w:vertAnchor="text" w:horzAnchor="margin" w:tblpXSpec="center" w:tblpY="87"/>
        <w:tblW w:w="8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928"/>
        <w:gridCol w:w="1928"/>
        <w:gridCol w:w="1928"/>
      </w:tblGrid>
      <w:tr w:rsidR="008F712E" w:rsidRPr="00AB7A6D" w14:paraId="49B4A50B" w14:textId="77777777" w:rsidTr="001D672A">
        <w:trPr>
          <w:trHeight w:val="20"/>
        </w:trPr>
        <w:tc>
          <w:tcPr>
            <w:tcW w:w="2373" w:type="dxa"/>
            <w:vMerge w:val="restart"/>
            <w:tcBorders>
              <w:top w:val="single" w:sz="8" w:space="0" w:color="auto"/>
            </w:tcBorders>
            <w:vAlign w:val="center"/>
          </w:tcPr>
          <w:p w14:paraId="0174AA1F" w14:textId="77777777" w:rsidR="008F712E" w:rsidRPr="008F712E" w:rsidRDefault="008F712E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12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8F712E">
              <w:rPr>
                <w:b/>
                <w:bCs/>
                <w:color w:val="000000" w:themeColor="text1"/>
                <w:sz w:val="20"/>
                <w:szCs w:val="20"/>
              </w:rPr>
              <w:t>roup</w:t>
            </w:r>
          </w:p>
        </w:tc>
        <w:tc>
          <w:tcPr>
            <w:tcW w:w="578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CAB5FE" w14:textId="7677C0F4" w:rsidR="008F712E" w:rsidRPr="008F712E" w:rsidRDefault="008F712E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12E">
              <w:rPr>
                <w:b/>
                <w:bCs/>
                <w:color w:val="000000" w:themeColor="text1"/>
                <w:sz w:val="20"/>
                <w:szCs w:val="20"/>
              </w:rPr>
              <w:t>Documented SARS-CoV-2 infection</w:t>
            </w:r>
          </w:p>
        </w:tc>
      </w:tr>
      <w:tr w:rsidR="00AB7A6D" w:rsidRPr="00AB7A6D" w14:paraId="09A55F4E" w14:textId="77777777">
        <w:trPr>
          <w:trHeight w:val="20"/>
        </w:trPr>
        <w:tc>
          <w:tcPr>
            <w:tcW w:w="2373" w:type="dxa"/>
            <w:vMerge/>
            <w:tcBorders>
              <w:bottom w:val="single" w:sz="8" w:space="0" w:color="auto"/>
            </w:tcBorders>
            <w:vAlign w:val="center"/>
          </w:tcPr>
          <w:p w14:paraId="322C73AF" w14:textId="77777777" w:rsidR="002766F4" w:rsidRPr="008F712E" w:rsidRDefault="002766F4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1E0B3AE" w14:textId="096DC2ED" w:rsidR="008F712E" w:rsidRPr="008F712E" w:rsidRDefault="008F712E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12E">
              <w:rPr>
                <w:b/>
                <w:bCs/>
                <w:color w:val="000000" w:themeColor="text1"/>
                <w:sz w:val="20"/>
                <w:szCs w:val="20"/>
              </w:rPr>
              <w:t>Infected cases</w:t>
            </w:r>
          </w:p>
          <w:p w14:paraId="6E5ECE7F" w14:textId="6AE8014A" w:rsidR="002766F4" w:rsidRPr="008F712E" w:rsidRDefault="0052121C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E50A0F" w:rsidRPr="008F712E">
              <w:rPr>
                <w:b/>
                <w:bCs/>
                <w:color w:val="000000" w:themeColor="text1"/>
                <w:sz w:val="20"/>
                <w:szCs w:val="20"/>
              </w:rPr>
              <w:t>n = 40032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05383A" w14:textId="77777777" w:rsidR="008F712E" w:rsidRPr="008F712E" w:rsidRDefault="008F712E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12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8F712E">
              <w:rPr>
                <w:b/>
                <w:bCs/>
                <w:color w:val="000000" w:themeColor="text1"/>
                <w:sz w:val="20"/>
                <w:szCs w:val="20"/>
              </w:rPr>
              <w:t xml:space="preserve">ontrol </w:t>
            </w:r>
          </w:p>
          <w:p w14:paraId="4624DABE" w14:textId="61865DE8" w:rsidR="002766F4" w:rsidRPr="008F712E" w:rsidRDefault="0052121C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E50A0F" w:rsidRPr="008F712E">
              <w:rPr>
                <w:b/>
                <w:bCs/>
                <w:color w:val="000000" w:themeColor="text1"/>
                <w:sz w:val="20"/>
                <w:szCs w:val="20"/>
              </w:rPr>
              <w:t>n = 40032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03590F" w14:textId="77777777" w:rsidR="008F712E" w:rsidRPr="008F712E" w:rsidRDefault="008F712E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12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8F712E">
              <w:rPr>
                <w:b/>
                <w:bCs/>
                <w:color w:val="000000" w:themeColor="text1"/>
                <w:sz w:val="20"/>
                <w:szCs w:val="20"/>
              </w:rPr>
              <w:t>E (95% CI)</w:t>
            </w:r>
            <w:r w:rsidRPr="008F712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EE88790" w14:textId="49068404" w:rsidR="002766F4" w:rsidRPr="008F712E" w:rsidRDefault="00E50A0F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12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F712E">
              <w:rPr>
                <w:b/>
                <w:b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AB7A6D" w:rsidRPr="00AB7A6D" w14:paraId="7E379762" w14:textId="77777777">
        <w:trPr>
          <w:trHeight w:val="284"/>
        </w:trPr>
        <w:tc>
          <w:tcPr>
            <w:tcW w:w="2373" w:type="dxa"/>
            <w:tcBorders>
              <w:top w:val="single" w:sz="8" w:space="0" w:color="auto"/>
            </w:tcBorders>
            <w:vAlign w:val="center"/>
          </w:tcPr>
          <w:p w14:paraId="2845EB7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nvaccinated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vAlign w:val="center"/>
          </w:tcPr>
          <w:p w14:paraId="1D66C338" w14:textId="7ACD6804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38439 (96.0)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5BFB69" w14:textId="351C6062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38434 (96.0)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C8AA3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AB7A6D" w:rsidRPr="00AB7A6D" w14:paraId="5F770DB6" w14:textId="77777777">
        <w:trPr>
          <w:trHeight w:val="284"/>
        </w:trPr>
        <w:tc>
          <w:tcPr>
            <w:tcW w:w="2373" w:type="dxa"/>
            <w:vAlign w:val="center"/>
          </w:tcPr>
          <w:p w14:paraId="35B797C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accin</w:t>
            </w: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ated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5F461C22" w14:textId="1CAA5E0E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1593 (4.0)</w:t>
            </w:r>
          </w:p>
        </w:tc>
        <w:tc>
          <w:tcPr>
            <w:tcW w:w="1928" w:type="dxa"/>
            <w:vAlign w:val="center"/>
          </w:tcPr>
          <w:p w14:paraId="1FB22DB4" w14:textId="4EE6F961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1598 (4.0)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014B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0.4 (-8.1, 8.3)</w:t>
            </w:r>
          </w:p>
        </w:tc>
      </w:tr>
      <w:tr w:rsidR="00AB7A6D" w:rsidRPr="00AB7A6D" w14:paraId="6A9A4D28" w14:textId="77777777">
        <w:trPr>
          <w:trHeight w:val="284"/>
        </w:trPr>
        <w:tc>
          <w:tcPr>
            <w:tcW w:w="2373" w:type="dxa"/>
            <w:vAlign w:val="center"/>
          </w:tcPr>
          <w:p w14:paraId="7555F48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y gender </w:t>
            </w:r>
          </w:p>
        </w:tc>
        <w:tc>
          <w:tcPr>
            <w:tcW w:w="1928" w:type="dxa"/>
            <w:vAlign w:val="center"/>
          </w:tcPr>
          <w:p w14:paraId="7D92D115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46BFE28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1EAD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264BC542" w14:textId="77777777">
        <w:trPr>
          <w:trHeight w:val="284"/>
        </w:trPr>
        <w:tc>
          <w:tcPr>
            <w:tcW w:w="2373" w:type="dxa"/>
            <w:vAlign w:val="center"/>
          </w:tcPr>
          <w:p w14:paraId="3C8EF3B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M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ale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28" w:type="dxa"/>
            <w:vAlign w:val="center"/>
          </w:tcPr>
          <w:p w14:paraId="53277FF4" w14:textId="0DF9E438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1069 (6.1)</w:t>
            </w:r>
          </w:p>
        </w:tc>
        <w:tc>
          <w:tcPr>
            <w:tcW w:w="1928" w:type="dxa"/>
            <w:vAlign w:val="center"/>
          </w:tcPr>
          <w:p w14:paraId="2D648564" w14:textId="46B4F3FD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1070 (6.1)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E075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0.1 (-10.8, 10.0)</w:t>
            </w:r>
          </w:p>
        </w:tc>
      </w:tr>
      <w:tr w:rsidR="00AB7A6D" w:rsidRPr="00AB7A6D" w14:paraId="60BBC9CD" w14:textId="77777777">
        <w:trPr>
          <w:trHeight w:val="284"/>
        </w:trPr>
        <w:tc>
          <w:tcPr>
            <w:tcW w:w="2373" w:type="dxa"/>
            <w:vAlign w:val="center"/>
          </w:tcPr>
          <w:p w14:paraId="43DB411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Female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928" w:type="dxa"/>
            <w:vAlign w:val="center"/>
          </w:tcPr>
          <w:p w14:paraId="4D5D714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524 (2.3)</w:t>
            </w:r>
          </w:p>
        </w:tc>
        <w:tc>
          <w:tcPr>
            <w:tcW w:w="1928" w:type="dxa"/>
            <w:vAlign w:val="center"/>
          </w:tcPr>
          <w:p w14:paraId="14CF09F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528 (2.3)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EB89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0.9 (-13.3, 13.4)</w:t>
            </w:r>
          </w:p>
        </w:tc>
      </w:tr>
      <w:tr w:rsidR="00AB7A6D" w:rsidRPr="00AB7A6D" w14:paraId="6D9E9D98" w14:textId="77777777">
        <w:trPr>
          <w:trHeight w:val="284"/>
        </w:trPr>
        <w:tc>
          <w:tcPr>
            <w:tcW w:w="2373" w:type="dxa"/>
            <w:vAlign w:val="center"/>
          </w:tcPr>
          <w:p w14:paraId="1F39949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leftChars="72" w:left="17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y age </w:t>
            </w:r>
          </w:p>
        </w:tc>
        <w:tc>
          <w:tcPr>
            <w:tcW w:w="1928" w:type="dxa"/>
            <w:vAlign w:val="center"/>
          </w:tcPr>
          <w:p w14:paraId="7F072E6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18B869F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868EF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4D436FDF" w14:textId="77777777">
        <w:trPr>
          <w:trHeight w:val="284"/>
        </w:trPr>
        <w:tc>
          <w:tcPr>
            <w:tcW w:w="2373" w:type="dxa"/>
            <w:vAlign w:val="center"/>
          </w:tcPr>
          <w:p w14:paraId="7910CB5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3-17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928" w:type="dxa"/>
            <w:vAlign w:val="center"/>
          </w:tcPr>
          <w:p w14:paraId="145519C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 (0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1FCAAD0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0 (0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DA9A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AB7A6D" w:rsidRPr="00AB7A6D" w14:paraId="75C27BCD" w14:textId="77777777">
        <w:trPr>
          <w:trHeight w:val="284"/>
        </w:trPr>
        <w:tc>
          <w:tcPr>
            <w:tcW w:w="2373" w:type="dxa"/>
            <w:vAlign w:val="center"/>
          </w:tcPr>
          <w:p w14:paraId="2F279AE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18-39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928" w:type="dxa"/>
            <w:vAlign w:val="center"/>
          </w:tcPr>
          <w:p w14:paraId="1D6F329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975 (27.2)</w:t>
            </w:r>
          </w:p>
        </w:tc>
        <w:tc>
          <w:tcPr>
            <w:tcW w:w="1928" w:type="dxa"/>
            <w:vAlign w:val="center"/>
          </w:tcPr>
          <w:p w14:paraId="4DF3AE8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905 (25.2)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C5B2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AB7A6D" w:rsidRPr="00AB7A6D" w14:paraId="6BFAF9D0" w14:textId="77777777">
        <w:trPr>
          <w:trHeight w:val="284"/>
        </w:trPr>
        <w:tc>
          <w:tcPr>
            <w:tcW w:w="2373" w:type="dxa"/>
            <w:vAlign w:val="center"/>
          </w:tcPr>
          <w:p w14:paraId="411458F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40-59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928" w:type="dxa"/>
            <w:vAlign w:val="center"/>
          </w:tcPr>
          <w:p w14:paraId="44A6C2F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502 (15.5)</w:t>
            </w:r>
          </w:p>
        </w:tc>
        <w:tc>
          <w:tcPr>
            <w:tcW w:w="1928" w:type="dxa"/>
            <w:vAlign w:val="center"/>
          </w:tcPr>
          <w:p w14:paraId="4C917A0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493 (15.2)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6C2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-2.5 (-18.5, 11.4)</w:t>
            </w:r>
          </w:p>
        </w:tc>
      </w:tr>
      <w:tr w:rsidR="00AB7A6D" w:rsidRPr="00AB7A6D" w14:paraId="753354F7" w14:textId="77777777">
        <w:trPr>
          <w:trHeight w:val="284"/>
        </w:trPr>
        <w:tc>
          <w:tcPr>
            <w:tcW w:w="2373" w:type="dxa"/>
            <w:vAlign w:val="center"/>
          </w:tcPr>
          <w:p w14:paraId="164E99E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AB7A6D">
              <w:rPr>
                <w:color w:val="000000" w:themeColor="text1"/>
                <w:sz w:val="20"/>
                <w:szCs w:val="20"/>
              </w:rPr>
              <w:t>0-79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928" w:type="dxa"/>
            <w:vAlign w:val="center"/>
          </w:tcPr>
          <w:p w14:paraId="6071DCD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105 (0.7)</w:t>
            </w:r>
          </w:p>
        </w:tc>
        <w:tc>
          <w:tcPr>
            <w:tcW w:w="1928" w:type="dxa"/>
            <w:vAlign w:val="center"/>
          </w:tcPr>
          <w:p w14:paraId="0B324CB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192 (1.3)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516A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46.3 (31.6, 57.8)</w:t>
            </w:r>
          </w:p>
        </w:tc>
      </w:tr>
      <w:tr w:rsidR="00AB7A6D" w:rsidRPr="00AB7A6D" w14:paraId="1A14AE63" w14:textId="77777777">
        <w:trPr>
          <w:trHeight w:val="284"/>
        </w:trPr>
        <w:tc>
          <w:tcPr>
            <w:tcW w:w="2373" w:type="dxa"/>
            <w:vAlign w:val="center"/>
          </w:tcPr>
          <w:p w14:paraId="4D4F866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80+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928" w:type="dxa"/>
            <w:vAlign w:val="center"/>
          </w:tcPr>
          <w:p w14:paraId="7EE5302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10 (0.1)</w:t>
            </w:r>
          </w:p>
        </w:tc>
        <w:tc>
          <w:tcPr>
            <w:tcW w:w="1928" w:type="dxa"/>
            <w:vAlign w:val="center"/>
          </w:tcPr>
          <w:p w14:paraId="3975549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8 (0.1)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AC14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-25.0 (-216.7, 50.7)</w:t>
            </w:r>
          </w:p>
        </w:tc>
      </w:tr>
      <w:tr w:rsidR="00AB7A6D" w:rsidRPr="00AB7A6D" w14:paraId="698908F9" w14:textId="77777777">
        <w:trPr>
          <w:trHeight w:val="20"/>
        </w:trPr>
        <w:tc>
          <w:tcPr>
            <w:tcW w:w="2373" w:type="dxa"/>
            <w:vAlign w:val="center"/>
          </w:tcPr>
          <w:p w14:paraId="2672C24A" w14:textId="371F5EF8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leftChars="72" w:left="17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y </w:t>
            </w:r>
            <w:r w:rsidR="004B28F7">
              <w:rPr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4B28F7" w:rsidRPr="004B28F7">
              <w:rPr>
                <w:b/>
                <w:bCs/>
                <w:color w:val="000000" w:themeColor="text1"/>
                <w:sz w:val="20"/>
                <w:szCs w:val="20"/>
              </w:rPr>
              <w:t>esidential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28F7">
              <w:rPr>
                <w:b/>
                <w:bCs/>
                <w:color w:val="000000" w:themeColor="text1"/>
                <w:sz w:val="20"/>
                <w:szCs w:val="20"/>
              </w:rPr>
              <w:t>district</w:t>
            </w:r>
          </w:p>
        </w:tc>
        <w:tc>
          <w:tcPr>
            <w:tcW w:w="1928" w:type="dxa"/>
            <w:vAlign w:val="center"/>
          </w:tcPr>
          <w:p w14:paraId="1B945ED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606017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2288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601200A8" w14:textId="77777777">
        <w:trPr>
          <w:trHeight w:val="20"/>
        </w:trPr>
        <w:tc>
          <w:tcPr>
            <w:tcW w:w="2373" w:type="dxa"/>
            <w:vAlign w:val="center"/>
          </w:tcPr>
          <w:p w14:paraId="492A1B1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Urban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928" w:type="dxa"/>
            <w:vAlign w:val="center"/>
          </w:tcPr>
          <w:p w14:paraId="6F5D102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450 (2.2)</w:t>
            </w:r>
          </w:p>
        </w:tc>
        <w:tc>
          <w:tcPr>
            <w:tcW w:w="1928" w:type="dxa"/>
            <w:vAlign w:val="center"/>
          </w:tcPr>
          <w:p w14:paraId="60416BC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577 (2.8)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F9EF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27.4 (16.4, 36.9)</w:t>
            </w:r>
          </w:p>
        </w:tc>
      </w:tr>
      <w:tr w:rsidR="00AB7A6D" w:rsidRPr="00AB7A6D" w14:paraId="2A6857B8" w14:textId="77777777">
        <w:trPr>
          <w:trHeight w:val="20"/>
        </w:trPr>
        <w:tc>
          <w:tcPr>
            <w:tcW w:w="2373" w:type="dxa"/>
            <w:vAlign w:val="center"/>
          </w:tcPr>
          <w:p w14:paraId="2DB01D3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Rural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928" w:type="dxa"/>
            <w:vAlign w:val="center"/>
          </w:tcPr>
          <w:p w14:paraId="585D0425" w14:textId="2700FADE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1143 (5.8)</w:t>
            </w:r>
          </w:p>
        </w:tc>
        <w:tc>
          <w:tcPr>
            <w:tcW w:w="1928" w:type="dxa"/>
            <w:vAlign w:val="center"/>
          </w:tcPr>
          <w:p w14:paraId="0374D863" w14:textId="6BA4D4D6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1021 (5.2)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DF26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-18.0 (-30.7, -6.5)</w:t>
            </w:r>
          </w:p>
        </w:tc>
      </w:tr>
      <w:tr w:rsidR="00AB7A6D" w:rsidRPr="00AB7A6D" w14:paraId="471D8746" w14:textId="77777777">
        <w:trPr>
          <w:trHeight w:val="20"/>
        </w:trPr>
        <w:tc>
          <w:tcPr>
            <w:tcW w:w="2373" w:type="dxa"/>
            <w:vAlign w:val="center"/>
          </w:tcPr>
          <w:p w14:paraId="7FF9F79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By vaccination course</w:t>
            </w:r>
          </w:p>
        </w:tc>
        <w:tc>
          <w:tcPr>
            <w:tcW w:w="1928" w:type="dxa"/>
            <w:vAlign w:val="center"/>
          </w:tcPr>
          <w:p w14:paraId="339B920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23ED9DB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89E4B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736D4D04" w14:textId="77777777">
        <w:trPr>
          <w:trHeight w:val="20"/>
        </w:trPr>
        <w:tc>
          <w:tcPr>
            <w:tcW w:w="2373" w:type="dxa"/>
            <w:vAlign w:val="center"/>
          </w:tcPr>
          <w:p w14:paraId="52DB752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Partial vaccination</w:t>
            </w:r>
          </w:p>
        </w:tc>
        <w:tc>
          <w:tcPr>
            <w:tcW w:w="1928" w:type="dxa"/>
            <w:vAlign w:val="center"/>
          </w:tcPr>
          <w:p w14:paraId="482A222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14:paraId="136CE28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A020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A6D" w:rsidRPr="00AB7A6D" w14:paraId="024330A8" w14:textId="77777777">
        <w:trPr>
          <w:trHeight w:val="20"/>
        </w:trPr>
        <w:tc>
          <w:tcPr>
            <w:tcW w:w="2373" w:type="dxa"/>
            <w:vAlign w:val="center"/>
          </w:tcPr>
          <w:p w14:paraId="4330774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Full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vaccination</w:t>
            </w:r>
          </w:p>
        </w:tc>
        <w:tc>
          <w:tcPr>
            <w:tcW w:w="1928" w:type="dxa"/>
            <w:vAlign w:val="center"/>
          </w:tcPr>
          <w:p w14:paraId="355DD80F" w14:textId="2D860CCE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1120 (2.8)</w:t>
            </w:r>
          </w:p>
        </w:tc>
        <w:tc>
          <w:tcPr>
            <w:tcW w:w="1928" w:type="dxa"/>
            <w:vAlign w:val="center"/>
          </w:tcPr>
          <w:p w14:paraId="6C36806D" w14:textId="0AA60671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1054 (2.6)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9D2A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-5.8 (-16.2, 3.7)</w:t>
            </w:r>
          </w:p>
        </w:tc>
      </w:tr>
      <w:tr w:rsidR="00AB7A6D" w:rsidRPr="00AB7A6D" w14:paraId="57816B11" w14:textId="77777777">
        <w:trPr>
          <w:trHeight w:val="20"/>
        </w:trPr>
        <w:tc>
          <w:tcPr>
            <w:tcW w:w="2373" w:type="dxa"/>
            <w:vAlign w:val="center"/>
          </w:tcPr>
          <w:p w14:paraId="66AE444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Booster vaccination</w:t>
            </w:r>
          </w:p>
        </w:tc>
        <w:tc>
          <w:tcPr>
            <w:tcW w:w="1928" w:type="dxa"/>
            <w:vAlign w:val="center"/>
          </w:tcPr>
          <w:p w14:paraId="467EE8F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473 (1.2)</w:t>
            </w:r>
          </w:p>
        </w:tc>
        <w:tc>
          <w:tcPr>
            <w:tcW w:w="1928" w:type="dxa"/>
            <w:vAlign w:val="center"/>
          </w:tcPr>
          <w:p w14:paraId="0DBC9B0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544 (1.4)</w:t>
            </w:r>
          </w:p>
        </w:tc>
        <w:tc>
          <w:tcPr>
            <w:tcW w:w="1928" w:type="dxa"/>
            <w:vAlign w:val="bottom"/>
          </w:tcPr>
          <w:p w14:paraId="179558E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13.2 (1.0, 23.9)</w:t>
            </w:r>
          </w:p>
        </w:tc>
      </w:tr>
      <w:tr w:rsidR="00AB7A6D" w:rsidRPr="00AB7A6D" w14:paraId="74FA77CE" w14:textId="77777777">
        <w:trPr>
          <w:trHeight w:val="20"/>
        </w:trPr>
        <w:tc>
          <w:tcPr>
            <w:tcW w:w="2373" w:type="dxa"/>
            <w:vAlign w:val="center"/>
          </w:tcPr>
          <w:p w14:paraId="1AF5456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y vaccination intervals (weeks)</w:t>
            </w:r>
          </w:p>
        </w:tc>
        <w:tc>
          <w:tcPr>
            <w:tcW w:w="1928" w:type="dxa"/>
            <w:vAlign w:val="center"/>
          </w:tcPr>
          <w:p w14:paraId="4E73DB7A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DB7C278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DAC45B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4D9EB635" w14:textId="77777777">
        <w:trPr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3183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Dose1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  <w:u w:color="FA5050"/>
              </w:rPr>
              <w:t>:</w:t>
            </w: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 xml:space="preserve"> 0~2</w:t>
            </w:r>
          </w:p>
        </w:tc>
        <w:tc>
          <w:tcPr>
            <w:tcW w:w="1928" w:type="dxa"/>
            <w:vAlign w:val="center"/>
          </w:tcPr>
          <w:p w14:paraId="0855C67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14:paraId="5DAC533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bottom"/>
          </w:tcPr>
          <w:p w14:paraId="370172D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A6D" w:rsidRPr="00AB7A6D" w14:paraId="335A95E5" w14:textId="77777777">
        <w:trPr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F9E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bookmarkStart w:id="2" w:name="_Hlk106561915"/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Dose1: 3~12</w:t>
            </w:r>
          </w:p>
        </w:tc>
        <w:tc>
          <w:tcPr>
            <w:tcW w:w="1928" w:type="dxa"/>
            <w:vAlign w:val="center"/>
          </w:tcPr>
          <w:p w14:paraId="723EF26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14 (0.0)</w:t>
            </w:r>
          </w:p>
        </w:tc>
        <w:tc>
          <w:tcPr>
            <w:tcW w:w="1928" w:type="dxa"/>
            <w:vAlign w:val="center"/>
          </w:tcPr>
          <w:p w14:paraId="73E6F03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23 (0.1)</w:t>
            </w:r>
          </w:p>
        </w:tc>
        <w:tc>
          <w:tcPr>
            <w:tcW w:w="1928" w:type="dxa"/>
            <w:vAlign w:val="bottom"/>
          </w:tcPr>
          <w:p w14:paraId="7D9AB68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39.3 (-17.9, 68.8)</w:t>
            </w:r>
          </w:p>
        </w:tc>
      </w:tr>
      <w:bookmarkEnd w:id="2"/>
      <w:tr w:rsidR="00AB7A6D" w:rsidRPr="00AB7A6D" w14:paraId="5B2D2A51" w14:textId="77777777">
        <w:trPr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5351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Dose1: 13~24</w:t>
            </w:r>
          </w:p>
        </w:tc>
        <w:tc>
          <w:tcPr>
            <w:tcW w:w="1928" w:type="dxa"/>
            <w:vAlign w:val="center"/>
          </w:tcPr>
          <w:p w14:paraId="5543082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45 (0.1)</w:t>
            </w:r>
          </w:p>
        </w:tc>
        <w:tc>
          <w:tcPr>
            <w:tcW w:w="1928" w:type="dxa"/>
            <w:vAlign w:val="center"/>
          </w:tcPr>
          <w:p w14:paraId="079C949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56 (0.1)</w:t>
            </w:r>
          </w:p>
        </w:tc>
        <w:tc>
          <w:tcPr>
            <w:tcW w:w="1928" w:type="dxa"/>
            <w:vAlign w:val="bottom"/>
          </w:tcPr>
          <w:p w14:paraId="1CFE19B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19.5 (-19.4, 45.7)</w:t>
            </w:r>
          </w:p>
        </w:tc>
      </w:tr>
      <w:tr w:rsidR="00AB7A6D" w:rsidRPr="00AB7A6D" w14:paraId="723014DD" w14:textId="77777777">
        <w:trPr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D3F0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Dose1: 25+</w:t>
            </w:r>
          </w:p>
        </w:tc>
        <w:tc>
          <w:tcPr>
            <w:tcW w:w="1928" w:type="dxa"/>
            <w:vAlign w:val="center"/>
          </w:tcPr>
          <w:p w14:paraId="6D2845C3" w14:textId="1E51DB18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1061 (2.7)</w:t>
            </w:r>
          </w:p>
        </w:tc>
        <w:tc>
          <w:tcPr>
            <w:tcW w:w="1928" w:type="dxa"/>
            <w:vAlign w:val="center"/>
          </w:tcPr>
          <w:p w14:paraId="3D092FA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975 (2.4)</w:t>
            </w:r>
          </w:p>
        </w:tc>
        <w:tc>
          <w:tcPr>
            <w:tcW w:w="1928" w:type="dxa"/>
            <w:vAlign w:val="bottom"/>
          </w:tcPr>
          <w:p w14:paraId="2476874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-8.5 (-19.5, 1.5)</w:t>
            </w:r>
          </w:p>
        </w:tc>
      </w:tr>
      <w:tr w:rsidR="00AB7A6D" w:rsidRPr="00AB7A6D" w14:paraId="4ADFF0BC" w14:textId="77777777">
        <w:trPr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D685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Dose2: 0~2</w:t>
            </w:r>
          </w:p>
        </w:tc>
        <w:tc>
          <w:tcPr>
            <w:tcW w:w="1928" w:type="dxa"/>
            <w:vAlign w:val="center"/>
          </w:tcPr>
          <w:p w14:paraId="66B85D1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 (0.0)</w:t>
            </w:r>
          </w:p>
        </w:tc>
        <w:tc>
          <w:tcPr>
            <w:tcW w:w="1928" w:type="dxa"/>
            <w:vAlign w:val="center"/>
          </w:tcPr>
          <w:p w14:paraId="49D74D5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 (0.0)</w:t>
            </w:r>
          </w:p>
        </w:tc>
        <w:tc>
          <w:tcPr>
            <w:tcW w:w="1928" w:type="dxa"/>
            <w:vAlign w:val="bottom"/>
          </w:tcPr>
          <w:p w14:paraId="63BFA9B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23.2 (-243.1, 82.8)</w:t>
            </w:r>
          </w:p>
        </w:tc>
      </w:tr>
      <w:tr w:rsidR="00AB7A6D" w:rsidRPr="00AB7A6D" w14:paraId="35E5D697" w14:textId="77777777">
        <w:trPr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328C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Dose2: 3~12</w:t>
            </w:r>
          </w:p>
        </w:tc>
        <w:tc>
          <w:tcPr>
            <w:tcW w:w="1928" w:type="dxa"/>
            <w:vAlign w:val="center"/>
          </w:tcPr>
          <w:p w14:paraId="3BE1056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148 (0.4)</w:t>
            </w:r>
          </w:p>
        </w:tc>
        <w:tc>
          <w:tcPr>
            <w:tcW w:w="1928" w:type="dxa"/>
            <w:vAlign w:val="center"/>
          </w:tcPr>
          <w:p w14:paraId="429944D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171 (0.4)</w:t>
            </w:r>
          </w:p>
        </w:tc>
        <w:tc>
          <w:tcPr>
            <w:tcW w:w="1928" w:type="dxa"/>
            <w:vAlign w:val="bottom"/>
          </w:tcPr>
          <w:p w14:paraId="0CF1DE3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13.5 (-8.3, 30.9)</w:t>
            </w:r>
          </w:p>
        </w:tc>
      </w:tr>
      <w:tr w:rsidR="00AB7A6D" w:rsidRPr="00AB7A6D" w14:paraId="4D615F24" w14:textId="77777777">
        <w:trPr>
          <w:trHeight w:val="20"/>
        </w:trPr>
        <w:tc>
          <w:tcPr>
            <w:tcW w:w="23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66420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 2: 13~24</w:t>
            </w:r>
          </w:p>
        </w:tc>
        <w:tc>
          <w:tcPr>
            <w:tcW w:w="1928" w:type="dxa"/>
            <w:vAlign w:val="center"/>
          </w:tcPr>
          <w:p w14:paraId="6701262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308 (0.8)</w:t>
            </w:r>
          </w:p>
        </w:tc>
        <w:tc>
          <w:tcPr>
            <w:tcW w:w="1928" w:type="dxa"/>
            <w:vAlign w:val="center"/>
          </w:tcPr>
          <w:p w14:paraId="32222EF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365 (0.9)</w:t>
            </w:r>
          </w:p>
        </w:tc>
        <w:tc>
          <w:tcPr>
            <w:tcW w:w="1928" w:type="dxa"/>
            <w:vAlign w:val="bottom"/>
          </w:tcPr>
          <w:p w14:paraId="6470906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bookmarkStart w:id="3" w:name="_Hlk106561984"/>
            <w:r w:rsidRPr="00AB7A6D">
              <w:rPr>
                <w:color w:val="000000" w:themeColor="text1"/>
                <w:sz w:val="20"/>
                <w:szCs w:val="20"/>
              </w:rPr>
              <w:t>16.0 (1.5, 28.4)</w:t>
            </w:r>
            <w:bookmarkEnd w:id="3"/>
          </w:p>
        </w:tc>
      </w:tr>
      <w:tr w:rsidR="00AB7A6D" w:rsidRPr="00AB7A6D" w14:paraId="442A8B04" w14:textId="77777777">
        <w:trPr>
          <w:trHeight w:val="20"/>
        </w:trPr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8BD51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 2: 25+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vAlign w:val="center"/>
          </w:tcPr>
          <w:p w14:paraId="2E7B04F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14 (0.0)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vAlign w:val="center"/>
          </w:tcPr>
          <w:p w14:paraId="4079316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 (0.0)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vAlign w:val="bottom"/>
          </w:tcPr>
          <w:p w14:paraId="0468D11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</w:tbl>
    <w:p w14:paraId="2F23F79D" w14:textId="77777777" w:rsidR="002766F4" w:rsidRPr="00AB7A6D" w:rsidRDefault="00E50A0F">
      <w:pPr>
        <w:rPr>
          <w:color w:val="000000" w:themeColor="text1"/>
          <w:sz w:val="22"/>
        </w:rPr>
      </w:pPr>
      <w:r w:rsidRPr="00AB7A6D">
        <w:rPr>
          <w:color w:val="000000" w:themeColor="text1"/>
          <w:sz w:val="22"/>
        </w:rPr>
        <w:t>a: V</w:t>
      </w:r>
      <w:r w:rsidRPr="00AB7A6D">
        <w:rPr>
          <w:rFonts w:hint="eastAsia"/>
          <w:color w:val="000000" w:themeColor="text1"/>
          <w:sz w:val="22"/>
        </w:rPr>
        <w:t>accine effectiveness</w:t>
      </w:r>
      <w:r w:rsidRPr="00AB7A6D">
        <w:rPr>
          <w:color w:val="000000" w:themeColor="text1"/>
          <w:sz w:val="22"/>
        </w:rPr>
        <w:t xml:space="preserve"> in this cell had an infinite confidence interval</w:t>
      </w:r>
    </w:p>
    <w:p w14:paraId="11DF0FBD" w14:textId="77777777" w:rsidR="002766F4" w:rsidRPr="00AB7A6D" w:rsidRDefault="00E50A0F">
      <w:pPr>
        <w:widowControl/>
        <w:spacing w:line="240" w:lineRule="auto"/>
        <w:jc w:val="left"/>
        <w:rPr>
          <w:rFonts w:cs="Times New Roman"/>
          <w:color w:val="000000" w:themeColor="text1"/>
          <w:sz w:val="32"/>
          <w:szCs w:val="32"/>
        </w:rPr>
      </w:pPr>
      <w:r w:rsidRPr="00AB7A6D">
        <w:rPr>
          <w:rFonts w:cs="Times New Roman"/>
          <w:color w:val="000000" w:themeColor="text1"/>
          <w:sz w:val="32"/>
          <w:szCs w:val="32"/>
        </w:rPr>
        <w:br w:type="page"/>
      </w:r>
    </w:p>
    <w:p w14:paraId="356B8700" w14:textId="77777777" w:rsidR="002766F4" w:rsidRPr="00AB7A6D" w:rsidRDefault="002766F4">
      <w:pPr>
        <w:rPr>
          <w:color w:val="000000" w:themeColor="text1"/>
        </w:rPr>
        <w:sectPr w:rsidR="002766F4" w:rsidRPr="00AB7A6D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7926CD75" w14:textId="546F74DE" w:rsidR="002766F4" w:rsidRPr="00AB7A6D" w:rsidRDefault="00E50A0F" w:rsidP="009B1814">
      <w:pPr>
        <w:widowControl/>
        <w:spacing w:line="240" w:lineRule="atLeast"/>
        <w:ind w:leftChars="-354" w:left="-850" w:rightChars="-149" w:right="-358"/>
        <w:jc w:val="center"/>
        <w:rPr>
          <w:color w:val="000000" w:themeColor="text1"/>
        </w:rPr>
      </w:pPr>
      <w:r w:rsidRPr="00AB7A6D">
        <w:rPr>
          <w:color w:val="000000" w:themeColor="text1"/>
        </w:rPr>
        <w:lastRenderedPageBreak/>
        <w:t>Table S</w:t>
      </w:r>
      <w:r w:rsidR="00496E99">
        <w:rPr>
          <w:color w:val="000000" w:themeColor="text1"/>
        </w:rPr>
        <w:t>3</w:t>
      </w:r>
      <w:r w:rsidRPr="00AB7A6D">
        <w:rPr>
          <w:color w:val="000000" w:themeColor="text1"/>
        </w:rPr>
        <w:t>. Sensitivity analysis</w:t>
      </w:r>
      <w:r w:rsidRPr="00AB7A6D">
        <w:rPr>
          <w:rFonts w:hint="eastAsia"/>
          <w:color w:val="000000" w:themeColor="text1"/>
        </w:rPr>
        <w:t xml:space="preserve"> </w:t>
      </w:r>
      <w:r w:rsidRPr="00AB7A6D">
        <w:rPr>
          <w:color w:val="000000" w:themeColor="text1"/>
        </w:rPr>
        <w:t>for v</w:t>
      </w:r>
      <w:r w:rsidRPr="00AB7A6D">
        <w:rPr>
          <w:rFonts w:hint="eastAsia"/>
          <w:color w:val="000000" w:themeColor="text1"/>
        </w:rPr>
        <w:t>a</w:t>
      </w:r>
      <w:r w:rsidRPr="00AB7A6D">
        <w:rPr>
          <w:color w:val="000000" w:themeColor="text1"/>
        </w:rPr>
        <w:t xml:space="preserve">ccine effectiveness </w:t>
      </w:r>
      <w:r w:rsidRPr="00AB7A6D">
        <w:rPr>
          <w:rFonts w:hint="eastAsia"/>
          <w:color w:val="000000" w:themeColor="text1"/>
        </w:rPr>
        <w:t>of any vaccine in matched c</w:t>
      </w:r>
      <w:r w:rsidRPr="00AB7A6D">
        <w:rPr>
          <w:color w:val="000000" w:themeColor="text1"/>
        </w:rPr>
        <w:t xml:space="preserve">ase-control </w:t>
      </w:r>
      <w:r w:rsidR="00220B95" w:rsidRPr="00220B95">
        <w:rPr>
          <w:color w:val="000000" w:themeColor="text1"/>
        </w:rPr>
        <w:t>assuming exposure window 7 days prior to onset date</w:t>
      </w:r>
    </w:p>
    <w:tbl>
      <w:tblPr>
        <w:tblStyle w:val="TableGrid"/>
        <w:tblpPr w:leftFromText="180" w:rightFromText="180" w:vertAnchor="text" w:horzAnchor="margin" w:tblpXSpec="center" w:tblpY="123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571"/>
        <w:gridCol w:w="1417"/>
        <w:gridCol w:w="1587"/>
        <w:gridCol w:w="236"/>
        <w:gridCol w:w="1596"/>
        <w:gridCol w:w="1276"/>
        <w:gridCol w:w="1559"/>
        <w:gridCol w:w="284"/>
        <w:gridCol w:w="1114"/>
        <w:gridCol w:w="1191"/>
        <w:gridCol w:w="1664"/>
      </w:tblGrid>
      <w:tr w:rsidR="009B1814" w:rsidRPr="00AB7A6D" w14:paraId="7C5446AA" w14:textId="77777777" w:rsidTr="009B1814">
        <w:trPr>
          <w:trHeight w:val="20"/>
        </w:trPr>
        <w:tc>
          <w:tcPr>
            <w:tcW w:w="2665" w:type="dxa"/>
            <w:vMerge w:val="restart"/>
            <w:tcBorders>
              <w:top w:val="single" w:sz="8" w:space="0" w:color="auto"/>
            </w:tcBorders>
            <w:vAlign w:val="center"/>
          </w:tcPr>
          <w:p w14:paraId="29A28213" w14:textId="77777777" w:rsidR="009B1814" w:rsidRPr="00850A4E" w:rsidRDefault="009B1814" w:rsidP="009B1814">
            <w:pPr>
              <w:widowControl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roup</w:t>
            </w:r>
          </w:p>
        </w:tc>
        <w:tc>
          <w:tcPr>
            <w:tcW w:w="4575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64D9B5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Documented SARS-CoV-2 infection</w:t>
            </w: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  <w:vAlign w:val="center"/>
          </w:tcPr>
          <w:p w14:paraId="6A00E78B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1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BFA3D3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Severe/critical illness</w:t>
            </w: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  <w:vAlign w:val="center"/>
          </w:tcPr>
          <w:p w14:paraId="35FCB7CF" w14:textId="77777777" w:rsidR="009B1814" w:rsidRPr="00850A4E" w:rsidRDefault="009B1814" w:rsidP="009B1814">
            <w:pPr>
              <w:widowControl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color="FA505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245817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b/>
                <w:bCs/>
                <w:color w:val="000000" w:themeColor="text1"/>
                <w:sz w:val="20"/>
                <w:szCs w:val="20"/>
                <w:u w:color="FA5050"/>
              </w:rPr>
              <w:t>Death</w:t>
            </w:r>
          </w:p>
        </w:tc>
      </w:tr>
      <w:tr w:rsidR="009B1814" w:rsidRPr="00AB7A6D" w14:paraId="7983F4A4" w14:textId="77777777" w:rsidTr="009B1814">
        <w:trPr>
          <w:trHeight w:val="20"/>
        </w:trPr>
        <w:tc>
          <w:tcPr>
            <w:tcW w:w="2665" w:type="dxa"/>
            <w:vMerge/>
            <w:tcBorders>
              <w:bottom w:val="single" w:sz="8" w:space="0" w:color="auto"/>
            </w:tcBorders>
            <w:vAlign w:val="center"/>
          </w:tcPr>
          <w:p w14:paraId="4827DF91" w14:textId="77777777" w:rsidR="009B1814" w:rsidRPr="00850A4E" w:rsidRDefault="009B1814" w:rsidP="009B1814">
            <w:pPr>
              <w:widowControl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CB8A899" w14:textId="77777777" w:rsidR="009B1814" w:rsidRDefault="009B1814" w:rsidP="009B1814">
            <w:pPr>
              <w:widowControl/>
              <w:spacing w:line="240" w:lineRule="auto"/>
              <w:jc w:val="center"/>
              <w:rPr>
                <w:rFonts w:eastAsia="等线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50A4E">
              <w:rPr>
                <w:rFonts w:eastAsia="等线" w:cs="Times New Roman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Infected cases</w:t>
            </w:r>
          </w:p>
          <w:p w14:paraId="1328D724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n = 612597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24696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  <w:p w14:paraId="3DEABF69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n = 612597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BDED97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E (95% CI)</w:t>
            </w:r>
          </w:p>
          <w:p w14:paraId="1E50C0E1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  <w:vAlign w:val="center"/>
          </w:tcPr>
          <w:p w14:paraId="1B043781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BD21972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rFonts w:eastAsia="等线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Severe or critical </w:t>
            </w:r>
            <w:r w:rsidRPr="00850A4E">
              <w:rPr>
                <w:rFonts w:eastAsia="等线" w:cs="Times New Roman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cases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626EC21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n = 1485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3D6CED" w14:textId="77777777" w:rsidR="009B1814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  <w:p w14:paraId="4588B01E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n = 5940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7D937A8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E (95% CI)</w:t>
            </w:r>
            <w:r w:rsidRPr="00850A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338E9D1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  <w:vAlign w:val="center"/>
          </w:tcPr>
          <w:p w14:paraId="496EE332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E0EE110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Died cases</w:t>
            </w:r>
          </w:p>
          <w:p w14:paraId="5BDCEBDE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n = 568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51814F" w14:textId="77777777" w:rsidR="009B1814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  <w:p w14:paraId="62DA8F7C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n = 2272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BF7570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E (95% CI)</w:t>
            </w:r>
            <w:r w:rsidRPr="00850A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D095162" w14:textId="77777777" w:rsidR="009B1814" w:rsidRPr="00850A4E" w:rsidRDefault="009B1814" w:rsidP="009B1814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0A4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50A4E">
              <w:rPr>
                <w:b/>
                <w:b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9B1814" w:rsidRPr="00AB7A6D" w14:paraId="23950935" w14:textId="77777777" w:rsidTr="009B1814">
        <w:trPr>
          <w:trHeight w:val="284"/>
        </w:trPr>
        <w:tc>
          <w:tcPr>
            <w:tcW w:w="2665" w:type="dxa"/>
            <w:tcBorders>
              <w:top w:val="single" w:sz="8" w:space="0" w:color="auto"/>
            </w:tcBorders>
            <w:vAlign w:val="center"/>
          </w:tcPr>
          <w:p w14:paraId="564D21D3" w14:textId="77777777" w:rsidR="009B1814" w:rsidRPr="00AB7A6D" w:rsidRDefault="009B1814" w:rsidP="009B1814">
            <w:pPr>
              <w:widowControl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nvaccinated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78B5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104907 (17.1)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A8EA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94166 (15.4)</w:t>
            </w:r>
          </w:p>
        </w:tc>
        <w:tc>
          <w:tcPr>
            <w:tcW w:w="15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509AE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3452724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auto"/>
            </w:tcBorders>
            <w:vAlign w:val="center"/>
          </w:tcPr>
          <w:p w14:paraId="59F6944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1312 (88.4)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3A4935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3804 (64.0)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BB50EA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2BFFF04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auto"/>
            </w:tcBorders>
            <w:vAlign w:val="center"/>
          </w:tcPr>
          <w:p w14:paraId="14B215A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535 (94.2)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0EF4BE0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1639 (72.1)</w:t>
            </w:r>
          </w:p>
        </w:tc>
        <w:tc>
          <w:tcPr>
            <w:tcW w:w="1664" w:type="dxa"/>
            <w:tcBorders>
              <w:top w:val="single" w:sz="8" w:space="0" w:color="auto"/>
            </w:tcBorders>
            <w:vAlign w:val="center"/>
          </w:tcPr>
          <w:p w14:paraId="5E2A9B4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9B1814" w:rsidRPr="00AB7A6D" w14:paraId="7C00D4D1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278EF220" w14:textId="77777777" w:rsidR="009B1814" w:rsidRPr="00AB7A6D" w:rsidRDefault="009B1814" w:rsidP="009B1814">
            <w:pPr>
              <w:widowControl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With any v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accin</w:t>
            </w: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B6E1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507690 (82.9)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737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518431 (84.6)</w:t>
            </w:r>
          </w:p>
        </w:tc>
        <w:tc>
          <w:tcPr>
            <w:tcW w:w="1587" w:type="dxa"/>
            <w:vAlign w:val="center"/>
          </w:tcPr>
          <w:p w14:paraId="1D15FAF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16.0 (15.0, 16.9)</w:t>
            </w:r>
          </w:p>
        </w:tc>
        <w:tc>
          <w:tcPr>
            <w:tcW w:w="236" w:type="dxa"/>
            <w:vAlign w:val="center"/>
          </w:tcPr>
          <w:p w14:paraId="6F4996B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7526F0A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173 (11.6)</w:t>
            </w:r>
          </w:p>
        </w:tc>
        <w:tc>
          <w:tcPr>
            <w:tcW w:w="1276" w:type="dxa"/>
            <w:vAlign w:val="center"/>
          </w:tcPr>
          <w:p w14:paraId="71EADCF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2136 (36.0)</w:t>
            </w:r>
          </w:p>
        </w:tc>
        <w:tc>
          <w:tcPr>
            <w:tcW w:w="1559" w:type="dxa"/>
            <w:vAlign w:val="center"/>
          </w:tcPr>
          <w:p w14:paraId="5A2B75F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88.6 (85.8, 90.8)</w:t>
            </w:r>
          </w:p>
        </w:tc>
        <w:tc>
          <w:tcPr>
            <w:tcW w:w="284" w:type="dxa"/>
            <w:vAlign w:val="center"/>
          </w:tcPr>
          <w:p w14:paraId="5058C81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901DC6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33 (5.8)</w:t>
            </w:r>
          </w:p>
        </w:tc>
        <w:tc>
          <w:tcPr>
            <w:tcW w:w="1191" w:type="dxa"/>
            <w:vAlign w:val="center"/>
          </w:tcPr>
          <w:p w14:paraId="5771030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633 (27.9)</w:t>
            </w:r>
          </w:p>
        </w:tc>
        <w:tc>
          <w:tcPr>
            <w:tcW w:w="1664" w:type="dxa"/>
            <w:vAlign w:val="center"/>
          </w:tcPr>
          <w:p w14:paraId="258F0D6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91.6 (86.8, 94.6)</w:t>
            </w:r>
          </w:p>
        </w:tc>
      </w:tr>
      <w:tr w:rsidR="009B1814" w:rsidRPr="00AB7A6D" w14:paraId="2AAEDC9B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46F157ED" w14:textId="77777777" w:rsidR="009B1814" w:rsidRPr="00AB7A6D" w:rsidRDefault="009B1814" w:rsidP="009B1814">
            <w:pPr>
              <w:widowControl/>
              <w:spacing w:line="240" w:lineRule="auto"/>
              <w:ind w:firstLineChars="100" w:firstLine="20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y gender </w:t>
            </w:r>
          </w:p>
        </w:tc>
        <w:tc>
          <w:tcPr>
            <w:tcW w:w="1571" w:type="dxa"/>
            <w:vAlign w:val="center"/>
          </w:tcPr>
          <w:p w14:paraId="33C6FEA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23570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0ACEA10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40367C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01B0EA8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22F1F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A9B3A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5CEDB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317A71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D713C7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3C29CD1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B1814" w:rsidRPr="00AB7A6D" w14:paraId="5AA581B2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1151DE95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M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ale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71" w:type="dxa"/>
            <w:vAlign w:val="center"/>
          </w:tcPr>
          <w:p w14:paraId="0CD4BD6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289102 (85.2)</w:t>
            </w:r>
          </w:p>
        </w:tc>
        <w:tc>
          <w:tcPr>
            <w:tcW w:w="1417" w:type="dxa"/>
            <w:vAlign w:val="center"/>
          </w:tcPr>
          <w:p w14:paraId="587369B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295591 (87.1)</w:t>
            </w:r>
          </w:p>
        </w:tc>
        <w:tc>
          <w:tcPr>
            <w:tcW w:w="1587" w:type="dxa"/>
            <w:vAlign w:val="bottom"/>
          </w:tcPr>
          <w:p w14:paraId="5EAA918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18.9 (17.6, 20.2)</w:t>
            </w:r>
          </w:p>
        </w:tc>
        <w:tc>
          <w:tcPr>
            <w:tcW w:w="236" w:type="dxa"/>
            <w:vAlign w:val="center"/>
          </w:tcPr>
          <w:p w14:paraId="509CD26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2B40EA1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126 (15.</w:t>
            </w:r>
            <w:r w:rsidRPr="00AB7A6D">
              <w:rPr>
                <w:color w:val="000000" w:themeColor="text1"/>
                <w:sz w:val="20"/>
                <w:szCs w:val="20"/>
              </w:rPr>
              <w:t>2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461A6C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1505 (45.</w:t>
            </w:r>
            <w:r w:rsidRPr="00AB7A6D">
              <w:rPr>
                <w:color w:val="000000" w:themeColor="text1"/>
                <w:sz w:val="20"/>
                <w:szCs w:val="20"/>
              </w:rPr>
              <w:t>3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1474CF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88.0 (84.5, 90.7)</w:t>
            </w:r>
          </w:p>
        </w:tc>
        <w:tc>
          <w:tcPr>
            <w:tcW w:w="284" w:type="dxa"/>
            <w:vAlign w:val="center"/>
          </w:tcPr>
          <w:p w14:paraId="0760C6E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26BB224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25 (8.3)</w:t>
            </w:r>
          </w:p>
        </w:tc>
        <w:tc>
          <w:tcPr>
            <w:tcW w:w="1191" w:type="dxa"/>
            <w:vAlign w:val="center"/>
          </w:tcPr>
          <w:p w14:paraId="741DA9A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438 (36.</w:t>
            </w:r>
            <w:r w:rsidRPr="00AB7A6D">
              <w:rPr>
                <w:color w:val="000000" w:themeColor="text1"/>
                <w:sz w:val="20"/>
                <w:szCs w:val="20"/>
              </w:rPr>
              <w:t>4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vAlign w:val="center"/>
          </w:tcPr>
          <w:p w14:paraId="3102FCB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90.4 (84.1, 94.2)</w:t>
            </w:r>
          </w:p>
        </w:tc>
      </w:tr>
      <w:tr w:rsidR="009B1814" w:rsidRPr="00AB7A6D" w14:paraId="3D10A93C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1A6D709E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 xml:space="preserve">Female 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71" w:type="dxa"/>
            <w:vAlign w:val="center"/>
          </w:tcPr>
          <w:p w14:paraId="738626E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218588 (80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7C8F4D0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222840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(81.6)</w:t>
            </w:r>
          </w:p>
        </w:tc>
        <w:tc>
          <w:tcPr>
            <w:tcW w:w="1587" w:type="dxa"/>
            <w:vAlign w:val="bottom"/>
          </w:tcPr>
          <w:p w14:paraId="208AC89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12.9 (11.5, 14.3)</w:t>
            </w:r>
          </w:p>
        </w:tc>
        <w:tc>
          <w:tcPr>
            <w:tcW w:w="236" w:type="dxa"/>
            <w:vAlign w:val="center"/>
          </w:tcPr>
          <w:p w14:paraId="073EABA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0A4C6BE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47 (7.</w:t>
            </w:r>
            <w:r w:rsidRPr="00AB7A6D">
              <w:rPr>
                <w:color w:val="000000" w:themeColor="text1"/>
                <w:sz w:val="20"/>
                <w:szCs w:val="20"/>
              </w:rPr>
              <w:t>2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0D554C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631 (24.1)</w:t>
            </w:r>
          </w:p>
        </w:tc>
        <w:tc>
          <w:tcPr>
            <w:tcW w:w="1559" w:type="dxa"/>
            <w:vAlign w:val="center"/>
          </w:tcPr>
          <w:p w14:paraId="0321ABB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90.0 (84.6, 93.4)</w:t>
            </w:r>
          </w:p>
        </w:tc>
        <w:tc>
          <w:tcPr>
            <w:tcW w:w="284" w:type="dxa"/>
            <w:vAlign w:val="center"/>
          </w:tcPr>
          <w:p w14:paraId="3DC61E8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48E8CC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8 (3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1BBB3CF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195 (18.</w:t>
            </w:r>
            <w:r w:rsidRPr="00AB7A6D">
              <w:rPr>
                <w:color w:val="000000" w:themeColor="text1"/>
                <w:sz w:val="20"/>
                <w:szCs w:val="20"/>
              </w:rPr>
              <w:t>3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vAlign w:val="center"/>
          </w:tcPr>
          <w:p w14:paraId="791F33B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94.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(84.9, 98.0)</w:t>
            </w:r>
          </w:p>
        </w:tc>
      </w:tr>
      <w:tr w:rsidR="009B1814" w:rsidRPr="00AB7A6D" w14:paraId="1C84B468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4339390A" w14:textId="77777777" w:rsidR="009B1814" w:rsidRPr="00AB7A6D" w:rsidRDefault="009B1814" w:rsidP="009B1814">
            <w:pPr>
              <w:widowControl/>
              <w:spacing w:line="240" w:lineRule="auto"/>
              <w:ind w:leftChars="72" w:left="17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y age </w:t>
            </w:r>
          </w:p>
        </w:tc>
        <w:tc>
          <w:tcPr>
            <w:tcW w:w="1571" w:type="dxa"/>
            <w:vAlign w:val="center"/>
          </w:tcPr>
          <w:p w14:paraId="054E111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F2A51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DB4B90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92C030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287E406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795CE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EDC73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002C6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2AB501D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D14E12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250DC67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B1814" w:rsidRPr="00AB7A6D" w14:paraId="5FCE8B41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2A09AB16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3-17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71" w:type="dxa"/>
            <w:vAlign w:val="center"/>
          </w:tcPr>
          <w:p w14:paraId="4FF5326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25875 (72.8)</w:t>
            </w:r>
          </w:p>
        </w:tc>
        <w:tc>
          <w:tcPr>
            <w:tcW w:w="1417" w:type="dxa"/>
            <w:vAlign w:val="center"/>
          </w:tcPr>
          <w:p w14:paraId="0C9B50D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26850 (75.5)</w:t>
            </w:r>
          </w:p>
        </w:tc>
        <w:tc>
          <w:tcPr>
            <w:tcW w:w="1587" w:type="dxa"/>
            <w:vAlign w:val="bottom"/>
          </w:tcPr>
          <w:p w14:paraId="3D7A180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20 (16.6, 23.3)</w:t>
            </w:r>
          </w:p>
        </w:tc>
        <w:tc>
          <w:tcPr>
            <w:tcW w:w="236" w:type="dxa"/>
            <w:vAlign w:val="center"/>
          </w:tcPr>
          <w:p w14:paraId="0FF7E9E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34D43ED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0 (0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D7ACF3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 (100.</w:t>
            </w:r>
            <w:r w:rsidRPr="00AB7A6D">
              <w:rPr>
                <w:color w:val="000000" w:themeColor="text1"/>
                <w:sz w:val="20"/>
                <w:szCs w:val="20"/>
              </w:rPr>
              <w:t>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7B6C2B0C" w14:textId="77777777" w:rsidR="009B1814" w:rsidRPr="00AB7A6D" w:rsidRDefault="009B1814" w:rsidP="009B181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90.6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(54.0, 98.1)</w:t>
            </w:r>
          </w:p>
        </w:tc>
        <w:tc>
          <w:tcPr>
            <w:tcW w:w="284" w:type="dxa"/>
            <w:vAlign w:val="center"/>
          </w:tcPr>
          <w:p w14:paraId="7FBC62C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926F44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center"/>
          </w:tcPr>
          <w:p w14:paraId="6675AB8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14:paraId="4B42E16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B1814" w:rsidRPr="00AB7A6D" w14:paraId="37755FD6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11C11E19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18-39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71" w:type="dxa"/>
            <w:vAlign w:val="center"/>
          </w:tcPr>
          <w:p w14:paraId="38AC649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198587 (91.6)</w:t>
            </w:r>
          </w:p>
        </w:tc>
        <w:tc>
          <w:tcPr>
            <w:tcW w:w="1417" w:type="dxa"/>
            <w:vAlign w:val="center"/>
          </w:tcPr>
          <w:p w14:paraId="489D02C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198164 (91.4)</w:t>
            </w:r>
          </w:p>
        </w:tc>
        <w:tc>
          <w:tcPr>
            <w:tcW w:w="1587" w:type="dxa"/>
            <w:vAlign w:val="bottom"/>
          </w:tcPr>
          <w:p w14:paraId="4A81408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-2.6 (-4.9, -0.4)</w:t>
            </w:r>
          </w:p>
        </w:tc>
        <w:tc>
          <w:tcPr>
            <w:tcW w:w="236" w:type="dxa"/>
            <w:vAlign w:val="center"/>
          </w:tcPr>
          <w:p w14:paraId="5B961F0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293196D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 (46.1)</w:t>
            </w:r>
          </w:p>
        </w:tc>
        <w:tc>
          <w:tcPr>
            <w:tcW w:w="1276" w:type="dxa"/>
            <w:vAlign w:val="center"/>
          </w:tcPr>
          <w:p w14:paraId="6E75095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44 (84.6)</w:t>
            </w:r>
          </w:p>
        </w:tc>
        <w:tc>
          <w:tcPr>
            <w:tcW w:w="1559" w:type="dxa"/>
            <w:vMerge/>
            <w:vAlign w:val="center"/>
          </w:tcPr>
          <w:p w14:paraId="1AF3B71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C352E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A50638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 (50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2907E6D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8 (100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vMerge w:val="restart"/>
            <w:vAlign w:val="center"/>
          </w:tcPr>
          <w:p w14:paraId="2F2EF4E2" w14:textId="77777777" w:rsidR="009B1814" w:rsidRPr="00AB7A6D" w:rsidRDefault="009B1814" w:rsidP="009B181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93.4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(76.8, 98.1)</w:t>
            </w:r>
          </w:p>
        </w:tc>
      </w:tr>
      <w:tr w:rsidR="009B1814" w:rsidRPr="00AB7A6D" w14:paraId="4B95086A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2CEA7780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40-59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71" w:type="dxa"/>
            <w:vAlign w:val="center"/>
          </w:tcPr>
          <w:p w14:paraId="39F72C6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209270 (91.6)</w:t>
            </w:r>
          </w:p>
        </w:tc>
        <w:tc>
          <w:tcPr>
            <w:tcW w:w="1417" w:type="dxa"/>
            <w:vAlign w:val="center"/>
          </w:tcPr>
          <w:p w14:paraId="5A6F99D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210521 (92.2)</w:t>
            </w:r>
          </w:p>
        </w:tc>
        <w:tc>
          <w:tcPr>
            <w:tcW w:w="1587" w:type="dxa"/>
            <w:vAlign w:val="center"/>
          </w:tcPr>
          <w:p w14:paraId="066E14A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7.5 (5.4, 9.5)</w:t>
            </w:r>
          </w:p>
        </w:tc>
        <w:tc>
          <w:tcPr>
            <w:tcW w:w="236" w:type="dxa"/>
            <w:vAlign w:val="center"/>
          </w:tcPr>
          <w:p w14:paraId="481AA64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4168DAD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47 (49.</w:t>
            </w:r>
            <w:r w:rsidRPr="00AB7A6D">
              <w:rPr>
                <w:color w:val="000000" w:themeColor="text1"/>
                <w:sz w:val="20"/>
                <w:szCs w:val="20"/>
              </w:rPr>
              <w:t>5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E9F372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344 (90.5)</w:t>
            </w:r>
          </w:p>
        </w:tc>
        <w:tc>
          <w:tcPr>
            <w:tcW w:w="1559" w:type="dxa"/>
            <w:vAlign w:val="center"/>
          </w:tcPr>
          <w:p w14:paraId="6D149C7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94.8 (88.4, 97.7)</w:t>
            </w:r>
          </w:p>
        </w:tc>
        <w:tc>
          <w:tcPr>
            <w:tcW w:w="284" w:type="dxa"/>
            <w:vAlign w:val="center"/>
          </w:tcPr>
          <w:p w14:paraId="4AC3DA2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694B7F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8 (36.</w:t>
            </w:r>
            <w:r w:rsidRPr="00AB7A6D">
              <w:rPr>
                <w:color w:val="000000" w:themeColor="text1"/>
                <w:sz w:val="20"/>
                <w:szCs w:val="20"/>
              </w:rPr>
              <w:t>4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2261BE7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78 (88.6)</w:t>
            </w:r>
          </w:p>
        </w:tc>
        <w:tc>
          <w:tcPr>
            <w:tcW w:w="1664" w:type="dxa"/>
            <w:vMerge/>
            <w:vAlign w:val="center"/>
          </w:tcPr>
          <w:p w14:paraId="1AD3D4B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B1814" w:rsidRPr="00AB7A6D" w14:paraId="29345F98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2F70955D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AB7A6D">
              <w:rPr>
                <w:color w:val="000000" w:themeColor="text1"/>
                <w:sz w:val="20"/>
                <w:szCs w:val="20"/>
              </w:rPr>
              <w:t>0-79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71" w:type="dxa"/>
            <w:vAlign w:val="center"/>
          </w:tcPr>
          <w:p w14:paraId="0D1ED5D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71696 (63.7)</w:t>
            </w:r>
          </w:p>
        </w:tc>
        <w:tc>
          <w:tcPr>
            <w:tcW w:w="1417" w:type="dxa"/>
            <w:vAlign w:val="center"/>
          </w:tcPr>
          <w:p w14:paraId="72FF919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79690 (70.8)</w:t>
            </w:r>
          </w:p>
        </w:tc>
        <w:tc>
          <w:tcPr>
            <w:tcW w:w="1587" w:type="dxa"/>
            <w:vAlign w:val="center"/>
          </w:tcPr>
          <w:p w14:paraId="518250C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29.8 (28.5, 31.1)</w:t>
            </w:r>
          </w:p>
        </w:tc>
        <w:tc>
          <w:tcPr>
            <w:tcW w:w="236" w:type="dxa"/>
            <w:vAlign w:val="center"/>
          </w:tcPr>
          <w:p w14:paraId="0F62089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3EEF321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90 (17.</w:t>
            </w:r>
            <w:r w:rsidRPr="00AB7A6D">
              <w:rPr>
                <w:color w:val="000000" w:themeColor="text1"/>
                <w:sz w:val="20"/>
                <w:szCs w:val="20"/>
              </w:rPr>
              <w:t>8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962460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1288 (63.6)</w:t>
            </w:r>
          </w:p>
        </w:tc>
        <w:tc>
          <w:tcPr>
            <w:tcW w:w="1559" w:type="dxa"/>
            <w:vAlign w:val="center"/>
          </w:tcPr>
          <w:p w14:paraId="4A26071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89.6 (86.3, 92.0)</w:t>
            </w:r>
          </w:p>
        </w:tc>
        <w:tc>
          <w:tcPr>
            <w:tcW w:w="284" w:type="dxa"/>
            <w:vAlign w:val="center"/>
          </w:tcPr>
          <w:p w14:paraId="2FEAB0D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98EAD0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18 (12.2)</w:t>
            </w:r>
          </w:p>
        </w:tc>
        <w:tc>
          <w:tcPr>
            <w:tcW w:w="1191" w:type="dxa"/>
            <w:vAlign w:val="center"/>
          </w:tcPr>
          <w:p w14:paraId="5191A51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322 (54.</w:t>
            </w:r>
            <w:r w:rsidRPr="00AB7A6D">
              <w:rPr>
                <w:color w:val="000000" w:themeColor="text1"/>
                <w:sz w:val="20"/>
                <w:szCs w:val="20"/>
              </w:rPr>
              <w:t>8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vAlign w:val="center"/>
          </w:tcPr>
          <w:p w14:paraId="5B7817C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90.0 (82.3, 94.3)</w:t>
            </w:r>
          </w:p>
        </w:tc>
      </w:tr>
      <w:tr w:rsidR="009B1814" w:rsidRPr="00AB7A6D" w14:paraId="461B77B0" w14:textId="77777777" w:rsidTr="009B1814">
        <w:trPr>
          <w:trHeight w:val="284"/>
        </w:trPr>
        <w:tc>
          <w:tcPr>
            <w:tcW w:w="2665" w:type="dxa"/>
            <w:vAlign w:val="center"/>
          </w:tcPr>
          <w:p w14:paraId="59441632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80+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71" w:type="dxa"/>
            <w:vAlign w:val="center"/>
          </w:tcPr>
          <w:p w14:paraId="24145D0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2262 (11.7)</w:t>
            </w:r>
          </w:p>
        </w:tc>
        <w:tc>
          <w:tcPr>
            <w:tcW w:w="1417" w:type="dxa"/>
            <w:vAlign w:val="center"/>
          </w:tcPr>
          <w:p w14:paraId="3C4269E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3206 (16.7)</w:t>
            </w:r>
          </w:p>
        </w:tc>
        <w:tc>
          <w:tcPr>
            <w:tcW w:w="1587" w:type="dxa"/>
            <w:vAlign w:val="center"/>
          </w:tcPr>
          <w:p w14:paraId="5AE4B26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36.7 (32.6, 40.5)</w:t>
            </w:r>
          </w:p>
        </w:tc>
        <w:tc>
          <w:tcPr>
            <w:tcW w:w="236" w:type="dxa"/>
            <w:vAlign w:val="center"/>
          </w:tcPr>
          <w:p w14:paraId="129C24A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0B38013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30 (3.4)</w:t>
            </w:r>
          </w:p>
        </w:tc>
        <w:tc>
          <w:tcPr>
            <w:tcW w:w="1276" w:type="dxa"/>
            <w:vAlign w:val="center"/>
          </w:tcPr>
          <w:p w14:paraId="7E92E12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456 (13.1)</w:t>
            </w:r>
          </w:p>
        </w:tc>
        <w:tc>
          <w:tcPr>
            <w:tcW w:w="1559" w:type="dxa"/>
            <w:vAlign w:val="center"/>
          </w:tcPr>
          <w:p w14:paraId="63D3CCD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79.8 (69.8, 86.4)</w:t>
            </w:r>
          </w:p>
        </w:tc>
        <w:tc>
          <w:tcPr>
            <w:tcW w:w="284" w:type="dxa"/>
            <w:vAlign w:val="center"/>
          </w:tcPr>
          <w:p w14:paraId="4F67095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3EDDF3E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 (1.51)</w:t>
            </w:r>
          </w:p>
        </w:tc>
        <w:tc>
          <w:tcPr>
            <w:tcW w:w="1191" w:type="dxa"/>
            <w:vAlign w:val="center"/>
          </w:tcPr>
          <w:p w14:paraId="63E369B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225 (14.</w:t>
            </w:r>
            <w:r w:rsidRPr="00AB7A6D">
              <w:rPr>
                <w:color w:val="000000" w:themeColor="text1"/>
                <w:sz w:val="20"/>
                <w:szCs w:val="20"/>
              </w:rPr>
              <w:t>2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vAlign w:val="center"/>
          </w:tcPr>
          <w:p w14:paraId="265C830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93.5 (83.8, 97.4)</w:t>
            </w:r>
          </w:p>
        </w:tc>
      </w:tr>
      <w:tr w:rsidR="009B1814" w:rsidRPr="00AB7A6D" w14:paraId="61CD8E45" w14:textId="77777777" w:rsidTr="009B1814">
        <w:trPr>
          <w:trHeight w:val="20"/>
        </w:trPr>
        <w:tc>
          <w:tcPr>
            <w:tcW w:w="2665" w:type="dxa"/>
            <w:vAlign w:val="center"/>
          </w:tcPr>
          <w:p w14:paraId="26CB741B" w14:textId="7B951ED4" w:rsidR="009B1814" w:rsidRPr="00AB7A6D" w:rsidRDefault="009B1814" w:rsidP="009B1814">
            <w:pPr>
              <w:widowControl/>
              <w:spacing w:line="240" w:lineRule="auto"/>
              <w:ind w:leftChars="72" w:left="17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y </w:t>
            </w:r>
            <w:bookmarkStart w:id="4" w:name="_Hlk106563064"/>
            <w:r w:rsidR="004B28F7">
              <w:rPr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4B28F7" w:rsidRPr="004B28F7">
              <w:rPr>
                <w:b/>
                <w:bCs/>
                <w:color w:val="000000" w:themeColor="text1"/>
                <w:sz w:val="20"/>
                <w:szCs w:val="20"/>
              </w:rPr>
              <w:t>esidential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4"/>
            <w:r w:rsidR="004B28F7">
              <w:rPr>
                <w:b/>
                <w:bCs/>
                <w:color w:val="000000" w:themeColor="text1"/>
                <w:sz w:val="20"/>
                <w:szCs w:val="20"/>
              </w:rPr>
              <w:t>district</w:t>
            </w:r>
          </w:p>
        </w:tc>
        <w:tc>
          <w:tcPr>
            <w:tcW w:w="1571" w:type="dxa"/>
            <w:vAlign w:val="center"/>
          </w:tcPr>
          <w:p w14:paraId="6631E92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C96F1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01B829A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12323D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0C22DB1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3B754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0F8EB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E305D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7637FE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F2E1A8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76BD936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B1814" w:rsidRPr="00AB7A6D" w14:paraId="1A69B1F9" w14:textId="77777777" w:rsidTr="009B1814">
        <w:trPr>
          <w:trHeight w:val="20"/>
        </w:trPr>
        <w:tc>
          <w:tcPr>
            <w:tcW w:w="2665" w:type="dxa"/>
            <w:vAlign w:val="center"/>
          </w:tcPr>
          <w:p w14:paraId="25D7C69C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 xml:space="preserve">Urban 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71" w:type="dxa"/>
            <w:vAlign w:val="center"/>
          </w:tcPr>
          <w:p w14:paraId="61EB047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174834 (77.5)</w:t>
            </w:r>
          </w:p>
        </w:tc>
        <w:tc>
          <w:tcPr>
            <w:tcW w:w="1417" w:type="dxa"/>
            <w:vAlign w:val="center"/>
          </w:tcPr>
          <w:p w14:paraId="1017597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181739 (80.5)</w:t>
            </w:r>
          </w:p>
        </w:tc>
        <w:tc>
          <w:tcPr>
            <w:tcW w:w="1587" w:type="dxa"/>
            <w:vAlign w:val="center"/>
          </w:tcPr>
          <w:p w14:paraId="6AD01D5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22.1 (20.8, 23.4)</w:t>
            </w:r>
          </w:p>
        </w:tc>
        <w:tc>
          <w:tcPr>
            <w:tcW w:w="236" w:type="dxa"/>
            <w:vAlign w:val="center"/>
          </w:tcPr>
          <w:p w14:paraId="4D01ACA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54486E3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83 (10.2)</w:t>
            </w:r>
          </w:p>
        </w:tc>
        <w:tc>
          <w:tcPr>
            <w:tcW w:w="1276" w:type="dxa"/>
            <w:vAlign w:val="center"/>
          </w:tcPr>
          <w:p w14:paraId="79B9D42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1121 (34.3)</w:t>
            </w:r>
          </w:p>
        </w:tc>
        <w:tc>
          <w:tcPr>
            <w:tcW w:w="1559" w:type="dxa"/>
            <w:vAlign w:val="center"/>
          </w:tcPr>
          <w:p w14:paraId="690CCCA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88.1 (84.1, 91.1)</w:t>
            </w:r>
          </w:p>
        </w:tc>
        <w:tc>
          <w:tcPr>
            <w:tcW w:w="284" w:type="dxa"/>
            <w:vAlign w:val="center"/>
          </w:tcPr>
          <w:p w14:paraId="2B13556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1FC0B94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12 (3.8)</w:t>
            </w:r>
          </w:p>
        </w:tc>
        <w:tc>
          <w:tcPr>
            <w:tcW w:w="1191" w:type="dxa"/>
            <w:vAlign w:val="center"/>
          </w:tcPr>
          <w:p w14:paraId="3F9160C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318 (25.3)</w:t>
            </w:r>
          </w:p>
        </w:tc>
        <w:tc>
          <w:tcPr>
            <w:tcW w:w="1664" w:type="dxa"/>
            <w:vAlign w:val="center"/>
          </w:tcPr>
          <w:p w14:paraId="473A15F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93.6 (86.8, 96.9)</w:t>
            </w:r>
          </w:p>
        </w:tc>
      </w:tr>
      <w:tr w:rsidR="009B1814" w:rsidRPr="00AB7A6D" w14:paraId="492237C4" w14:textId="77777777" w:rsidTr="009B1814">
        <w:trPr>
          <w:trHeight w:val="20"/>
        </w:trPr>
        <w:tc>
          <w:tcPr>
            <w:tcW w:w="2665" w:type="dxa"/>
            <w:vAlign w:val="center"/>
          </w:tcPr>
          <w:p w14:paraId="63DD5FFE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Rural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71" w:type="dxa"/>
            <w:vAlign w:val="center"/>
          </w:tcPr>
          <w:p w14:paraId="3EB8788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332856 (86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F3AF8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336692 (87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30A2810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10.7 (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AB7A6D">
              <w:rPr>
                <w:color w:val="000000" w:themeColor="text1"/>
                <w:sz w:val="20"/>
                <w:szCs w:val="20"/>
              </w:rPr>
              <w:t>.3, 1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B7A6D">
              <w:rPr>
                <w:color w:val="000000" w:themeColor="text1"/>
                <w:sz w:val="20"/>
                <w:szCs w:val="20"/>
              </w:rPr>
              <w:t>.0)</w:t>
            </w:r>
          </w:p>
        </w:tc>
        <w:tc>
          <w:tcPr>
            <w:tcW w:w="236" w:type="dxa"/>
            <w:vAlign w:val="center"/>
          </w:tcPr>
          <w:p w14:paraId="653CA3F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626BEE7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90 (13.5)</w:t>
            </w:r>
          </w:p>
        </w:tc>
        <w:tc>
          <w:tcPr>
            <w:tcW w:w="1276" w:type="dxa"/>
            <w:vAlign w:val="center"/>
          </w:tcPr>
          <w:p w14:paraId="61A7FEA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1015 (37.9)</w:t>
            </w:r>
          </w:p>
        </w:tc>
        <w:tc>
          <w:tcPr>
            <w:tcW w:w="1559" w:type="dxa"/>
            <w:vAlign w:val="center"/>
          </w:tcPr>
          <w:p w14:paraId="04E0578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89.1 (84.9, 92.1)</w:t>
            </w:r>
          </w:p>
        </w:tc>
        <w:tc>
          <w:tcPr>
            <w:tcW w:w="284" w:type="dxa"/>
            <w:vAlign w:val="center"/>
          </w:tcPr>
          <w:p w14:paraId="2D8BC01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5554CE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21 (8.3)</w:t>
            </w:r>
          </w:p>
        </w:tc>
        <w:tc>
          <w:tcPr>
            <w:tcW w:w="1191" w:type="dxa"/>
            <w:vAlign w:val="center"/>
          </w:tcPr>
          <w:p w14:paraId="14753C1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315 (31.</w:t>
            </w:r>
            <w:r w:rsidRPr="00AB7A6D">
              <w:rPr>
                <w:color w:val="000000" w:themeColor="text1"/>
                <w:sz w:val="20"/>
                <w:szCs w:val="20"/>
              </w:rPr>
              <w:t>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vAlign w:val="center"/>
          </w:tcPr>
          <w:p w14:paraId="708F6BA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89</w:t>
            </w:r>
            <w:r w:rsidRPr="00AB7A6D">
              <w:rPr>
                <w:color w:val="000000" w:themeColor="text1"/>
                <w:sz w:val="20"/>
                <w:szCs w:val="20"/>
              </w:rPr>
              <w:t>.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(8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AB7A6D">
              <w:rPr>
                <w:color w:val="000000" w:themeColor="text1"/>
                <w:sz w:val="20"/>
                <w:szCs w:val="20"/>
              </w:rPr>
              <w:t>.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B7A6D">
              <w:rPr>
                <w:color w:val="000000" w:themeColor="text1"/>
                <w:sz w:val="20"/>
                <w:szCs w:val="20"/>
              </w:rPr>
              <w:t>, 9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AB7A6D">
              <w:rPr>
                <w:color w:val="000000" w:themeColor="text1"/>
                <w:sz w:val="20"/>
                <w:szCs w:val="20"/>
              </w:rPr>
              <w:t>.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B7A6D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B1814" w:rsidRPr="00AB7A6D" w14:paraId="4CCE61AB" w14:textId="77777777" w:rsidTr="009B1814">
        <w:trPr>
          <w:trHeight w:val="20"/>
        </w:trPr>
        <w:tc>
          <w:tcPr>
            <w:tcW w:w="2665" w:type="dxa"/>
            <w:vAlign w:val="center"/>
          </w:tcPr>
          <w:p w14:paraId="40C24055" w14:textId="77777777" w:rsidR="009B1814" w:rsidRPr="00AB7A6D" w:rsidRDefault="009B1814" w:rsidP="009B1814">
            <w:pPr>
              <w:widowControl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By vaccination course</w:t>
            </w:r>
          </w:p>
        </w:tc>
        <w:tc>
          <w:tcPr>
            <w:tcW w:w="1571" w:type="dxa"/>
            <w:vAlign w:val="center"/>
          </w:tcPr>
          <w:p w14:paraId="772AC67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0C5E9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895392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FBE111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69A17DB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6176E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1C55E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19AB2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AC7143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25E514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0761C4F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B1814" w:rsidRPr="00AB7A6D" w14:paraId="604A5172" w14:textId="77777777" w:rsidTr="009B1814">
        <w:trPr>
          <w:trHeight w:val="20"/>
        </w:trPr>
        <w:tc>
          <w:tcPr>
            <w:tcW w:w="2665" w:type="dxa"/>
            <w:vAlign w:val="center"/>
          </w:tcPr>
          <w:p w14:paraId="2485B577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Partial vaccination</w:t>
            </w:r>
          </w:p>
        </w:tc>
        <w:tc>
          <w:tcPr>
            <w:tcW w:w="1571" w:type="dxa"/>
            <w:vAlign w:val="center"/>
          </w:tcPr>
          <w:p w14:paraId="388F4FA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14803 (2.4)</w:t>
            </w:r>
          </w:p>
        </w:tc>
        <w:tc>
          <w:tcPr>
            <w:tcW w:w="1417" w:type="dxa"/>
            <w:vAlign w:val="center"/>
          </w:tcPr>
          <w:p w14:paraId="6CEE8C3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13354 (2.2)</w:t>
            </w:r>
          </w:p>
        </w:tc>
        <w:tc>
          <w:tcPr>
            <w:tcW w:w="1587" w:type="dxa"/>
            <w:vAlign w:val="bottom"/>
          </w:tcPr>
          <w:p w14:paraId="1685BA5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4.2 (1.7, 6.7)</w:t>
            </w:r>
          </w:p>
        </w:tc>
        <w:tc>
          <w:tcPr>
            <w:tcW w:w="236" w:type="dxa"/>
            <w:vAlign w:val="center"/>
          </w:tcPr>
          <w:p w14:paraId="234AD42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08B9C49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10 (0.7)</w:t>
            </w:r>
          </w:p>
        </w:tc>
        <w:tc>
          <w:tcPr>
            <w:tcW w:w="1276" w:type="dxa"/>
            <w:vAlign w:val="center"/>
          </w:tcPr>
          <w:p w14:paraId="59B8C32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67 (</w:t>
            </w:r>
            <w:r w:rsidRPr="00AB7A6D">
              <w:rPr>
                <w:color w:val="000000" w:themeColor="text1"/>
                <w:sz w:val="20"/>
                <w:szCs w:val="20"/>
              </w:rPr>
              <w:t>1.1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024972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74.7 (49.1, 87.5)</w:t>
            </w:r>
          </w:p>
        </w:tc>
        <w:tc>
          <w:tcPr>
            <w:tcW w:w="284" w:type="dxa"/>
            <w:vAlign w:val="center"/>
          </w:tcPr>
          <w:p w14:paraId="36C6712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5F0C14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 (0.4)</w:t>
            </w:r>
          </w:p>
        </w:tc>
        <w:tc>
          <w:tcPr>
            <w:tcW w:w="1191" w:type="dxa"/>
            <w:vAlign w:val="center"/>
          </w:tcPr>
          <w:p w14:paraId="3033E39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26 (</w:t>
            </w:r>
            <w:r w:rsidRPr="00AB7A6D">
              <w:rPr>
                <w:color w:val="000000" w:themeColor="text1"/>
                <w:sz w:val="20"/>
                <w:szCs w:val="20"/>
              </w:rPr>
              <w:t>1.1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vAlign w:val="center"/>
          </w:tcPr>
          <w:p w14:paraId="51AFCCA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80.4 (16.4, 95.4)</w:t>
            </w:r>
          </w:p>
        </w:tc>
      </w:tr>
      <w:tr w:rsidR="009B1814" w:rsidRPr="00AB7A6D" w14:paraId="12E1DDF5" w14:textId="77777777" w:rsidTr="009B1814">
        <w:trPr>
          <w:trHeight w:val="20"/>
        </w:trPr>
        <w:tc>
          <w:tcPr>
            <w:tcW w:w="2665" w:type="dxa"/>
            <w:vAlign w:val="center"/>
          </w:tcPr>
          <w:p w14:paraId="1E236027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bookmarkStart w:id="5" w:name="_Hlk104438730"/>
            <w:bookmarkStart w:id="6" w:name="_Hlk104439028"/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Full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vaccination</w:t>
            </w:r>
            <w:bookmarkEnd w:id="5"/>
          </w:p>
        </w:tc>
        <w:tc>
          <w:tcPr>
            <w:tcW w:w="1571" w:type="dxa"/>
            <w:vAlign w:val="center"/>
          </w:tcPr>
          <w:p w14:paraId="4E2C748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219178 (35.8)</w:t>
            </w:r>
          </w:p>
        </w:tc>
        <w:tc>
          <w:tcPr>
            <w:tcW w:w="1417" w:type="dxa"/>
            <w:vAlign w:val="center"/>
          </w:tcPr>
          <w:p w14:paraId="1A807B3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220859 (36.1)</w:t>
            </w:r>
          </w:p>
        </w:tc>
        <w:tc>
          <w:tcPr>
            <w:tcW w:w="1587" w:type="dxa"/>
            <w:vAlign w:val="bottom"/>
          </w:tcPr>
          <w:p w14:paraId="4E041B6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14.7 (13.7, 15.8)</w:t>
            </w:r>
          </w:p>
        </w:tc>
        <w:tc>
          <w:tcPr>
            <w:tcW w:w="236" w:type="dxa"/>
            <w:vAlign w:val="center"/>
          </w:tcPr>
          <w:p w14:paraId="0E9C85F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25CBB05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96 (6.5)</w:t>
            </w:r>
          </w:p>
        </w:tc>
        <w:tc>
          <w:tcPr>
            <w:tcW w:w="1276" w:type="dxa"/>
            <w:vAlign w:val="center"/>
          </w:tcPr>
          <w:p w14:paraId="1237E2A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866 (</w:t>
            </w:r>
            <w:r w:rsidRPr="00AB7A6D">
              <w:rPr>
                <w:color w:val="000000" w:themeColor="text1"/>
                <w:sz w:val="20"/>
                <w:szCs w:val="20"/>
              </w:rPr>
              <w:t>14.6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4FDEDB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83.8 (79.0, 87.5)</w:t>
            </w:r>
          </w:p>
        </w:tc>
        <w:tc>
          <w:tcPr>
            <w:tcW w:w="284" w:type="dxa"/>
            <w:vAlign w:val="center"/>
          </w:tcPr>
          <w:p w14:paraId="1C964EC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D59812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23 (4</w:t>
            </w:r>
            <w:r w:rsidRPr="00AB7A6D">
              <w:rPr>
                <w:color w:val="000000" w:themeColor="text1"/>
                <w:sz w:val="20"/>
                <w:szCs w:val="20"/>
              </w:rPr>
              <w:t>.0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7DBBE8D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257 (</w:t>
            </w:r>
            <w:r w:rsidRPr="00AB7A6D">
              <w:rPr>
                <w:color w:val="000000" w:themeColor="text1"/>
                <w:sz w:val="20"/>
                <w:szCs w:val="20"/>
              </w:rPr>
              <w:t>11.3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vAlign w:val="center"/>
          </w:tcPr>
          <w:p w14:paraId="2CDF703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85.7 (75.6, 91.6)</w:t>
            </w:r>
          </w:p>
        </w:tc>
      </w:tr>
      <w:tr w:rsidR="009B1814" w:rsidRPr="00AB7A6D" w14:paraId="557EA02D" w14:textId="77777777" w:rsidTr="009B1814">
        <w:trPr>
          <w:trHeight w:val="20"/>
        </w:trPr>
        <w:tc>
          <w:tcPr>
            <w:tcW w:w="2665" w:type="dxa"/>
            <w:vAlign w:val="center"/>
          </w:tcPr>
          <w:p w14:paraId="7E0CB4E6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Booster vaccination</w:t>
            </w:r>
          </w:p>
        </w:tc>
        <w:tc>
          <w:tcPr>
            <w:tcW w:w="1571" w:type="dxa"/>
            <w:vAlign w:val="center"/>
          </w:tcPr>
          <w:p w14:paraId="4884E4E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273709 (44.7)</w:t>
            </w:r>
          </w:p>
        </w:tc>
        <w:tc>
          <w:tcPr>
            <w:tcW w:w="1417" w:type="dxa"/>
            <w:vAlign w:val="center"/>
          </w:tcPr>
          <w:p w14:paraId="2D4E237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284218 (46.4)</w:t>
            </w:r>
          </w:p>
        </w:tc>
        <w:tc>
          <w:tcPr>
            <w:tcW w:w="1587" w:type="dxa"/>
            <w:vAlign w:val="bottom"/>
          </w:tcPr>
          <w:p w14:paraId="29B2A8B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17.9 (16.9, 18.9)</w:t>
            </w:r>
          </w:p>
        </w:tc>
        <w:tc>
          <w:tcPr>
            <w:tcW w:w="236" w:type="dxa"/>
            <w:vAlign w:val="center"/>
          </w:tcPr>
          <w:p w14:paraId="45FFB90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7E69B94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67 (4.5)</w:t>
            </w:r>
          </w:p>
        </w:tc>
        <w:tc>
          <w:tcPr>
            <w:tcW w:w="1276" w:type="dxa"/>
            <w:vAlign w:val="center"/>
          </w:tcPr>
          <w:p w14:paraId="38F6999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1203 (</w:t>
            </w:r>
            <w:r w:rsidRPr="00AB7A6D">
              <w:rPr>
                <w:color w:val="000000" w:themeColor="text1"/>
                <w:sz w:val="20"/>
                <w:szCs w:val="20"/>
              </w:rPr>
              <w:t>20.3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76DF40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92.8 (90.2, 94.7)</w:t>
            </w:r>
          </w:p>
        </w:tc>
        <w:tc>
          <w:tcPr>
            <w:tcW w:w="284" w:type="dxa"/>
            <w:vAlign w:val="center"/>
          </w:tcPr>
          <w:p w14:paraId="00371AF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D12439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8 (1.4)</w:t>
            </w:r>
          </w:p>
        </w:tc>
        <w:tc>
          <w:tcPr>
            <w:tcW w:w="1191" w:type="dxa"/>
            <w:vAlign w:val="center"/>
          </w:tcPr>
          <w:p w14:paraId="20B77A6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350 (</w:t>
            </w:r>
            <w:r w:rsidRPr="00AB7A6D">
              <w:rPr>
                <w:color w:val="000000" w:themeColor="text1"/>
                <w:sz w:val="20"/>
                <w:szCs w:val="20"/>
              </w:rPr>
              <w:t>15.4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vAlign w:val="center"/>
          </w:tcPr>
          <w:p w14:paraId="39DFB06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96.2 (92.0, 98.2)</w:t>
            </w:r>
          </w:p>
        </w:tc>
      </w:tr>
      <w:bookmarkEnd w:id="6"/>
      <w:tr w:rsidR="009B1814" w:rsidRPr="00AB7A6D" w14:paraId="00C0381F" w14:textId="77777777" w:rsidTr="009B1814">
        <w:trPr>
          <w:trHeight w:val="227"/>
        </w:trPr>
        <w:tc>
          <w:tcPr>
            <w:tcW w:w="2665" w:type="dxa"/>
            <w:shd w:val="clear" w:color="auto" w:fill="auto"/>
            <w:vAlign w:val="center"/>
          </w:tcPr>
          <w:p w14:paraId="75D3D2DC" w14:textId="77777777" w:rsidR="009B1814" w:rsidRPr="00AB7A6D" w:rsidRDefault="009B1814" w:rsidP="009B1814">
            <w:pPr>
              <w:widowControl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By </w:t>
            </w: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Vaccine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 type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A4D2D1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C6DBC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0EA9C7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381510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30E648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10 (0.7)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3EAA8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67 (</w:t>
            </w:r>
            <w:r w:rsidRPr="00AB7A6D">
              <w:rPr>
                <w:color w:val="000000" w:themeColor="text1"/>
                <w:sz w:val="20"/>
                <w:szCs w:val="20"/>
              </w:rPr>
              <w:t>1.1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E17C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74.7 (49.1, 87.5)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BA341F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125EF8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 (0.4)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761F4B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26 (</w:t>
            </w:r>
            <w:r w:rsidRPr="00AB7A6D">
              <w:rPr>
                <w:color w:val="000000" w:themeColor="text1"/>
                <w:sz w:val="20"/>
                <w:szCs w:val="20"/>
              </w:rPr>
              <w:t>1.1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3F6DE7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80.4 (16.4, 95.4)</w:t>
            </w:r>
          </w:p>
        </w:tc>
      </w:tr>
      <w:tr w:rsidR="009B1814" w:rsidRPr="00AB7A6D" w14:paraId="069F27C8" w14:textId="77777777" w:rsidTr="009B1814">
        <w:trPr>
          <w:trHeight w:val="20"/>
        </w:trPr>
        <w:tc>
          <w:tcPr>
            <w:tcW w:w="2665" w:type="dxa"/>
            <w:vAlign w:val="center"/>
          </w:tcPr>
          <w:p w14:paraId="6935B109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Inactivated vaccine</w:t>
            </w:r>
          </w:p>
        </w:tc>
        <w:tc>
          <w:tcPr>
            <w:tcW w:w="1571" w:type="dxa"/>
            <w:vAlign w:val="center"/>
          </w:tcPr>
          <w:p w14:paraId="4BD593D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485185 (79.2)</w:t>
            </w:r>
          </w:p>
        </w:tc>
        <w:tc>
          <w:tcPr>
            <w:tcW w:w="1417" w:type="dxa"/>
            <w:vAlign w:val="center"/>
          </w:tcPr>
          <w:p w14:paraId="5B948D4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498639 (81.4)</w:t>
            </w:r>
          </w:p>
        </w:tc>
        <w:tc>
          <w:tcPr>
            <w:tcW w:w="1587" w:type="dxa"/>
            <w:vAlign w:val="center"/>
          </w:tcPr>
          <w:p w14:paraId="6CFD645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16.3 (15.3, 17.2)</w:t>
            </w:r>
          </w:p>
        </w:tc>
        <w:tc>
          <w:tcPr>
            <w:tcW w:w="236" w:type="dxa"/>
            <w:vAlign w:val="center"/>
          </w:tcPr>
          <w:p w14:paraId="4FFE4ABF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69865AA0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170 (11.4)</w:t>
            </w:r>
          </w:p>
        </w:tc>
        <w:tc>
          <w:tcPr>
            <w:tcW w:w="1276" w:type="dxa"/>
            <w:vAlign w:val="center"/>
          </w:tcPr>
          <w:p w14:paraId="624F92C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2114 (35.6)</w:t>
            </w:r>
          </w:p>
        </w:tc>
        <w:tc>
          <w:tcPr>
            <w:tcW w:w="1559" w:type="dxa"/>
            <w:vAlign w:val="center"/>
          </w:tcPr>
          <w:p w14:paraId="21BEB04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88.6 (85.8, 90.9)</w:t>
            </w:r>
          </w:p>
        </w:tc>
        <w:tc>
          <w:tcPr>
            <w:tcW w:w="284" w:type="dxa"/>
            <w:vAlign w:val="center"/>
          </w:tcPr>
          <w:p w14:paraId="2B7DD21D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14F2641A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32 (5.6)</w:t>
            </w:r>
          </w:p>
        </w:tc>
        <w:tc>
          <w:tcPr>
            <w:tcW w:w="1191" w:type="dxa"/>
            <w:vAlign w:val="center"/>
          </w:tcPr>
          <w:p w14:paraId="31F6EA7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622 (27.4)</w:t>
            </w:r>
          </w:p>
        </w:tc>
        <w:tc>
          <w:tcPr>
            <w:tcW w:w="1664" w:type="dxa"/>
            <w:vAlign w:val="center"/>
          </w:tcPr>
          <w:p w14:paraId="688D0FA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91.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(86.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AB7A6D">
              <w:rPr>
                <w:color w:val="000000" w:themeColor="text1"/>
                <w:sz w:val="20"/>
                <w:szCs w:val="20"/>
              </w:rPr>
              <w:t>, 94.7)</w:t>
            </w:r>
          </w:p>
        </w:tc>
      </w:tr>
      <w:tr w:rsidR="009B1814" w:rsidRPr="00AB7A6D" w14:paraId="61CDDF7A" w14:textId="77777777" w:rsidTr="009B1814">
        <w:trPr>
          <w:trHeight w:val="20"/>
        </w:trPr>
        <w:tc>
          <w:tcPr>
            <w:tcW w:w="2665" w:type="dxa"/>
            <w:vAlign w:val="center"/>
          </w:tcPr>
          <w:p w14:paraId="22C5E585" w14:textId="77777777" w:rsidR="009B1814" w:rsidRPr="00AB7A6D" w:rsidRDefault="009B1814" w:rsidP="009B1814">
            <w:pPr>
              <w:widowControl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bookmarkStart w:id="7" w:name="_Hlk104443731"/>
            <w:r w:rsidRPr="00AB7A6D">
              <w:rPr>
                <w:color w:val="000000" w:themeColor="text1"/>
                <w:sz w:val="20"/>
                <w:szCs w:val="20"/>
              </w:rPr>
              <w:t>Adenovirus vector vaccine</w:t>
            </w:r>
            <w:bookmarkEnd w:id="7"/>
          </w:p>
        </w:tc>
        <w:tc>
          <w:tcPr>
            <w:tcW w:w="1571" w:type="dxa"/>
            <w:vAlign w:val="center"/>
          </w:tcPr>
          <w:p w14:paraId="1D02EC3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14021 (2.3)</w:t>
            </w:r>
          </w:p>
        </w:tc>
        <w:tc>
          <w:tcPr>
            <w:tcW w:w="1417" w:type="dxa"/>
            <w:vAlign w:val="center"/>
          </w:tcPr>
          <w:p w14:paraId="142BFB9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13814 (2.3)</w:t>
            </w:r>
          </w:p>
        </w:tc>
        <w:tc>
          <w:tcPr>
            <w:tcW w:w="1587" w:type="dxa"/>
            <w:vAlign w:val="center"/>
          </w:tcPr>
          <w:p w14:paraId="765F263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13.2 (10.9, 15.4)</w:t>
            </w:r>
          </w:p>
        </w:tc>
        <w:tc>
          <w:tcPr>
            <w:tcW w:w="236" w:type="dxa"/>
            <w:vAlign w:val="center"/>
          </w:tcPr>
          <w:p w14:paraId="3B49264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004F4599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3 (0.2)</w:t>
            </w:r>
          </w:p>
        </w:tc>
        <w:tc>
          <w:tcPr>
            <w:tcW w:w="1276" w:type="dxa"/>
            <w:vAlign w:val="center"/>
          </w:tcPr>
          <w:p w14:paraId="7C2DA81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16 (0.3)</w:t>
            </w:r>
          </w:p>
        </w:tc>
        <w:tc>
          <w:tcPr>
            <w:tcW w:w="1559" w:type="dxa"/>
            <w:vAlign w:val="center"/>
          </w:tcPr>
          <w:p w14:paraId="7E966C5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77</w:t>
            </w:r>
            <w:r w:rsidRPr="00AB7A6D">
              <w:rPr>
                <w:color w:val="000000" w:themeColor="text1"/>
                <w:sz w:val="20"/>
                <w:szCs w:val="20"/>
              </w:rPr>
              <w:t>.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Pr="00AB7A6D">
              <w:rPr>
                <w:color w:val="000000" w:themeColor="text1"/>
                <w:sz w:val="20"/>
                <w:szCs w:val="20"/>
              </w:rPr>
              <w:t>.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AB7A6D">
              <w:rPr>
                <w:color w:val="000000" w:themeColor="text1"/>
                <w:sz w:val="20"/>
                <w:szCs w:val="20"/>
              </w:rPr>
              <w:t>, 9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AB7A6D">
              <w:rPr>
                <w:color w:val="000000" w:themeColor="text1"/>
                <w:sz w:val="20"/>
                <w:szCs w:val="20"/>
              </w:rPr>
              <w:t>.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B7A6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6BC678A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380F8A0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 (0.2)</w:t>
            </w:r>
          </w:p>
        </w:tc>
        <w:tc>
          <w:tcPr>
            <w:tcW w:w="1191" w:type="dxa"/>
            <w:vAlign w:val="center"/>
          </w:tcPr>
          <w:p w14:paraId="472F86B6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4 (0.2)</w:t>
            </w:r>
          </w:p>
        </w:tc>
        <w:tc>
          <w:tcPr>
            <w:tcW w:w="1664" w:type="dxa"/>
            <w:vAlign w:val="center"/>
          </w:tcPr>
          <w:p w14:paraId="054FCF3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NA</w:t>
            </w:r>
            <w:r w:rsidRPr="00AB7A6D">
              <w:rPr>
                <w:color w:val="000000" w:themeColor="text1"/>
                <w:sz w:val="20"/>
                <w:szCs w:val="20"/>
                <w:u w:color="FA5050"/>
                <w:vertAlign w:val="superscript"/>
              </w:rPr>
              <w:t>d</w:t>
            </w:r>
            <w:proofErr w:type="spellEnd"/>
          </w:p>
        </w:tc>
      </w:tr>
      <w:tr w:rsidR="009B1814" w:rsidRPr="00AB7A6D" w14:paraId="799C602F" w14:textId="77777777" w:rsidTr="009B1814">
        <w:trPr>
          <w:trHeight w:val="20"/>
        </w:trPr>
        <w:tc>
          <w:tcPr>
            <w:tcW w:w="2665" w:type="dxa"/>
            <w:tcBorders>
              <w:bottom w:val="single" w:sz="8" w:space="0" w:color="auto"/>
            </w:tcBorders>
            <w:vAlign w:val="center"/>
          </w:tcPr>
          <w:p w14:paraId="32032B61" w14:textId="77777777" w:rsidR="009B1814" w:rsidRPr="00AB7A6D" w:rsidRDefault="009B1814" w:rsidP="009B1814">
            <w:pPr>
              <w:widowControl/>
              <w:spacing w:line="240" w:lineRule="auto"/>
              <w:ind w:leftChars="72" w:left="173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Recombined protein vaccine</w:t>
            </w:r>
          </w:p>
        </w:tc>
        <w:tc>
          <w:tcPr>
            <w:tcW w:w="1571" w:type="dxa"/>
            <w:tcBorders>
              <w:bottom w:val="single" w:sz="8" w:space="0" w:color="auto"/>
            </w:tcBorders>
            <w:vAlign w:val="center"/>
          </w:tcPr>
          <w:p w14:paraId="3EA3FCD5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8484 (1.4)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42753FE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5978 (1.0)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vAlign w:val="center"/>
          </w:tcPr>
          <w:p w14:paraId="63CDFE3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NA</w:t>
            </w:r>
            <w:r w:rsidRPr="00AB7A6D">
              <w:rPr>
                <w:color w:val="000000" w:themeColor="text1"/>
                <w:sz w:val="20"/>
                <w:szCs w:val="20"/>
                <w:u w:color="FA5050"/>
                <w:vertAlign w:val="superscript"/>
              </w:rPr>
              <w:t>d</w:t>
            </w:r>
            <w:proofErr w:type="spellEnd"/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14:paraId="709EF7CB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14:paraId="1D952933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E5A462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6 (0.1)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841D141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NA</w:t>
            </w:r>
            <w:r w:rsidRPr="00AB7A6D">
              <w:rPr>
                <w:color w:val="000000" w:themeColor="text1"/>
                <w:sz w:val="20"/>
                <w:szCs w:val="20"/>
                <w:u w:color="FA5050"/>
                <w:vertAlign w:val="superscript"/>
              </w:rPr>
              <w:t>d</w:t>
            </w:r>
            <w:proofErr w:type="spellEnd"/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005A652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  <w:vAlign w:val="center"/>
          </w:tcPr>
          <w:p w14:paraId="33CA6D5C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77D22687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7 (0.3)</w:t>
            </w:r>
          </w:p>
        </w:tc>
        <w:tc>
          <w:tcPr>
            <w:tcW w:w="1664" w:type="dxa"/>
            <w:tcBorders>
              <w:bottom w:val="single" w:sz="8" w:space="0" w:color="auto"/>
            </w:tcBorders>
            <w:vAlign w:val="center"/>
          </w:tcPr>
          <w:p w14:paraId="541D0D84" w14:textId="77777777" w:rsidR="009B1814" w:rsidRPr="00AB7A6D" w:rsidRDefault="009B1814" w:rsidP="009B1814">
            <w:pPr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NA</w:t>
            </w:r>
            <w:r w:rsidRPr="00AB7A6D">
              <w:rPr>
                <w:color w:val="000000" w:themeColor="text1"/>
                <w:sz w:val="20"/>
                <w:szCs w:val="20"/>
                <w:u w:color="FA5050"/>
                <w:vertAlign w:val="superscript"/>
              </w:rPr>
              <w:t>d</w:t>
            </w:r>
            <w:proofErr w:type="spellEnd"/>
          </w:p>
        </w:tc>
      </w:tr>
    </w:tbl>
    <w:p w14:paraId="30EACFF0" w14:textId="22CCA334" w:rsidR="002766F4" w:rsidRPr="00AB7A6D" w:rsidRDefault="00E50A0F" w:rsidP="009B1814">
      <w:pPr>
        <w:widowControl/>
        <w:spacing w:line="240" w:lineRule="auto"/>
        <w:rPr>
          <w:color w:val="000000" w:themeColor="text1"/>
          <w:sz w:val="22"/>
        </w:rPr>
      </w:pPr>
      <w:r w:rsidRPr="00AB7A6D">
        <w:rPr>
          <w:rFonts w:hint="eastAsia"/>
          <w:color w:val="000000" w:themeColor="text1"/>
          <w:sz w:val="22"/>
        </w:rPr>
        <w:t>V</w:t>
      </w:r>
      <w:r w:rsidRPr="00AB7A6D">
        <w:rPr>
          <w:color w:val="000000" w:themeColor="text1"/>
          <w:sz w:val="22"/>
        </w:rPr>
        <w:t>Es were from univaria</w:t>
      </w:r>
      <w:r w:rsidRPr="00AB7A6D">
        <w:rPr>
          <w:rFonts w:hint="eastAsia"/>
          <w:color w:val="000000" w:themeColor="text1"/>
          <w:sz w:val="22"/>
        </w:rPr>
        <w:t>te</w:t>
      </w:r>
      <w:r w:rsidRPr="00AB7A6D">
        <w:rPr>
          <w:color w:val="000000" w:themeColor="text1"/>
          <w:sz w:val="22"/>
        </w:rPr>
        <w:t xml:space="preserve"> conditional logistic regression and were unadjusted for baseline characteristics for exact matching process. </w:t>
      </w:r>
      <w:r w:rsidR="00C9081C" w:rsidRPr="00C9081C">
        <w:rPr>
          <w:color w:val="000000" w:themeColor="text1"/>
          <w:sz w:val="22"/>
        </w:rPr>
        <w:t xml:space="preserve">Effectiveness of at least one dose Covid-19 vaccines was estimated in the </w:t>
      </w:r>
      <w:r w:rsidR="007F5B0C">
        <w:rPr>
          <w:color w:val="000000" w:themeColor="text1"/>
          <w:sz w:val="22"/>
        </w:rPr>
        <w:t>whole</w:t>
      </w:r>
      <w:r w:rsidR="00C9081C" w:rsidRPr="00C9081C">
        <w:rPr>
          <w:color w:val="000000" w:themeColor="text1"/>
          <w:sz w:val="22"/>
        </w:rPr>
        <w:t xml:space="preserve"> population and in subgroups defined by strata of age, gender, and </w:t>
      </w:r>
      <w:r w:rsidR="004B28F7">
        <w:rPr>
          <w:color w:val="000000" w:themeColor="text1"/>
          <w:sz w:val="22"/>
        </w:rPr>
        <w:t>r</w:t>
      </w:r>
      <w:r w:rsidR="004B28F7" w:rsidRPr="004B28F7">
        <w:rPr>
          <w:color w:val="000000" w:themeColor="text1"/>
          <w:sz w:val="22"/>
        </w:rPr>
        <w:t>esidential</w:t>
      </w:r>
      <w:r w:rsidR="004B28F7">
        <w:rPr>
          <w:color w:val="000000" w:themeColor="text1"/>
          <w:sz w:val="22"/>
        </w:rPr>
        <w:t xml:space="preserve"> district</w:t>
      </w:r>
      <w:r w:rsidR="00C9081C" w:rsidRPr="00C9081C">
        <w:rPr>
          <w:color w:val="000000" w:themeColor="text1"/>
          <w:sz w:val="22"/>
        </w:rPr>
        <w:t xml:space="preserve">. Effectiveness of each vaccination course was estimated in the </w:t>
      </w:r>
      <w:r w:rsidR="007F5B0C">
        <w:rPr>
          <w:color w:val="000000" w:themeColor="text1"/>
          <w:sz w:val="22"/>
        </w:rPr>
        <w:t>whole</w:t>
      </w:r>
      <w:r w:rsidR="00C9081C" w:rsidRPr="00C9081C">
        <w:rPr>
          <w:color w:val="000000" w:themeColor="text1"/>
          <w:sz w:val="22"/>
        </w:rPr>
        <w:t xml:space="preserve"> population.</w:t>
      </w:r>
    </w:p>
    <w:p w14:paraId="3B37E89A" w14:textId="77777777" w:rsidR="002766F4" w:rsidRPr="00AB7A6D" w:rsidRDefault="00E50A0F">
      <w:pPr>
        <w:widowControl/>
        <w:spacing w:line="240" w:lineRule="auto"/>
        <w:ind w:rightChars="-2028" w:right="-4867"/>
        <w:rPr>
          <w:color w:val="000000" w:themeColor="text1"/>
          <w:sz w:val="22"/>
        </w:rPr>
      </w:pPr>
      <w:r w:rsidRPr="00AB7A6D">
        <w:rPr>
          <w:color w:val="000000" w:themeColor="text1"/>
          <w:sz w:val="22"/>
        </w:rPr>
        <w:t xml:space="preserve">a: The proportion </w:t>
      </w:r>
      <w:r w:rsidRPr="00AB7A6D">
        <w:rPr>
          <w:rFonts w:hint="eastAsia"/>
          <w:color w:val="000000" w:themeColor="text1"/>
          <w:sz w:val="22"/>
        </w:rPr>
        <w:t xml:space="preserve">of </w:t>
      </w:r>
      <w:r w:rsidRPr="00AB7A6D">
        <w:rPr>
          <w:color w:val="000000" w:themeColor="text1"/>
          <w:sz w:val="22"/>
        </w:rPr>
        <w:t>vaccinat</w:t>
      </w:r>
      <w:r w:rsidRPr="00AB7A6D">
        <w:rPr>
          <w:rFonts w:hint="eastAsia"/>
          <w:color w:val="000000" w:themeColor="text1"/>
          <w:sz w:val="22"/>
        </w:rPr>
        <w:t xml:space="preserve">ed individuals </w:t>
      </w:r>
      <w:r w:rsidRPr="00AB7A6D">
        <w:rPr>
          <w:color w:val="000000" w:themeColor="text1"/>
          <w:sz w:val="22"/>
        </w:rPr>
        <w:t>were calculated as the number of vaccinated people divided by the total number of people in corresponding category</w:t>
      </w:r>
      <w:r w:rsidRPr="00AB7A6D">
        <w:rPr>
          <w:rFonts w:hint="eastAsia"/>
          <w:color w:val="000000" w:themeColor="text1"/>
          <w:sz w:val="22"/>
        </w:rPr>
        <w:t>.</w:t>
      </w:r>
    </w:p>
    <w:p w14:paraId="6AE3418C" w14:textId="77777777" w:rsidR="002766F4" w:rsidRPr="00AB7A6D" w:rsidRDefault="00E50A0F">
      <w:pPr>
        <w:widowControl/>
        <w:spacing w:line="240" w:lineRule="auto"/>
        <w:rPr>
          <w:color w:val="000000" w:themeColor="text1"/>
          <w:sz w:val="22"/>
        </w:rPr>
      </w:pPr>
      <w:r w:rsidRPr="00AB7A6D">
        <w:rPr>
          <w:color w:val="000000" w:themeColor="text1"/>
          <w:sz w:val="22"/>
        </w:rPr>
        <w:t>b: V</w:t>
      </w:r>
      <w:r w:rsidRPr="00AB7A6D">
        <w:rPr>
          <w:rFonts w:hint="eastAsia"/>
          <w:color w:val="000000" w:themeColor="text1"/>
          <w:sz w:val="22"/>
        </w:rPr>
        <w:t>accine effectiveness</w:t>
      </w:r>
      <w:r w:rsidRPr="00AB7A6D">
        <w:rPr>
          <w:color w:val="000000" w:themeColor="text1"/>
          <w:sz w:val="22"/>
        </w:rPr>
        <w:t xml:space="preserve"> for the combined age group 3-39 years.</w:t>
      </w:r>
    </w:p>
    <w:p w14:paraId="2B567D64" w14:textId="1A59AB6A" w:rsidR="002766F4" w:rsidRPr="00AB7A6D" w:rsidRDefault="00E50A0F">
      <w:pPr>
        <w:widowControl/>
        <w:spacing w:line="240" w:lineRule="auto"/>
        <w:rPr>
          <w:color w:val="000000" w:themeColor="text1"/>
          <w:sz w:val="22"/>
        </w:rPr>
      </w:pPr>
      <w:r w:rsidRPr="00AB7A6D">
        <w:rPr>
          <w:color w:val="000000" w:themeColor="text1"/>
          <w:sz w:val="22"/>
        </w:rPr>
        <w:t>c: V</w:t>
      </w:r>
      <w:r w:rsidRPr="00AB7A6D">
        <w:rPr>
          <w:rFonts w:hint="eastAsia"/>
          <w:color w:val="000000" w:themeColor="text1"/>
          <w:sz w:val="22"/>
        </w:rPr>
        <w:t>accine effectiveness</w:t>
      </w:r>
      <w:r w:rsidRPr="00AB7A6D">
        <w:rPr>
          <w:color w:val="000000" w:themeColor="text1"/>
          <w:sz w:val="22"/>
        </w:rPr>
        <w:t xml:space="preserve"> for the combined age group </w:t>
      </w:r>
      <w:r w:rsidR="00C65CE4" w:rsidRPr="00AB7A6D">
        <w:rPr>
          <w:color w:val="000000" w:themeColor="text1"/>
          <w:sz w:val="22"/>
        </w:rPr>
        <w:t>18</w:t>
      </w:r>
      <w:r w:rsidRPr="00AB7A6D">
        <w:rPr>
          <w:color w:val="000000" w:themeColor="text1"/>
          <w:sz w:val="22"/>
        </w:rPr>
        <w:t>-59 years.</w:t>
      </w:r>
    </w:p>
    <w:p w14:paraId="30151D9A" w14:textId="77777777" w:rsidR="002766F4" w:rsidRPr="00AB7A6D" w:rsidRDefault="00E50A0F">
      <w:pPr>
        <w:widowControl/>
        <w:spacing w:line="240" w:lineRule="auto"/>
        <w:rPr>
          <w:color w:val="000000" w:themeColor="text1"/>
        </w:rPr>
      </w:pPr>
      <w:r w:rsidRPr="00AB7A6D">
        <w:rPr>
          <w:color w:val="000000" w:themeColor="text1"/>
          <w:sz w:val="22"/>
        </w:rPr>
        <w:lastRenderedPageBreak/>
        <w:t>d: V</w:t>
      </w:r>
      <w:r w:rsidRPr="00AB7A6D">
        <w:rPr>
          <w:rFonts w:hint="eastAsia"/>
          <w:color w:val="000000" w:themeColor="text1"/>
          <w:sz w:val="22"/>
        </w:rPr>
        <w:t>accine effectiveness</w:t>
      </w:r>
      <w:r w:rsidRPr="00AB7A6D">
        <w:rPr>
          <w:color w:val="000000" w:themeColor="text1"/>
          <w:sz w:val="22"/>
        </w:rPr>
        <w:t xml:space="preserve"> in this cell had an infinite confidence interval</w:t>
      </w:r>
      <w:r w:rsidRPr="00AB7A6D">
        <w:rPr>
          <w:color w:val="000000" w:themeColor="text1"/>
        </w:rPr>
        <w:br w:type="page"/>
      </w:r>
    </w:p>
    <w:p w14:paraId="351D603B" w14:textId="14287ACC" w:rsidR="002766F4" w:rsidRPr="00AB7A6D" w:rsidRDefault="00E50A0F">
      <w:pPr>
        <w:widowControl/>
        <w:spacing w:line="240" w:lineRule="auto"/>
        <w:jc w:val="left"/>
        <w:rPr>
          <w:color w:val="000000" w:themeColor="text1"/>
        </w:rPr>
      </w:pPr>
      <w:r w:rsidRPr="00AB7A6D">
        <w:rPr>
          <w:color w:val="000000" w:themeColor="text1"/>
        </w:rPr>
        <w:lastRenderedPageBreak/>
        <w:t>Table S</w:t>
      </w:r>
      <w:r w:rsidR="00496E99">
        <w:rPr>
          <w:color w:val="000000" w:themeColor="text1"/>
        </w:rPr>
        <w:t>4</w:t>
      </w:r>
      <w:r w:rsidRPr="00AB7A6D">
        <w:rPr>
          <w:color w:val="000000" w:themeColor="text1"/>
        </w:rPr>
        <w:t>. Sensitivity analysis</w:t>
      </w:r>
      <w:r w:rsidRPr="00AB7A6D">
        <w:rPr>
          <w:rFonts w:hint="eastAsia"/>
          <w:color w:val="000000" w:themeColor="text1"/>
        </w:rPr>
        <w:t xml:space="preserve"> </w:t>
      </w:r>
      <w:r w:rsidRPr="00AB7A6D">
        <w:rPr>
          <w:color w:val="000000" w:themeColor="text1"/>
        </w:rPr>
        <w:t xml:space="preserve">for vaccine effectiveness of inactivated vaccines </w:t>
      </w:r>
      <w:r w:rsidRPr="00AB7A6D">
        <w:rPr>
          <w:rFonts w:hint="eastAsia"/>
          <w:color w:val="000000" w:themeColor="text1"/>
        </w:rPr>
        <w:t>in matched c</w:t>
      </w:r>
      <w:r w:rsidRPr="00AB7A6D">
        <w:rPr>
          <w:color w:val="000000" w:themeColor="text1"/>
        </w:rPr>
        <w:t>ase-control analysis</w:t>
      </w:r>
      <w:r w:rsidRPr="00AB7A6D">
        <w:rPr>
          <w:rFonts w:hint="eastAsia"/>
          <w:color w:val="000000" w:themeColor="text1"/>
        </w:rPr>
        <w:t xml:space="preserve"> </w:t>
      </w:r>
      <w:r w:rsidR="00220B95" w:rsidRPr="00220B95">
        <w:rPr>
          <w:color w:val="000000" w:themeColor="text1"/>
        </w:rPr>
        <w:t>assuming exposure window 7 days prior to onset date</w:t>
      </w:r>
    </w:p>
    <w:tbl>
      <w:tblPr>
        <w:tblStyle w:val="TableGrid"/>
        <w:tblpPr w:leftFromText="180" w:rightFromText="180" w:vertAnchor="text" w:horzAnchor="margin" w:tblpXSpec="center" w:tblpY="87"/>
        <w:tblW w:w="15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474"/>
        <w:gridCol w:w="1474"/>
        <w:gridCol w:w="1644"/>
        <w:gridCol w:w="238"/>
        <w:gridCol w:w="1444"/>
        <w:gridCol w:w="1191"/>
        <w:gridCol w:w="1617"/>
        <w:gridCol w:w="7"/>
        <w:gridCol w:w="229"/>
        <w:gridCol w:w="7"/>
        <w:gridCol w:w="1127"/>
        <w:gridCol w:w="1191"/>
        <w:gridCol w:w="1701"/>
        <w:gridCol w:w="7"/>
      </w:tblGrid>
      <w:tr w:rsidR="00F508A0" w:rsidRPr="00AB7A6D" w14:paraId="30F3C76D" w14:textId="77777777" w:rsidTr="00805468">
        <w:trPr>
          <w:trHeight w:val="20"/>
        </w:trPr>
        <w:tc>
          <w:tcPr>
            <w:tcW w:w="2373" w:type="dxa"/>
            <w:vMerge w:val="restart"/>
            <w:tcBorders>
              <w:top w:val="single" w:sz="8" w:space="0" w:color="auto"/>
            </w:tcBorders>
            <w:vAlign w:val="center"/>
          </w:tcPr>
          <w:p w14:paraId="4301959E" w14:textId="77777777" w:rsidR="00F508A0" w:rsidRPr="00F508A0" w:rsidRDefault="00F508A0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roup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AFEDBB" w14:textId="1A18E81B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Documented SARS-CoV-2 infection</w:t>
            </w:r>
          </w:p>
        </w:tc>
        <w:tc>
          <w:tcPr>
            <w:tcW w:w="238" w:type="dxa"/>
            <w:tcBorders>
              <w:top w:val="single" w:sz="8" w:space="0" w:color="auto"/>
              <w:bottom w:val="nil"/>
            </w:tcBorders>
            <w:vAlign w:val="center"/>
          </w:tcPr>
          <w:p w14:paraId="523FDE3F" w14:textId="77777777" w:rsidR="00F508A0" w:rsidRPr="00F508A0" w:rsidRDefault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72DFC4" w14:textId="17C9218D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Severe/critical illness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64FF2197" w14:textId="77777777" w:rsidR="00F508A0" w:rsidRPr="00F508A0" w:rsidRDefault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color="FA5050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E8683D" w14:textId="2A04DE19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  <w:u w:color="FA5050"/>
              </w:rPr>
              <w:t>Death</w:t>
            </w:r>
          </w:p>
        </w:tc>
      </w:tr>
      <w:tr w:rsidR="00F508A0" w:rsidRPr="00AB7A6D" w14:paraId="554D7449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vMerge/>
            <w:tcBorders>
              <w:bottom w:val="single" w:sz="8" w:space="0" w:color="auto"/>
            </w:tcBorders>
            <w:vAlign w:val="center"/>
          </w:tcPr>
          <w:p w14:paraId="13365D38" w14:textId="77777777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0C69B4B" w14:textId="77777777" w:rsidR="00F508A0" w:rsidRPr="00F508A0" w:rsidRDefault="00F508A0" w:rsidP="00F508A0">
            <w:pPr>
              <w:widowControl/>
              <w:spacing w:line="240" w:lineRule="auto"/>
              <w:jc w:val="center"/>
              <w:rPr>
                <w:rFonts w:eastAsia="等线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F508A0">
              <w:rPr>
                <w:rFonts w:eastAsia="等线" w:cs="Times New Roman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Infected cases</w:t>
            </w:r>
          </w:p>
          <w:p w14:paraId="27A2DECC" w14:textId="4963E016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(n = 571311)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335334" w14:textId="77777777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 xml:space="preserve">Control </w:t>
            </w:r>
          </w:p>
          <w:p w14:paraId="2E4A0D74" w14:textId="17988BFA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(n = 571311)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A88FB1" w14:textId="77777777" w:rsidR="00F508A0" w:rsidRPr="00F508A0" w:rsidRDefault="00F508A0" w:rsidP="00F508A0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E (95% CI)</w:t>
            </w:r>
          </w:p>
          <w:p w14:paraId="69F2F0B5" w14:textId="469D87D0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38" w:type="dxa"/>
            <w:tcBorders>
              <w:top w:val="nil"/>
              <w:bottom w:val="single" w:sz="8" w:space="0" w:color="auto"/>
            </w:tcBorders>
            <w:vAlign w:val="center"/>
          </w:tcPr>
          <w:p w14:paraId="28093A3B" w14:textId="77777777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3B18EFD" w14:textId="77777777" w:rsidR="00F508A0" w:rsidRPr="00F508A0" w:rsidRDefault="00F508A0" w:rsidP="00F508A0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rFonts w:eastAsia="等线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Severe or critical </w:t>
            </w:r>
            <w:r w:rsidRPr="00F508A0">
              <w:rPr>
                <w:rFonts w:eastAsia="等线" w:cs="Times New Roman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cases</w:t>
            </w: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50BA12F" w14:textId="7AF03E95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(n = 1462)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0AE3A1" w14:textId="77777777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Contro</w:t>
            </w:r>
            <w:r w:rsidRPr="00F508A0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2A3340F2" w14:textId="6D9DE5A5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(n = 5848)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80030C" w14:textId="77777777" w:rsidR="00F508A0" w:rsidRPr="00F508A0" w:rsidRDefault="00F508A0" w:rsidP="00F508A0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E (95% CI)</w:t>
            </w:r>
          </w:p>
          <w:p w14:paraId="0B4F5896" w14:textId="2101C8D1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36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7E062FB5" w14:textId="77777777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99699A" w14:textId="77777777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 xml:space="preserve">Died cases </w:t>
            </w:r>
          </w:p>
          <w:p w14:paraId="4E611BF4" w14:textId="3974E8D3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(n = 557)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7438C1" w14:textId="77777777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 xml:space="preserve">Control </w:t>
            </w:r>
          </w:p>
          <w:p w14:paraId="7E7A3A60" w14:textId="35E5A245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(n = 2228)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0DB40F" w14:textId="77777777" w:rsidR="00F508A0" w:rsidRPr="00F508A0" w:rsidRDefault="00F508A0" w:rsidP="00F508A0">
            <w:pPr>
              <w:widowControl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E (95% CI)</w:t>
            </w:r>
          </w:p>
          <w:p w14:paraId="321E73CE" w14:textId="52C172DF" w:rsidR="00F508A0" w:rsidRPr="00F508A0" w:rsidRDefault="00F508A0" w:rsidP="00F508A0">
            <w:pPr>
              <w:widowControl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08A0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F508A0">
              <w:rPr>
                <w:b/>
                <w:bCs/>
                <w:color w:val="000000" w:themeColor="text1"/>
                <w:sz w:val="20"/>
                <w:szCs w:val="20"/>
              </w:rPr>
              <w:t>%)</w:t>
            </w:r>
          </w:p>
        </w:tc>
      </w:tr>
      <w:tr w:rsidR="00AB7A6D" w:rsidRPr="00AB7A6D" w14:paraId="0AFFC2AB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tcBorders>
              <w:top w:val="single" w:sz="8" w:space="0" w:color="auto"/>
            </w:tcBorders>
            <w:vAlign w:val="center"/>
          </w:tcPr>
          <w:p w14:paraId="1772F52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nvaccinated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vAlign w:val="center"/>
          </w:tcPr>
          <w:p w14:paraId="3034A554" w14:textId="523EC372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103362 (18.1)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B74328" w14:textId="4CDCCD25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92503 (16.2)</w:t>
            </w:r>
          </w:p>
        </w:tc>
        <w:tc>
          <w:tcPr>
            <w:tcW w:w="16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9845D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38" w:type="dxa"/>
            <w:tcBorders>
              <w:top w:val="single" w:sz="8" w:space="0" w:color="auto"/>
            </w:tcBorders>
            <w:vAlign w:val="center"/>
          </w:tcPr>
          <w:p w14:paraId="77BC7A75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</w:tcBorders>
            <w:vAlign w:val="center"/>
          </w:tcPr>
          <w:p w14:paraId="14B2D88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1297 (88.7)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2C29C75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3787 (64.8)</w:t>
            </w:r>
          </w:p>
        </w:tc>
        <w:tc>
          <w:tcPr>
            <w:tcW w:w="1617" w:type="dxa"/>
            <w:tcBorders>
              <w:top w:val="single" w:sz="8" w:space="0" w:color="auto"/>
            </w:tcBorders>
            <w:vAlign w:val="center"/>
          </w:tcPr>
          <w:p w14:paraId="59D0A6E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vAlign w:val="center"/>
          </w:tcPr>
          <w:p w14:paraId="349FA70A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14:paraId="6BD7EA2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528 (94.8)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553F750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1626 (73.0)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E79355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 xml:space="preserve">Reference </w:t>
            </w:r>
          </w:p>
        </w:tc>
      </w:tr>
      <w:tr w:rsidR="00AB7A6D" w:rsidRPr="00AB7A6D" w14:paraId="3891151E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10DBC40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accin</w:t>
            </w: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ated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59FB48CE" w14:textId="4DB6F163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467949 (81.9)</w:t>
            </w:r>
          </w:p>
        </w:tc>
        <w:tc>
          <w:tcPr>
            <w:tcW w:w="1474" w:type="dxa"/>
            <w:vAlign w:val="center"/>
          </w:tcPr>
          <w:p w14:paraId="1824FD00" w14:textId="7E5740D9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478808 (83.8)</w:t>
            </w:r>
          </w:p>
        </w:tc>
        <w:tc>
          <w:tcPr>
            <w:tcW w:w="1644" w:type="dxa"/>
            <w:vAlign w:val="center"/>
          </w:tcPr>
          <w:p w14:paraId="5E0AADA2" w14:textId="77777777" w:rsidR="002766F4" w:rsidRPr="00AB7A6D" w:rsidRDefault="00E50A0F">
            <w:pPr>
              <w:widowControl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16.5 (15.6, 17.5)</w:t>
            </w:r>
          </w:p>
        </w:tc>
        <w:tc>
          <w:tcPr>
            <w:tcW w:w="238" w:type="dxa"/>
            <w:vAlign w:val="center"/>
          </w:tcPr>
          <w:p w14:paraId="5AB4086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7B233A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165 (11.3)</w:t>
            </w:r>
          </w:p>
        </w:tc>
        <w:tc>
          <w:tcPr>
            <w:tcW w:w="1191" w:type="dxa"/>
            <w:vAlign w:val="center"/>
          </w:tcPr>
          <w:p w14:paraId="1A73586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2061 (35.2)</w:t>
            </w:r>
          </w:p>
        </w:tc>
        <w:tc>
          <w:tcPr>
            <w:tcW w:w="1617" w:type="dxa"/>
            <w:vAlign w:val="center"/>
          </w:tcPr>
          <w:p w14:paraId="5613CBC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88.5 (85.6, 90.7)</w:t>
            </w:r>
          </w:p>
        </w:tc>
        <w:tc>
          <w:tcPr>
            <w:tcW w:w="236" w:type="dxa"/>
            <w:gridSpan w:val="2"/>
            <w:vAlign w:val="center"/>
          </w:tcPr>
          <w:p w14:paraId="507E438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F1538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29 (5.2)</w:t>
            </w:r>
          </w:p>
        </w:tc>
        <w:tc>
          <w:tcPr>
            <w:tcW w:w="1191" w:type="dxa"/>
            <w:vAlign w:val="center"/>
          </w:tcPr>
          <w:p w14:paraId="431E58C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602 (27.0)</w:t>
            </w:r>
          </w:p>
        </w:tc>
        <w:tc>
          <w:tcPr>
            <w:tcW w:w="1701" w:type="dxa"/>
            <w:vAlign w:val="center"/>
          </w:tcPr>
          <w:p w14:paraId="7E41ACD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91.7 (86.8, 94.8)</w:t>
            </w:r>
          </w:p>
        </w:tc>
      </w:tr>
      <w:tr w:rsidR="00AB7A6D" w:rsidRPr="00AB7A6D" w14:paraId="27FC3855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30E3E55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y gender </w:t>
            </w:r>
          </w:p>
        </w:tc>
        <w:tc>
          <w:tcPr>
            <w:tcW w:w="1474" w:type="dxa"/>
            <w:vAlign w:val="center"/>
          </w:tcPr>
          <w:p w14:paraId="31E2BC8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266A90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176E8D24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14:paraId="072968A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A9FDE6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224D1B1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98D41D4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B232347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0D3CA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CDC8EB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5ABC7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5511D028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1209E35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M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ale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74" w:type="dxa"/>
            <w:vAlign w:val="center"/>
          </w:tcPr>
          <w:p w14:paraId="2062EE2D" w14:textId="745FB585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262184 (84.1)</w:t>
            </w:r>
          </w:p>
        </w:tc>
        <w:tc>
          <w:tcPr>
            <w:tcW w:w="1474" w:type="dxa"/>
            <w:vAlign w:val="center"/>
          </w:tcPr>
          <w:p w14:paraId="0E57F3F7" w14:textId="16C3B6B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268728 (86.2)</w:t>
            </w:r>
          </w:p>
        </w:tc>
        <w:tc>
          <w:tcPr>
            <w:tcW w:w="1644" w:type="dxa"/>
            <w:vAlign w:val="bottom"/>
          </w:tcPr>
          <w:p w14:paraId="5F37065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19.6 (18.3, 20.9)</w:t>
            </w:r>
          </w:p>
        </w:tc>
        <w:tc>
          <w:tcPr>
            <w:tcW w:w="238" w:type="dxa"/>
            <w:vAlign w:val="center"/>
          </w:tcPr>
          <w:p w14:paraId="5CFC5AD4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8355B9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120 (14.7)</w:t>
            </w:r>
          </w:p>
        </w:tc>
        <w:tc>
          <w:tcPr>
            <w:tcW w:w="1191" w:type="dxa"/>
            <w:vAlign w:val="center"/>
          </w:tcPr>
          <w:p w14:paraId="1206C0BD" w14:textId="5D7FCD2C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1444 (44.3)</w:t>
            </w:r>
          </w:p>
        </w:tc>
        <w:tc>
          <w:tcPr>
            <w:tcW w:w="1617" w:type="dxa"/>
            <w:vAlign w:val="center"/>
          </w:tcPr>
          <w:p w14:paraId="281CDE3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87.7 (84.1, 90.5)</w:t>
            </w:r>
          </w:p>
        </w:tc>
        <w:tc>
          <w:tcPr>
            <w:tcW w:w="236" w:type="dxa"/>
            <w:gridSpan w:val="2"/>
            <w:vAlign w:val="center"/>
          </w:tcPr>
          <w:p w14:paraId="7684B4DF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1BBC4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23 (7.8)</w:t>
            </w:r>
          </w:p>
        </w:tc>
        <w:tc>
          <w:tcPr>
            <w:tcW w:w="1191" w:type="dxa"/>
            <w:vAlign w:val="center"/>
          </w:tcPr>
          <w:p w14:paraId="2F12038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421 (35.6)</w:t>
            </w:r>
          </w:p>
        </w:tc>
        <w:tc>
          <w:tcPr>
            <w:tcW w:w="1701" w:type="dxa"/>
            <w:vAlign w:val="center"/>
          </w:tcPr>
          <w:p w14:paraId="611DF37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90.1 (83.6, 94.0)</w:t>
            </w:r>
          </w:p>
        </w:tc>
      </w:tr>
      <w:tr w:rsidR="00AB7A6D" w:rsidRPr="00AB7A6D" w14:paraId="79A521B7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276B63A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Female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74" w:type="dxa"/>
            <w:vAlign w:val="center"/>
          </w:tcPr>
          <w:p w14:paraId="5DDABE54" w14:textId="6D4546A5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205765 (79.2)</w:t>
            </w:r>
          </w:p>
        </w:tc>
        <w:tc>
          <w:tcPr>
            <w:tcW w:w="1474" w:type="dxa"/>
            <w:vAlign w:val="center"/>
          </w:tcPr>
          <w:p w14:paraId="2BC4935A" w14:textId="15B422AD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210080 (80.9)</w:t>
            </w:r>
          </w:p>
        </w:tc>
        <w:tc>
          <w:tcPr>
            <w:tcW w:w="1644" w:type="dxa"/>
            <w:vAlign w:val="bottom"/>
          </w:tcPr>
          <w:p w14:paraId="2F55C0A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13.4 (12, 14.7)</w:t>
            </w:r>
          </w:p>
        </w:tc>
        <w:tc>
          <w:tcPr>
            <w:tcW w:w="238" w:type="dxa"/>
            <w:vAlign w:val="center"/>
          </w:tcPr>
          <w:p w14:paraId="07CDBD0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AD8E1D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45 (6.9)</w:t>
            </w:r>
          </w:p>
        </w:tc>
        <w:tc>
          <w:tcPr>
            <w:tcW w:w="1191" w:type="dxa"/>
            <w:vAlign w:val="center"/>
          </w:tcPr>
          <w:p w14:paraId="6D5D1FC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617 (23.8)</w:t>
            </w:r>
          </w:p>
        </w:tc>
        <w:tc>
          <w:tcPr>
            <w:tcW w:w="1617" w:type="dxa"/>
            <w:vAlign w:val="center"/>
          </w:tcPr>
          <w:p w14:paraId="2899803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90.2 (84.9, 93.6)</w:t>
            </w:r>
          </w:p>
        </w:tc>
        <w:tc>
          <w:tcPr>
            <w:tcW w:w="236" w:type="dxa"/>
            <w:gridSpan w:val="2"/>
            <w:vAlign w:val="center"/>
          </w:tcPr>
          <w:p w14:paraId="23D7C2BA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5614C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6 (2.3)</w:t>
            </w:r>
          </w:p>
        </w:tc>
        <w:tc>
          <w:tcPr>
            <w:tcW w:w="1191" w:type="dxa"/>
            <w:vAlign w:val="center"/>
          </w:tcPr>
          <w:p w14:paraId="2C6769B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181 (17.3)</w:t>
            </w:r>
          </w:p>
        </w:tc>
        <w:tc>
          <w:tcPr>
            <w:tcW w:w="1701" w:type="dxa"/>
            <w:vAlign w:val="center"/>
          </w:tcPr>
          <w:p w14:paraId="164F420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95.7 (86.2, 98.7)</w:t>
            </w:r>
          </w:p>
        </w:tc>
      </w:tr>
      <w:tr w:rsidR="00AB7A6D" w:rsidRPr="00AB7A6D" w14:paraId="3FA384A9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4F0B708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leftChars="72" w:left="17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y age </w:t>
            </w:r>
          </w:p>
        </w:tc>
        <w:tc>
          <w:tcPr>
            <w:tcW w:w="1474" w:type="dxa"/>
            <w:vAlign w:val="center"/>
          </w:tcPr>
          <w:p w14:paraId="04E7C4A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A6F1E11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23E15A41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14:paraId="17502E8E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A16C73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6E65E34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5EB8D239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365ACAC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9E25C4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41B9D9B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7A0F2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0C0BFC27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7F25242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3-17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74" w:type="dxa"/>
            <w:vAlign w:val="center"/>
          </w:tcPr>
          <w:p w14:paraId="4EE8E76D" w14:textId="3AA30EB4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25874 (72.8)</w:t>
            </w:r>
          </w:p>
        </w:tc>
        <w:tc>
          <w:tcPr>
            <w:tcW w:w="1474" w:type="dxa"/>
            <w:vAlign w:val="center"/>
          </w:tcPr>
          <w:p w14:paraId="580312CB" w14:textId="1C77F0A6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26850 (75.5)</w:t>
            </w:r>
          </w:p>
        </w:tc>
        <w:tc>
          <w:tcPr>
            <w:tcW w:w="1644" w:type="dxa"/>
            <w:vAlign w:val="bottom"/>
          </w:tcPr>
          <w:p w14:paraId="08F4D98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20.0 (16.6, 23.3)</w:t>
            </w:r>
          </w:p>
        </w:tc>
        <w:tc>
          <w:tcPr>
            <w:tcW w:w="238" w:type="dxa"/>
            <w:vAlign w:val="center"/>
          </w:tcPr>
          <w:p w14:paraId="344ACDF7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34CC4B1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191" w:type="dxa"/>
            <w:vAlign w:val="center"/>
          </w:tcPr>
          <w:p w14:paraId="1C6A248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4 (100.0)</w:t>
            </w:r>
          </w:p>
        </w:tc>
        <w:tc>
          <w:tcPr>
            <w:tcW w:w="1617" w:type="dxa"/>
            <w:vMerge w:val="restart"/>
            <w:vAlign w:val="center"/>
          </w:tcPr>
          <w:p w14:paraId="2F07063D" w14:textId="77777777" w:rsidR="002766F4" w:rsidRPr="00AB7A6D" w:rsidRDefault="00E50A0F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88.6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  <w:vertAlign w:val="superscript"/>
              </w:rPr>
              <w:t xml:space="preserve">b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(42.1, 97.8)</w:t>
            </w:r>
          </w:p>
        </w:tc>
        <w:tc>
          <w:tcPr>
            <w:tcW w:w="236" w:type="dxa"/>
            <w:gridSpan w:val="2"/>
            <w:vAlign w:val="center"/>
          </w:tcPr>
          <w:p w14:paraId="3B870D6E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1B027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center"/>
          </w:tcPr>
          <w:p w14:paraId="7239557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C9144E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3A63A5BC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42D50F2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18-39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74" w:type="dxa"/>
            <w:vAlign w:val="center"/>
          </w:tcPr>
          <w:p w14:paraId="02B4153B" w14:textId="4057E14D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177676 (91.1)</w:t>
            </w:r>
          </w:p>
        </w:tc>
        <w:tc>
          <w:tcPr>
            <w:tcW w:w="1474" w:type="dxa"/>
            <w:vAlign w:val="center"/>
          </w:tcPr>
          <w:p w14:paraId="519F30C7" w14:textId="066B2E61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177436 (90.9)</w:t>
            </w:r>
          </w:p>
        </w:tc>
        <w:tc>
          <w:tcPr>
            <w:tcW w:w="1644" w:type="dxa"/>
            <w:vAlign w:val="bottom"/>
          </w:tcPr>
          <w:p w14:paraId="631F32E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-1.6 (-3.8, 0.7)</w:t>
            </w:r>
          </w:p>
        </w:tc>
        <w:tc>
          <w:tcPr>
            <w:tcW w:w="238" w:type="dxa"/>
            <w:vAlign w:val="center"/>
          </w:tcPr>
          <w:p w14:paraId="3EF105B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3F74F4A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4 (40.0)</w:t>
            </w:r>
          </w:p>
        </w:tc>
        <w:tc>
          <w:tcPr>
            <w:tcW w:w="1191" w:type="dxa"/>
            <w:vAlign w:val="center"/>
          </w:tcPr>
          <w:p w14:paraId="04D9925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32 (80.0)</w:t>
            </w:r>
          </w:p>
        </w:tc>
        <w:tc>
          <w:tcPr>
            <w:tcW w:w="1617" w:type="dxa"/>
            <w:vMerge/>
            <w:vAlign w:val="center"/>
          </w:tcPr>
          <w:p w14:paraId="29CFE2E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73FB25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A8D2C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 (50.0)</w:t>
            </w:r>
          </w:p>
        </w:tc>
        <w:tc>
          <w:tcPr>
            <w:tcW w:w="1191" w:type="dxa"/>
            <w:vAlign w:val="center"/>
          </w:tcPr>
          <w:p w14:paraId="54ABC23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 (100.0)</w:t>
            </w:r>
          </w:p>
        </w:tc>
        <w:tc>
          <w:tcPr>
            <w:tcW w:w="1701" w:type="dxa"/>
            <w:vMerge w:val="restart"/>
            <w:vAlign w:val="center"/>
          </w:tcPr>
          <w:p w14:paraId="5C4767BD" w14:textId="77777777" w:rsidR="002766F4" w:rsidRPr="00AB7A6D" w:rsidRDefault="00E50A0F">
            <w:pPr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92.1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 (71.6, 97.8)</w:t>
            </w:r>
          </w:p>
        </w:tc>
      </w:tr>
      <w:tr w:rsidR="00AB7A6D" w:rsidRPr="00AB7A6D" w14:paraId="6CC3D1DE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1BDA029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40-59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74" w:type="dxa"/>
            <w:vAlign w:val="center"/>
          </w:tcPr>
          <w:p w14:paraId="15A2979A" w14:textId="58DEE5D3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191946 (91.2)</w:t>
            </w:r>
          </w:p>
        </w:tc>
        <w:tc>
          <w:tcPr>
            <w:tcW w:w="1474" w:type="dxa"/>
            <w:vAlign w:val="center"/>
          </w:tcPr>
          <w:p w14:paraId="199EB7A1" w14:textId="7A23BE65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193236 (91.8)</w:t>
            </w:r>
          </w:p>
        </w:tc>
        <w:tc>
          <w:tcPr>
            <w:tcW w:w="1644" w:type="dxa"/>
            <w:vAlign w:val="bottom"/>
          </w:tcPr>
          <w:p w14:paraId="78F7564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8.0 (5.9, 10.0)</w:t>
            </w:r>
          </w:p>
        </w:tc>
        <w:tc>
          <w:tcPr>
            <w:tcW w:w="238" w:type="dxa"/>
            <w:vAlign w:val="center"/>
          </w:tcPr>
          <w:p w14:paraId="43B6DEBA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98B711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42 (50.0)</w:t>
            </w:r>
          </w:p>
        </w:tc>
        <w:tc>
          <w:tcPr>
            <w:tcW w:w="1191" w:type="dxa"/>
            <w:vAlign w:val="center"/>
          </w:tcPr>
          <w:p w14:paraId="557E724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305 (90.8)</w:t>
            </w:r>
          </w:p>
        </w:tc>
        <w:tc>
          <w:tcPr>
            <w:tcW w:w="1617" w:type="dxa"/>
            <w:vAlign w:val="center"/>
          </w:tcPr>
          <w:p w14:paraId="6EF3998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95.7 (89.1, 98.3)</w:t>
            </w:r>
          </w:p>
        </w:tc>
        <w:tc>
          <w:tcPr>
            <w:tcW w:w="236" w:type="dxa"/>
            <w:gridSpan w:val="2"/>
            <w:vAlign w:val="center"/>
          </w:tcPr>
          <w:p w14:paraId="1255108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66FD8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5 (31.3)</w:t>
            </w:r>
          </w:p>
        </w:tc>
        <w:tc>
          <w:tcPr>
            <w:tcW w:w="1191" w:type="dxa"/>
            <w:vAlign w:val="center"/>
          </w:tcPr>
          <w:p w14:paraId="5E18132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56 (87.5)</w:t>
            </w:r>
          </w:p>
        </w:tc>
        <w:tc>
          <w:tcPr>
            <w:tcW w:w="1701" w:type="dxa"/>
            <w:vMerge/>
            <w:vAlign w:val="center"/>
          </w:tcPr>
          <w:p w14:paraId="5CA2CDF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761D89CD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2F5735C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AB7A6D">
              <w:rPr>
                <w:color w:val="000000" w:themeColor="text1"/>
                <w:sz w:val="20"/>
                <w:szCs w:val="20"/>
              </w:rPr>
              <w:t>0-79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74" w:type="dxa"/>
            <w:vAlign w:val="center"/>
          </w:tcPr>
          <w:p w14:paraId="3FB5C338" w14:textId="484C145D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70210 (63.3)</w:t>
            </w:r>
          </w:p>
        </w:tc>
        <w:tc>
          <w:tcPr>
            <w:tcW w:w="1474" w:type="dxa"/>
            <w:vAlign w:val="center"/>
          </w:tcPr>
          <w:p w14:paraId="3B0F0539" w14:textId="29B60E60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78100 (70.4)</w:t>
            </w:r>
          </w:p>
        </w:tc>
        <w:tc>
          <w:tcPr>
            <w:tcW w:w="1644" w:type="dxa"/>
            <w:vAlign w:val="bottom"/>
          </w:tcPr>
          <w:p w14:paraId="4A48394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29.7 (28.3, 31)</w:t>
            </w:r>
          </w:p>
        </w:tc>
        <w:tc>
          <w:tcPr>
            <w:tcW w:w="238" w:type="dxa"/>
            <w:vAlign w:val="center"/>
          </w:tcPr>
          <w:p w14:paraId="4FCAC71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3143A25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90 (18.0)</w:t>
            </w:r>
          </w:p>
        </w:tc>
        <w:tc>
          <w:tcPr>
            <w:tcW w:w="1191" w:type="dxa"/>
            <w:vAlign w:val="center"/>
          </w:tcPr>
          <w:p w14:paraId="0AB7517A" w14:textId="0AEEEFEC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1266 (63.4)</w:t>
            </w:r>
          </w:p>
        </w:tc>
        <w:tc>
          <w:tcPr>
            <w:tcW w:w="1617" w:type="dxa"/>
            <w:vAlign w:val="center"/>
          </w:tcPr>
          <w:p w14:paraId="35BD6A7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89.3 (85.9, 91.8)</w:t>
            </w:r>
          </w:p>
        </w:tc>
        <w:tc>
          <w:tcPr>
            <w:tcW w:w="236" w:type="dxa"/>
            <w:gridSpan w:val="2"/>
            <w:vAlign w:val="center"/>
          </w:tcPr>
          <w:p w14:paraId="3EA968F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2B8AA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18 (12.3)</w:t>
            </w:r>
          </w:p>
        </w:tc>
        <w:tc>
          <w:tcPr>
            <w:tcW w:w="1191" w:type="dxa"/>
            <w:vAlign w:val="center"/>
          </w:tcPr>
          <w:p w14:paraId="15728C0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319 (54.6)</w:t>
            </w:r>
          </w:p>
        </w:tc>
        <w:tc>
          <w:tcPr>
            <w:tcW w:w="1701" w:type="dxa"/>
            <w:vAlign w:val="center"/>
          </w:tcPr>
          <w:p w14:paraId="6673735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89.9 (82.1, 94.3)</w:t>
            </w:r>
          </w:p>
        </w:tc>
      </w:tr>
      <w:tr w:rsidR="00AB7A6D" w:rsidRPr="00AB7A6D" w14:paraId="03494F5C" w14:textId="77777777" w:rsidTr="00805468">
        <w:trPr>
          <w:gridAfter w:val="1"/>
          <w:wAfter w:w="7" w:type="dxa"/>
          <w:trHeight w:val="284"/>
        </w:trPr>
        <w:tc>
          <w:tcPr>
            <w:tcW w:w="2373" w:type="dxa"/>
            <w:vAlign w:val="center"/>
          </w:tcPr>
          <w:p w14:paraId="663C879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80+ years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74" w:type="dxa"/>
            <w:vAlign w:val="center"/>
          </w:tcPr>
          <w:p w14:paraId="3B299686" w14:textId="48524381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2243 (11.7)</w:t>
            </w:r>
          </w:p>
        </w:tc>
        <w:tc>
          <w:tcPr>
            <w:tcW w:w="1474" w:type="dxa"/>
            <w:vAlign w:val="center"/>
          </w:tcPr>
          <w:p w14:paraId="45806C25" w14:textId="16F48269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3186 (16.6)</w:t>
            </w:r>
          </w:p>
        </w:tc>
        <w:tc>
          <w:tcPr>
            <w:tcW w:w="1644" w:type="dxa"/>
            <w:vAlign w:val="bottom"/>
          </w:tcPr>
          <w:p w14:paraId="6AC19CA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36.9 (32.8, 40.7)</w:t>
            </w:r>
          </w:p>
        </w:tc>
        <w:tc>
          <w:tcPr>
            <w:tcW w:w="238" w:type="dxa"/>
            <w:vAlign w:val="center"/>
          </w:tcPr>
          <w:p w14:paraId="20A2E0D9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2398B13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29 (3.3)</w:t>
            </w:r>
          </w:p>
        </w:tc>
        <w:tc>
          <w:tcPr>
            <w:tcW w:w="1191" w:type="dxa"/>
            <w:vAlign w:val="center"/>
          </w:tcPr>
          <w:p w14:paraId="33D2357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454 (13.1)</w:t>
            </w:r>
          </w:p>
        </w:tc>
        <w:tc>
          <w:tcPr>
            <w:tcW w:w="1617" w:type="dxa"/>
            <w:vAlign w:val="center"/>
          </w:tcPr>
          <w:p w14:paraId="2258C99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80.5 (70.7, 87.0)</w:t>
            </w:r>
          </w:p>
        </w:tc>
        <w:tc>
          <w:tcPr>
            <w:tcW w:w="236" w:type="dxa"/>
            <w:gridSpan w:val="2"/>
            <w:vAlign w:val="center"/>
          </w:tcPr>
          <w:p w14:paraId="433AF07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27BEB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5 (1.3)</w:t>
            </w:r>
          </w:p>
        </w:tc>
        <w:tc>
          <w:tcPr>
            <w:tcW w:w="1191" w:type="dxa"/>
            <w:vAlign w:val="center"/>
          </w:tcPr>
          <w:p w14:paraId="5ACBBF1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219 (13.9)</w:t>
            </w:r>
          </w:p>
        </w:tc>
        <w:tc>
          <w:tcPr>
            <w:tcW w:w="1701" w:type="dxa"/>
            <w:vAlign w:val="center"/>
          </w:tcPr>
          <w:p w14:paraId="556E4B3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94.7 (85.4, 98.1)</w:t>
            </w:r>
          </w:p>
        </w:tc>
      </w:tr>
      <w:tr w:rsidR="00AB7A6D" w:rsidRPr="00AB7A6D" w14:paraId="17124D6E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vAlign w:val="center"/>
          </w:tcPr>
          <w:p w14:paraId="2E763AFD" w14:textId="1F9DC2DB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leftChars="72" w:left="17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 xml:space="preserve">y resident </w:t>
            </w:r>
            <w:r w:rsidR="004B28F7">
              <w:rPr>
                <w:b/>
                <w:bCs/>
                <w:color w:val="000000" w:themeColor="text1"/>
                <w:sz w:val="20"/>
                <w:szCs w:val="20"/>
              </w:rPr>
              <w:t>district</w:t>
            </w:r>
          </w:p>
        </w:tc>
        <w:tc>
          <w:tcPr>
            <w:tcW w:w="1474" w:type="dxa"/>
            <w:vAlign w:val="center"/>
          </w:tcPr>
          <w:p w14:paraId="08C1C918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D4C4549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20AB16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14:paraId="2F447284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6FEA115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1A7F2DA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31C4A2C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F563D9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84E93B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7F4872A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F228C1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67192DE0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vAlign w:val="center"/>
          </w:tcPr>
          <w:p w14:paraId="34313C3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Urban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74" w:type="dxa"/>
            <w:vAlign w:val="center"/>
          </w:tcPr>
          <w:p w14:paraId="5FE00037" w14:textId="3D3BA1C1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163830 (76.5)</w:t>
            </w:r>
          </w:p>
        </w:tc>
        <w:tc>
          <w:tcPr>
            <w:tcW w:w="1474" w:type="dxa"/>
            <w:vAlign w:val="center"/>
          </w:tcPr>
          <w:p w14:paraId="2F752FF3" w14:textId="33B93804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170558 (79.7)</w:t>
            </w:r>
          </w:p>
        </w:tc>
        <w:tc>
          <w:tcPr>
            <w:tcW w:w="1644" w:type="dxa"/>
            <w:vAlign w:val="bottom"/>
          </w:tcPr>
          <w:p w14:paraId="3DBD3B5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22.0 (20.7, 23.3)</w:t>
            </w:r>
          </w:p>
        </w:tc>
        <w:tc>
          <w:tcPr>
            <w:tcW w:w="238" w:type="dxa"/>
            <w:vAlign w:val="center"/>
          </w:tcPr>
          <w:p w14:paraId="1F997B8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E25A3F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81 (10.0)</w:t>
            </w:r>
          </w:p>
        </w:tc>
        <w:tc>
          <w:tcPr>
            <w:tcW w:w="1191" w:type="dxa"/>
            <w:vAlign w:val="center"/>
          </w:tcPr>
          <w:p w14:paraId="651123F5" w14:textId="0B76E989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1096 (33.9)</w:t>
            </w:r>
          </w:p>
        </w:tc>
        <w:tc>
          <w:tcPr>
            <w:tcW w:w="1617" w:type="dxa"/>
            <w:vAlign w:val="center"/>
          </w:tcPr>
          <w:p w14:paraId="5D9D624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88.2 (84.1, 91.2)</w:t>
            </w:r>
          </w:p>
        </w:tc>
        <w:tc>
          <w:tcPr>
            <w:tcW w:w="236" w:type="dxa"/>
            <w:gridSpan w:val="2"/>
            <w:vAlign w:val="center"/>
          </w:tcPr>
          <w:p w14:paraId="79D0AD7C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9C70D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12 (3.8)</w:t>
            </w:r>
          </w:p>
        </w:tc>
        <w:tc>
          <w:tcPr>
            <w:tcW w:w="1191" w:type="dxa"/>
            <w:vAlign w:val="center"/>
          </w:tcPr>
          <w:p w14:paraId="6DA2FA8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313 (25.1)</w:t>
            </w:r>
          </w:p>
        </w:tc>
        <w:tc>
          <w:tcPr>
            <w:tcW w:w="1701" w:type="dxa"/>
            <w:vAlign w:val="center"/>
          </w:tcPr>
          <w:p w14:paraId="2072970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93.5 (86.5, 96.9)</w:t>
            </w:r>
          </w:p>
        </w:tc>
      </w:tr>
      <w:tr w:rsidR="00AB7A6D" w:rsidRPr="00AB7A6D" w14:paraId="06BC9617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vAlign w:val="center"/>
          </w:tcPr>
          <w:p w14:paraId="4C01E30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Rural</w:t>
            </w:r>
            <w:r w:rsidRPr="00AB7A6D">
              <w:rPr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74" w:type="dxa"/>
            <w:vAlign w:val="center"/>
          </w:tcPr>
          <w:p w14:paraId="7F6EAE7F" w14:textId="63A6AF31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304119 (85.1)</w:t>
            </w:r>
          </w:p>
        </w:tc>
        <w:tc>
          <w:tcPr>
            <w:tcW w:w="1474" w:type="dxa"/>
            <w:vAlign w:val="center"/>
          </w:tcPr>
          <w:p w14:paraId="5429381E" w14:textId="0C9BDE6B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308250 (86.3)</w:t>
            </w:r>
          </w:p>
        </w:tc>
        <w:tc>
          <w:tcPr>
            <w:tcW w:w="1644" w:type="dxa"/>
            <w:vAlign w:val="bottom"/>
          </w:tcPr>
          <w:p w14:paraId="4C5ACC0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11.8 (10.4, 13.1)</w:t>
            </w:r>
          </w:p>
        </w:tc>
        <w:tc>
          <w:tcPr>
            <w:tcW w:w="238" w:type="dxa"/>
            <w:vAlign w:val="center"/>
          </w:tcPr>
          <w:p w14:paraId="5251654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17A66A7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84 (12.8)</w:t>
            </w:r>
          </w:p>
        </w:tc>
        <w:tc>
          <w:tcPr>
            <w:tcW w:w="1191" w:type="dxa"/>
            <w:vAlign w:val="center"/>
          </w:tcPr>
          <w:p w14:paraId="664F611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965 (36.9)</w:t>
            </w:r>
          </w:p>
        </w:tc>
        <w:tc>
          <w:tcPr>
            <w:tcW w:w="1617" w:type="dxa"/>
            <w:vAlign w:val="center"/>
          </w:tcPr>
          <w:p w14:paraId="0E4CDE5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88.8 (84.4, 91.9)</w:t>
            </w:r>
          </w:p>
        </w:tc>
        <w:tc>
          <w:tcPr>
            <w:tcW w:w="236" w:type="dxa"/>
            <w:gridSpan w:val="2"/>
            <w:vAlign w:val="center"/>
          </w:tcPr>
          <w:p w14:paraId="35F981EC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FA12E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17 (6.9)</w:t>
            </w:r>
          </w:p>
        </w:tc>
        <w:tc>
          <w:tcPr>
            <w:tcW w:w="1191" w:type="dxa"/>
            <w:vAlign w:val="center"/>
          </w:tcPr>
          <w:p w14:paraId="77B4DFE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289 (29.5)</w:t>
            </w:r>
          </w:p>
        </w:tc>
        <w:tc>
          <w:tcPr>
            <w:tcW w:w="1701" w:type="dxa"/>
            <w:vAlign w:val="center"/>
          </w:tcPr>
          <w:p w14:paraId="70FF21B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89.9 (81.6, 94.4)</w:t>
            </w:r>
          </w:p>
        </w:tc>
      </w:tr>
      <w:tr w:rsidR="00AB7A6D" w:rsidRPr="00AB7A6D" w14:paraId="0ADEF4D3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vAlign w:val="center"/>
          </w:tcPr>
          <w:p w14:paraId="0BD69D8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By vaccination course</w:t>
            </w:r>
          </w:p>
        </w:tc>
        <w:tc>
          <w:tcPr>
            <w:tcW w:w="1474" w:type="dxa"/>
            <w:vAlign w:val="center"/>
          </w:tcPr>
          <w:p w14:paraId="43667EEA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E1FB14C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30E185BB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14:paraId="56D41798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219A190F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FC00B1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75759B5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BD51E5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FAB3D1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1D1578F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18BB8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4A563F2B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vAlign w:val="center"/>
          </w:tcPr>
          <w:p w14:paraId="266300E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Partial vaccination</w:t>
            </w:r>
          </w:p>
        </w:tc>
        <w:tc>
          <w:tcPr>
            <w:tcW w:w="1474" w:type="dxa"/>
            <w:vAlign w:val="center"/>
          </w:tcPr>
          <w:p w14:paraId="3F270F0A" w14:textId="52B06CC3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13430 (2.4)</w:t>
            </w:r>
          </w:p>
        </w:tc>
        <w:tc>
          <w:tcPr>
            <w:tcW w:w="1474" w:type="dxa"/>
            <w:vAlign w:val="center"/>
          </w:tcPr>
          <w:p w14:paraId="5878BA0A" w14:textId="5549500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12245 (2.1)</w:t>
            </w:r>
          </w:p>
        </w:tc>
        <w:tc>
          <w:tcPr>
            <w:tcW w:w="1644" w:type="dxa"/>
            <w:vAlign w:val="bottom"/>
          </w:tcPr>
          <w:p w14:paraId="2A85EF7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5.6 (3.1, 8.1)</w:t>
            </w:r>
          </w:p>
        </w:tc>
        <w:tc>
          <w:tcPr>
            <w:tcW w:w="238" w:type="dxa"/>
            <w:vAlign w:val="center"/>
          </w:tcPr>
          <w:p w14:paraId="6F3FABC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8ADB01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9 (0.6)</w:t>
            </w:r>
          </w:p>
        </w:tc>
        <w:tc>
          <w:tcPr>
            <w:tcW w:w="1191" w:type="dxa"/>
            <w:vAlign w:val="center"/>
          </w:tcPr>
          <w:p w14:paraId="3A48F7D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67 (1.1)</w:t>
            </w:r>
          </w:p>
        </w:tc>
        <w:tc>
          <w:tcPr>
            <w:tcW w:w="1617" w:type="dxa"/>
            <w:vAlign w:val="center"/>
          </w:tcPr>
          <w:p w14:paraId="1C5991D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76.7 (51.7, 88.8)</w:t>
            </w:r>
          </w:p>
        </w:tc>
        <w:tc>
          <w:tcPr>
            <w:tcW w:w="236" w:type="dxa"/>
            <w:gridSpan w:val="2"/>
            <w:vAlign w:val="center"/>
          </w:tcPr>
          <w:p w14:paraId="333D5DB8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41298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 (0.4)</w:t>
            </w:r>
          </w:p>
        </w:tc>
        <w:tc>
          <w:tcPr>
            <w:tcW w:w="1191" w:type="dxa"/>
            <w:vAlign w:val="center"/>
          </w:tcPr>
          <w:p w14:paraId="62E3A13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23 (1.0)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BE3F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77.8 (4.1, 94.8)</w:t>
            </w:r>
          </w:p>
        </w:tc>
      </w:tr>
      <w:tr w:rsidR="00AB7A6D" w:rsidRPr="00AB7A6D" w14:paraId="710E67FA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vAlign w:val="center"/>
          </w:tcPr>
          <w:p w14:paraId="69C241C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Full</w:t>
            </w:r>
            <w:r w:rsidRPr="00AB7A6D">
              <w:rPr>
                <w:color w:val="000000" w:themeColor="text1"/>
                <w:sz w:val="20"/>
                <w:szCs w:val="20"/>
              </w:rPr>
              <w:t xml:space="preserve"> vaccination</w:t>
            </w:r>
          </w:p>
        </w:tc>
        <w:tc>
          <w:tcPr>
            <w:tcW w:w="1474" w:type="dxa"/>
            <w:vAlign w:val="center"/>
          </w:tcPr>
          <w:p w14:paraId="5C62D52C" w14:textId="788FF88D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195727 (34.3)</w:t>
            </w:r>
          </w:p>
        </w:tc>
        <w:tc>
          <w:tcPr>
            <w:tcW w:w="1474" w:type="dxa"/>
            <w:vAlign w:val="center"/>
          </w:tcPr>
          <w:p w14:paraId="5698DD50" w14:textId="463F3B86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199094 (34.8)</w:t>
            </w:r>
          </w:p>
        </w:tc>
        <w:tc>
          <w:tcPr>
            <w:tcW w:w="1644" w:type="dxa"/>
            <w:vAlign w:val="bottom"/>
          </w:tcPr>
          <w:p w14:paraId="416F283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15.9 (14.9, 16.9)</w:t>
            </w:r>
          </w:p>
        </w:tc>
        <w:tc>
          <w:tcPr>
            <w:tcW w:w="238" w:type="dxa"/>
            <w:vAlign w:val="center"/>
          </w:tcPr>
          <w:p w14:paraId="6066C43C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61830E1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92 (6.3)</w:t>
            </w:r>
          </w:p>
        </w:tc>
        <w:tc>
          <w:tcPr>
            <w:tcW w:w="1191" w:type="dxa"/>
            <w:vAlign w:val="center"/>
          </w:tcPr>
          <w:p w14:paraId="7BC1199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829 (14.2)</w:t>
            </w:r>
          </w:p>
        </w:tc>
        <w:tc>
          <w:tcPr>
            <w:tcW w:w="1617" w:type="dxa"/>
            <w:vAlign w:val="center"/>
          </w:tcPr>
          <w:p w14:paraId="3A00AD3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83.4 (78.4, 87.3)</w:t>
            </w:r>
          </w:p>
        </w:tc>
        <w:tc>
          <w:tcPr>
            <w:tcW w:w="236" w:type="dxa"/>
            <w:gridSpan w:val="2"/>
            <w:vAlign w:val="center"/>
          </w:tcPr>
          <w:p w14:paraId="470324A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A0E6B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19 (3.4)</w:t>
            </w:r>
          </w:p>
        </w:tc>
        <w:tc>
          <w:tcPr>
            <w:tcW w:w="1191" w:type="dxa"/>
            <w:vAlign w:val="center"/>
          </w:tcPr>
          <w:p w14:paraId="5DBEE29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245 (11.0)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0800A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86.6 (76.6, 92.3)</w:t>
            </w:r>
          </w:p>
        </w:tc>
      </w:tr>
      <w:tr w:rsidR="00AB7A6D" w:rsidRPr="00AB7A6D" w14:paraId="4E660706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vAlign w:val="center"/>
          </w:tcPr>
          <w:p w14:paraId="50B7C32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color w:val="000000" w:themeColor="text1"/>
                <w:sz w:val="20"/>
                <w:szCs w:val="20"/>
              </w:rPr>
              <w:t>Booster vaccination</w:t>
            </w:r>
          </w:p>
        </w:tc>
        <w:tc>
          <w:tcPr>
            <w:tcW w:w="1474" w:type="dxa"/>
            <w:vAlign w:val="center"/>
          </w:tcPr>
          <w:p w14:paraId="34C68736" w14:textId="02DB58BA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258792 (45.3)</w:t>
            </w:r>
          </w:p>
        </w:tc>
        <w:tc>
          <w:tcPr>
            <w:tcW w:w="1474" w:type="dxa"/>
            <w:vAlign w:val="center"/>
          </w:tcPr>
          <w:p w14:paraId="3F3DE681" w14:textId="33E79144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267469 (46.8)</w:t>
            </w:r>
          </w:p>
        </w:tc>
        <w:tc>
          <w:tcPr>
            <w:tcW w:w="1644" w:type="dxa"/>
            <w:vAlign w:val="bottom"/>
          </w:tcPr>
          <w:p w14:paraId="44C0AC1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17.8 (16.8, 18.8)</w:t>
            </w:r>
          </w:p>
        </w:tc>
        <w:tc>
          <w:tcPr>
            <w:tcW w:w="238" w:type="dxa"/>
            <w:vAlign w:val="center"/>
          </w:tcPr>
          <w:p w14:paraId="2E95F3C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9B5C67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64 (4.4)</w:t>
            </w:r>
          </w:p>
        </w:tc>
        <w:tc>
          <w:tcPr>
            <w:tcW w:w="1191" w:type="dxa"/>
            <w:vAlign w:val="center"/>
          </w:tcPr>
          <w:p w14:paraId="5D8BFE1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1165 (19.9)</w:t>
            </w:r>
          </w:p>
        </w:tc>
        <w:tc>
          <w:tcPr>
            <w:tcW w:w="1617" w:type="dxa"/>
            <w:vAlign w:val="center"/>
          </w:tcPr>
          <w:p w14:paraId="5EA005B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92.7 (90.1, 94.6)</w:t>
            </w:r>
          </w:p>
        </w:tc>
        <w:tc>
          <w:tcPr>
            <w:tcW w:w="236" w:type="dxa"/>
            <w:gridSpan w:val="2"/>
            <w:vAlign w:val="center"/>
          </w:tcPr>
          <w:p w14:paraId="3C08D26A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7D138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8 (1.4)</w:t>
            </w:r>
          </w:p>
        </w:tc>
        <w:tc>
          <w:tcPr>
            <w:tcW w:w="1191" w:type="dxa"/>
            <w:vAlign w:val="center"/>
          </w:tcPr>
          <w:p w14:paraId="0E633F3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334 (15.0)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E0A8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95.9 (91.4, 98.1)</w:t>
            </w:r>
          </w:p>
        </w:tc>
      </w:tr>
      <w:tr w:rsidR="00AB7A6D" w:rsidRPr="00AB7A6D" w14:paraId="41656057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vAlign w:val="center"/>
          </w:tcPr>
          <w:p w14:paraId="3B285D4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A6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A6D">
              <w:rPr>
                <w:b/>
                <w:bCs/>
                <w:color w:val="000000" w:themeColor="text1"/>
                <w:sz w:val="20"/>
                <w:szCs w:val="20"/>
              </w:rPr>
              <w:t>y vaccination intervals (weeks)</w:t>
            </w:r>
          </w:p>
        </w:tc>
        <w:tc>
          <w:tcPr>
            <w:tcW w:w="1474" w:type="dxa"/>
            <w:vAlign w:val="center"/>
          </w:tcPr>
          <w:p w14:paraId="169030F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4B2121F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E6E0C2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14:paraId="4ED5D6D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C9ED9C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516916B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7DD5B12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9F9113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151BF4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BDE3E59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ACCF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</w:tr>
      <w:tr w:rsidR="00AB7A6D" w:rsidRPr="00AB7A6D" w14:paraId="42A24188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DD02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Dose1</w:t>
            </w:r>
            <w:r w:rsidRPr="00AB7A6D">
              <w:rPr>
                <w:rFonts w:hint="eastAsia"/>
                <w:color w:val="000000" w:themeColor="text1"/>
                <w:sz w:val="20"/>
                <w:szCs w:val="20"/>
                <w:u w:color="FA5050"/>
              </w:rPr>
              <w:t>:</w:t>
            </w: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 xml:space="preserve"> 0~2</w:t>
            </w:r>
          </w:p>
        </w:tc>
        <w:tc>
          <w:tcPr>
            <w:tcW w:w="1474" w:type="dxa"/>
            <w:vAlign w:val="center"/>
          </w:tcPr>
          <w:p w14:paraId="1D98681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185 (0.0)</w:t>
            </w:r>
          </w:p>
        </w:tc>
        <w:tc>
          <w:tcPr>
            <w:tcW w:w="1474" w:type="dxa"/>
            <w:vAlign w:val="center"/>
          </w:tcPr>
          <w:p w14:paraId="7ADE7CC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195 (0.0)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65F4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17.5 (-0.9, 32.6)</w:t>
            </w:r>
          </w:p>
        </w:tc>
        <w:tc>
          <w:tcPr>
            <w:tcW w:w="238" w:type="dxa"/>
            <w:vAlign w:val="center"/>
          </w:tcPr>
          <w:p w14:paraId="2662C1A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35ABCB6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191" w:type="dxa"/>
            <w:vAlign w:val="center"/>
          </w:tcPr>
          <w:p w14:paraId="1AA62C6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 (0.0)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2D91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36" w:type="dxa"/>
            <w:gridSpan w:val="2"/>
            <w:vAlign w:val="center"/>
          </w:tcPr>
          <w:p w14:paraId="2C4F277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AAC20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center"/>
          </w:tcPr>
          <w:p w14:paraId="78E325D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EACA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ascii="Calibri" w:hAnsi="Calibri" w:cs="Calibri"/>
                <w:color w:val="000000" w:themeColor="text1"/>
                <w:sz w:val="22"/>
              </w:rPr>
              <w:t>-</w:t>
            </w:r>
          </w:p>
        </w:tc>
      </w:tr>
      <w:tr w:rsidR="00AB7A6D" w:rsidRPr="00AB7A6D" w14:paraId="08A76DEA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8E77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Dose1: 3~12</w:t>
            </w:r>
          </w:p>
        </w:tc>
        <w:tc>
          <w:tcPr>
            <w:tcW w:w="1474" w:type="dxa"/>
            <w:vAlign w:val="center"/>
          </w:tcPr>
          <w:p w14:paraId="0194404F" w14:textId="55BCB24C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2579 (0.5)</w:t>
            </w:r>
          </w:p>
        </w:tc>
        <w:tc>
          <w:tcPr>
            <w:tcW w:w="1474" w:type="dxa"/>
            <w:vAlign w:val="center"/>
          </w:tcPr>
          <w:p w14:paraId="2F73D125" w14:textId="43110139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2603 (0.5)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B45F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12.8 (7.8, 17.6)</w:t>
            </w:r>
          </w:p>
        </w:tc>
        <w:tc>
          <w:tcPr>
            <w:tcW w:w="238" w:type="dxa"/>
            <w:vAlign w:val="center"/>
          </w:tcPr>
          <w:p w14:paraId="5C29068A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2CECB57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 (0.1)</w:t>
            </w:r>
          </w:p>
        </w:tc>
        <w:tc>
          <w:tcPr>
            <w:tcW w:w="1191" w:type="dxa"/>
            <w:vAlign w:val="center"/>
          </w:tcPr>
          <w:p w14:paraId="0FFB340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26 (0.4)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7020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84.9 (34.3, 96.5)</w:t>
            </w:r>
          </w:p>
        </w:tc>
        <w:tc>
          <w:tcPr>
            <w:tcW w:w="236" w:type="dxa"/>
            <w:gridSpan w:val="2"/>
            <w:vAlign w:val="center"/>
          </w:tcPr>
          <w:p w14:paraId="2EE57D18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FCBE3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191" w:type="dxa"/>
            <w:vAlign w:val="center"/>
          </w:tcPr>
          <w:p w14:paraId="5F19015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7 (0.3)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45E0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</w:tr>
      <w:tr w:rsidR="00AB7A6D" w:rsidRPr="00AB7A6D" w14:paraId="0C5375E6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04EC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Dose1: 13~24</w:t>
            </w:r>
          </w:p>
        </w:tc>
        <w:tc>
          <w:tcPr>
            <w:tcW w:w="1474" w:type="dxa"/>
            <w:vAlign w:val="center"/>
          </w:tcPr>
          <w:p w14:paraId="4A4BC911" w14:textId="7E68CBF5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2138 (0.4)</w:t>
            </w:r>
          </w:p>
        </w:tc>
        <w:tc>
          <w:tcPr>
            <w:tcW w:w="1474" w:type="dxa"/>
            <w:vAlign w:val="center"/>
          </w:tcPr>
          <w:p w14:paraId="586D6CA9" w14:textId="1565778F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1968 (0.3)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E874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3.5 (-2.8, 9.3)</w:t>
            </w:r>
          </w:p>
        </w:tc>
        <w:tc>
          <w:tcPr>
            <w:tcW w:w="238" w:type="dxa"/>
            <w:vAlign w:val="center"/>
          </w:tcPr>
          <w:p w14:paraId="71C8A09B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38C6573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191" w:type="dxa"/>
            <w:vAlign w:val="center"/>
          </w:tcPr>
          <w:p w14:paraId="2C0CAB0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5 (0.1)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A016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36" w:type="dxa"/>
            <w:gridSpan w:val="2"/>
            <w:vAlign w:val="center"/>
          </w:tcPr>
          <w:p w14:paraId="03E4F92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3634B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 (0.2)</w:t>
            </w:r>
          </w:p>
        </w:tc>
        <w:tc>
          <w:tcPr>
            <w:tcW w:w="1191" w:type="dxa"/>
            <w:vAlign w:val="center"/>
          </w:tcPr>
          <w:p w14:paraId="74902BA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 (0.1)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6F50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</w:tr>
      <w:tr w:rsidR="00AB7A6D" w:rsidRPr="00AB7A6D" w14:paraId="2507AAEC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EB64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Dose1: 25~36</w:t>
            </w:r>
          </w:p>
        </w:tc>
        <w:tc>
          <w:tcPr>
            <w:tcW w:w="1474" w:type="dxa"/>
            <w:vAlign w:val="center"/>
          </w:tcPr>
          <w:p w14:paraId="13044EDD" w14:textId="70A85EAC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3603 (0.6)</w:t>
            </w:r>
          </w:p>
        </w:tc>
        <w:tc>
          <w:tcPr>
            <w:tcW w:w="1474" w:type="dxa"/>
            <w:vAlign w:val="center"/>
          </w:tcPr>
          <w:p w14:paraId="27523241" w14:textId="0644CF65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3035 (0.5)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EA36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-1.4 (-6.6, 3.5)</w:t>
            </w:r>
          </w:p>
        </w:tc>
        <w:tc>
          <w:tcPr>
            <w:tcW w:w="238" w:type="dxa"/>
            <w:vAlign w:val="center"/>
          </w:tcPr>
          <w:p w14:paraId="24AFA4A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014D36C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 (0.1)</w:t>
            </w:r>
          </w:p>
        </w:tc>
        <w:tc>
          <w:tcPr>
            <w:tcW w:w="1191" w:type="dxa"/>
            <w:vAlign w:val="center"/>
          </w:tcPr>
          <w:p w14:paraId="0A3C018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12 (0.2)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48F6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73.0 (-37.6, 94.7)</w:t>
            </w:r>
          </w:p>
        </w:tc>
        <w:tc>
          <w:tcPr>
            <w:tcW w:w="236" w:type="dxa"/>
            <w:gridSpan w:val="2"/>
            <w:vAlign w:val="center"/>
          </w:tcPr>
          <w:p w14:paraId="1ECF7B6B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BE6AD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191" w:type="dxa"/>
            <w:vAlign w:val="center"/>
          </w:tcPr>
          <w:p w14:paraId="5C14E7E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 (0.1)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1A58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</w:tr>
      <w:tr w:rsidR="00AB7A6D" w:rsidRPr="00AB7A6D" w14:paraId="53313B70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4DDC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Dose1: 37+</w:t>
            </w:r>
          </w:p>
        </w:tc>
        <w:tc>
          <w:tcPr>
            <w:tcW w:w="1474" w:type="dxa"/>
            <w:vAlign w:val="center"/>
          </w:tcPr>
          <w:p w14:paraId="312CDE0E" w14:textId="18D5002E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4854 (0.8)</w:t>
            </w:r>
          </w:p>
        </w:tc>
        <w:tc>
          <w:tcPr>
            <w:tcW w:w="1474" w:type="dxa"/>
            <w:vAlign w:val="center"/>
          </w:tcPr>
          <w:p w14:paraId="214F92DC" w14:textId="3E7497D0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4302 (0.8)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1B84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4.1 (-0.1, 8.1)</w:t>
            </w:r>
          </w:p>
        </w:tc>
        <w:tc>
          <w:tcPr>
            <w:tcW w:w="238" w:type="dxa"/>
            <w:vAlign w:val="center"/>
          </w:tcPr>
          <w:p w14:paraId="16C616D1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865FFC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5 (0.3)</w:t>
            </w:r>
          </w:p>
        </w:tc>
        <w:tc>
          <w:tcPr>
            <w:tcW w:w="1191" w:type="dxa"/>
            <w:vAlign w:val="center"/>
          </w:tcPr>
          <w:p w14:paraId="0C135E4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23 (0.4)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568F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66.4 (5.5, 88.0)</w:t>
            </w:r>
          </w:p>
        </w:tc>
        <w:tc>
          <w:tcPr>
            <w:tcW w:w="236" w:type="dxa"/>
            <w:gridSpan w:val="2"/>
            <w:vAlign w:val="center"/>
          </w:tcPr>
          <w:p w14:paraId="7669BAE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33251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 (0.2)</w:t>
            </w:r>
          </w:p>
        </w:tc>
        <w:tc>
          <w:tcPr>
            <w:tcW w:w="1191" w:type="dxa"/>
            <w:vAlign w:val="center"/>
          </w:tcPr>
          <w:p w14:paraId="322233E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11 (0.5)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EE5C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78.3 (-73.9, 97.3)</w:t>
            </w:r>
          </w:p>
        </w:tc>
      </w:tr>
      <w:tr w:rsidR="00AB7A6D" w:rsidRPr="00AB7A6D" w14:paraId="7342750E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20A1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Dose2: 0~2</w:t>
            </w:r>
          </w:p>
        </w:tc>
        <w:tc>
          <w:tcPr>
            <w:tcW w:w="1474" w:type="dxa"/>
            <w:vAlign w:val="center"/>
          </w:tcPr>
          <w:p w14:paraId="090AA68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125 (0.0)</w:t>
            </w:r>
          </w:p>
        </w:tc>
        <w:tc>
          <w:tcPr>
            <w:tcW w:w="1474" w:type="dxa"/>
            <w:vAlign w:val="center"/>
          </w:tcPr>
          <w:p w14:paraId="78A307B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117 (0.0)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B072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7.3 (-19.3, 28)</w:t>
            </w:r>
          </w:p>
        </w:tc>
        <w:tc>
          <w:tcPr>
            <w:tcW w:w="238" w:type="dxa"/>
            <w:vAlign w:val="center"/>
          </w:tcPr>
          <w:p w14:paraId="21FEA576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11E531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center"/>
          </w:tcPr>
          <w:p w14:paraId="4367890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0B74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14:paraId="1484ABB7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BC3B8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center"/>
          </w:tcPr>
          <w:p w14:paraId="1043D4A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0D54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A6D" w:rsidRPr="00AB7A6D" w14:paraId="150FC2C5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194B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Dose2: 3~12</w:t>
            </w:r>
          </w:p>
        </w:tc>
        <w:tc>
          <w:tcPr>
            <w:tcW w:w="1474" w:type="dxa"/>
            <w:vAlign w:val="center"/>
          </w:tcPr>
          <w:p w14:paraId="07042434" w14:textId="19F0DBC2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5049 (0.9)</w:t>
            </w:r>
          </w:p>
        </w:tc>
        <w:tc>
          <w:tcPr>
            <w:tcW w:w="1474" w:type="dxa"/>
            <w:vAlign w:val="center"/>
          </w:tcPr>
          <w:p w14:paraId="44ED96F0" w14:textId="482B691C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5300 (0.9)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449E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15.9 (12.4, 19.2)</w:t>
            </w:r>
          </w:p>
        </w:tc>
        <w:tc>
          <w:tcPr>
            <w:tcW w:w="238" w:type="dxa"/>
            <w:vAlign w:val="center"/>
          </w:tcPr>
          <w:p w14:paraId="2A551A0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1DD3A3C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 (0.1)</w:t>
            </w:r>
          </w:p>
        </w:tc>
        <w:tc>
          <w:tcPr>
            <w:tcW w:w="1191" w:type="dxa"/>
            <w:vAlign w:val="center"/>
          </w:tcPr>
          <w:p w14:paraId="5B3FF0F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16 (0.3)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B6F5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78.9 (2.3, 95.4)</w:t>
            </w:r>
          </w:p>
        </w:tc>
        <w:tc>
          <w:tcPr>
            <w:tcW w:w="236" w:type="dxa"/>
            <w:gridSpan w:val="2"/>
            <w:vAlign w:val="center"/>
          </w:tcPr>
          <w:p w14:paraId="34BA7CD9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54656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 (0.2)</w:t>
            </w:r>
          </w:p>
        </w:tc>
        <w:tc>
          <w:tcPr>
            <w:tcW w:w="1191" w:type="dxa"/>
            <w:vAlign w:val="center"/>
          </w:tcPr>
          <w:p w14:paraId="4DC3E33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7 (0.3)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559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86.1 (-34.2, 98.6)</w:t>
            </w:r>
          </w:p>
        </w:tc>
      </w:tr>
      <w:tr w:rsidR="00AB7A6D" w:rsidRPr="00AB7A6D" w14:paraId="01DB3D84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FB57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 2: 13~24</w:t>
            </w:r>
          </w:p>
        </w:tc>
        <w:tc>
          <w:tcPr>
            <w:tcW w:w="1474" w:type="dxa"/>
            <w:vAlign w:val="center"/>
          </w:tcPr>
          <w:p w14:paraId="27D07A88" w14:textId="446C2386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18901 (3.3)</w:t>
            </w:r>
          </w:p>
        </w:tc>
        <w:tc>
          <w:tcPr>
            <w:tcW w:w="1474" w:type="dxa"/>
            <w:vAlign w:val="center"/>
          </w:tcPr>
          <w:p w14:paraId="03F97C04" w14:textId="039BA90B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18742 (3.3)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7594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9.9 (7.3, 12.4)</w:t>
            </w:r>
          </w:p>
        </w:tc>
        <w:tc>
          <w:tcPr>
            <w:tcW w:w="238" w:type="dxa"/>
            <w:vAlign w:val="center"/>
          </w:tcPr>
          <w:p w14:paraId="3BC9D37D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8C3273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 (0.2)</w:t>
            </w:r>
          </w:p>
        </w:tc>
        <w:tc>
          <w:tcPr>
            <w:tcW w:w="1191" w:type="dxa"/>
            <w:vAlign w:val="center"/>
          </w:tcPr>
          <w:p w14:paraId="01C3794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33 (0.6)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FDFD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84.7 (47.6, 95.6)</w:t>
            </w:r>
          </w:p>
        </w:tc>
        <w:tc>
          <w:tcPr>
            <w:tcW w:w="236" w:type="dxa"/>
            <w:gridSpan w:val="2"/>
            <w:vAlign w:val="center"/>
          </w:tcPr>
          <w:p w14:paraId="530B5FE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69EF4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 (0.2)</w:t>
            </w:r>
          </w:p>
        </w:tc>
        <w:tc>
          <w:tcPr>
            <w:tcW w:w="1191" w:type="dxa"/>
            <w:vAlign w:val="center"/>
          </w:tcPr>
          <w:p w14:paraId="590CC3D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12 (0.5)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1FB8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78.4 (-71.7, 97.3)</w:t>
            </w:r>
          </w:p>
        </w:tc>
      </w:tr>
      <w:tr w:rsidR="00AB7A6D" w:rsidRPr="00AB7A6D" w14:paraId="32853711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3B1C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lastRenderedPageBreak/>
              <w:t>Dose 2: 25~36</w:t>
            </w:r>
          </w:p>
        </w:tc>
        <w:tc>
          <w:tcPr>
            <w:tcW w:w="1474" w:type="dxa"/>
            <w:vAlign w:val="center"/>
          </w:tcPr>
          <w:p w14:paraId="1E578A9E" w14:textId="05B0CAEA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50447 (8.8)</w:t>
            </w:r>
          </w:p>
        </w:tc>
        <w:tc>
          <w:tcPr>
            <w:tcW w:w="1474" w:type="dxa"/>
            <w:vAlign w:val="center"/>
          </w:tcPr>
          <w:p w14:paraId="1F6D94C9" w14:textId="6A652429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49455 (8.7)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19E2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12.2 (10.7, 13.7)</w:t>
            </w:r>
          </w:p>
        </w:tc>
        <w:tc>
          <w:tcPr>
            <w:tcW w:w="238" w:type="dxa"/>
            <w:vAlign w:val="center"/>
          </w:tcPr>
          <w:p w14:paraId="554C8A9E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46EAA6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27 (1.8)</w:t>
            </w:r>
          </w:p>
        </w:tc>
        <w:tc>
          <w:tcPr>
            <w:tcW w:w="1191" w:type="dxa"/>
            <w:vAlign w:val="center"/>
          </w:tcPr>
          <w:p w14:paraId="548D58C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228 (3.9)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3152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80.8 (70.2, 87.6)</w:t>
            </w:r>
          </w:p>
        </w:tc>
        <w:tc>
          <w:tcPr>
            <w:tcW w:w="236" w:type="dxa"/>
            <w:gridSpan w:val="2"/>
            <w:vAlign w:val="center"/>
          </w:tcPr>
          <w:p w14:paraId="1E9FF4C8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7E4E2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4 (0.7)</w:t>
            </w:r>
          </w:p>
        </w:tc>
        <w:tc>
          <w:tcPr>
            <w:tcW w:w="1191" w:type="dxa"/>
            <w:vAlign w:val="center"/>
          </w:tcPr>
          <w:p w14:paraId="7D8A3D6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63 (2.8)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1D06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86.8 (63.9, 95.1)</w:t>
            </w:r>
          </w:p>
        </w:tc>
      </w:tr>
      <w:tr w:rsidR="00AB7A6D" w:rsidRPr="00AB7A6D" w14:paraId="6BD933F5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E68B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 2: 37+</w:t>
            </w:r>
          </w:p>
        </w:tc>
        <w:tc>
          <w:tcPr>
            <w:tcW w:w="1474" w:type="dxa"/>
            <w:vAlign w:val="center"/>
          </w:tcPr>
          <w:p w14:paraId="4724BACE" w14:textId="452918BA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121197 (21.2)</w:t>
            </w:r>
          </w:p>
        </w:tc>
        <w:tc>
          <w:tcPr>
            <w:tcW w:w="1474" w:type="dxa"/>
            <w:vAlign w:val="center"/>
          </w:tcPr>
          <w:p w14:paraId="671F47C0" w14:textId="54A67D9F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125476 (22.0)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0859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17.7 (16.6, 18.8)</w:t>
            </w:r>
          </w:p>
        </w:tc>
        <w:tc>
          <w:tcPr>
            <w:tcW w:w="238" w:type="dxa"/>
            <w:vAlign w:val="center"/>
          </w:tcPr>
          <w:p w14:paraId="32E0C5F9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417A11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60 (4.1)</w:t>
            </w:r>
          </w:p>
        </w:tc>
        <w:tc>
          <w:tcPr>
            <w:tcW w:w="1191" w:type="dxa"/>
            <w:vAlign w:val="center"/>
          </w:tcPr>
          <w:p w14:paraId="498B118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550 (9.4)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CF1D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84.6 (78.9, 88.7)</w:t>
            </w:r>
          </w:p>
        </w:tc>
        <w:tc>
          <w:tcPr>
            <w:tcW w:w="236" w:type="dxa"/>
            <w:gridSpan w:val="2"/>
            <w:vAlign w:val="center"/>
          </w:tcPr>
          <w:p w14:paraId="12459D1F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A958C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13 (2.3)</w:t>
            </w:r>
          </w:p>
        </w:tc>
        <w:tc>
          <w:tcPr>
            <w:tcW w:w="1191" w:type="dxa"/>
            <w:vAlign w:val="center"/>
          </w:tcPr>
          <w:p w14:paraId="62BE70D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163 (7.3)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C306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87.0 (74.7, 93.4)</w:t>
            </w:r>
          </w:p>
        </w:tc>
      </w:tr>
      <w:tr w:rsidR="00AB7A6D" w:rsidRPr="00AB7A6D" w14:paraId="08799DD4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B30B9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 3: 0~2</w:t>
            </w:r>
          </w:p>
        </w:tc>
        <w:tc>
          <w:tcPr>
            <w:tcW w:w="1474" w:type="dxa"/>
            <w:vAlign w:val="center"/>
          </w:tcPr>
          <w:p w14:paraId="7078E047" w14:textId="122E25BD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1308 (0.2)</w:t>
            </w:r>
          </w:p>
        </w:tc>
        <w:tc>
          <w:tcPr>
            <w:tcW w:w="1474" w:type="dxa"/>
            <w:vAlign w:val="center"/>
          </w:tcPr>
          <w:p w14:paraId="6840F109" w14:textId="0F6A897F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1261 (0.2)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BE02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12.1 (4.9, 18.7)</w:t>
            </w:r>
          </w:p>
        </w:tc>
        <w:tc>
          <w:tcPr>
            <w:tcW w:w="238" w:type="dxa"/>
            <w:vAlign w:val="center"/>
          </w:tcPr>
          <w:p w14:paraId="2B840C7E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03E0181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191" w:type="dxa"/>
            <w:vAlign w:val="center"/>
          </w:tcPr>
          <w:p w14:paraId="4707F2EE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 (0.0)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F7B7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36" w:type="dxa"/>
            <w:gridSpan w:val="2"/>
            <w:vAlign w:val="center"/>
          </w:tcPr>
          <w:p w14:paraId="62313AE2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ACCD1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center"/>
          </w:tcPr>
          <w:p w14:paraId="2144AEC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2678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7A6D" w:rsidRPr="00AB7A6D" w14:paraId="040B43B3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878F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 3: 3~12</w:t>
            </w:r>
          </w:p>
        </w:tc>
        <w:tc>
          <w:tcPr>
            <w:tcW w:w="1474" w:type="dxa"/>
            <w:vAlign w:val="center"/>
          </w:tcPr>
          <w:p w14:paraId="2634DF31" w14:textId="05298BB5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68340 (12.0)</w:t>
            </w:r>
          </w:p>
        </w:tc>
        <w:tc>
          <w:tcPr>
            <w:tcW w:w="1474" w:type="dxa"/>
            <w:vAlign w:val="center"/>
          </w:tcPr>
          <w:p w14:paraId="55631744" w14:textId="25E14592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68096 (11.9)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07BF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14.8 (13.5, 16.1)</w:t>
            </w:r>
          </w:p>
        </w:tc>
        <w:tc>
          <w:tcPr>
            <w:tcW w:w="238" w:type="dxa"/>
            <w:vAlign w:val="center"/>
          </w:tcPr>
          <w:p w14:paraId="3D1FD08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088E9353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19 (1.3)</w:t>
            </w:r>
          </w:p>
        </w:tc>
        <w:tc>
          <w:tcPr>
            <w:tcW w:w="1191" w:type="dxa"/>
            <w:vAlign w:val="center"/>
          </w:tcPr>
          <w:p w14:paraId="60B67BF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256 (4.4)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DAD8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88.0 (80.3, 92.7)</w:t>
            </w:r>
          </w:p>
        </w:tc>
        <w:tc>
          <w:tcPr>
            <w:tcW w:w="236" w:type="dxa"/>
            <w:gridSpan w:val="2"/>
            <w:vAlign w:val="center"/>
          </w:tcPr>
          <w:p w14:paraId="2EB62FB7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51510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3 (0.5)</w:t>
            </w:r>
          </w:p>
        </w:tc>
        <w:tc>
          <w:tcPr>
            <w:tcW w:w="1191" w:type="dxa"/>
            <w:vAlign w:val="center"/>
          </w:tcPr>
          <w:p w14:paraId="309D5ED1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73 (3.3)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B4E6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94.3 (81.3, 98.3)</w:t>
            </w:r>
          </w:p>
        </w:tc>
      </w:tr>
      <w:tr w:rsidR="00AB7A6D" w:rsidRPr="00AB7A6D" w14:paraId="374843A0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30D6A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 3: 13~24</w:t>
            </w:r>
          </w:p>
        </w:tc>
        <w:tc>
          <w:tcPr>
            <w:tcW w:w="1474" w:type="dxa"/>
            <w:vAlign w:val="center"/>
          </w:tcPr>
          <w:p w14:paraId="4FA8DB4E" w14:textId="4E36A8F6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179876 (31.5)</w:t>
            </w:r>
          </w:p>
        </w:tc>
        <w:tc>
          <w:tcPr>
            <w:tcW w:w="1474" w:type="dxa"/>
            <w:vAlign w:val="center"/>
          </w:tcPr>
          <w:p w14:paraId="1BF2101C" w14:textId="21FCC4AE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189466 (33.2)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60D4AB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19.7 (18.6, 20.7)</w:t>
            </w:r>
          </w:p>
        </w:tc>
        <w:tc>
          <w:tcPr>
            <w:tcW w:w="238" w:type="dxa"/>
            <w:vAlign w:val="center"/>
          </w:tcPr>
          <w:p w14:paraId="0DCB7D70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297F8F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43 (2.9)</w:t>
            </w:r>
          </w:p>
        </w:tc>
        <w:tc>
          <w:tcPr>
            <w:tcW w:w="1191" w:type="dxa"/>
            <w:vAlign w:val="center"/>
          </w:tcPr>
          <w:p w14:paraId="2B362BCA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893 (15.3)</w:t>
            </w: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3AAFF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93.9 (91.3, 95.8)</w:t>
            </w:r>
          </w:p>
        </w:tc>
        <w:tc>
          <w:tcPr>
            <w:tcW w:w="236" w:type="dxa"/>
            <w:gridSpan w:val="2"/>
            <w:vAlign w:val="center"/>
          </w:tcPr>
          <w:p w14:paraId="5E7E3AF3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A86567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5 (0.9)</w:t>
            </w:r>
          </w:p>
        </w:tc>
        <w:tc>
          <w:tcPr>
            <w:tcW w:w="1191" w:type="dxa"/>
            <w:vAlign w:val="center"/>
          </w:tcPr>
          <w:p w14:paraId="7646F42F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257 (11.5)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2B220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96.5 (91.1, 98.6)</w:t>
            </w:r>
          </w:p>
        </w:tc>
      </w:tr>
      <w:tr w:rsidR="00AB7A6D" w:rsidRPr="00AB7A6D" w14:paraId="6884DAE9" w14:textId="77777777" w:rsidTr="00805468">
        <w:trPr>
          <w:gridAfter w:val="1"/>
          <w:wAfter w:w="7" w:type="dxa"/>
          <w:trHeight w:val="20"/>
        </w:trPr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572E55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ind w:firstLineChars="100" w:firstLine="200"/>
              <w:rPr>
                <w:color w:val="000000" w:themeColor="text1"/>
                <w:sz w:val="20"/>
                <w:szCs w:val="20"/>
                <w:u w:color="FA5050"/>
              </w:rPr>
            </w:pPr>
            <w:r w:rsidRPr="00AB7A6D">
              <w:rPr>
                <w:color w:val="000000" w:themeColor="text1"/>
                <w:sz w:val="20"/>
                <w:szCs w:val="20"/>
                <w:u w:color="FA5050"/>
              </w:rPr>
              <w:t>Dose 3: 25+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14:paraId="2D997196" w14:textId="7911FC7B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9347 (1.6)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14:paraId="72A740E2" w14:textId="42100081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8792 (1.5)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571238D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10.1 (7.2, 12.8)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center"/>
          </w:tcPr>
          <w:p w14:paraId="306D9F08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8" w:space="0" w:color="auto"/>
            </w:tcBorders>
            <w:vAlign w:val="center"/>
          </w:tcPr>
          <w:p w14:paraId="787AC254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2 (0.1)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187E1B36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16 (0.3)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8E6A27C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>89.4 (50.9, 97.7)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vAlign w:val="center"/>
          </w:tcPr>
          <w:p w14:paraId="02F44DE9" w14:textId="77777777" w:rsidR="002766F4" w:rsidRPr="00AB7A6D" w:rsidRDefault="002766F4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715D957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2E3C14C8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 w:hint="eastAsia"/>
                <w:color w:val="000000" w:themeColor="text1"/>
                <w:sz w:val="20"/>
                <w:szCs w:val="20"/>
              </w:rPr>
              <w:t>4 (0.2)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F614B2" w14:textId="77777777" w:rsidR="002766F4" w:rsidRPr="00AB7A6D" w:rsidRDefault="00E50A0F">
            <w:pPr>
              <w:widowControl/>
              <w:adjustRightInd w:val="0"/>
              <w:snapToGrid w:val="0"/>
              <w:spacing w:line="240" w:lineRule="auto"/>
              <w:rPr>
                <w:rFonts w:eastAsia="等线" w:cs="Times New Roman"/>
                <w:color w:val="000000" w:themeColor="text1"/>
                <w:sz w:val="20"/>
                <w:szCs w:val="20"/>
              </w:rPr>
            </w:pP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</w:rPr>
              <w:t xml:space="preserve">NA </w:t>
            </w:r>
            <w:r w:rsidRPr="00AB7A6D">
              <w:rPr>
                <w:rFonts w:eastAsia="等线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</w:tr>
    </w:tbl>
    <w:p w14:paraId="4BCF0C36" w14:textId="0188DD7E" w:rsidR="002766F4" w:rsidRPr="005C6765" w:rsidRDefault="00E50A0F" w:rsidP="009B1814">
      <w:pPr>
        <w:spacing w:line="240" w:lineRule="atLeast"/>
        <w:rPr>
          <w:color w:val="000000" w:themeColor="text1"/>
          <w:sz w:val="22"/>
        </w:rPr>
      </w:pPr>
      <w:r w:rsidRPr="00AB7A6D">
        <w:rPr>
          <w:rFonts w:hint="eastAsia"/>
          <w:color w:val="000000" w:themeColor="text1"/>
          <w:sz w:val="22"/>
        </w:rPr>
        <w:t>V</w:t>
      </w:r>
      <w:r w:rsidRPr="00AB7A6D">
        <w:rPr>
          <w:color w:val="000000" w:themeColor="text1"/>
          <w:sz w:val="22"/>
        </w:rPr>
        <w:t>Es were from univaria</w:t>
      </w:r>
      <w:r w:rsidRPr="00AB7A6D">
        <w:rPr>
          <w:rFonts w:hint="eastAsia"/>
          <w:color w:val="000000" w:themeColor="text1"/>
          <w:sz w:val="22"/>
        </w:rPr>
        <w:t>te</w:t>
      </w:r>
      <w:r w:rsidRPr="00AB7A6D">
        <w:rPr>
          <w:color w:val="000000" w:themeColor="text1"/>
          <w:sz w:val="22"/>
        </w:rPr>
        <w:t xml:space="preserve"> conditional logistic regression and were not unadjusted for baseline characteristics due to the exact matching process. </w:t>
      </w:r>
      <w:r w:rsidR="005C6765" w:rsidRPr="005C6765">
        <w:rPr>
          <w:color w:val="000000" w:themeColor="text1"/>
          <w:sz w:val="22"/>
        </w:rPr>
        <w:t xml:space="preserve">VEs were from univariate conditional logistic regression and were unadjusted for baseline characteristics for exact matching process. Effectiveness of at least one dose inactivated vaccines was estimated in the </w:t>
      </w:r>
      <w:r w:rsidR="007F5B0C">
        <w:rPr>
          <w:color w:val="000000" w:themeColor="text1"/>
          <w:sz w:val="22"/>
        </w:rPr>
        <w:t>whole</w:t>
      </w:r>
      <w:r w:rsidR="005C6765" w:rsidRPr="005C6765">
        <w:rPr>
          <w:color w:val="000000" w:themeColor="text1"/>
          <w:sz w:val="22"/>
        </w:rPr>
        <w:t xml:space="preserve"> population and in subgroups defined by strata of age, gender, and </w:t>
      </w:r>
      <w:r w:rsidR="004B28F7" w:rsidRPr="004B28F7">
        <w:rPr>
          <w:color w:val="000000" w:themeColor="text1"/>
          <w:sz w:val="22"/>
        </w:rPr>
        <w:t>residential district</w:t>
      </w:r>
      <w:r w:rsidR="005C6765" w:rsidRPr="005C6765">
        <w:rPr>
          <w:color w:val="000000" w:themeColor="text1"/>
          <w:sz w:val="22"/>
        </w:rPr>
        <w:t xml:space="preserve">. Effectiveness of each vaccination course was estimated in the </w:t>
      </w:r>
      <w:r w:rsidR="007F5B0C">
        <w:rPr>
          <w:color w:val="000000" w:themeColor="text1"/>
          <w:sz w:val="22"/>
        </w:rPr>
        <w:t>whole</w:t>
      </w:r>
      <w:r w:rsidR="005C6765" w:rsidRPr="005C6765">
        <w:rPr>
          <w:color w:val="000000" w:themeColor="text1"/>
          <w:sz w:val="22"/>
        </w:rPr>
        <w:t xml:space="preserve"> population. </w:t>
      </w:r>
    </w:p>
    <w:p w14:paraId="61145F36" w14:textId="77777777" w:rsidR="002766F4" w:rsidRPr="00AB7A6D" w:rsidRDefault="00E50A0F">
      <w:pPr>
        <w:widowControl/>
        <w:spacing w:line="240" w:lineRule="auto"/>
        <w:ind w:rightChars="-2028" w:right="-4867"/>
        <w:rPr>
          <w:color w:val="000000" w:themeColor="text1"/>
          <w:sz w:val="22"/>
        </w:rPr>
      </w:pPr>
      <w:r w:rsidRPr="00AB7A6D">
        <w:rPr>
          <w:color w:val="000000" w:themeColor="text1"/>
          <w:sz w:val="22"/>
        </w:rPr>
        <w:t xml:space="preserve">a: The proportion </w:t>
      </w:r>
      <w:r w:rsidRPr="00AB7A6D">
        <w:rPr>
          <w:rFonts w:hint="eastAsia"/>
          <w:color w:val="000000" w:themeColor="text1"/>
          <w:sz w:val="22"/>
        </w:rPr>
        <w:t xml:space="preserve">of </w:t>
      </w:r>
      <w:r w:rsidRPr="00AB7A6D">
        <w:rPr>
          <w:color w:val="000000" w:themeColor="text1"/>
          <w:sz w:val="22"/>
        </w:rPr>
        <w:t>vaccinat</w:t>
      </w:r>
      <w:r w:rsidRPr="00AB7A6D">
        <w:rPr>
          <w:rFonts w:hint="eastAsia"/>
          <w:color w:val="000000" w:themeColor="text1"/>
          <w:sz w:val="22"/>
        </w:rPr>
        <w:t xml:space="preserve">ed individuals </w:t>
      </w:r>
      <w:r w:rsidRPr="00AB7A6D">
        <w:rPr>
          <w:color w:val="000000" w:themeColor="text1"/>
          <w:sz w:val="22"/>
        </w:rPr>
        <w:t>were calculated as the number of vaccinated people divided by the total number of people in corresponding category</w:t>
      </w:r>
    </w:p>
    <w:p w14:paraId="65959486" w14:textId="77777777" w:rsidR="002766F4" w:rsidRPr="00AB7A6D" w:rsidRDefault="00E50A0F">
      <w:pPr>
        <w:widowControl/>
        <w:spacing w:line="240" w:lineRule="auto"/>
        <w:rPr>
          <w:color w:val="000000" w:themeColor="text1"/>
          <w:sz w:val="22"/>
        </w:rPr>
      </w:pPr>
      <w:r w:rsidRPr="00AB7A6D">
        <w:rPr>
          <w:color w:val="000000" w:themeColor="text1"/>
          <w:sz w:val="22"/>
        </w:rPr>
        <w:t>b: V</w:t>
      </w:r>
      <w:r w:rsidRPr="00AB7A6D">
        <w:rPr>
          <w:rFonts w:hint="eastAsia"/>
          <w:color w:val="000000" w:themeColor="text1"/>
          <w:sz w:val="22"/>
        </w:rPr>
        <w:t>accine effectiveness</w:t>
      </w:r>
      <w:r w:rsidRPr="00AB7A6D">
        <w:rPr>
          <w:color w:val="000000" w:themeColor="text1"/>
          <w:sz w:val="22"/>
        </w:rPr>
        <w:t xml:space="preserve"> for the combined age group 3-39 years.</w:t>
      </w:r>
    </w:p>
    <w:p w14:paraId="366FC6D3" w14:textId="73B0A6F7" w:rsidR="002766F4" w:rsidRPr="00AB7A6D" w:rsidRDefault="00E50A0F">
      <w:pPr>
        <w:widowControl/>
        <w:spacing w:line="240" w:lineRule="auto"/>
        <w:rPr>
          <w:color w:val="000000" w:themeColor="text1"/>
          <w:sz w:val="22"/>
        </w:rPr>
      </w:pPr>
      <w:r w:rsidRPr="00AB7A6D">
        <w:rPr>
          <w:color w:val="000000" w:themeColor="text1"/>
          <w:sz w:val="22"/>
        </w:rPr>
        <w:t>c: V</w:t>
      </w:r>
      <w:r w:rsidRPr="00AB7A6D">
        <w:rPr>
          <w:rFonts w:hint="eastAsia"/>
          <w:color w:val="000000" w:themeColor="text1"/>
          <w:sz w:val="22"/>
        </w:rPr>
        <w:t>accine effectiveness</w:t>
      </w:r>
      <w:r w:rsidRPr="00AB7A6D">
        <w:rPr>
          <w:color w:val="000000" w:themeColor="text1"/>
          <w:sz w:val="22"/>
        </w:rPr>
        <w:t xml:space="preserve"> for the combined age group </w:t>
      </w:r>
      <w:r w:rsidR="00464A52" w:rsidRPr="00AB7A6D">
        <w:rPr>
          <w:color w:val="000000" w:themeColor="text1"/>
          <w:sz w:val="22"/>
        </w:rPr>
        <w:t>18</w:t>
      </w:r>
      <w:r w:rsidRPr="00AB7A6D">
        <w:rPr>
          <w:color w:val="000000" w:themeColor="text1"/>
          <w:sz w:val="22"/>
        </w:rPr>
        <w:t>-59 years.</w:t>
      </w:r>
    </w:p>
    <w:p w14:paraId="792B66F0" w14:textId="77777777" w:rsidR="002766F4" w:rsidRPr="00AB7A6D" w:rsidRDefault="00E50A0F">
      <w:pPr>
        <w:widowControl/>
        <w:spacing w:line="240" w:lineRule="auto"/>
        <w:rPr>
          <w:color w:val="000000" w:themeColor="text1"/>
          <w:sz w:val="22"/>
          <w:u w:color="FA5050"/>
        </w:rPr>
      </w:pPr>
      <w:r w:rsidRPr="00AB7A6D">
        <w:rPr>
          <w:color w:val="000000" w:themeColor="text1"/>
          <w:sz w:val="22"/>
        </w:rPr>
        <w:t>d: V</w:t>
      </w:r>
      <w:r w:rsidRPr="00AB7A6D">
        <w:rPr>
          <w:rFonts w:hint="eastAsia"/>
          <w:color w:val="000000" w:themeColor="text1"/>
          <w:sz w:val="22"/>
        </w:rPr>
        <w:t>accine effectiveness</w:t>
      </w:r>
      <w:r w:rsidRPr="00AB7A6D">
        <w:rPr>
          <w:color w:val="000000" w:themeColor="text1"/>
          <w:sz w:val="22"/>
        </w:rPr>
        <w:t xml:space="preserve"> in this cell had an infinite confidence interval</w:t>
      </w:r>
    </w:p>
    <w:p w14:paraId="111900AC" w14:textId="77777777" w:rsidR="002766F4" w:rsidRPr="00AB7A6D" w:rsidRDefault="002766F4">
      <w:pPr>
        <w:widowControl/>
        <w:spacing w:line="240" w:lineRule="auto"/>
        <w:jc w:val="left"/>
        <w:rPr>
          <w:color w:val="000000" w:themeColor="text1"/>
        </w:rPr>
      </w:pPr>
    </w:p>
    <w:p w14:paraId="073B8727" w14:textId="77777777" w:rsidR="002766F4" w:rsidRPr="00AB7A6D" w:rsidRDefault="002766F4">
      <w:pPr>
        <w:widowControl/>
        <w:spacing w:line="240" w:lineRule="auto"/>
        <w:jc w:val="left"/>
        <w:rPr>
          <w:color w:val="000000" w:themeColor="text1"/>
        </w:rPr>
      </w:pPr>
    </w:p>
    <w:p w14:paraId="11BC8D48" w14:textId="77777777" w:rsidR="002766F4" w:rsidRPr="00AB7A6D" w:rsidRDefault="00E50A0F">
      <w:pPr>
        <w:widowControl/>
        <w:spacing w:line="240" w:lineRule="auto"/>
        <w:rPr>
          <w:rFonts w:eastAsia="等线" w:cs="Times New Roman"/>
          <w:color w:val="000000" w:themeColor="text1"/>
          <w:sz w:val="21"/>
          <w:szCs w:val="21"/>
        </w:rPr>
      </w:pPr>
      <w:r w:rsidRPr="00AB7A6D">
        <w:rPr>
          <w:rFonts w:eastAsia="等线" w:cs="Times New Roman"/>
          <w:color w:val="000000" w:themeColor="text1"/>
          <w:sz w:val="21"/>
          <w:szCs w:val="21"/>
        </w:rPr>
        <w:br w:type="page"/>
      </w:r>
    </w:p>
    <w:p w14:paraId="0984B9C8" w14:textId="77777777" w:rsidR="002766F4" w:rsidRPr="00AB7A6D" w:rsidRDefault="002766F4">
      <w:pPr>
        <w:rPr>
          <w:color w:val="000000" w:themeColor="text1"/>
        </w:rPr>
        <w:sectPr w:rsidR="002766F4" w:rsidRPr="00AB7A6D" w:rsidSect="009B1814">
          <w:pgSz w:w="16838" w:h="11906" w:orient="landscape"/>
          <w:pgMar w:top="1531" w:right="1440" w:bottom="1531" w:left="1440" w:header="851" w:footer="992" w:gutter="0"/>
          <w:cols w:space="425"/>
          <w:docGrid w:linePitch="312"/>
        </w:sectPr>
      </w:pPr>
    </w:p>
    <w:p w14:paraId="43D7F118" w14:textId="77777777" w:rsidR="002766F4" w:rsidRPr="00AB7A6D" w:rsidRDefault="00503295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pict w14:anchorId="31779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85pt;margin-top:.2pt;width:482.15pt;height:344.25pt;z-index:251659264;mso-wrap-distance-top:0;mso-wrap-distance-bottom:0;mso-width-relative:page;mso-height-relative:page">
            <v:imagedata r:id="rId11" o:title=""/>
            <w10:wrap type="topAndBottom"/>
          </v:shape>
          <o:OLEObject Type="Embed" ProgID="Visio.Drawing.15" ShapeID="_x0000_s1026" DrawAspect="Content" ObjectID="_1727577872" r:id="rId12"/>
        </w:pict>
      </w:r>
      <w:r w:rsidR="00E50A0F" w:rsidRPr="00AB7A6D">
        <w:rPr>
          <w:color w:val="000000" w:themeColor="text1"/>
          <w:sz w:val="22"/>
        </w:rPr>
        <w:t>Figure S1. Subset 1 for inactivated vaccines estimates of effectiveness against documented SARS-CoV-2 infection, severe</w:t>
      </w:r>
      <w:r w:rsidR="00E50A0F" w:rsidRPr="00AB7A6D">
        <w:rPr>
          <w:rFonts w:hint="eastAsia"/>
          <w:color w:val="000000" w:themeColor="text1"/>
          <w:sz w:val="22"/>
        </w:rPr>
        <w:t>/critical</w:t>
      </w:r>
      <w:r w:rsidR="00E50A0F" w:rsidRPr="00AB7A6D">
        <w:rPr>
          <w:color w:val="000000" w:themeColor="text1"/>
          <w:sz w:val="22"/>
        </w:rPr>
        <w:t xml:space="preserve"> </w:t>
      </w:r>
      <w:r w:rsidR="00E50A0F" w:rsidRPr="00AB7A6D">
        <w:rPr>
          <w:rFonts w:hint="eastAsia"/>
          <w:color w:val="000000" w:themeColor="text1"/>
          <w:sz w:val="22"/>
        </w:rPr>
        <w:t>illness</w:t>
      </w:r>
      <w:r w:rsidR="00E50A0F" w:rsidRPr="00AB7A6D">
        <w:rPr>
          <w:color w:val="000000" w:themeColor="text1"/>
          <w:sz w:val="22"/>
        </w:rPr>
        <w:t xml:space="preserve"> and Covid-19 related death.</w:t>
      </w:r>
    </w:p>
    <w:p w14:paraId="4E48EB7A" w14:textId="37E5B7DD" w:rsidR="002766F4" w:rsidRPr="00AB7A6D" w:rsidRDefault="00E50A0F">
      <w:pPr>
        <w:rPr>
          <w:color w:val="000000" w:themeColor="text1"/>
          <w:sz w:val="22"/>
        </w:rPr>
      </w:pPr>
      <w:r w:rsidRPr="00AB7A6D">
        <w:rPr>
          <w:color w:val="000000" w:themeColor="text1"/>
          <w:sz w:val="22"/>
        </w:rPr>
        <w:t xml:space="preserve">Neither case nor control population in subset 1 was documented to have received a COVID-19 vaccine other than an inactivated vaccine. In subset 1, each documented SARS-CoV-2 infection was matched to one test negative control (1:1 match) by age (in the same year), gender, birthplace, </w:t>
      </w:r>
      <w:r w:rsidR="00967E06" w:rsidRPr="00AB7A6D">
        <w:rPr>
          <w:rFonts w:hint="eastAsia"/>
          <w:color w:val="000000" w:themeColor="text1"/>
          <w:sz w:val="22"/>
        </w:rPr>
        <w:t>date of illness onset,</w:t>
      </w:r>
      <w:r w:rsidR="00967E06" w:rsidRPr="00AB7A6D">
        <w:rPr>
          <w:color w:val="000000" w:themeColor="text1"/>
          <w:sz w:val="22"/>
        </w:rPr>
        <w:t xml:space="preserve"> </w:t>
      </w:r>
      <w:r w:rsidRPr="00AB7A6D">
        <w:rPr>
          <w:color w:val="000000" w:themeColor="text1"/>
          <w:sz w:val="22"/>
        </w:rPr>
        <w:t xml:space="preserve">and </w:t>
      </w:r>
      <w:r w:rsidR="004B28F7" w:rsidRPr="004B28F7">
        <w:rPr>
          <w:color w:val="000000" w:themeColor="text1"/>
          <w:sz w:val="22"/>
        </w:rPr>
        <w:t>residential district</w:t>
      </w:r>
      <w:r w:rsidRPr="00AB7A6D">
        <w:rPr>
          <w:color w:val="000000" w:themeColor="text1"/>
          <w:sz w:val="22"/>
        </w:rPr>
        <w:t xml:space="preserve">; each severe or critical illness or Covid-19 related death was matched to four test negative controls (1:4 match) by age (in the same year), gender, birth place, </w:t>
      </w:r>
      <w:r w:rsidR="00CD2D54" w:rsidRPr="00AB7A6D">
        <w:rPr>
          <w:rFonts w:hint="eastAsia"/>
          <w:color w:val="000000" w:themeColor="text1"/>
          <w:sz w:val="22"/>
        </w:rPr>
        <w:t>date of illness onset,</w:t>
      </w:r>
      <w:r w:rsidR="00CD2D54" w:rsidRPr="00AB7A6D">
        <w:rPr>
          <w:color w:val="000000" w:themeColor="text1"/>
          <w:sz w:val="22"/>
        </w:rPr>
        <w:t xml:space="preserve"> </w:t>
      </w:r>
      <w:r w:rsidRPr="00AB7A6D">
        <w:rPr>
          <w:color w:val="000000" w:themeColor="text1"/>
          <w:sz w:val="22"/>
        </w:rPr>
        <w:t xml:space="preserve">and </w:t>
      </w:r>
      <w:r w:rsidR="004B28F7" w:rsidRPr="004B28F7">
        <w:rPr>
          <w:color w:val="000000" w:themeColor="text1"/>
          <w:sz w:val="22"/>
        </w:rPr>
        <w:t>residential district</w:t>
      </w:r>
      <w:r w:rsidRPr="00AB7A6D">
        <w:rPr>
          <w:color w:val="000000" w:themeColor="text1"/>
          <w:sz w:val="22"/>
        </w:rPr>
        <w:t xml:space="preserve">. The final, analytic dataset </w:t>
      </w:r>
      <w:r w:rsidRPr="00AB7A6D">
        <w:rPr>
          <w:rFonts w:hint="eastAsia"/>
          <w:color w:val="000000" w:themeColor="text1"/>
          <w:sz w:val="22"/>
        </w:rPr>
        <w:t>included</w:t>
      </w:r>
      <w:r w:rsidRPr="00AB7A6D">
        <w:rPr>
          <w:color w:val="000000" w:themeColor="text1"/>
          <w:sz w:val="22"/>
        </w:rPr>
        <w:t xml:space="preserve"> 571,306 case-control pairs to estimate the VE for documented SARS-CoV-2 infection, 1,462 matched (a ratio of 1:4) severe/critical illness cases, and 557 matched (a ratio of 1:4) Covid-19 related deaths</w:t>
      </w:r>
      <w:r w:rsidRPr="00AB7A6D">
        <w:rPr>
          <w:rFonts w:hint="eastAsia"/>
          <w:color w:val="000000" w:themeColor="text1"/>
          <w:sz w:val="22"/>
        </w:rPr>
        <w:t>.</w:t>
      </w:r>
    </w:p>
    <w:p w14:paraId="5E7E8547" w14:textId="77777777" w:rsidR="002766F4" w:rsidRPr="00AB7A6D" w:rsidRDefault="002766F4">
      <w:pPr>
        <w:rPr>
          <w:color w:val="000000" w:themeColor="text1"/>
        </w:rPr>
      </w:pPr>
    </w:p>
    <w:p w14:paraId="36CBEC74" w14:textId="77777777" w:rsidR="002766F4" w:rsidRPr="00AB7A6D" w:rsidRDefault="00E50A0F">
      <w:pPr>
        <w:widowControl/>
        <w:spacing w:line="240" w:lineRule="auto"/>
        <w:jc w:val="left"/>
        <w:rPr>
          <w:color w:val="000000" w:themeColor="text1"/>
        </w:rPr>
      </w:pPr>
      <w:r w:rsidRPr="00AB7A6D">
        <w:rPr>
          <w:color w:val="000000" w:themeColor="text1"/>
        </w:rPr>
        <w:br w:type="page"/>
      </w:r>
    </w:p>
    <w:p w14:paraId="483AFB0D" w14:textId="77777777" w:rsidR="002766F4" w:rsidRPr="00AB7A6D" w:rsidRDefault="00503295">
      <w:pPr>
        <w:rPr>
          <w:color w:val="000000" w:themeColor="text1"/>
          <w:sz w:val="22"/>
          <w:szCs w:val="21"/>
        </w:rPr>
      </w:pPr>
      <w:r>
        <w:rPr>
          <w:color w:val="000000" w:themeColor="text1"/>
          <w:sz w:val="22"/>
          <w:szCs w:val="21"/>
        </w:rPr>
        <w:lastRenderedPageBreak/>
        <w:pict w14:anchorId="534FB9FF">
          <v:shape id="_x0000_s1027" type="#_x0000_t75" style="position:absolute;left:0;text-align:left;margin-left:-26.5pt;margin-top:.15pt;width:474.45pt;height:338.75pt;z-index:251660288;mso-wrap-distance-top:0;mso-wrap-distance-bottom:0;mso-width-relative:page;mso-height-relative:page">
            <v:imagedata r:id="rId13" o:title=""/>
            <w10:wrap type="topAndBottom"/>
          </v:shape>
          <o:OLEObject Type="Embed" ProgID="Visio.Drawing.15" ShapeID="_x0000_s1027" DrawAspect="Content" ObjectID="_1727577873" r:id="rId14"/>
        </w:pict>
      </w:r>
      <w:r w:rsidR="00E50A0F" w:rsidRPr="00AB7A6D">
        <w:rPr>
          <w:color w:val="000000" w:themeColor="text1"/>
          <w:sz w:val="22"/>
          <w:szCs w:val="21"/>
        </w:rPr>
        <w:t>Figure S2. Subset 2 for Ad5-nCoV vaccine estimates of effectiveness against documented SARS-CoV-2 infection, severe</w:t>
      </w:r>
      <w:r w:rsidR="00E50A0F" w:rsidRPr="00AB7A6D">
        <w:rPr>
          <w:rFonts w:hint="eastAsia"/>
          <w:color w:val="000000" w:themeColor="text1"/>
          <w:sz w:val="22"/>
          <w:szCs w:val="21"/>
        </w:rPr>
        <w:t>/critical</w:t>
      </w:r>
      <w:r w:rsidR="00E50A0F" w:rsidRPr="00AB7A6D">
        <w:rPr>
          <w:color w:val="000000" w:themeColor="text1"/>
          <w:sz w:val="22"/>
          <w:szCs w:val="21"/>
        </w:rPr>
        <w:t xml:space="preserve"> </w:t>
      </w:r>
      <w:r w:rsidR="00E50A0F" w:rsidRPr="00AB7A6D">
        <w:rPr>
          <w:rFonts w:hint="eastAsia"/>
          <w:color w:val="000000" w:themeColor="text1"/>
          <w:sz w:val="22"/>
          <w:szCs w:val="21"/>
        </w:rPr>
        <w:t>illness</w:t>
      </w:r>
      <w:r w:rsidR="00E50A0F" w:rsidRPr="00AB7A6D">
        <w:rPr>
          <w:color w:val="000000" w:themeColor="text1"/>
          <w:sz w:val="22"/>
          <w:szCs w:val="21"/>
        </w:rPr>
        <w:t>, and Covid-19 related death.</w:t>
      </w:r>
    </w:p>
    <w:p w14:paraId="19BE048E" w14:textId="507436A9" w:rsidR="002766F4" w:rsidRPr="00AB7A6D" w:rsidRDefault="00E50A0F">
      <w:pPr>
        <w:rPr>
          <w:color w:val="000000" w:themeColor="text1"/>
          <w:sz w:val="22"/>
          <w:szCs w:val="21"/>
        </w:rPr>
      </w:pPr>
      <w:r w:rsidRPr="00AB7A6D">
        <w:rPr>
          <w:color w:val="000000" w:themeColor="text1"/>
          <w:sz w:val="22"/>
          <w:szCs w:val="21"/>
        </w:rPr>
        <w:t>Neither cases nor controls in subset 2 had a history of vaccination with other than Ad5-nCoV vaccine. In subset 2, one documented SARS-CoV-2 infection was matched to one test negative control (1:1 match) by age (in the same year), gender, birth</w:t>
      </w:r>
      <w:r w:rsidR="00CD2D54" w:rsidRPr="00AB7A6D">
        <w:rPr>
          <w:color w:val="000000" w:themeColor="text1"/>
          <w:sz w:val="22"/>
          <w:szCs w:val="21"/>
        </w:rPr>
        <w:t xml:space="preserve"> </w:t>
      </w:r>
      <w:r w:rsidRPr="00AB7A6D">
        <w:rPr>
          <w:color w:val="000000" w:themeColor="text1"/>
          <w:sz w:val="22"/>
          <w:szCs w:val="21"/>
        </w:rPr>
        <w:t xml:space="preserve">place, </w:t>
      </w:r>
      <w:r w:rsidR="00CD2D54" w:rsidRPr="00AB7A6D">
        <w:rPr>
          <w:rFonts w:hint="eastAsia"/>
          <w:color w:val="000000" w:themeColor="text1"/>
          <w:sz w:val="22"/>
        </w:rPr>
        <w:t>date of illness onset,</w:t>
      </w:r>
      <w:r w:rsidR="00CD2D54" w:rsidRPr="00AB7A6D">
        <w:rPr>
          <w:color w:val="000000" w:themeColor="text1"/>
          <w:sz w:val="22"/>
        </w:rPr>
        <w:t xml:space="preserve"> </w:t>
      </w:r>
      <w:r w:rsidRPr="00AB7A6D">
        <w:rPr>
          <w:color w:val="000000" w:themeColor="text1"/>
          <w:sz w:val="22"/>
          <w:szCs w:val="21"/>
        </w:rPr>
        <w:t xml:space="preserve">and </w:t>
      </w:r>
      <w:r w:rsidR="004B28F7" w:rsidRPr="004B28F7">
        <w:rPr>
          <w:color w:val="000000" w:themeColor="text1"/>
          <w:sz w:val="22"/>
          <w:szCs w:val="21"/>
        </w:rPr>
        <w:t>residential district</w:t>
      </w:r>
      <w:r w:rsidRPr="00AB7A6D">
        <w:rPr>
          <w:color w:val="000000" w:themeColor="text1"/>
          <w:sz w:val="22"/>
          <w:szCs w:val="21"/>
        </w:rPr>
        <w:t xml:space="preserve">, while one severe or critical illness, or one Covid-19 related death was matched to four test negative controls (1:4 match) by age (in the same year), gender, birthplace and </w:t>
      </w:r>
      <w:r w:rsidR="004B28F7" w:rsidRPr="004B28F7">
        <w:rPr>
          <w:color w:val="000000" w:themeColor="text1"/>
          <w:sz w:val="22"/>
          <w:szCs w:val="21"/>
        </w:rPr>
        <w:t>residential district</w:t>
      </w:r>
      <w:r w:rsidRPr="00AB7A6D">
        <w:rPr>
          <w:color w:val="000000" w:themeColor="text1"/>
          <w:sz w:val="22"/>
          <w:szCs w:val="21"/>
        </w:rPr>
        <w:t xml:space="preserve">. The final, analytic dataset </w:t>
      </w:r>
      <w:r w:rsidRPr="00AB7A6D">
        <w:rPr>
          <w:rFonts w:hint="eastAsia"/>
          <w:color w:val="000000" w:themeColor="text1"/>
          <w:sz w:val="22"/>
          <w:szCs w:val="21"/>
        </w:rPr>
        <w:t xml:space="preserve">included </w:t>
      </w:r>
      <w:r w:rsidRPr="00AB7A6D">
        <w:rPr>
          <w:color w:val="000000" w:themeColor="text1"/>
          <w:sz w:val="22"/>
          <w:szCs w:val="21"/>
        </w:rPr>
        <w:t>40,</w:t>
      </w:r>
      <w:r w:rsidRPr="00AB7A6D">
        <w:rPr>
          <w:rFonts w:hint="eastAsia"/>
          <w:color w:val="000000" w:themeColor="text1"/>
          <w:sz w:val="22"/>
          <w:szCs w:val="21"/>
        </w:rPr>
        <w:t>0</w:t>
      </w:r>
      <w:r w:rsidRPr="00AB7A6D">
        <w:rPr>
          <w:color w:val="000000" w:themeColor="text1"/>
          <w:sz w:val="22"/>
          <w:szCs w:val="21"/>
        </w:rPr>
        <w:t>32 case-control pairs to estimate VE for documented SARS-CoV-2 infection, 5</w:t>
      </w:r>
      <w:r w:rsidRPr="00AB7A6D">
        <w:rPr>
          <w:rFonts w:hint="eastAsia"/>
          <w:color w:val="000000" w:themeColor="text1"/>
          <w:sz w:val="22"/>
          <w:szCs w:val="21"/>
        </w:rPr>
        <w:t>47</w:t>
      </w:r>
      <w:r w:rsidRPr="00AB7A6D">
        <w:rPr>
          <w:color w:val="000000" w:themeColor="text1"/>
          <w:sz w:val="22"/>
          <w:szCs w:val="21"/>
        </w:rPr>
        <w:t xml:space="preserve"> matched</w:t>
      </w:r>
      <w:r w:rsidRPr="00AB7A6D">
        <w:rPr>
          <w:rFonts w:hint="eastAsia"/>
          <w:color w:val="000000" w:themeColor="text1"/>
          <w:sz w:val="22"/>
          <w:szCs w:val="21"/>
        </w:rPr>
        <w:t xml:space="preserve"> </w:t>
      </w:r>
      <w:r w:rsidRPr="00AB7A6D">
        <w:rPr>
          <w:color w:val="000000" w:themeColor="text1"/>
          <w:sz w:val="22"/>
          <w:szCs w:val="21"/>
        </w:rPr>
        <w:t>(a ratio of 1:4) severe/critical illness cases, and 24</w:t>
      </w:r>
      <w:r w:rsidRPr="00AB7A6D">
        <w:rPr>
          <w:rFonts w:hint="eastAsia"/>
          <w:color w:val="000000" w:themeColor="text1"/>
          <w:sz w:val="22"/>
          <w:szCs w:val="21"/>
        </w:rPr>
        <w:t>8</w:t>
      </w:r>
      <w:r w:rsidRPr="00AB7A6D">
        <w:rPr>
          <w:color w:val="000000" w:themeColor="text1"/>
          <w:sz w:val="22"/>
          <w:szCs w:val="21"/>
        </w:rPr>
        <w:t xml:space="preserve"> matched</w:t>
      </w:r>
      <w:r w:rsidRPr="00AB7A6D">
        <w:rPr>
          <w:rFonts w:hint="eastAsia"/>
          <w:color w:val="000000" w:themeColor="text1"/>
          <w:sz w:val="22"/>
          <w:szCs w:val="21"/>
        </w:rPr>
        <w:t xml:space="preserve"> </w:t>
      </w:r>
      <w:r w:rsidRPr="00AB7A6D">
        <w:rPr>
          <w:color w:val="000000" w:themeColor="text1"/>
          <w:sz w:val="22"/>
          <w:szCs w:val="21"/>
        </w:rPr>
        <w:t>(a ratio of 1:4) Covid-19 related deaths</w:t>
      </w:r>
      <w:r w:rsidRPr="00AB7A6D">
        <w:rPr>
          <w:rFonts w:hint="eastAsia"/>
          <w:color w:val="000000" w:themeColor="text1"/>
          <w:sz w:val="22"/>
          <w:szCs w:val="21"/>
        </w:rPr>
        <w:t>.</w:t>
      </w:r>
    </w:p>
    <w:p w14:paraId="29C18578" w14:textId="77777777" w:rsidR="002766F4" w:rsidRPr="00AB7A6D" w:rsidRDefault="00E50A0F">
      <w:pPr>
        <w:rPr>
          <w:color w:val="000000" w:themeColor="text1"/>
        </w:rPr>
      </w:pPr>
      <w:r w:rsidRPr="00AB7A6D">
        <w:rPr>
          <w:rFonts w:hint="eastAsia"/>
          <w:color w:val="000000" w:themeColor="text1"/>
        </w:rPr>
        <w:t xml:space="preserve"> </w:t>
      </w:r>
    </w:p>
    <w:p w14:paraId="002A03D2" w14:textId="77777777" w:rsidR="002766F4" w:rsidRPr="00AB7A6D" w:rsidRDefault="00E50A0F">
      <w:pPr>
        <w:widowControl/>
        <w:spacing w:line="240" w:lineRule="auto"/>
        <w:jc w:val="left"/>
        <w:rPr>
          <w:color w:val="000000" w:themeColor="text1"/>
        </w:rPr>
      </w:pPr>
      <w:r w:rsidRPr="00AB7A6D">
        <w:rPr>
          <w:color w:val="000000" w:themeColor="text1"/>
        </w:rPr>
        <w:br w:type="page"/>
      </w:r>
    </w:p>
    <w:p w14:paraId="66E13DBE" w14:textId="77777777" w:rsidR="002766F4" w:rsidRPr="00AB7A6D" w:rsidRDefault="00E50A0F">
      <w:pPr>
        <w:spacing w:line="240" w:lineRule="auto"/>
        <w:rPr>
          <w:color w:val="000000" w:themeColor="text1"/>
        </w:rPr>
      </w:pPr>
      <w:r w:rsidRPr="00AB7A6D">
        <w:rPr>
          <w:color w:val="000000" w:themeColor="text1"/>
        </w:rPr>
        <w:object w:dxaOrig="8310" w:dyaOrig="5624" w14:anchorId="349F58A9">
          <v:shape id="_x0000_i1025" type="#_x0000_t75" style="width:415.7pt;height:281.75pt" o:ole="">
            <v:imagedata r:id="rId15" o:title=""/>
          </v:shape>
          <o:OLEObject Type="Embed" ProgID="Visio.Drawing.15" ShapeID="_x0000_i1025" DrawAspect="Content" ObjectID="_1727577871" r:id="rId16"/>
        </w:object>
      </w:r>
    </w:p>
    <w:p w14:paraId="6A0A938A" w14:textId="77777777" w:rsidR="002766F4" w:rsidRPr="00AB7A6D" w:rsidRDefault="00E50A0F">
      <w:pPr>
        <w:jc w:val="center"/>
        <w:rPr>
          <w:color w:val="000000" w:themeColor="text1"/>
        </w:rPr>
      </w:pPr>
      <w:r w:rsidRPr="00AB7A6D">
        <w:rPr>
          <w:color w:val="000000" w:themeColor="text1"/>
        </w:rPr>
        <w:t>Figure S3. The process of vaccination history retrieval.</w:t>
      </w:r>
    </w:p>
    <w:bookmarkEnd w:id="0"/>
    <w:p w14:paraId="32CB047A" w14:textId="77777777" w:rsidR="002766F4" w:rsidRPr="00AB7A6D" w:rsidRDefault="002766F4">
      <w:pPr>
        <w:widowControl/>
        <w:spacing w:line="240" w:lineRule="auto"/>
        <w:jc w:val="left"/>
        <w:rPr>
          <w:color w:val="000000" w:themeColor="text1"/>
        </w:rPr>
      </w:pPr>
    </w:p>
    <w:sectPr w:rsidR="002766F4" w:rsidRPr="00AB7A6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EC243" w14:textId="77777777" w:rsidR="00503295" w:rsidRDefault="00503295">
      <w:pPr>
        <w:spacing w:line="240" w:lineRule="auto"/>
      </w:pPr>
      <w:r>
        <w:separator/>
      </w:r>
    </w:p>
  </w:endnote>
  <w:endnote w:type="continuationSeparator" w:id="0">
    <w:p w14:paraId="218E832F" w14:textId="77777777" w:rsidR="00503295" w:rsidRDefault="00503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557303"/>
    </w:sdtPr>
    <w:sdtEndPr/>
    <w:sdtContent>
      <w:p w14:paraId="39E6B15C" w14:textId="77777777" w:rsidR="002766F4" w:rsidRDefault="00E50A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E0" w:rsidRPr="00803DE0">
          <w:rPr>
            <w:noProof/>
            <w:lang w:val="zh-CN"/>
          </w:rPr>
          <w:t>1</w:t>
        </w:r>
        <w:r>
          <w:fldChar w:fldCharType="end"/>
        </w:r>
      </w:p>
    </w:sdtContent>
  </w:sdt>
  <w:p w14:paraId="622EDF2D" w14:textId="77777777" w:rsidR="002766F4" w:rsidRDefault="00276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66FD3" w14:textId="77777777" w:rsidR="00503295" w:rsidRDefault="00503295">
      <w:pPr>
        <w:spacing w:line="240" w:lineRule="auto"/>
      </w:pPr>
      <w:r>
        <w:separator/>
      </w:r>
    </w:p>
  </w:footnote>
  <w:footnote w:type="continuationSeparator" w:id="0">
    <w:p w14:paraId="47455FD2" w14:textId="77777777" w:rsidR="00503295" w:rsidRDefault="00503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C04"/>
    <w:multiLevelType w:val="multilevel"/>
    <w:tmpl w:val="64002C04"/>
    <w:lvl w:ilvl="0">
      <w:start w:val="1"/>
      <w:numFmt w:val="decimal"/>
      <w:pStyle w:val="Heading1"/>
      <w:lvlText w:val="%1."/>
      <w:lvlJc w:val="left"/>
      <w:pPr>
        <w:ind w:left="420" w:hanging="420"/>
      </w:pPr>
      <w:rPr>
        <w:rFonts w:ascii="Times New Roman" w:eastAsia="SimSu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u sf">
    <w15:presenceInfo w15:providerId="Windows Live" w15:userId="0858030f3994cc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MjUyYTVjYjQ3ODMyN2Q1YjkwNzMzMzRiNjc2MTQifQ=="/>
  </w:docVars>
  <w:rsids>
    <w:rsidRoot w:val="00974A6E"/>
    <w:rsid w:val="00004E1D"/>
    <w:rsid w:val="000212A0"/>
    <w:rsid w:val="0003212C"/>
    <w:rsid w:val="0003262D"/>
    <w:rsid w:val="00053226"/>
    <w:rsid w:val="000759B8"/>
    <w:rsid w:val="00082FB7"/>
    <w:rsid w:val="000A4361"/>
    <w:rsid w:val="000B1CE0"/>
    <w:rsid w:val="000C13A6"/>
    <w:rsid w:val="000C5FED"/>
    <w:rsid w:val="000D52F0"/>
    <w:rsid w:val="000E12CA"/>
    <w:rsid w:val="000F509F"/>
    <w:rsid w:val="000F5ED7"/>
    <w:rsid w:val="000F698C"/>
    <w:rsid w:val="0012351A"/>
    <w:rsid w:val="001257E1"/>
    <w:rsid w:val="0014565B"/>
    <w:rsid w:val="00151CE9"/>
    <w:rsid w:val="00153D9B"/>
    <w:rsid w:val="00153F69"/>
    <w:rsid w:val="00164562"/>
    <w:rsid w:val="001826E2"/>
    <w:rsid w:val="001A781D"/>
    <w:rsid w:val="001B24C0"/>
    <w:rsid w:val="001C4730"/>
    <w:rsid w:val="00200B92"/>
    <w:rsid w:val="0020242F"/>
    <w:rsid w:val="00202B73"/>
    <w:rsid w:val="00202FB9"/>
    <w:rsid w:val="00206EB9"/>
    <w:rsid w:val="00212051"/>
    <w:rsid w:val="00220B95"/>
    <w:rsid w:val="00222DB7"/>
    <w:rsid w:val="00234533"/>
    <w:rsid w:val="00245939"/>
    <w:rsid w:val="002605F2"/>
    <w:rsid w:val="002715A7"/>
    <w:rsid w:val="00274418"/>
    <w:rsid w:val="002766F4"/>
    <w:rsid w:val="00292D51"/>
    <w:rsid w:val="00297C49"/>
    <w:rsid w:val="002A1520"/>
    <w:rsid w:val="002A30E6"/>
    <w:rsid w:val="002C2CC6"/>
    <w:rsid w:val="002C2E70"/>
    <w:rsid w:val="002C72F5"/>
    <w:rsid w:val="002C7F3B"/>
    <w:rsid w:val="002D7881"/>
    <w:rsid w:val="002E5570"/>
    <w:rsid w:val="002E7032"/>
    <w:rsid w:val="002F602A"/>
    <w:rsid w:val="003019FB"/>
    <w:rsid w:val="003032CA"/>
    <w:rsid w:val="003259A5"/>
    <w:rsid w:val="00326A33"/>
    <w:rsid w:val="00332E64"/>
    <w:rsid w:val="00340598"/>
    <w:rsid w:val="0037450E"/>
    <w:rsid w:val="00377ED3"/>
    <w:rsid w:val="00382D84"/>
    <w:rsid w:val="0038670D"/>
    <w:rsid w:val="00387740"/>
    <w:rsid w:val="003904AE"/>
    <w:rsid w:val="003A13A4"/>
    <w:rsid w:val="003C2E76"/>
    <w:rsid w:val="003C2F78"/>
    <w:rsid w:val="003D6504"/>
    <w:rsid w:val="003E0D16"/>
    <w:rsid w:val="003F289C"/>
    <w:rsid w:val="003F3E3C"/>
    <w:rsid w:val="004113DD"/>
    <w:rsid w:val="00414BA8"/>
    <w:rsid w:val="00427BB2"/>
    <w:rsid w:val="004457B5"/>
    <w:rsid w:val="00446751"/>
    <w:rsid w:val="00446A3E"/>
    <w:rsid w:val="00456F9D"/>
    <w:rsid w:val="00464A52"/>
    <w:rsid w:val="004738A1"/>
    <w:rsid w:val="004837AE"/>
    <w:rsid w:val="00484372"/>
    <w:rsid w:val="00493149"/>
    <w:rsid w:val="00495D41"/>
    <w:rsid w:val="00496E99"/>
    <w:rsid w:val="004B28F7"/>
    <w:rsid w:val="004B3F5D"/>
    <w:rsid w:val="004C18A2"/>
    <w:rsid w:val="004C38E1"/>
    <w:rsid w:val="004D3F8B"/>
    <w:rsid w:val="004E1287"/>
    <w:rsid w:val="004E4260"/>
    <w:rsid w:val="00503295"/>
    <w:rsid w:val="00505FE1"/>
    <w:rsid w:val="005065EB"/>
    <w:rsid w:val="00512500"/>
    <w:rsid w:val="0052121C"/>
    <w:rsid w:val="00556DBE"/>
    <w:rsid w:val="00556EAF"/>
    <w:rsid w:val="00563BDA"/>
    <w:rsid w:val="0058699F"/>
    <w:rsid w:val="005A38FF"/>
    <w:rsid w:val="005B3227"/>
    <w:rsid w:val="005C6765"/>
    <w:rsid w:val="005D2852"/>
    <w:rsid w:val="005E1064"/>
    <w:rsid w:val="005E15F6"/>
    <w:rsid w:val="005F59BA"/>
    <w:rsid w:val="006002BF"/>
    <w:rsid w:val="0060076C"/>
    <w:rsid w:val="00603692"/>
    <w:rsid w:val="00616449"/>
    <w:rsid w:val="00625AD9"/>
    <w:rsid w:val="00631009"/>
    <w:rsid w:val="006376FE"/>
    <w:rsid w:val="006438B6"/>
    <w:rsid w:val="00673970"/>
    <w:rsid w:val="00693410"/>
    <w:rsid w:val="0069566C"/>
    <w:rsid w:val="0069637E"/>
    <w:rsid w:val="006A19B6"/>
    <w:rsid w:val="006B3776"/>
    <w:rsid w:val="006B5773"/>
    <w:rsid w:val="006B741E"/>
    <w:rsid w:val="006C14F9"/>
    <w:rsid w:val="006D4E62"/>
    <w:rsid w:val="00704B4A"/>
    <w:rsid w:val="00715AE3"/>
    <w:rsid w:val="007219D9"/>
    <w:rsid w:val="00733195"/>
    <w:rsid w:val="00751B4F"/>
    <w:rsid w:val="00752329"/>
    <w:rsid w:val="0078056A"/>
    <w:rsid w:val="0078291C"/>
    <w:rsid w:val="00783F0E"/>
    <w:rsid w:val="00786E59"/>
    <w:rsid w:val="007900BE"/>
    <w:rsid w:val="007942E1"/>
    <w:rsid w:val="00795418"/>
    <w:rsid w:val="00797382"/>
    <w:rsid w:val="007A13F0"/>
    <w:rsid w:val="007B11F2"/>
    <w:rsid w:val="007B5EC8"/>
    <w:rsid w:val="007C69F4"/>
    <w:rsid w:val="007D1ED4"/>
    <w:rsid w:val="007E2DE4"/>
    <w:rsid w:val="007F5B0C"/>
    <w:rsid w:val="00801C3F"/>
    <w:rsid w:val="00803DE0"/>
    <w:rsid w:val="00805468"/>
    <w:rsid w:val="008155DE"/>
    <w:rsid w:val="0082034C"/>
    <w:rsid w:val="00831AC1"/>
    <w:rsid w:val="00831C2C"/>
    <w:rsid w:val="008438CF"/>
    <w:rsid w:val="00850A4E"/>
    <w:rsid w:val="00853C04"/>
    <w:rsid w:val="00880748"/>
    <w:rsid w:val="00887F68"/>
    <w:rsid w:val="00892553"/>
    <w:rsid w:val="008A510C"/>
    <w:rsid w:val="008B34A5"/>
    <w:rsid w:val="008C40CB"/>
    <w:rsid w:val="008C6533"/>
    <w:rsid w:val="008E143C"/>
    <w:rsid w:val="008F2EC3"/>
    <w:rsid w:val="008F447B"/>
    <w:rsid w:val="008F712E"/>
    <w:rsid w:val="009118F4"/>
    <w:rsid w:val="0092502A"/>
    <w:rsid w:val="00926C8A"/>
    <w:rsid w:val="00943AC6"/>
    <w:rsid w:val="0095385A"/>
    <w:rsid w:val="0095528E"/>
    <w:rsid w:val="00962E76"/>
    <w:rsid w:val="00963B74"/>
    <w:rsid w:val="00967E06"/>
    <w:rsid w:val="009720DF"/>
    <w:rsid w:val="00974A6E"/>
    <w:rsid w:val="0098768D"/>
    <w:rsid w:val="00987B26"/>
    <w:rsid w:val="00990412"/>
    <w:rsid w:val="00994BF4"/>
    <w:rsid w:val="009A65CC"/>
    <w:rsid w:val="009B1814"/>
    <w:rsid w:val="009C3B42"/>
    <w:rsid w:val="009D43FA"/>
    <w:rsid w:val="009E57F6"/>
    <w:rsid w:val="009F0244"/>
    <w:rsid w:val="009F05C4"/>
    <w:rsid w:val="00A42ABC"/>
    <w:rsid w:val="00A449CA"/>
    <w:rsid w:val="00A45832"/>
    <w:rsid w:val="00A512E6"/>
    <w:rsid w:val="00A5626B"/>
    <w:rsid w:val="00A62D79"/>
    <w:rsid w:val="00A6359B"/>
    <w:rsid w:val="00A641EE"/>
    <w:rsid w:val="00A868F7"/>
    <w:rsid w:val="00A871E8"/>
    <w:rsid w:val="00A91258"/>
    <w:rsid w:val="00AA3796"/>
    <w:rsid w:val="00AA5D17"/>
    <w:rsid w:val="00AB4C25"/>
    <w:rsid w:val="00AB7A6D"/>
    <w:rsid w:val="00AC3BB3"/>
    <w:rsid w:val="00AD0621"/>
    <w:rsid w:val="00AD6F3E"/>
    <w:rsid w:val="00AE4444"/>
    <w:rsid w:val="00AF3ABF"/>
    <w:rsid w:val="00AF42AB"/>
    <w:rsid w:val="00AF75D7"/>
    <w:rsid w:val="00B01657"/>
    <w:rsid w:val="00B156A2"/>
    <w:rsid w:val="00B21327"/>
    <w:rsid w:val="00B355BA"/>
    <w:rsid w:val="00B36E99"/>
    <w:rsid w:val="00B4236B"/>
    <w:rsid w:val="00B47FCC"/>
    <w:rsid w:val="00B63A97"/>
    <w:rsid w:val="00B97754"/>
    <w:rsid w:val="00B97EE6"/>
    <w:rsid w:val="00BA7240"/>
    <w:rsid w:val="00BB3CAA"/>
    <w:rsid w:val="00BB5EE0"/>
    <w:rsid w:val="00BD0A5B"/>
    <w:rsid w:val="00BD5259"/>
    <w:rsid w:val="00BE466E"/>
    <w:rsid w:val="00BE60BD"/>
    <w:rsid w:val="00BF620A"/>
    <w:rsid w:val="00BF7279"/>
    <w:rsid w:val="00C044A8"/>
    <w:rsid w:val="00C3464D"/>
    <w:rsid w:val="00C40EA6"/>
    <w:rsid w:val="00C500C8"/>
    <w:rsid w:val="00C50988"/>
    <w:rsid w:val="00C651C9"/>
    <w:rsid w:val="00C65CE4"/>
    <w:rsid w:val="00C670C8"/>
    <w:rsid w:val="00C711AF"/>
    <w:rsid w:val="00C73F2A"/>
    <w:rsid w:val="00C82F5D"/>
    <w:rsid w:val="00C843E0"/>
    <w:rsid w:val="00C87574"/>
    <w:rsid w:val="00C9081C"/>
    <w:rsid w:val="00CB259A"/>
    <w:rsid w:val="00CB3B15"/>
    <w:rsid w:val="00CB5508"/>
    <w:rsid w:val="00CB6E88"/>
    <w:rsid w:val="00CC20F9"/>
    <w:rsid w:val="00CC503E"/>
    <w:rsid w:val="00CD1378"/>
    <w:rsid w:val="00CD2D54"/>
    <w:rsid w:val="00CD52AF"/>
    <w:rsid w:val="00CF3AFF"/>
    <w:rsid w:val="00D2691B"/>
    <w:rsid w:val="00D532B7"/>
    <w:rsid w:val="00D55DBD"/>
    <w:rsid w:val="00D63FCB"/>
    <w:rsid w:val="00D8260D"/>
    <w:rsid w:val="00D92B99"/>
    <w:rsid w:val="00D94EE9"/>
    <w:rsid w:val="00D9785D"/>
    <w:rsid w:val="00DB6C9B"/>
    <w:rsid w:val="00DC1FA7"/>
    <w:rsid w:val="00DD7475"/>
    <w:rsid w:val="00DE5DE2"/>
    <w:rsid w:val="00E01015"/>
    <w:rsid w:val="00E02DD5"/>
    <w:rsid w:val="00E05A88"/>
    <w:rsid w:val="00E11523"/>
    <w:rsid w:val="00E2183D"/>
    <w:rsid w:val="00E223A7"/>
    <w:rsid w:val="00E325DA"/>
    <w:rsid w:val="00E404C0"/>
    <w:rsid w:val="00E467B1"/>
    <w:rsid w:val="00E46FB0"/>
    <w:rsid w:val="00E50A0F"/>
    <w:rsid w:val="00E66F97"/>
    <w:rsid w:val="00E72252"/>
    <w:rsid w:val="00E76636"/>
    <w:rsid w:val="00EA5B9A"/>
    <w:rsid w:val="00EA6F49"/>
    <w:rsid w:val="00EB7E7B"/>
    <w:rsid w:val="00ED31FE"/>
    <w:rsid w:val="00F07DFA"/>
    <w:rsid w:val="00F16651"/>
    <w:rsid w:val="00F16CAC"/>
    <w:rsid w:val="00F25591"/>
    <w:rsid w:val="00F25648"/>
    <w:rsid w:val="00F37EC8"/>
    <w:rsid w:val="00F42A85"/>
    <w:rsid w:val="00F454F7"/>
    <w:rsid w:val="00F508A0"/>
    <w:rsid w:val="00F54AC2"/>
    <w:rsid w:val="00F6104F"/>
    <w:rsid w:val="00F63529"/>
    <w:rsid w:val="00F64F01"/>
    <w:rsid w:val="00F6652F"/>
    <w:rsid w:val="00F73F0E"/>
    <w:rsid w:val="00F74B6F"/>
    <w:rsid w:val="00F854B8"/>
    <w:rsid w:val="00FB1B01"/>
    <w:rsid w:val="00FB22DF"/>
    <w:rsid w:val="00FB36DC"/>
    <w:rsid w:val="00FC3B26"/>
    <w:rsid w:val="00FD57D6"/>
    <w:rsid w:val="00FF71C3"/>
    <w:rsid w:val="052A3BF3"/>
    <w:rsid w:val="0B4E6B52"/>
    <w:rsid w:val="0BB137D7"/>
    <w:rsid w:val="0C962BE2"/>
    <w:rsid w:val="10333EE9"/>
    <w:rsid w:val="13441D7E"/>
    <w:rsid w:val="1383530C"/>
    <w:rsid w:val="14C72F9B"/>
    <w:rsid w:val="166F0BCF"/>
    <w:rsid w:val="220935DA"/>
    <w:rsid w:val="26F64227"/>
    <w:rsid w:val="29671D57"/>
    <w:rsid w:val="41164692"/>
    <w:rsid w:val="47DD4F37"/>
    <w:rsid w:val="4A6F3844"/>
    <w:rsid w:val="5159524E"/>
    <w:rsid w:val="51D64C80"/>
    <w:rsid w:val="53D649F4"/>
    <w:rsid w:val="559C41C3"/>
    <w:rsid w:val="5BA67D81"/>
    <w:rsid w:val="5D1B5792"/>
    <w:rsid w:val="5E9C40DF"/>
    <w:rsid w:val="5F0B00F2"/>
    <w:rsid w:val="6BCE1768"/>
    <w:rsid w:val="6FAA5C3A"/>
    <w:rsid w:val="70286111"/>
    <w:rsid w:val="78DE5CCB"/>
    <w:rsid w:val="79611A22"/>
    <w:rsid w:val="79B84B75"/>
    <w:rsid w:val="7C7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54E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400" w:lineRule="exact"/>
      <w:jc w:val="both"/>
    </w:pPr>
    <w:rPr>
      <w:kern w:val="2"/>
      <w:sz w:val="24"/>
      <w:szCs w:val="22"/>
    </w:rPr>
  </w:style>
  <w:style w:type="paragraph" w:styleId="Heading1">
    <w:name w:val="heading 1"/>
    <w:basedOn w:val="xsf"/>
    <w:next w:val="Normal"/>
    <w:link w:val="Heading1Char"/>
    <w:uiPriority w:val="9"/>
    <w:qFormat/>
    <w:pPr>
      <w:keepNext/>
      <w:keepLines/>
      <w:numPr>
        <w:numId w:val="1"/>
      </w:numPr>
      <w:ind w:left="0" w:firstLine="0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xsf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sf">
    <w:name w:val="xsf"/>
    <w:basedOn w:val="Normal"/>
    <w:next w:val="Normal"/>
    <w:qFormat/>
    <w:pPr>
      <w:spacing w:beforeLines="50" w:before="50" w:afterLines="50" w:after="5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="SimSun" w:hAnsi="Times New Roman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SimSun" w:hAnsi="Times New Roman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kern w:val="2"/>
      <w:sz w:val="24"/>
      <w:szCs w:val="22"/>
    </w:rPr>
  </w:style>
  <w:style w:type="character" w:customStyle="1" w:styleId="fontstyle01">
    <w:name w:val="fontstyle01"/>
    <w:basedOn w:val="DefaultParagraphFont"/>
    <w:qFormat/>
    <w:rPr>
      <w:rFonts w:ascii="Georgia" w:hAnsi="Georgia" w:hint="default"/>
      <w:color w:val="00000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"/>
      <w:sz w:val="24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  <w:sz w:val="24"/>
      <w:szCs w:val="22"/>
    </w:rPr>
  </w:style>
  <w:style w:type="paragraph" w:styleId="Revision">
    <w:name w:val="Revision"/>
    <w:hidden/>
    <w:uiPriority w:val="99"/>
    <w:semiHidden/>
    <w:rsid w:val="00CD2D54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400" w:lineRule="exact"/>
      <w:jc w:val="both"/>
    </w:pPr>
    <w:rPr>
      <w:kern w:val="2"/>
      <w:sz w:val="24"/>
      <w:szCs w:val="22"/>
    </w:rPr>
  </w:style>
  <w:style w:type="paragraph" w:styleId="Heading1">
    <w:name w:val="heading 1"/>
    <w:basedOn w:val="xsf"/>
    <w:next w:val="Normal"/>
    <w:link w:val="Heading1Char"/>
    <w:uiPriority w:val="9"/>
    <w:qFormat/>
    <w:pPr>
      <w:keepNext/>
      <w:keepLines/>
      <w:numPr>
        <w:numId w:val="1"/>
      </w:numPr>
      <w:ind w:left="0" w:firstLine="0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xsf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sf">
    <w:name w:val="xsf"/>
    <w:basedOn w:val="Normal"/>
    <w:next w:val="Normal"/>
    <w:qFormat/>
    <w:pPr>
      <w:spacing w:beforeLines="50" w:before="50" w:afterLines="50" w:after="5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="SimSun" w:hAnsi="Times New Roman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SimSun" w:hAnsi="Times New Roman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kern w:val="2"/>
      <w:sz w:val="24"/>
      <w:szCs w:val="22"/>
    </w:rPr>
  </w:style>
  <w:style w:type="character" w:customStyle="1" w:styleId="fontstyle01">
    <w:name w:val="fontstyle01"/>
    <w:basedOn w:val="DefaultParagraphFont"/>
    <w:qFormat/>
    <w:rPr>
      <w:rFonts w:ascii="Georgia" w:hAnsi="Georgia" w:hint="default"/>
      <w:color w:val="00000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"/>
      <w:sz w:val="24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  <w:sz w:val="24"/>
      <w:szCs w:val="22"/>
    </w:rPr>
  </w:style>
  <w:style w:type="paragraph" w:styleId="Revision">
    <w:name w:val="Revision"/>
    <w:hidden/>
    <w:uiPriority w:val="99"/>
    <w:semiHidden/>
    <w:rsid w:val="00CD2D5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Visio_Drawing1.vsd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23.vsd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Drawing12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FD4D6E-F4E5-4CA1-85FD-C83966A5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sf</dc:creator>
  <cp:lastModifiedBy>MLAPINIG</cp:lastModifiedBy>
  <cp:revision>10</cp:revision>
  <dcterms:created xsi:type="dcterms:W3CDTF">2022-10-10T16:37:00Z</dcterms:created>
  <dcterms:modified xsi:type="dcterms:W3CDTF">2022-10-17T21:58:00Z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0AA97A0D4B114D60AD8445A3D7EB3298</vt:lpwstr>
  </property>
</Properties>
</file>