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BF" w:rsidRDefault="005A7514" w:rsidP="005A75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0C06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:rsidR="00D82EE2" w:rsidRPr="00D82EE2" w:rsidRDefault="00D82EE2" w:rsidP="00D82EE2">
      <w:pPr>
        <w:pStyle w:val="PargrafodaLista"/>
        <w:jc w:val="both"/>
        <w:rPr>
          <w:b/>
          <w:lang w:val="en-US"/>
        </w:rPr>
      </w:pPr>
      <w:bookmarkStart w:id="0" w:name="_GoBack"/>
      <w:r w:rsidRPr="00D82EE2">
        <w:rPr>
          <w:b/>
          <w:lang w:val="en-US"/>
        </w:rPr>
        <w:t xml:space="preserve">A flavanone from </w:t>
      </w:r>
      <w:proofErr w:type="spellStart"/>
      <w:r w:rsidRPr="00D82EE2">
        <w:rPr>
          <w:b/>
          <w:lang w:val="en-US"/>
        </w:rPr>
        <w:t>Baccharis</w:t>
      </w:r>
      <w:proofErr w:type="spellEnd"/>
      <w:r w:rsidRPr="00D82EE2">
        <w:rPr>
          <w:b/>
          <w:lang w:val="en-US"/>
        </w:rPr>
        <w:t xml:space="preserve"> </w:t>
      </w:r>
      <w:proofErr w:type="spellStart"/>
      <w:r w:rsidRPr="00D82EE2">
        <w:rPr>
          <w:b/>
          <w:lang w:val="en-US"/>
        </w:rPr>
        <w:t>retusa</w:t>
      </w:r>
      <w:proofErr w:type="spellEnd"/>
      <w:r w:rsidRPr="00D82EE2">
        <w:rPr>
          <w:b/>
          <w:lang w:val="en-US"/>
        </w:rPr>
        <w:t xml:space="preserve"> (</w:t>
      </w:r>
      <w:proofErr w:type="spellStart"/>
      <w:r w:rsidRPr="00D82EE2">
        <w:rPr>
          <w:b/>
          <w:lang w:val="en-US"/>
        </w:rPr>
        <w:t>Asteraceae</w:t>
      </w:r>
      <w:proofErr w:type="spellEnd"/>
      <w:r w:rsidRPr="00D82EE2">
        <w:rPr>
          <w:b/>
          <w:lang w:val="en-US"/>
        </w:rPr>
        <w:t>) prevents elastase-induced emphysema in mice by regulating NF-</w:t>
      </w:r>
      <w:r w:rsidRPr="00D82EE2">
        <w:rPr>
          <w:b/>
        </w:rPr>
        <w:t>κ</w:t>
      </w:r>
      <w:r w:rsidRPr="00D82EE2">
        <w:rPr>
          <w:b/>
          <w:lang w:val="en-US"/>
        </w:rPr>
        <w:t xml:space="preserve">B, oxidative stress and </w:t>
      </w:r>
      <w:proofErr w:type="spellStart"/>
      <w:r w:rsidRPr="00D82EE2">
        <w:rPr>
          <w:b/>
          <w:lang w:val="en-US"/>
        </w:rPr>
        <w:t>metalloproteinases</w:t>
      </w:r>
      <w:proofErr w:type="spellEnd"/>
      <w:r w:rsidRPr="00D82EE2">
        <w:rPr>
          <w:b/>
          <w:lang w:val="en-US"/>
        </w:rPr>
        <w:t xml:space="preserve"> </w:t>
      </w:r>
    </w:p>
    <w:bookmarkEnd w:id="0"/>
    <w:p w:rsidR="00D82EE2" w:rsidRDefault="00D82EE2" w:rsidP="00D82EE2">
      <w:pPr>
        <w:pStyle w:val="PargrafodaLista"/>
        <w:jc w:val="both"/>
        <w:rPr>
          <w:lang w:val="en-US"/>
        </w:rPr>
      </w:pPr>
    </w:p>
    <w:p w:rsidR="000F26C9" w:rsidRDefault="00D82EE2" w:rsidP="00D82EE2">
      <w:pPr>
        <w:pStyle w:val="PargrafodaList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Nuclear Magnetic Resonance (</w:t>
      </w:r>
      <w:r w:rsidR="005A7514" w:rsidRPr="002923BF">
        <w:rPr>
          <w:rFonts w:ascii="Times New Roman" w:hAnsi="Times New Roman" w:cs="Times New Roman"/>
          <w:b/>
          <w:sz w:val="24"/>
          <w:szCs w:val="24"/>
          <w:lang w:val="en-US"/>
        </w:rPr>
        <w:t>NMR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A7514" w:rsidRPr="002923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low-resolution electronic impact mass spectrometry (LREI</w:t>
      </w:r>
      <w:r w:rsidR="005A7514" w:rsidRPr="002923BF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A7514" w:rsidRPr="002923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 of </w:t>
      </w:r>
      <w:proofErr w:type="spellStart"/>
      <w:r w:rsidR="005A7514" w:rsidRPr="002923BF">
        <w:rPr>
          <w:rFonts w:ascii="Times New Roman" w:hAnsi="Times New Roman" w:cs="Times New Roman"/>
          <w:b/>
          <w:sz w:val="24"/>
          <w:szCs w:val="24"/>
          <w:lang w:val="en-US"/>
        </w:rPr>
        <w:t>sakuranetin</w:t>
      </w:r>
      <w:proofErr w:type="spellEnd"/>
    </w:p>
    <w:p w:rsidR="00B10C06" w:rsidRPr="00B10C06" w:rsidRDefault="00B10C06" w:rsidP="005A75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7514" w:rsidRDefault="00563993" w:rsidP="005A7514">
      <w:pPr>
        <w:jc w:val="center"/>
        <w:rPr>
          <w:b/>
          <w:lang w:val="en-US"/>
        </w:rPr>
      </w:pPr>
      <w:r w:rsidRPr="00563993">
        <w:rPr>
          <w:noProof/>
          <w:lang w:eastAsia="pt-BR"/>
        </w:rPr>
        <w:drawing>
          <wp:inline distT="0" distB="0" distL="0" distR="0" wp14:anchorId="740956F1" wp14:editId="25595071">
            <wp:extent cx="3314700" cy="1787055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310" cy="178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C06" w:rsidRDefault="00563993" w:rsidP="005A75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39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1. </w:t>
      </w:r>
      <w:r w:rsidRPr="00563993">
        <w:rPr>
          <w:rFonts w:ascii="Times New Roman" w:hAnsi="Times New Roman" w:cs="Times New Roman"/>
          <w:sz w:val="24"/>
          <w:szCs w:val="24"/>
          <w:lang w:val="en-US"/>
        </w:rPr>
        <w:t>Chemical structure of 5</w:t>
      </w:r>
      <w:proofErr w:type="gramStart"/>
      <w:r w:rsidRPr="00563993">
        <w:rPr>
          <w:rFonts w:ascii="Times New Roman" w:hAnsi="Times New Roman" w:cs="Times New Roman"/>
          <w:sz w:val="24"/>
          <w:szCs w:val="24"/>
          <w:lang w:val="en-US"/>
        </w:rPr>
        <w:t>,4’</w:t>
      </w:r>
      <w:proofErr w:type="gramEnd"/>
      <w:r w:rsidRPr="00563993">
        <w:rPr>
          <w:rFonts w:ascii="Times New Roman" w:hAnsi="Times New Roman" w:cs="Times New Roman"/>
          <w:sz w:val="24"/>
          <w:szCs w:val="24"/>
          <w:lang w:val="en-US"/>
        </w:rPr>
        <w:t>-dihydroxy-7-methoxy-flavanone (sakuranetin)</w:t>
      </w:r>
    </w:p>
    <w:p w:rsidR="00F36A28" w:rsidRDefault="00F36A28" w:rsidP="00F36A2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3993" w:rsidRDefault="00F36A28" w:rsidP="00F36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36A28">
        <w:rPr>
          <w:rFonts w:ascii="Times New Roman" w:hAnsi="Times New Roman" w:cs="Times New Roman"/>
          <w:sz w:val="24"/>
          <w:szCs w:val="24"/>
          <w:lang w:val="en-US"/>
        </w:rPr>
        <w:t xml:space="preserve">REIMS (70 eV) </w:t>
      </w:r>
      <w:r w:rsidRPr="00F36A28">
        <w:rPr>
          <w:rFonts w:ascii="Times New Roman" w:hAnsi="Times New Roman" w:cs="Times New Roman"/>
          <w:i/>
          <w:sz w:val="24"/>
          <w:szCs w:val="24"/>
          <w:lang w:val="en-US"/>
        </w:rPr>
        <w:t>m/z</w:t>
      </w:r>
      <w:r w:rsidRPr="00F36A28">
        <w:rPr>
          <w:rFonts w:ascii="Times New Roman" w:hAnsi="Times New Roman" w:cs="Times New Roman"/>
          <w:sz w:val="24"/>
          <w:szCs w:val="24"/>
          <w:lang w:val="en-US"/>
        </w:rPr>
        <w:t xml:space="preserve"> (int. rel.): 286 (67), 193 (33), 180 (39), 167 (100), 138 (24), 120 (44), 95 (38), 69 (25). </w:t>
      </w:r>
      <w:r w:rsidRPr="00F36A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36A28">
        <w:rPr>
          <w:rFonts w:ascii="Times New Roman" w:hAnsi="Times New Roman" w:cs="Times New Roman"/>
          <w:sz w:val="24"/>
          <w:szCs w:val="24"/>
        </w:rPr>
        <w:t>H NMR (300 MHz, CDCl</w:t>
      </w:r>
      <w:r w:rsidRPr="00F36A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F36A28">
        <w:rPr>
          <w:rFonts w:ascii="Times New Roman" w:hAnsi="Times New Roman" w:cs="Times New Roman"/>
          <w:sz w:val="24"/>
          <w:szCs w:val="24"/>
        </w:rPr>
        <w:t>CD</w:t>
      </w:r>
      <w:r w:rsidRPr="00F36A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36A28">
        <w:rPr>
          <w:rFonts w:ascii="Times New Roman" w:hAnsi="Times New Roman" w:cs="Times New Roman"/>
          <w:sz w:val="24"/>
          <w:szCs w:val="24"/>
        </w:rPr>
        <w:t xml:space="preserve">OD) </w:t>
      </w:r>
      <w:r w:rsidRPr="00F36A28">
        <w:rPr>
          <w:rFonts w:ascii="Symbol" w:hAnsi="Symbol" w:cs="Times New Roman"/>
          <w:sz w:val="24"/>
          <w:szCs w:val="24"/>
          <w:lang w:val="en-US"/>
        </w:rPr>
        <w:t></w:t>
      </w:r>
      <w:r w:rsidRPr="00F36A28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Pr="00F36A28">
        <w:rPr>
          <w:rFonts w:ascii="Times New Roman" w:hAnsi="Times New Roman" w:cs="Times New Roman"/>
          <w:sz w:val="24"/>
          <w:szCs w:val="24"/>
        </w:rPr>
        <w:t xml:space="preserve">: 7.26 (d, </w:t>
      </w:r>
      <w:r w:rsidRPr="00F36A28">
        <w:rPr>
          <w:rFonts w:ascii="Times New Roman" w:hAnsi="Times New Roman" w:cs="Times New Roman"/>
          <w:i/>
          <w:sz w:val="24"/>
          <w:szCs w:val="24"/>
        </w:rPr>
        <w:t>J</w:t>
      </w:r>
      <w:r w:rsidRPr="00F36A28">
        <w:rPr>
          <w:rFonts w:ascii="Times New Roman" w:hAnsi="Times New Roman" w:cs="Times New Roman"/>
          <w:sz w:val="24"/>
          <w:szCs w:val="24"/>
        </w:rPr>
        <w:t xml:space="preserve"> = 8.5 Hz, H-2’/H-6’), 6.83 (d, </w:t>
      </w:r>
      <w:r w:rsidRPr="00F36A28">
        <w:rPr>
          <w:rFonts w:ascii="Times New Roman" w:hAnsi="Times New Roman" w:cs="Times New Roman"/>
          <w:i/>
          <w:sz w:val="24"/>
          <w:szCs w:val="24"/>
        </w:rPr>
        <w:t>J</w:t>
      </w:r>
      <w:r w:rsidRPr="00F36A28">
        <w:rPr>
          <w:rFonts w:ascii="Times New Roman" w:hAnsi="Times New Roman" w:cs="Times New Roman"/>
          <w:sz w:val="24"/>
          <w:szCs w:val="24"/>
        </w:rPr>
        <w:t xml:space="preserve"> = 8.5 Hz, H-3’/H-5’), 6.01 (s, H-6/H-8), 5.32 (dd, </w:t>
      </w:r>
      <w:r w:rsidRPr="00F36A28">
        <w:rPr>
          <w:rFonts w:ascii="Times New Roman" w:hAnsi="Times New Roman" w:cs="Times New Roman"/>
          <w:i/>
          <w:sz w:val="24"/>
          <w:szCs w:val="24"/>
        </w:rPr>
        <w:t>J</w:t>
      </w:r>
      <w:r w:rsidRPr="00F36A28">
        <w:rPr>
          <w:rFonts w:ascii="Times New Roman" w:hAnsi="Times New Roman" w:cs="Times New Roman"/>
          <w:sz w:val="24"/>
          <w:szCs w:val="24"/>
        </w:rPr>
        <w:t xml:space="preserve"> = 13.0 and 3.0 Hz, H-2), 3.77 (s, OCH</w:t>
      </w:r>
      <w:r w:rsidRPr="00F36A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36A28">
        <w:rPr>
          <w:rFonts w:ascii="Times New Roman" w:hAnsi="Times New Roman" w:cs="Times New Roman"/>
          <w:sz w:val="24"/>
          <w:szCs w:val="24"/>
        </w:rPr>
        <w:t xml:space="preserve">-7), 3.08 (dd, </w:t>
      </w:r>
      <w:r w:rsidRPr="00F36A28">
        <w:rPr>
          <w:rFonts w:ascii="Times New Roman" w:hAnsi="Times New Roman" w:cs="Times New Roman"/>
          <w:i/>
          <w:sz w:val="24"/>
          <w:szCs w:val="24"/>
        </w:rPr>
        <w:t>J</w:t>
      </w:r>
      <w:r w:rsidRPr="00F36A28">
        <w:rPr>
          <w:rFonts w:ascii="Times New Roman" w:hAnsi="Times New Roman" w:cs="Times New Roman"/>
          <w:sz w:val="24"/>
          <w:szCs w:val="24"/>
        </w:rPr>
        <w:t xml:space="preserve"> = 17.2 and 13.0 Hz, H-3a), 2.73 (dd, </w:t>
      </w:r>
      <w:r w:rsidRPr="00F36A28">
        <w:rPr>
          <w:rFonts w:ascii="Times New Roman" w:hAnsi="Times New Roman" w:cs="Times New Roman"/>
          <w:i/>
          <w:sz w:val="24"/>
          <w:szCs w:val="24"/>
        </w:rPr>
        <w:t>J</w:t>
      </w:r>
      <w:r w:rsidRPr="00F36A28">
        <w:rPr>
          <w:rFonts w:ascii="Times New Roman" w:hAnsi="Times New Roman" w:cs="Times New Roman"/>
          <w:sz w:val="24"/>
          <w:szCs w:val="24"/>
        </w:rPr>
        <w:t xml:space="preserve"> = 17.2 and 3.0 Hz, H-3b). </w:t>
      </w:r>
      <w:r w:rsidRPr="00F36A2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C NMR (7</w:t>
      </w:r>
      <w:r w:rsidRPr="00F36A28">
        <w:rPr>
          <w:rFonts w:ascii="Times New Roman" w:hAnsi="Times New Roman" w:cs="Times New Roman"/>
          <w:sz w:val="24"/>
          <w:szCs w:val="24"/>
        </w:rPr>
        <w:t>5 MHz, CDCl</w:t>
      </w:r>
      <w:r w:rsidRPr="00F36A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36A28">
        <w:rPr>
          <w:rFonts w:ascii="Times New Roman" w:hAnsi="Times New Roman" w:cs="Times New Roman"/>
          <w:sz w:val="24"/>
          <w:szCs w:val="24"/>
        </w:rPr>
        <w:t xml:space="preserve"> + CD</w:t>
      </w:r>
      <w:r w:rsidRPr="00F36A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F36A28">
        <w:rPr>
          <w:rFonts w:ascii="Times New Roman" w:hAnsi="Times New Roman" w:cs="Times New Roman"/>
          <w:sz w:val="24"/>
          <w:szCs w:val="24"/>
        </w:rPr>
        <w:t xml:space="preserve">) </w:t>
      </w:r>
      <w:r w:rsidRPr="00F36A28">
        <w:rPr>
          <w:rFonts w:ascii="Symbol" w:hAnsi="Symbol" w:cs="Times New Roman"/>
          <w:sz w:val="24"/>
          <w:szCs w:val="24"/>
          <w:lang w:val="en-US"/>
        </w:rPr>
        <w:t></w:t>
      </w:r>
      <w:r w:rsidRPr="00F36A28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F36A28">
        <w:rPr>
          <w:rFonts w:ascii="Times New Roman" w:hAnsi="Times New Roman" w:cs="Times New Roman"/>
          <w:sz w:val="24"/>
          <w:szCs w:val="24"/>
        </w:rPr>
        <w:t>: 196.5 (C-4), 168.0 (C-4’), 163.6 (C-7), 163.0 (C-5), 157.4 (C-9), 129.0 (C-1’), 127.7 (C-2’/C-6’), 127.6 (C-6), 115.3 (C-3’/C-5’), 102.8 (C-10), 93.9 (C-8), 79.1 (C-2), 55.3 (OCH</w:t>
      </w:r>
      <w:r w:rsidRPr="00F36A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36A28">
        <w:rPr>
          <w:rFonts w:ascii="Times New Roman" w:hAnsi="Times New Roman" w:cs="Times New Roman"/>
          <w:sz w:val="24"/>
          <w:szCs w:val="24"/>
        </w:rPr>
        <w:t>), 42.8 (C-3).</w:t>
      </w:r>
    </w:p>
    <w:p w:rsidR="005A7514" w:rsidRDefault="005A7514" w:rsidP="005A7514">
      <w:pPr>
        <w:jc w:val="center"/>
        <w:rPr>
          <w:vertAlign w:val="superscript"/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 wp14:anchorId="7FF36C87" wp14:editId="38977B38">
            <wp:extent cx="4937848" cy="3228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848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F0" w:rsidRPr="00B10C06" w:rsidRDefault="00B10C06" w:rsidP="005A75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10C06">
        <w:rPr>
          <w:rFonts w:ascii="Times New Roman" w:hAnsi="Times New Roman" w:cs="Times New Roman"/>
          <w:b/>
          <w:sz w:val="24"/>
          <w:szCs w:val="24"/>
          <w:lang w:val="en-US"/>
        </w:rPr>
        <w:t>Figure 2</w:t>
      </w:r>
      <w:r w:rsidRPr="00B10C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270F0" w:rsidRPr="00B10C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6270F0" w:rsidRPr="00B10C06">
        <w:rPr>
          <w:rFonts w:ascii="Times New Roman" w:hAnsi="Times New Roman" w:cs="Times New Roman"/>
          <w:sz w:val="24"/>
          <w:szCs w:val="24"/>
          <w:lang w:val="en-US"/>
        </w:rPr>
        <w:t>H NMR spe</w:t>
      </w:r>
      <w:r w:rsidR="005A7514" w:rsidRPr="00B10C0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270F0" w:rsidRPr="00B10C06">
        <w:rPr>
          <w:rFonts w:ascii="Times New Roman" w:hAnsi="Times New Roman" w:cs="Times New Roman"/>
          <w:sz w:val="24"/>
          <w:szCs w:val="24"/>
          <w:lang w:val="en-US"/>
        </w:rPr>
        <w:t>trum of sakuranetin</w:t>
      </w:r>
      <w:r w:rsidR="005A7514" w:rsidRPr="00B10C0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A7514" w:rsidRPr="00B10C06">
        <w:rPr>
          <w:rFonts w:ascii="Symbol" w:hAnsi="Symbol" w:cs="Times New Roman"/>
          <w:sz w:val="24"/>
          <w:szCs w:val="24"/>
          <w:lang w:val="en-US"/>
        </w:rPr>
        <w:t></w:t>
      </w:r>
      <w:r w:rsidR="005A7514" w:rsidRPr="00B10C06">
        <w:rPr>
          <w:rFonts w:ascii="Times New Roman" w:hAnsi="Times New Roman" w:cs="Times New Roman"/>
          <w:sz w:val="24"/>
          <w:szCs w:val="24"/>
          <w:lang w:val="en-US"/>
        </w:rPr>
        <w:t>, CDCl</w:t>
      </w:r>
      <w:r w:rsidR="005A7514" w:rsidRPr="00B10C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8C3274">
        <w:rPr>
          <w:rFonts w:ascii="Times New Roman" w:hAnsi="Times New Roman" w:cs="Times New Roman"/>
          <w:sz w:val="24"/>
          <w:szCs w:val="24"/>
          <w:lang w:val="en-US"/>
        </w:rPr>
        <w:t xml:space="preserve"> + CD</w:t>
      </w:r>
      <w:r w:rsidR="008C3274" w:rsidRPr="008C32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8C3274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5A7514" w:rsidRPr="00B10C06">
        <w:rPr>
          <w:rFonts w:ascii="Times New Roman" w:hAnsi="Times New Roman" w:cs="Times New Roman"/>
          <w:sz w:val="24"/>
          <w:szCs w:val="24"/>
          <w:lang w:val="en-US"/>
        </w:rPr>
        <w:t>, 300 MHz)</w:t>
      </w:r>
    </w:p>
    <w:p w:rsidR="006270F0" w:rsidRPr="005A7514" w:rsidRDefault="006270F0">
      <w:pPr>
        <w:rPr>
          <w:lang w:val="en-US"/>
        </w:rPr>
      </w:pPr>
    </w:p>
    <w:p w:rsidR="006270F0" w:rsidRDefault="006270F0" w:rsidP="005A751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00550" cy="37242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F0" w:rsidRPr="00B10C06" w:rsidRDefault="00B10C06" w:rsidP="005A75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10C06">
        <w:rPr>
          <w:rFonts w:ascii="Times New Roman" w:hAnsi="Times New Roman" w:cs="Times New Roman"/>
          <w:b/>
          <w:sz w:val="24"/>
          <w:szCs w:val="24"/>
          <w:lang w:val="en-US"/>
        </w:rPr>
        <w:t>Figure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270F0" w:rsidRPr="00B10C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="006270F0" w:rsidRPr="00B10C06">
        <w:rPr>
          <w:rFonts w:ascii="Times New Roman" w:hAnsi="Times New Roman" w:cs="Times New Roman"/>
          <w:sz w:val="24"/>
          <w:szCs w:val="24"/>
          <w:lang w:val="en-US"/>
        </w:rPr>
        <w:t>C NMR spe</w:t>
      </w:r>
      <w:r w:rsidR="005A7514" w:rsidRPr="00B10C0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270F0" w:rsidRPr="00B10C06">
        <w:rPr>
          <w:rFonts w:ascii="Times New Roman" w:hAnsi="Times New Roman" w:cs="Times New Roman"/>
          <w:sz w:val="24"/>
          <w:szCs w:val="24"/>
          <w:lang w:val="en-US"/>
        </w:rPr>
        <w:t>trum of sakuranetin</w:t>
      </w:r>
      <w:r w:rsidR="005A7514" w:rsidRPr="00B10C0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A7514" w:rsidRPr="00B10C06">
        <w:rPr>
          <w:rFonts w:ascii="Symbol" w:hAnsi="Symbol" w:cs="Times New Roman"/>
          <w:sz w:val="24"/>
          <w:szCs w:val="24"/>
          <w:lang w:val="en-US"/>
        </w:rPr>
        <w:t></w:t>
      </w:r>
      <w:r w:rsidR="005A7514" w:rsidRPr="00B10C06">
        <w:rPr>
          <w:rFonts w:ascii="Times New Roman" w:hAnsi="Times New Roman" w:cs="Times New Roman"/>
          <w:sz w:val="24"/>
          <w:szCs w:val="24"/>
          <w:lang w:val="en-US"/>
        </w:rPr>
        <w:t>, CDCl</w:t>
      </w:r>
      <w:r w:rsidR="005A7514" w:rsidRPr="00B10C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A7514" w:rsidRPr="00B10C06">
        <w:rPr>
          <w:rFonts w:ascii="Times New Roman" w:hAnsi="Times New Roman" w:cs="Times New Roman"/>
          <w:sz w:val="24"/>
          <w:szCs w:val="24"/>
          <w:lang w:val="en-US"/>
        </w:rPr>
        <w:t xml:space="preserve"> + CD</w:t>
      </w:r>
      <w:r w:rsidR="005A7514" w:rsidRPr="00B10C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A7514" w:rsidRPr="00B10C06">
        <w:rPr>
          <w:rFonts w:ascii="Times New Roman" w:hAnsi="Times New Roman" w:cs="Times New Roman"/>
          <w:sz w:val="24"/>
          <w:szCs w:val="24"/>
          <w:lang w:val="en-US"/>
        </w:rPr>
        <w:t>OD, 75 MHz)</w:t>
      </w:r>
    </w:p>
    <w:p w:rsidR="006270F0" w:rsidRPr="005A7514" w:rsidRDefault="006270F0">
      <w:pPr>
        <w:rPr>
          <w:lang w:val="en-US"/>
        </w:rPr>
      </w:pPr>
    </w:p>
    <w:p w:rsidR="006270F0" w:rsidRDefault="008C4C2F" w:rsidP="005A7514">
      <w:pPr>
        <w:jc w:val="center"/>
      </w:pPr>
      <w:r w:rsidRPr="008C4C2F">
        <w:rPr>
          <w:noProof/>
          <w:lang w:eastAsia="pt-BR"/>
        </w:rPr>
        <w:lastRenderedPageBreak/>
        <w:drawing>
          <wp:inline distT="0" distB="0" distL="0" distR="0" wp14:anchorId="1F6E2E27" wp14:editId="60ED5AE5">
            <wp:extent cx="4298867" cy="3288599"/>
            <wp:effectExtent l="0" t="0" r="6985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3360" cy="329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53D" w:rsidRDefault="00B10C06" w:rsidP="005A75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10C06">
        <w:rPr>
          <w:rFonts w:ascii="Times New Roman" w:hAnsi="Times New Roman" w:cs="Times New Roman"/>
          <w:b/>
          <w:sz w:val="24"/>
          <w:szCs w:val="24"/>
          <w:lang w:val="en-US"/>
        </w:rPr>
        <w:t>Figure 4.</w:t>
      </w:r>
      <w:r w:rsidRPr="00B10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70F0" w:rsidRPr="00B10C06">
        <w:rPr>
          <w:rFonts w:ascii="Times New Roman" w:hAnsi="Times New Roman" w:cs="Times New Roman"/>
          <w:sz w:val="24"/>
          <w:szCs w:val="24"/>
          <w:lang w:val="en-US"/>
        </w:rPr>
        <w:t xml:space="preserve">LREIMS </w:t>
      </w:r>
      <w:r w:rsidR="005A7514" w:rsidRPr="00B10C06">
        <w:rPr>
          <w:rFonts w:ascii="Times New Roman" w:hAnsi="Times New Roman" w:cs="Times New Roman"/>
          <w:sz w:val="24"/>
          <w:szCs w:val="24"/>
          <w:lang w:val="en-US"/>
        </w:rPr>
        <w:t xml:space="preserve">(70 eV) </w:t>
      </w:r>
      <w:r w:rsidR="006270F0" w:rsidRPr="00B10C06">
        <w:rPr>
          <w:rFonts w:ascii="Times New Roman" w:hAnsi="Times New Roman" w:cs="Times New Roman"/>
          <w:sz w:val="24"/>
          <w:szCs w:val="24"/>
          <w:lang w:val="en-US"/>
        </w:rPr>
        <w:t>spe</w:t>
      </w:r>
      <w:r w:rsidR="005A7514" w:rsidRPr="00B10C0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270F0" w:rsidRPr="00B10C06">
        <w:rPr>
          <w:rFonts w:ascii="Times New Roman" w:hAnsi="Times New Roman" w:cs="Times New Roman"/>
          <w:sz w:val="24"/>
          <w:szCs w:val="24"/>
          <w:lang w:val="en-US"/>
        </w:rPr>
        <w:t xml:space="preserve">trum of </w:t>
      </w:r>
      <w:proofErr w:type="spellStart"/>
      <w:r w:rsidR="006270F0" w:rsidRPr="00B10C06">
        <w:rPr>
          <w:rFonts w:ascii="Times New Roman" w:hAnsi="Times New Roman" w:cs="Times New Roman"/>
          <w:sz w:val="24"/>
          <w:szCs w:val="24"/>
          <w:lang w:val="en-US"/>
        </w:rPr>
        <w:t>sakuranetin</w:t>
      </w:r>
      <w:proofErr w:type="spellEnd"/>
      <w:r w:rsidR="005A7514" w:rsidRPr="00B10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153D" w:rsidRDefault="0087153D" w:rsidP="005A75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2EE2" w:rsidRPr="00D82EE2" w:rsidRDefault="00D82EE2" w:rsidP="00D82EE2">
      <w:pPr>
        <w:pStyle w:val="PargrafodaLista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EE2">
        <w:rPr>
          <w:rFonts w:ascii="Times New Roman" w:hAnsi="Times New Roman" w:cs="Times New Roman"/>
          <w:b/>
          <w:sz w:val="24"/>
          <w:szCs w:val="24"/>
          <w:lang w:val="en-US"/>
        </w:rPr>
        <w:t>Vehicle Treatment (DMSO plus saline) did not interfere in any lung responses</w:t>
      </w:r>
    </w:p>
    <w:p w:rsidR="0087153D" w:rsidRPr="002923BF" w:rsidRDefault="0087153D" w:rsidP="00D82EE2">
      <w:pPr>
        <w:pStyle w:val="PargrafodaLista"/>
        <w:spacing w:line="48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87153D" w:rsidRPr="0087153D" w:rsidRDefault="00D82EE2" w:rsidP="0087153D">
      <w:pPr>
        <w:shd w:val="clear" w:color="auto" w:fill="FFFFFF"/>
        <w:tabs>
          <w:tab w:val="left" w:pos="284"/>
        </w:tabs>
        <w:spacing w:before="3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87153D" w:rsidRPr="0087153D">
        <w:rPr>
          <w:rFonts w:ascii="Arial" w:hAnsi="Arial" w:cs="Arial"/>
          <w:sz w:val="24"/>
          <w:szCs w:val="24"/>
          <w:lang w:val="en-US"/>
        </w:rPr>
        <w:t xml:space="preserve">Because DMSO is an </w:t>
      </w:r>
      <w:proofErr w:type="spellStart"/>
      <w:r w:rsidR="0087153D" w:rsidRPr="0087153D">
        <w:rPr>
          <w:rFonts w:ascii="Arial" w:hAnsi="Arial" w:cs="Arial"/>
          <w:sz w:val="24"/>
          <w:szCs w:val="24"/>
          <w:lang w:val="en-US"/>
        </w:rPr>
        <w:t>organo</w:t>
      </w:r>
      <w:proofErr w:type="spellEnd"/>
      <w:r w:rsidR="0087153D" w:rsidRPr="0087153D">
        <w:rPr>
          <w:rFonts w:ascii="Arial" w:hAnsi="Arial" w:cs="Arial"/>
          <w:sz w:val="24"/>
          <w:szCs w:val="24"/>
          <w:lang w:val="en-US"/>
        </w:rPr>
        <w:t xml:space="preserve">-sulfur compound that possesses both toxic effects and antioxidant effects, we first evaluated whether DMSO treatment (vehicle) interfered with the lung inflammation </w:t>
      </w:r>
      <w:r w:rsidR="002923BF">
        <w:rPr>
          <w:rFonts w:ascii="Arial" w:hAnsi="Arial" w:cs="Arial"/>
          <w:sz w:val="24"/>
          <w:szCs w:val="24"/>
          <w:lang w:val="en-US"/>
        </w:rPr>
        <w:t xml:space="preserve">(5A) </w:t>
      </w:r>
      <w:r w:rsidR="0087153D" w:rsidRPr="0087153D">
        <w:rPr>
          <w:rFonts w:ascii="Arial" w:hAnsi="Arial" w:cs="Arial"/>
          <w:sz w:val="24"/>
          <w:szCs w:val="24"/>
          <w:lang w:val="en-US"/>
        </w:rPr>
        <w:t>and with 8-</w:t>
      </w:r>
      <w:r w:rsidR="0087153D" w:rsidRPr="0087153D">
        <w:rPr>
          <w:rFonts w:ascii="Arial" w:hAnsi="Arial" w:cs="Arial"/>
          <w:lang w:val="en-US"/>
        </w:rPr>
        <w:t>iso-</w:t>
      </w:r>
      <w:r w:rsidR="0087153D" w:rsidRPr="0087153D">
        <w:rPr>
          <w:rFonts w:ascii="Arial" w:hAnsi="Arial" w:cs="Arial"/>
          <w:sz w:val="24"/>
          <w:szCs w:val="24"/>
          <w:lang w:val="en-US"/>
        </w:rPr>
        <w:t>PGF-2</w:t>
      </w:r>
      <w:r w:rsidR="0087153D" w:rsidRPr="00EA09E1">
        <w:rPr>
          <w:rFonts w:ascii="Arial" w:hAnsi="Arial" w:cs="Arial"/>
          <w:sz w:val="24"/>
          <w:szCs w:val="24"/>
        </w:rPr>
        <w:sym w:font="Symbol" w:char="F061"/>
      </w:r>
      <w:r w:rsidR="0087153D" w:rsidRPr="0087153D">
        <w:rPr>
          <w:rFonts w:ascii="Arial" w:hAnsi="Arial" w:cs="Arial"/>
          <w:sz w:val="24"/>
          <w:szCs w:val="24"/>
          <w:lang w:val="en-US"/>
        </w:rPr>
        <w:t xml:space="preserve"> </w:t>
      </w:r>
      <w:r w:rsidR="002923BF">
        <w:rPr>
          <w:rFonts w:ascii="Arial" w:hAnsi="Arial" w:cs="Arial"/>
          <w:sz w:val="24"/>
          <w:szCs w:val="24"/>
          <w:lang w:val="en-US"/>
        </w:rPr>
        <w:t xml:space="preserve">(5B) </w:t>
      </w:r>
      <w:r w:rsidR="0087153D" w:rsidRPr="0087153D">
        <w:rPr>
          <w:rFonts w:ascii="Arial" w:hAnsi="Arial" w:cs="Arial"/>
          <w:sz w:val="24"/>
          <w:szCs w:val="24"/>
          <w:lang w:val="en-US"/>
        </w:rPr>
        <w:t>expression by comparing animals treated with vehicle (</w:t>
      </w:r>
      <w:proofErr w:type="spellStart"/>
      <w:r w:rsidR="0087153D" w:rsidRPr="0087153D">
        <w:rPr>
          <w:rFonts w:ascii="Arial" w:hAnsi="Arial" w:cs="Arial"/>
          <w:sz w:val="24"/>
          <w:szCs w:val="24"/>
          <w:lang w:val="en-US"/>
        </w:rPr>
        <w:t>DMSO+Saline</w:t>
      </w:r>
      <w:proofErr w:type="spellEnd"/>
      <w:r w:rsidR="0087153D" w:rsidRPr="0087153D">
        <w:rPr>
          <w:rFonts w:ascii="Arial" w:hAnsi="Arial" w:cs="Arial"/>
          <w:sz w:val="24"/>
          <w:szCs w:val="24"/>
          <w:lang w:val="en-US"/>
        </w:rPr>
        <w:t xml:space="preserve">) with animals that did not receive any treatment. There were no significant differences in the lung inflammation [SAL: 1.05±0.17; </w:t>
      </w:r>
      <w:proofErr w:type="spellStart"/>
      <w:r w:rsidR="0087153D" w:rsidRPr="0087153D">
        <w:rPr>
          <w:rFonts w:ascii="Arial" w:hAnsi="Arial" w:cs="Arial"/>
          <w:sz w:val="24"/>
          <w:szCs w:val="24"/>
          <w:lang w:val="en-US"/>
        </w:rPr>
        <w:t>SAL+Ve</w:t>
      </w:r>
      <w:proofErr w:type="spellEnd"/>
      <w:r w:rsidR="0087153D" w:rsidRPr="0087153D">
        <w:rPr>
          <w:rFonts w:ascii="Arial" w:hAnsi="Arial" w:cs="Arial"/>
          <w:sz w:val="24"/>
          <w:szCs w:val="24"/>
          <w:lang w:val="en-US"/>
        </w:rPr>
        <w:t xml:space="preserve">: 0.73±0.06; ELA: 3.71±1.06; </w:t>
      </w:r>
      <w:proofErr w:type="spellStart"/>
      <w:r w:rsidR="0087153D" w:rsidRPr="0087153D">
        <w:rPr>
          <w:rFonts w:ascii="Arial" w:hAnsi="Arial" w:cs="Arial"/>
          <w:sz w:val="24"/>
          <w:szCs w:val="24"/>
          <w:lang w:val="en-US"/>
        </w:rPr>
        <w:t>ELA+Ve</w:t>
      </w:r>
      <w:proofErr w:type="spellEnd"/>
      <w:r w:rsidR="0087153D" w:rsidRPr="0087153D">
        <w:rPr>
          <w:rFonts w:ascii="Arial" w:hAnsi="Arial" w:cs="Arial"/>
          <w:sz w:val="24"/>
          <w:szCs w:val="24"/>
          <w:lang w:val="en-US"/>
        </w:rPr>
        <w:t>: 3.94±0.31] nor in the 8-</w:t>
      </w:r>
      <w:r w:rsidR="0087153D" w:rsidRPr="0087153D">
        <w:rPr>
          <w:rFonts w:ascii="Arial" w:hAnsi="Arial" w:cs="Arial"/>
          <w:lang w:val="en-US"/>
        </w:rPr>
        <w:t>iso-</w:t>
      </w:r>
      <w:r w:rsidR="0087153D" w:rsidRPr="0087153D">
        <w:rPr>
          <w:rFonts w:ascii="Arial" w:hAnsi="Arial" w:cs="Arial"/>
          <w:sz w:val="24"/>
          <w:szCs w:val="24"/>
          <w:lang w:val="en-US"/>
        </w:rPr>
        <w:t>PGF-2</w:t>
      </w:r>
      <w:r w:rsidR="0087153D" w:rsidRPr="00EA09E1">
        <w:rPr>
          <w:rFonts w:ascii="Arial" w:hAnsi="Arial" w:cs="Arial"/>
          <w:sz w:val="24"/>
          <w:szCs w:val="24"/>
        </w:rPr>
        <w:sym w:font="Symbol" w:char="F061"/>
      </w:r>
      <w:r w:rsidR="0087153D" w:rsidRPr="0087153D">
        <w:rPr>
          <w:rFonts w:ascii="Arial" w:hAnsi="Arial" w:cs="Arial"/>
          <w:sz w:val="24"/>
          <w:szCs w:val="24"/>
          <w:lang w:val="en-US"/>
        </w:rPr>
        <w:t xml:space="preserve"> positive area [SAL: 14.77±1.00; </w:t>
      </w:r>
      <w:proofErr w:type="spellStart"/>
      <w:r w:rsidR="0087153D" w:rsidRPr="0087153D">
        <w:rPr>
          <w:rFonts w:ascii="Arial" w:hAnsi="Arial" w:cs="Arial"/>
          <w:sz w:val="24"/>
          <w:szCs w:val="24"/>
          <w:lang w:val="en-US"/>
        </w:rPr>
        <w:t>SAL+Ve</w:t>
      </w:r>
      <w:proofErr w:type="spellEnd"/>
      <w:r w:rsidR="0087153D" w:rsidRPr="0087153D">
        <w:rPr>
          <w:rFonts w:ascii="Arial" w:hAnsi="Arial" w:cs="Arial"/>
          <w:sz w:val="24"/>
          <w:szCs w:val="24"/>
          <w:lang w:val="en-US"/>
        </w:rPr>
        <w:t xml:space="preserve">: 10.53±1.83; ELA: 31.01±3.40; </w:t>
      </w:r>
      <w:proofErr w:type="spellStart"/>
      <w:r w:rsidR="0087153D" w:rsidRPr="0087153D">
        <w:rPr>
          <w:rFonts w:ascii="Arial" w:hAnsi="Arial" w:cs="Arial"/>
          <w:sz w:val="24"/>
          <w:szCs w:val="24"/>
          <w:lang w:val="en-US"/>
        </w:rPr>
        <w:t>ELA+Ve</w:t>
      </w:r>
      <w:proofErr w:type="spellEnd"/>
      <w:r w:rsidR="0087153D" w:rsidRPr="0087153D">
        <w:rPr>
          <w:rFonts w:ascii="Arial" w:hAnsi="Arial" w:cs="Arial"/>
          <w:sz w:val="24"/>
          <w:szCs w:val="24"/>
          <w:lang w:val="en-US"/>
        </w:rPr>
        <w:t xml:space="preserve">: 33.69±2.55] (evaluated by t-test) between animals treated or not with vehicle (Fig </w:t>
      </w:r>
      <w:r w:rsidR="002923BF">
        <w:rPr>
          <w:rFonts w:ascii="Arial" w:hAnsi="Arial" w:cs="Arial"/>
          <w:sz w:val="24"/>
          <w:szCs w:val="24"/>
          <w:lang w:val="en-US"/>
        </w:rPr>
        <w:t>5</w:t>
      </w:r>
      <w:r w:rsidR="0087153D" w:rsidRPr="0087153D">
        <w:rPr>
          <w:rFonts w:ascii="Arial" w:hAnsi="Arial" w:cs="Arial"/>
          <w:sz w:val="24"/>
          <w:szCs w:val="24"/>
          <w:lang w:val="en-US"/>
        </w:rPr>
        <w:t xml:space="preserve">). The differences observed in ANOVA were between ELA and </w:t>
      </w:r>
      <w:proofErr w:type="spellStart"/>
      <w:r w:rsidR="0087153D" w:rsidRPr="0087153D">
        <w:rPr>
          <w:rFonts w:ascii="Arial" w:hAnsi="Arial" w:cs="Arial"/>
          <w:sz w:val="24"/>
          <w:szCs w:val="24"/>
          <w:lang w:val="en-US"/>
        </w:rPr>
        <w:t>ELA+Ve</w:t>
      </w:r>
      <w:proofErr w:type="spellEnd"/>
      <w:r w:rsidR="0087153D" w:rsidRPr="0087153D">
        <w:rPr>
          <w:rFonts w:ascii="Arial" w:hAnsi="Arial" w:cs="Arial"/>
          <w:sz w:val="24"/>
          <w:szCs w:val="24"/>
          <w:lang w:val="en-US"/>
        </w:rPr>
        <w:t xml:space="preserve"> compared with SAL and </w:t>
      </w:r>
      <w:proofErr w:type="spellStart"/>
      <w:r w:rsidR="0087153D" w:rsidRPr="0087153D">
        <w:rPr>
          <w:rFonts w:ascii="Arial" w:hAnsi="Arial" w:cs="Arial"/>
          <w:sz w:val="24"/>
          <w:szCs w:val="24"/>
          <w:lang w:val="en-US"/>
        </w:rPr>
        <w:t>SAL+Ve</w:t>
      </w:r>
      <w:proofErr w:type="spellEnd"/>
      <w:r w:rsidR="0087153D" w:rsidRPr="0087153D">
        <w:rPr>
          <w:rFonts w:ascii="Arial" w:hAnsi="Arial" w:cs="Arial"/>
          <w:sz w:val="24"/>
          <w:szCs w:val="24"/>
          <w:lang w:val="en-US"/>
        </w:rPr>
        <w:t xml:space="preserve"> (P&lt;0.05) showing the effects of elastase increasing total cells and </w:t>
      </w:r>
      <w:r w:rsidR="0087153D" w:rsidRPr="0087153D">
        <w:rPr>
          <w:rFonts w:ascii="Arial" w:hAnsi="Arial" w:cs="Arial"/>
          <w:sz w:val="24"/>
          <w:szCs w:val="24"/>
          <w:lang w:val="en-US"/>
        </w:rPr>
        <w:lastRenderedPageBreak/>
        <w:t xml:space="preserve">oxidative stress. Therefore, we used the animals treated with vehicle as controls for the </w:t>
      </w:r>
      <w:proofErr w:type="spellStart"/>
      <w:r w:rsidR="0087153D" w:rsidRPr="0087153D">
        <w:rPr>
          <w:rFonts w:ascii="Arial" w:hAnsi="Arial" w:cs="Arial"/>
          <w:sz w:val="24"/>
          <w:szCs w:val="24"/>
          <w:lang w:val="en-US"/>
        </w:rPr>
        <w:t>sakuranetin</w:t>
      </w:r>
      <w:proofErr w:type="spellEnd"/>
      <w:r w:rsidR="0087153D" w:rsidRPr="0087153D">
        <w:rPr>
          <w:rFonts w:ascii="Arial" w:hAnsi="Arial" w:cs="Arial"/>
          <w:sz w:val="24"/>
          <w:szCs w:val="24"/>
          <w:lang w:val="en-US"/>
        </w:rPr>
        <w:t xml:space="preserve"> treatment. </w:t>
      </w:r>
    </w:p>
    <w:p w:rsidR="006270F0" w:rsidRDefault="006270F0" w:rsidP="005A75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3BF" w:rsidRDefault="002923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23BF" w:rsidRDefault="002923BF" w:rsidP="005A75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3BF" w:rsidRDefault="002923BF" w:rsidP="005A75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3BF" w:rsidRDefault="002923BF" w:rsidP="005A75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6CC259E6" wp14:editId="76FFB72D">
            <wp:simplePos x="0" y="0"/>
            <wp:positionH relativeFrom="column">
              <wp:posOffset>2872740</wp:posOffset>
            </wp:positionH>
            <wp:positionV relativeFrom="paragraph">
              <wp:posOffset>305435</wp:posOffset>
            </wp:positionV>
            <wp:extent cx="3084830" cy="2228215"/>
            <wp:effectExtent l="0" t="0" r="1270" b="635"/>
            <wp:wrapThrough wrapText="bothSides">
              <wp:wrapPolygon edited="0">
                <wp:start x="0" y="0"/>
                <wp:lineTo x="0" y="21421"/>
                <wp:lineTo x="21476" y="21421"/>
                <wp:lineTo x="21476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22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3BF" w:rsidRDefault="002923BF" w:rsidP="005A75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20836E1F" wp14:editId="6D245F38">
            <wp:simplePos x="0" y="0"/>
            <wp:positionH relativeFrom="column">
              <wp:posOffset>-584835</wp:posOffset>
            </wp:positionH>
            <wp:positionV relativeFrom="paragraph">
              <wp:posOffset>45720</wp:posOffset>
            </wp:positionV>
            <wp:extent cx="2905125" cy="2219325"/>
            <wp:effectExtent l="0" t="0" r="9525" b="9525"/>
            <wp:wrapThrough wrapText="bothSides">
              <wp:wrapPolygon edited="0">
                <wp:start x="0" y="0"/>
                <wp:lineTo x="0" y="21507"/>
                <wp:lineTo x="21529" y="21507"/>
                <wp:lineTo x="21529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3BF" w:rsidRDefault="002923BF" w:rsidP="005A75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3BF" w:rsidRDefault="002923BF" w:rsidP="005A75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3BF" w:rsidRDefault="002923BF" w:rsidP="005A75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3BF" w:rsidRDefault="002923BF" w:rsidP="005A75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3BF" w:rsidRDefault="002923BF" w:rsidP="005A75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3BF" w:rsidRDefault="002923BF" w:rsidP="005A75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3BF" w:rsidRDefault="002923BF" w:rsidP="005A75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3BF" w:rsidRDefault="002923BF" w:rsidP="005A75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0B03" w:rsidRDefault="002923BF" w:rsidP="00870B0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39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5639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870B03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="007522CC">
        <w:rPr>
          <w:rFonts w:ascii="Times New Roman" w:hAnsi="Times New Roman" w:cs="Times New Roman"/>
          <w:sz w:val="24"/>
          <w:szCs w:val="24"/>
          <w:lang w:val="en-US"/>
        </w:rPr>
        <w:t>Cells counted in BALF (A) and l</w:t>
      </w:r>
      <w:r w:rsidRPr="00870B03">
        <w:rPr>
          <w:rFonts w:ascii="Times New Roman" w:hAnsi="Times New Roman" w:cs="Times New Roman"/>
          <w:sz w:val="24"/>
          <w:szCs w:val="24"/>
          <w:lang w:val="en-US"/>
        </w:rPr>
        <w:t xml:space="preserve">ung tissue 8-iso-PGF2a measured by immunohistochemistry in lung evaluated in animals that </w:t>
      </w:r>
      <w:proofErr w:type="gramStart"/>
      <w:r w:rsidRPr="00870B03">
        <w:rPr>
          <w:rFonts w:ascii="Times New Roman" w:hAnsi="Times New Roman" w:cs="Times New Roman"/>
          <w:sz w:val="24"/>
          <w:szCs w:val="24"/>
          <w:lang w:val="en-US"/>
        </w:rPr>
        <w:t>received</w:t>
      </w:r>
      <w:proofErr w:type="gramEnd"/>
      <w:r w:rsidRPr="00870B03">
        <w:rPr>
          <w:rFonts w:ascii="Times New Roman" w:hAnsi="Times New Roman" w:cs="Times New Roman"/>
          <w:sz w:val="24"/>
          <w:szCs w:val="24"/>
          <w:lang w:val="en-US"/>
        </w:rPr>
        <w:t xml:space="preserve"> saline or elastase and were not treated or treated with vehicle (</w:t>
      </w:r>
      <w:proofErr w:type="spellStart"/>
      <w:r w:rsidRPr="00870B03">
        <w:rPr>
          <w:rFonts w:ascii="Times New Roman" w:hAnsi="Times New Roman" w:cs="Times New Roman"/>
          <w:sz w:val="24"/>
          <w:szCs w:val="24"/>
          <w:lang w:val="en-US"/>
        </w:rPr>
        <w:t>DMSO+Saline</w:t>
      </w:r>
      <w:proofErr w:type="spellEnd"/>
      <w:r w:rsidRPr="00870B0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870B03" w:rsidRPr="00870B03">
        <w:rPr>
          <w:rFonts w:ascii="Times New Roman" w:hAnsi="Times New Roman" w:cs="Times New Roman"/>
          <w:sz w:val="24"/>
          <w:szCs w:val="24"/>
          <w:lang w:val="en-US"/>
        </w:rPr>
        <w:t>No differences were observed between animals treated with vehicle or animal that was not treated</w:t>
      </w:r>
      <w:r w:rsidR="00870B03">
        <w:rPr>
          <w:rFonts w:ascii="Times New Roman" w:hAnsi="Times New Roman" w:cs="Times New Roman"/>
          <w:sz w:val="24"/>
          <w:szCs w:val="24"/>
          <w:lang w:val="en-US"/>
        </w:rPr>
        <w:t xml:space="preserve"> (T-test between SAL and SAL+VE or ELA and ELA+VE)</w:t>
      </w:r>
      <w:r w:rsidR="00870B03" w:rsidRPr="00870B03">
        <w:rPr>
          <w:rFonts w:ascii="Times New Roman" w:hAnsi="Times New Roman" w:cs="Times New Roman"/>
          <w:sz w:val="24"/>
          <w:szCs w:val="24"/>
          <w:lang w:val="en-US"/>
        </w:rPr>
        <w:t>. *P&lt;0.05 compared to SAL and SAL+VE groups, respectively.</w:t>
      </w:r>
      <w:r w:rsidR="00870B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923BF" w:rsidRPr="00B10C06" w:rsidRDefault="002923BF" w:rsidP="005A75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923BF" w:rsidRPr="00B10C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0AB4"/>
    <w:multiLevelType w:val="hybridMultilevel"/>
    <w:tmpl w:val="176018F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1670"/>
    <w:multiLevelType w:val="hybridMultilevel"/>
    <w:tmpl w:val="F45AC91C"/>
    <w:lvl w:ilvl="0" w:tplc="485EB6D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2E4DDC"/>
    <w:multiLevelType w:val="hybridMultilevel"/>
    <w:tmpl w:val="0C92AC7C"/>
    <w:lvl w:ilvl="0" w:tplc="485EB6D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F0"/>
    <w:rsid w:val="000F26C9"/>
    <w:rsid w:val="002923BF"/>
    <w:rsid w:val="00563993"/>
    <w:rsid w:val="005A7514"/>
    <w:rsid w:val="006270F0"/>
    <w:rsid w:val="007522CC"/>
    <w:rsid w:val="00846797"/>
    <w:rsid w:val="00870B03"/>
    <w:rsid w:val="0087153D"/>
    <w:rsid w:val="008C3274"/>
    <w:rsid w:val="008C4C2F"/>
    <w:rsid w:val="00B10C06"/>
    <w:rsid w:val="00D022FD"/>
    <w:rsid w:val="00D82EE2"/>
    <w:rsid w:val="00DA1E12"/>
    <w:rsid w:val="00E97DBF"/>
    <w:rsid w:val="00F3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6DF6E-C2DF-42FF-9FC0-2D2F5C82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0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Carla</cp:lastModifiedBy>
  <cp:revision>2</cp:revision>
  <dcterms:created xsi:type="dcterms:W3CDTF">2015-06-11T16:56:00Z</dcterms:created>
  <dcterms:modified xsi:type="dcterms:W3CDTF">2015-06-11T16:56:00Z</dcterms:modified>
</cp:coreProperties>
</file>