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95" w:rsidRDefault="00AD2695" w:rsidP="00AD26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</w:rPr>
        <w:t>Supplemental material</w:t>
      </w:r>
    </w:p>
    <w:p w:rsidR="00AD2695" w:rsidRDefault="00AD2695" w:rsidP="00AD26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AD2695" w:rsidRDefault="00AD2695" w:rsidP="00AD26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No convincing association between genetic markers and respiratory symptoms: results of a GWA study</w:t>
      </w:r>
    </w:p>
    <w:p w:rsidR="00AD2695" w:rsidRDefault="00AD2695" w:rsidP="00AD26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2"/>
        </w:rPr>
      </w:pPr>
    </w:p>
    <w:p w:rsidR="00AD2695" w:rsidRPr="00AD2695" w:rsidRDefault="00AD2695" w:rsidP="00AD269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2"/>
        </w:rPr>
      </w:pPr>
      <w:r w:rsidRPr="00AD2695">
        <w:rPr>
          <w:rFonts w:ascii="Times New Roman" w:eastAsia="SimSun" w:hAnsi="Times New Roman" w:cs="Times New Roman"/>
          <w:b/>
          <w:kern w:val="0"/>
          <w:sz w:val="22"/>
        </w:rPr>
        <w:t xml:space="preserve">Xiang Zeng, Judith M. Vonk, Kim de Jong, </w:t>
      </w:r>
      <w:proofErr w:type="spellStart"/>
      <w:r w:rsidRPr="00AD2695">
        <w:rPr>
          <w:rFonts w:ascii="Times New Roman" w:eastAsia="SimSun" w:hAnsi="Times New Roman" w:cs="Times New Roman"/>
          <w:b/>
          <w:kern w:val="0"/>
          <w:sz w:val="22"/>
        </w:rPr>
        <w:t>Xijin</w:t>
      </w:r>
      <w:proofErr w:type="spellEnd"/>
      <w:r w:rsidRPr="00AD2695">
        <w:rPr>
          <w:rFonts w:ascii="Times New Roman" w:eastAsia="SimSun" w:hAnsi="Times New Roman" w:cs="Times New Roman"/>
          <w:b/>
          <w:kern w:val="0"/>
          <w:sz w:val="22"/>
        </w:rPr>
        <w:t xml:space="preserve"> Xu , Xia </w:t>
      </w:r>
      <w:proofErr w:type="spellStart"/>
      <w:r w:rsidRPr="00AD2695">
        <w:rPr>
          <w:rFonts w:ascii="Times New Roman" w:eastAsia="SimSun" w:hAnsi="Times New Roman" w:cs="Times New Roman"/>
          <w:b/>
          <w:kern w:val="0"/>
          <w:sz w:val="22"/>
        </w:rPr>
        <w:t>Huo</w:t>
      </w:r>
      <w:proofErr w:type="spellEnd"/>
      <w:r w:rsidRPr="00AD2695">
        <w:rPr>
          <w:rFonts w:ascii="Times New Roman" w:eastAsia="SimSun" w:hAnsi="Times New Roman" w:cs="Times New Roman"/>
          <w:b/>
          <w:kern w:val="0"/>
          <w:sz w:val="22"/>
        </w:rPr>
        <w:t xml:space="preserve">, H. </w:t>
      </w:r>
      <w:proofErr w:type="spellStart"/>
      <w:r w:rsidRPr="00AD2695">
        <w:rPr>
          <w:rFonts w:ascii="Times New Roman" w:eastAsia="SimSun" w:hAnsi="Times New Roman" w:cs="Times New Roman"/>
          <w:b/>
          <w:kern w:val="0"/>
          <w:sz w:val="22"/>
        </w:rPr>
        <w:t>Marike</w:t>
      </w:r>
      <w:proofErr w:type="spellEnd"/>
      <w:r w:rsidRPr="00AD2695">
        <w:rPr>
          <w:rFonts w:ascii="Times New Roman" w:eastAsia="SimSun" w:hAnsi="Times New Roman" w:cs="Times New Roman"/>
          <w:b/>
          <w:kern w:val="0"/>
          <w:sz w:val="22"/>
        </w:rPr>
        <w:t xml:space="preserve"> Boezen</w:t>
      </w:r>
    </w:p>
    <w:p w:rsidR="00AD2695" w:rsidRDefault="00AD2695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0"/>
          <w:sz w:val="24"/>
          <w:szCs w:val="24"/>
        </w:rPr>
        <w:br w:type="page"/>
      </w:r>
    </w:p>
    <w:p w:rsidR="0053393E" w:rsidRDefault="0053393E" w:rsidP="0053393E">
      <w:pPr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85353D">
        <w:rPr>
          <w:rFonts w:ascii="Times New Roman" w:eastAsia="SimSun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>
        <w:rPr>
          <w:rFonts w:ascii="Times New Roman" w:eastAsia="SimSun" w:hAnsi="Times New Roman" w:cs="Times New Roman"/>
          <w:b/>
          <w:kern w:val="0"/>
          <w:sz w:val="24"/>
          <w:szCs w:val="24"/>
        </w:rPr>
        <w:t>S1</w:t>
      </w:r>
      <w:r w:rsidRPr="0085353D">
        <w:rPr>
          <w:rFonts w:ascii="Times New Roman" w:eastAsia="SimSun" w:hAnsi="Times New Roman" w:cs="Times New Roman"/>
          <w:b/>
          <w:kern w:val="0"/>
          <w:sz w:val="24"/>
          <w:szCs w:val="24"/>
        </w:rPr>
        <w:t>.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Top SNPs (n=16) associated with cough for at least 3 months per year in the GWA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study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 (all P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&lt; 1.0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×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  <w:vertAlign w:val="superscript"/>
        </w:rPr>
        <w:t>-4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)</w:t>
      </w:r>
    </w:p>
    <w:tbl>
      <w:tblPr>
        <w:tblStyle w:val="5"/>
        <w:tblW w:w="14001" w:type="dxa"/>
        <w:tblLayout w:type="fixed"/>
        <w:tblLook w:val="04A0" w:firstRow="1" w:lastRow="0" w:firstColumn="1" w:lastColumn="0" w:noHBand="0" w:noVBand="1"/>
      </w:tblPr>
      <w:tblGrid>
        <w:gridCol w:w="1384"/>
        <w:gridCol w:w="566"/>
        <w:gridCol w:w="2837"/>
        <w:gridCol w:w="566"/>
        <w:gridCol w:w="708"/>
        <w:gridCol w:w="851"/>
        <w:gridCol w:w="1134"/>
        <w:gridCol w:w="851"/>
        <w:gridCol w:w="851"/>
        <w:gridCol w:w="1274"/>
        <w:gridCol w:w="1280"/>
        <w:gridCol w:w="851"/>
        <w:gridCol w:w="848"/>
      </w:tblGrid>
      <w:tr w:rsidR="0053393E" w:rsidTr="0012556C">
        <w:tc>
          <w:tcPr>
            <w:tcW w:w="1384" w:type="dxa"/>
            <w:vMerge w:val="restart"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SNPs</w:t>
            </w:r>
            <w:proofErr w:type="spellEnd"/>
          </w:p>
        </w:tc>
        <w:tc>
          <w:tcPr>
            <w:tcW w:w="566" w:type="dxa"/>
            <w:vMerge w:val="restart"/>
            <w:vAlign w:val="center"/>
          </w:tcPr>
          <w:p w:rsidR="0053393E" w:rsidRDefault="0053393E" w:rsidP="0012556C">
            <w:pPr>
              <w:jc w:val="left"/>
              <w:rPr>
                <w:rFonts w:ascii="Times New Roman" w:hAnsi="Times New Roman"/>
                <w:kern w:val="0"/>
                <w:sz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Chr</w:t>
            </w:r>
            <w:proofErr w:type="spellEnd"/>
          </w:p>
        </w:tc>
        <w:tc>
          <w:tcPr>
            <w:tcW w:w="2837" w:type="dxa"/>
            <w:vMerge w:val="restart"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Gene</w:t>
            </w:r>
          </w:p>
        </w:tc>
        <w:tc>
          <w:tcPr>
            <w:tcW w:w="566" w:type="dxa"/>
            <w:vMerge w:val="restart"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A1</w:t>
            </w:r>
          </w:p>
        </w:tc>
        <w:tc>
          <w:tcPr>
            <w:tcW w:w="708" w:type="dxa"/>
            <w:vMerge w:val="restart"/>
            <w:vAlign w:val="center"/>
          </w:tcPr>
          <w:p w:rsidR="0053393E" w:rsidRDefault="0053393E" w:rsidP="0012556C">
            <w:pPr>
              <w:widowControl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MAF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3393E" w:rsidRP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53393E">
              <w:rPr>
                <w:rFonts w:ascii="Times New Roman" w:hAnsi="Times New Roman"/>
                <w:kern w:val="0"/>
                <w:sz w:val="22"/>
              </w:rPr>
              <w:t>Identification</w:t>
            </w:r>
          </w:p>
          <w:p w:rsidR="0053393E" w:rsidRP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3393E">
              <w:rPr>
                <w:rFonts w:ascii="Times New Roman" w:hAnsi="Times New Roman"/>
                <w:kern w:val="0"/>
                <w:sz w:val="22"/>
              </w:rPr>
              <w:t>LifeLines</w:t>
            </w:r>
            <w:proofErr w:type="spellEnd"/>
            <w:r w:rsidRPr="0053393E">
              <w:rPr>
                <w:rFonts w:ascii="Times New Roman" w:hAnsi="Times New Roman"/>
                <w:kern w:val="0"/>
                <w:sz w:val="22"/>
              </w:rPr>
              <w:t xml:space="preserve"> I</w:t>
            </w:r>
          </w:p>
          <w:p w:rsidR="0053393E" w:rsidRP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53393E">
              <w:rPr>
                <w:rFonts w:ascii="Times New Roman" w:hAnsi="Times New Roman"/>
                <w:kern w:val="0"/>
                <w:sz w:val="22"/>
              </w:rPr>
              <w:t>674 cases/7095 controls</w:t>
            </w:r>
          </w:p>
        </w:tc>
        <w:tc>
          <w:tcPr>
            <w:tcW w:w="4256" w:type="dxa"/>
            <w:gridSpan w:val="4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Replication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Meta-analysis</w:t>
            </w:r>
          </w:p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Replication</w:t>
            </w:r>
          </w:p>
        </w:tc>
      </w:tr>
      <w:tr w:rsidR="0053393E" w:rsidTr="0012556C">
        <w:tc>
          <w:tcPr>
            <w:tcW w:w="1384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jc w:val="left"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2837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708" w:type="dxa"/>
            <w:vMerge/>
            <w:vAlign w:val="center"/>
          </w:tcPr>
          <w:p w:rsidR="0053393E" w:rsidRDefault="0053393E" w:rsidP="0012556C">
            <w:pPr>
              <w:widowControl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LifeLines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lang w:val="nl-NL"/>
              </w:rPr>
              <w:t xml:space="preserve"> II</w:t>
            </w:r>
          </w:p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 xml:space="preserve">406 cases/4657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controls</w:t>
            </w:r>
            <w:proofErr w:type="spellEnd"/>
          </w:p>
        </w:tc>
        <w:tc>
          <w:tcPr>
            <w:tcW w:w="2554" w:type="dxa"/>
            <w:gridSpan w:val="2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Vlagtwedde-Vlaardingen</w:t>
            </w:r>
          </w:p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 xml:space="preserve">148 cases/1373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controls</w:t>
            </w:r>
            <w:proofErr w:type="spellEnd"/>
          </w:p>
        </w:tc>
        <w:tc>
          <w:tcPr>
            <w:tcW w:w="1699" w:type="dxa"/>
            <w:gridSpan w:val="2"/>
            <w:vMerge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</w:tr>
      <w:tr w:rsidR="0053393E" w:rsidTr="0012556C">
        <w:tc>
          <w:tcPr>
            <w:tcW w:w="1384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jc w:val="left"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2837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708" w:type="dxa"/>
            <w:vMerge/>
            <w:vAlign w:val="center"/>
          </w:tcPr>
          <w:p w:rsidR="0053393E" w:rsidRDefault="0053393E" w:rsidP="0012556C">
            <w:pPr>
              <w:widowControl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OR</w:t>
            </w:r>
          </w:p>
        </w:tc>
        <w:tc>
          <w:tcPr>
            <w:tcW w:w="1134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P</w:t>
            </w: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OR</w:t>
            </w: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P</w:t>
            </w:r>
          </w:p>
        </w:tc>
        <w:tc>
          <w:tcPr>
            <w:tcW w:w="1274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OR</w:t>
            </w:r>
          </w:p>
        </w:tc>
        <w:tc>
          <w:tcPr>
            <w:tcW w:w="1280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P</w:t>
            </w: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OR</w:t>
            </w:r>
          </w:p>
        </w:tc>
        <w:tc>
          <w:tcPr>
            <w:tcW w:w="848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P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rs1505353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ERBB4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0.37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1.286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1.53E-05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0.989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90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1.157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0.245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rs10982541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TNC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1.579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2.26E-05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1.145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0.960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0.88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0.462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rs17308541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14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3.9kb 5' of EDDM3A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1.399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3.21E-05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0.842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0.58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0.0179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0.777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rs3803815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17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RP11-74H8.1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1.519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4.05E-05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1.113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0.476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0.952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1.065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20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rs2858016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16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NA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0.22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1.309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4.54E-05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1.028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60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NA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NA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NA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NA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rs4900348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14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VRK1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0.781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5.03E-05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0.941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0.422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1.354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0.017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rs7304994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12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A2ML1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1.319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5.52E-05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0.991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0.955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0.990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rs4678512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26kb 5' of FBXL2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1.412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6.98E-05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0.815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0.110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0.758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rs1944663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11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RP11-179A16.1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C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0.06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1.51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7.03E-05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1.009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0.949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0.415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0.955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0.721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rs2383971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17kb 5' of RP11-706J10.1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1.259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7.08E-05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1.045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1.135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0.318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rs2305351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EPHA5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0.14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1.354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7.27E-05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1.001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0.989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0.790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0.204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0.532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rs9944047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14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RP11-433J8.2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C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1.259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7.38E-05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1.022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0.690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0.964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rs4756804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11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39kb 3' of INSC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C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1.689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7.92E-05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1.261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0.46</w:t>
            </w: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0.941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0.727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rs3758054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1.5kb 5' of HNF4G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1.275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8.11E-05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0.984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1.187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1.034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0.626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rs6755027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ERBB4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1.253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9.04E-05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1.004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0.954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0.898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0.393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0.694</w:t>
            </w:r>
          </w:p>
        </w:tc>
      </w:tr>
      <w:tr w:rsidR="0053393E" w:rsidRPr="00C938FD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rs263315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2837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75kb 5' of GALNT5</w:t>
            </w:r>
          </w:p>
        </w:tc>
        <w:tc>
          <w:tcPr>
            <w:tcW w:w="566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1.379</w:t>
            </w:r>
          </w:p>
        </w:tc>
        <w:tc>
          <w:tcPr>
            <w:tcW w:w="113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9.52E-05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0.817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1274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0.978</w:t>
            </w:r>
          </w:p>
        </w:tc>
        <w:tc>
          <w:tcPr>
            <w:tcW w:w="1280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0.858</w:t>
            </w:r>
          </w:p>
        </w:tc>
        <w:tc>
          <w:tcPr>
            <w:tcW w:w="848" w:type="dxa"/>
            <w:noWrap/>
            <w:hideMark/>
          </w:tcPr>
          <w:p w:rsidR="0053393E" w:rsidRPr="00C938FD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938FD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0.141</w:t>
            </w:r>
          </w:p>
        </w:tc>
      </w:tr>
    </w:tbl>
    <w:p w:rsidR="0053393E" w:rsidRDefault="0053393E" w:rsidP="0053393E">
      <w:pPr>
        <w:rPr>
          <w:rFonts w:ascii="Times New Roman" w:eastAsia="SimSun" w:hAnsi="Times New Roman" w:cs="Times New Roman"/>
          <w:kern w:val="0"/>
          <w:sz w:val="24"/>
          <w:szCs w:val="24"/>
        </w:rPr>
        <w:sectPr w:rsidR="0053393E" w:rsidSect="0053393E">
          <w:pgSz w:w="16838" w:h="11906" w:orient="landscape"/>
          <w:pgMar w:top="1797" w:right="1134" w:bottom="1134" w:left="1440" w:header="851" w:footer="992" w:gutter="0"/>
          <w:cols w:space="425"/>
          <w:docGrid w:type="lines" w:linePitch="312"/>
        </w:sectPr>
      </w:pPr>
    </w:p>
    <w:p w:rsidR="0053393E" w:rsidRDefault="0053393E" w:rsidP="0053393E">
      <w:pPr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85353D">
        <w:rPr>
          <w:rFonts w:ascii="Times New Roman" w:eastAsia="SimSun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>
        <w:rPr>
          <w:rFonts w:ascii="Times New Roman" w:eastAsia="SimSun" w:hAnsi="Times New Roman" w:cs="Times New Roman"/>
          <w:b/>
          <w:kern w:val="0"/>
          <w:sz w:val="24"/>
          <w:szCs w:val="24"/>
        </w:rPr>
        <w:t>S2</w:t>
      </w:r>
      <w:r w:rsidRPr="0085353D">
        <w:rPr>
          <w:rFonts w:ascii="Times New Roman" w:eastAsia="SimSun" w:hAnsi="Times New Roman" w:cs="Times New Roman"/>
          <w:b/>
          <w:kern w:val="0"/>
          <w:sz w:val="24"/>
          <w:szCs w:val="24"/>
        </w:rPr>
        <w:t>.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Top SNPs (n=28) associated with phlegm for at least 3 months per year in the GWA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study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 (all P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&lt; 1.0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×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  <w:vertAlign w:val="superscript"/>
        </w:rPr>
        <w:t>-4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)</w:t>
      </w:r>
    </w:p>
    <w:tbl>
      <w:tblPr>
        <w:tblStyle w:val="5"/>
        <w:tblW w:w="14001" w:type="dxa"/>
        <w:tblLayout w:type="fixed"/>
        <w:tblLook w:val="04A0" w:firstRow="1" w:lastRow="0" w:firstColumn="1" w:lastColumn="0" w:noHBand="0" w:noVBand="1"/>
      </w:tblPr>
      <w:tblGrid>
        <w:gridCol w:w="1384"/>
        <w:gridCol w:w="566"/>
        <w:gridCol w:w="2837"/>
        <w:gridCol w:w="566"/>
        <w:gridCol w:w="708"/>
        <w:gridCol w:w="851"/>
        <w:gridCol w:w="1134"/>
        <w:gridCol w:w="851"/>
        <w:gridCol w:w="851"/>
        <w:gridCol w:w="1274"/>
        <w:gridCol w:w="1280"/>
        <w:gridCol w:w="851"/>
        <w:gridCol w:w="848"/>
      </w:tblGrid>
      <w:tr w:rsidR="0053393E" w:rsidTr="0012556C">
        <w:tc>
          <w:tcPr>
            <w:tcW w:w="1384" w:type="dxa"/>
            <w:vMerge w:val="restart"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SNPs</w:t>
            </w:r>
            <w:proofErr w:type="spellEnd"/>
          </w:p>
        </w:tc>
        <w:tc>
          <w:tcPr>
            <w:tcW w:w="566" w:type="dxa"/>
            <w:vMerge w:val="restart"/>
            <w:vAlign w:val="center"/>
          </w:tcPr>
          <w:p w:rsidR="0053393E" w:rsidRDefault="0053393E" w:rsidP="0012556C">
            <w:pPr>
              <w:jc w:val="left"/>
              <w:rPr>
                <w:rFonts w:ascii="Times New Roman" w:hAnsi="Times New Roman"/>
                <w:kern w:val="0"/>
                <w:sz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Chr</w:t>
            </w:r>
            <w:proofErr w:type="spellEnd"/>
          </w:p>
        </w:tc>
        <w:tc>
          <w:tcPr>
            <w:tcW w:w="2837" w:type="dxa"/>
            <w:vMerge w:val="restart"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Gene</w:t>
            </w:r>
          </w:p>
        </w:tc>
        <w:tc>
          <w:tcPr>
            <w:tcW w:w="566" w:type="dxa"/>
            <w:vMerge w:val="restart"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A1</w:t>
            </w:r>
          </w:p>
        </w:tc>
        <w:tc>
          <w:tcPr>
            <w:tcW w:w="708" w:type="dxa"/>
            <w:vMerge w:val="restart"/>
            <w:vAlign w:val="center"/>
          </w:tcPr>
          <w:p w:rsidR="0053393E" w:rsidRDefault="0053393E" w:rsidP="0012556C">
            <w:pPr>
              <w:widowControl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MAF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3393E" w:rsidRP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53393E">
              <w:rPr>
                <w:rFonts w:ascii="Times New Roman" w:hAnsi="Times New Roman"/>
                <w:kern w:val="0"/>
                <w:sz w:val="22"/>
              </w:rPr>
              <w:t>Identification</w:t>
            </w:r>
          </w:p>
          <w:p w:rsidR="0053393E" w:rsidRP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3393E">
              <w:rPr>
                <w:rFonts w:ascii="Times New Roman" w:hAnsi="Times New Roman"/>
                <w:kern w:val="0"/>
                <w:sz w:val="22"/>
              </w:rPr>
              <w:t>LifeLines</w:t>
            </w:r>
            <w:proofErr w:type="spellEnd"/>
            <w:r w:rsidRPr="0053393E">
              <w:rPr>
                <w:rFonts w:ascii="Times New Roman" w:hAnsi="Times New Roman"/>
                <w:kern w:val="0"/>
                <w:sz w:val="22"/>
              </w:rPr>
              <w:t xml:space="preserve"> I</w:t>
            </w:r>
          </w:p>
          <w:p w:rsidR="0053393E" w:rsidRP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53393E">
              <w:rPr>
                <w:rFonts w:ascii="Times New Roman" w:hAnsi="Times New Roman"/>
                <w:kern w:val="0"/>
                <w:sz w:val="22"/>
              </w:rPr>
              <w:t>546 cases/7254 controls</w:t>
            </w:r>
          </w:p>
        </w:tc>
        <w:tc>
          <w:tcPr>
            <w:tcW w:w="4256" w:type="dxa"/>
            <w:gridSpan w:val="4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Replication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Meta-analysis</w:t>
            </w:r>
          </w:p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Replication</w:t>
            </w:r>
          </w:p>
        </w:tc>
      </w:tr>
      <w:tr w:rsidR="0053393E" w:rsidTr="0053393E">
        <w:trPr>
          <w:trHeight w:val="1340"/>
        </w:trPr>
        <w:tc>
          <w:tcPr>
            <w:tcW w:w="1384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jc w:val="left"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2837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708" w:type="dxa"/>
            <w:vMerge/>
            <w:vAlign w:val="center"/>
          </w:tcPr>
          <w:p w:rsidR="0053393E" w:rsidRDefault="0053393E" w:rsidP="0012556C">
            <w:pPr>
              <w:widowControl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LifeLines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lang w:val="nl-NL"/>
              </w:rPr>
              <w:t xml:space="preserve"> II</w:t>
            </w:r>
          </w:p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 xml:space="preserve">356 cases/4726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controls</w:t>
            </w:r>
            <w:proofErr w:type="spellEnd"/>
          </w:p>
        </w:tc>
        <w:tc>
          <w:tcPr>
            <w:tcW w:w="2554" w:type="dxa"/>
            <w:gridSpan w:val="2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Vlagtwedde-Vlaardingen</w:t>
            </w:r>
          </w:p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 xml:space="preserve">114 cases/1407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controls</w:t>
            </w:r>
            <w:proofErr w:type="spellEnd"/>
          </w:p>
        </w:tc>
        <w:tc>
          <w:tcPr>
            <w:tcW w:w="1699" w:type="dxa"/>
            <w:gridSpan w:val="2"/>
            <w:vMerge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</w:tr>
      <w:tr w:rsidR="0053393E" w:rsidTr="0053393E">
        <w:trPr>
          <w:trHeight w:val="425"/>
        </w:trPr>
        <w:tc>
          <w:tcPr>
            <w:tcW w:w="1384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jc w:val="left"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2837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708" w:type="dxa"/>
            <w:vMerge/>
            <w:vAlign w:val="center"/>
          </w:tcPr>
          <w:p w:rsidR="0053393E" w:rsidRDefault="0053393E" w:rsidP="0012556C">
            <w:pPr>
              <w:widowControl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OR</w:t>
            </w:r>
          </w:p>
        </w:tc>
        <w:tc>
          <w:tcPr>
            <w:tcW w:w="1134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P</w:t>
            </w: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OR</w:t>
            </w: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P</w:t>
            </w:r>
          </w:p>
        </w:tc>
        <w:tc>
          <w:tcPr>
            <w:tcW w:w="1274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OR</w:t>
            </w:r>
          </w:p>
        </w:tc>
        <w:tc>
          <w:tcPr>
            <w:tcW w:w="1280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P</w:t>
            </w: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OR</w:t>
            </w:r>
          </w:p>
        </w:tc>
        <w:tc>
          <w:tcPr>
            <w:tcW w:w="848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P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rs4818199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21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79kb 3' of LINC00323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0.717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4.84E-07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0.930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0.993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0.409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rs16856619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647kb 5' of RP11-88H10.2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0.11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1.47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1.65E-05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1.237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0.789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0.264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rs6755276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AC009499.1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C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0.24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0.708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1.75E-05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0.761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0.447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1.009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10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rs6808937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32kb 5' of RP11-644C3.1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0.08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1.561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1.82E-05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1.071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1.152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0.564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0.484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rs7292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22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MB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2.19E-05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0.787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1.111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0.855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rs2839467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21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UMODL1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0.24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1.349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2.30E-05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1.047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0.613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0.987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0.937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0.685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rs9826769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695kb 5' of RP11-88H10.2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0.11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1.459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2.77E-05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1.241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0.788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1.128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50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rs3934600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FAM189A2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2.91E-05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0.608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1.039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0.841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0.731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rs933741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12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11kb 3' of RP11-385N17.1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0.659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3.59E-05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1.061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1.164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0.416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1.085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0.374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rs1929896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3.5kb 3' of FAM189A2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1.384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3.71E-05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0.958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0.696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NA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NA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NA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NA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rs9879244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29kb 5' of RP11-644C3.1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1.563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4.22E-05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1.072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1.109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0.68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1.08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rs11747502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48kb 3' of CTD-2203K17.1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0.20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0.701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5.23E-05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1.114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0.506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0.950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0.551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rs10933532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PASK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1.537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5.36E-05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70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0.344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0.185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rs7605293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47kb 3' of AC013727.1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0.14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1.411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5.55E-05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1.016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0.88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1.092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0.638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rs6932636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TRERF1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C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0.666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5.73E-05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0.676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0.133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rs9467046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6.1kb 5' of NRSN1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0.50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1.291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5.81E-05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1.083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0.305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1.047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0.732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0.291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rs7477796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10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NRG3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0.734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6.34E-05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1.013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0.884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1.068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0.666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rs912465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39kb 3' of HSD17B3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0.30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1.306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6.63E-05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1.026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0.766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1.144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0.376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1.053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0.48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rs12956032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18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6kb 5' of RN5S461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0.11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1.43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6.70E-05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1.038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0.722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0.208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0.966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0.766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rs11899268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137kb 3' of AC104076.3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6.95E-05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1.099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1.024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0.797</w:t>
            </w:r>
          </w:p>
        </w:tc>
      </w:tr>
    </w:tbl>
    <w:p w:rsidR="0053393E" w:rsidRDefault="0053393E" w:rsidP="0053393E">
      <w:pPr>
        <w:rPr>
          <w:rFonts w:ascii="Times New Roman" w:eastAsia="SimSun" w:hAnsi="Times New Roman" w:cs="Times New Roman"/>
          <w:b/>
          <w:kern w:val="0"/>
          <w:sz w:val="24"/>
          <w:szCs w:val="24"/>
        </w:rPr>
      </w:pPr>
    </w:p>
    <w:p w:rsidR="0053393E" w:rsidRDefault="0053393E" w:rsidP="0053393E">
      <w:r w:rsidRPr="0085353D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Table </w:t>
      </w:r>
      <w:r>
        <w:rPr>
          <w:rFonts w:ascii="Times New Roman" w:eastAsia="SimSun" w:hAnsi="Times New Roman" w:cs="Times New Roman"/>
          <w:b/>
          <w:kern w:val="0"/>
          <w:sz w:val="24"/>
          <w:szCs w:val="24"/>
        </w:rPr>
        <w:t>S2-continued</w:t>
      </w:r>
      <w:r w:rsidRPr="0085353D">
        <w:rPr>
          <w:rFonts w:ascii="Times New Roman" w:eastAsia="SimSun" w:hAnsi="Times New Roman" w:cs="Times New Roman"/>
          <w:b/>
          <w:kern w:val="0"/>
          <w:sz w:val="24"/>
          <w:szCs w:val="24"/>
        </w:rPr>
        <w:t>.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Top SNPs (n=28) associated with phlegm for more than 3 months in the GWA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study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 (all P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&lt; 1.0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×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  <w:vertAlign w:val="superscript"/>
        </w:rPr>
        <w:t>-4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)</w:t>
      </w:r>
    </w:p>
    <w:tbl>
      <w:tblPr>
        <w:tblStyle w:val="5"/>
        <w:tblW w:w="14001" w:type="dxa"/>
        <w:tblLayout w:type="fixed"/>
        <w:tblLook w:val="04A0" w:firstRow="1" w:lastRow="0" w:firstColumn="1" w:lastColumn="0" w:noHBand="0" w:noVBand="1"/>
      </w:tblPr>
      <w:tblGrid>
        <w:gridCol w:w="1384"/>
        <w:gridCol w:w="566"/>
        <w:gridCol w:w="2837"/>
        <w:gridCol w:w="566"/>
        <w:gridCol w:w="708"/>
        <w:gridCol w:w="851"/>
        <w:gridCol w:w="1134"/>
        <w:gridCol w:w="851"/>
        <w:gridCol w:w="851"/>
        <w:gridCol w:w="1274"/>
        <w:gridCol w:w="1280"/>
        <w:gridCol w:w="851"/>
        <w:gridCol w:w="848"/>
      </w:tblGrid>
      <w:tr w:rsidR="0053393E" w:rsidTr="0012556C">
        <w:tc>
          <w:tcPr>
            <w:tcW w:w="1384" w:type="dxa"/>
            <w:vMerge w:val="restart"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SNPs</w:t>
            </w:r>
            <w:proofErr w:type="spellEnd"/>
          </w:p>
        </w:tc>
        <w:tc>
          <w:tcPr>
            <w:tcW w:w="566" w:type="dxa"/>
            <w:vMerge w:val="restart"/>
            <w:vAlign w:val="center"/>
          </w:tcPr>
          <w:p w:rsidR="0053393E" w:rsidRDefault="0053393E" w:rsidP="0012556C">
            <w:pPr>
              <w:jc w:val="left"/>
              <w:rPr>
                <w:rFonts w:ascii="Times New Roman" w:hAnsi="Times New Roman"/>
                <w:kern w:val="0"/>
                <w:sz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Chr</w:t>
            </w:r>
            <w:proofErr w:type="spellEnd"/>
          </w:p>
        </w:tc>
        <w:tc>
          <w:tcPr>
            <w:tcW w:w="2837" w:type="dxa"/>
            <w:vMerge w:val="restart"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Gene</w:t>
            </w:r>
          </w:p>
        </w:tc>
        <w:tc>
          <w:tcPr>
            <w:tcW w:w="566" w:type="dxa"/>
            <w:vMerge w:val="restart"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A1</w:t>
            </w:r>
          </w:p>
        </w:tc>
        <w:tc>
          <w:tcPr>
            <w:tcW w:w="708" w:type="dxa"/>
            <w:vMerge w:val="restart"/>
            <w:vAlign w:val="center"/>
          </w:tcPr>
          <w:p w:rsidR="0053393E" w:rsidRDefault="0053393E" w:rsidP="0012556C">
            <w:pPr>
              <w:widowControl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MAF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3393E" w:rsidRP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53393E">
              <w:rPr>
                <w:rFonts w:ascii="Times New Roman" w:hAnsi="Times New Roman"/>
                <w:kern w:val="0"/>
                <w:sz w:val="22"/>
              </w:rPr>
              <w:t>Identification</w:t>
            </w:r>
          </w:p>
          <w:p w:rsidR="0053393E" w:rsidRP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3393E">
              <w:rPr>
                <w:rFonts w:ascii="Times New Roman" w:hAnsi="Times New Roman"/>
                <w:kern w:val="0"/>
                <w:sz w:val="22"/>
              </w:rPr>
              <w:t>LifeLines</w:t>
            </w:r>
            <w:proofErr w:type="spellEnd"/>
            <w:r w:rsidRPr="0053393E">
              <w:rPr>
                <w:rFonts w:ascii="Times New Roman" w:hAnsi="Times New Roman"/>
                <w:kern w:val="0"/>
                <w:sz w:val="22"/>
              </w:rPr>
              <w:t xml:space="preserve"> I</w:t>
            </w:r>
          </w:p>
          <w:p w:rsidR="0053393E" w:rsidRP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53393E">
              <w:rPr>
                <w:rFonts w:ascii="Times New Roman" w:hAnsi="Times New Roman"/>
                <w:kern w:val="0"/>
                <w:sz w:val="22"/>
              </w:rPr>
              <w:t>546 cases/7254 controls</w:t>
            </w:r>
          </w:p>
        </w:tc>
        <w:tc>
          <w:tcPr>
            <w:tcW w:w="4256" w:type="dxa"/>
            <w:gridSpan w:val="4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Replication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Meta-analysis</w:t>
            </w:r>
          </w:p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Replication</w:t>
            </w:r>
          </w:p>
        </w:tc>
      </w:tr>
      <w:tr w:rsidR="0053393E" w:rsidTr="0012556C">
        <w:tc>
          <w:tcPr>
            <w:tcW w:w="1384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jc w:val="left"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2837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708" w:type="dxa"/>
            <w:vMerge/>
            <w:vAlign w:val="center"/>
          </w:tcPr>
          <w:p w:rsidR="0053393E" w:rsidRDefault="0053393E" w:rsidP="0012556C">
            <w:pPr>
              <w:widowControl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LifeLines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lang w:val="nl-NL"/>
              </w:rPr>
              <w:t xml:space="preserve"> II</w:t>
            </w:r>
          </w:p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 xml:space="preserve">356 cases/4726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controls</w:t>
            </w:r>
            <w:proofErr w:type="spellEnd"/>
          </w:p>
        </w:tc>
        <w:tc>
          <w:tcPr>
            <w:tcW w:w="2554" w:type="dxa"/>
            <w:gridSpan w:val="2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Vlagtwedde-Vlaardingen</w:t>
            </w:r>
          </w:p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 xml:space="preserve">114 cases/1407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lang w:val="nl-NL"/>
              </w:rPr>
              <w:t>controls</w:t>
            </w:r>
            <w:proofErr w:type="spellEnd"/>
          </w:p>
        </w:tc>
        <w:tc>
          <w:tcPr>
            <w:tcW w:w="1699" w:type="dxa"/>
            <w:gridSpan w:val="2"/>
            <w:vMerge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</w:tr>
      <w:tr w:rsidR="0053393E" w:rsidTr="0012556C">
        <w:tc>
          <w:tcPr>
            <w:tcW w:w="1384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jc w:val="left"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2837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</w:p>
        </w:tc>
        <w:tc>
          <w:tcPr>
            <w:tcW w:w="566" w:type="dxa"/>
            <w:vMerge/>
            <w:vAlign w:val="center"/>
          </w:tcPr>
          <w:p w:rsidR="0053393E" w:rsidRDefault="0053393E" w:rsidP="0012556C">
            <w:pPr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708" w:type="dxa"/>
            <w:vMerge/>
            <w:vAlign w:val="center"/>
          </w:tcPr>
          <w:p w:rsidR="0053393E" w:rsidRDefault="0053393E" w:rsidP="0012556C">
            <w:pPr>
              <w:widowControl/>
              <w:rPr>
                <w:rFonts w:ascii="Times New Roman" w:hAnsi="Times New Roman"/>
                <w:kern w:val="0"/>
                <w:sz w:val="22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OR</w:t>
            </w:r>
          </w:p>
        </w:tc>
        <w:tc>
          <w:tcPr>
            <w:tcW w:w="1134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P</w:t>
            </w: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OR</w:t>
            </w: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P</w:t>
            </w:r>
          </w:p>
        </w:tc>
        <w:tc>
          <w:tcPr>
            <w:tcW w:w="1274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OR</w:t>
            </w:r>
          </w:p>
        </w:tc>
        <w:tc>
          <w:tcPr>
            <w:tcW w:w="1280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nl-NL"/>
              </w:rPr>
              <w:t>P</w:t>
            </w:r>
          </w:p>
        </w:tc>
        <w:tc>
          <w:tcPr>
            <w:tcW w:w="851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OR</w:t>
            </w:r>
          </w:p>
        </w:tc>
        <w:tc>
          <w:tcPr>
            <w:tcW w:w="848" w:type="dxa"/>
            <w:vAlign w:val="center"/>
          </w:tcPr>
          <w:p w:rsidR="0053393E" w:rsidRDefault="0053393E" w:rsidP="0012556C">
            <w:pPr>
              <w:jc w:val="center"/>
              <w:rPr>
                <w:rFonts w:ascii="Times New Roman" w:hAnsi="Times New Roman"/>
                <w:kern w:val="0"/>
                <w:sz w:val="22"/>
                <w:lang w:val="nl-NL"/>
              </w:rPr>
            </w:pPr>
            <w:r>
              <w:rPr>
                <w:rFonts w:ascii="Times New Roman" w:hAnsi="Times New Roman"/>
                <w:kern w:val="0"/>
                <w:sz w:val="22"/>
                <w:lang w:val="nl-NL"/>
              </w:rPr>
              <w:t>P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rs1368650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ABCA13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0.28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1.307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7.24E-05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1.028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0.78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1.011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0.883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rs2714392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18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109kb 5' of RP11-739N10.1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C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0.09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7.42E-05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1.676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0.01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0.399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rs455732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6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REV3L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C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0.43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8.22E-05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1.027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1.037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rs2071020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11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AMPD3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1.283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8.36E-05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0.993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0.932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1.173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0.264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rs10418296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19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ZNF765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0.16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1.363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8.52E-05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90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1.061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0.74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0.93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rs11203184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21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C21orf128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C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0.30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1.302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9.10E-05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0.993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0.935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0.841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3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rs7938718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11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kern w:val="0"/>
                <w:sz w:val="22"/>
                <w:lang w:val="nl-NL" w:eastAsia="nl-NL"/>
              </w:rPr>
              <w:t>1.6kb 3' of RP11-713P17.5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A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0.19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1.344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9.38E-05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1.017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0.870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0.895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0.56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90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0.909</w:t>
            </w:r>
          </w:p>
        </w:tc>
      </w:tr>
      <w:tr w:rsidR="0053393E" w:rsidRPr="00C44663" w:rsidTr="0012556C">
        <w:trPr>
          <w:trHeight w:val="300"/>
        </w:trPr>
        <w:tc>
          <w:tcPr>
            <w:tcW w:w="138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rs2909333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8</w:t>
            </w:r>
          </w:p>
        </w:tc>
        <w:tc>
          <w:tcPr>
            <w:tcW w:w="2837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IDO2</w:t>
            </w:r>
          </w:p>
        </w:tc>
        <w:tc>
          <w:tcPr>
            <w:tcW w:w="566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T</w:t>
            </w:r>
          </w:p>
        </w:tc>
        <w:tc>
          <w:tcPr>
            <w:tcW w:w="70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0.40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1.281</w:t>
            </w:r>
          </w:p>
        </w:tc>
        <w:tc>
          <w:tcPr>
            <w:tcW w:w="113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9.50E-05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0.32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7</w:t>
            </w:r>
          </w:p>
        </w:tc>
        <w:tc>
          <w:tcPr>
            <w:tcW w:w="1274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0.94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5</w:t>
            </w:r>
          </w:p>
        </w:tc>
        <w:tc>
          <w:tcPr>
            <w:tcW w:w="1280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0.694</w:t>
            </w:r>
          </w:p>
        </w:tc>
        <w:tc>
          <w:tcPr>
            <w:tcW w:w="851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0.929</w:t>
            </w:r>
          </w:p>
        </w:tc>
        <w:tc>
          <w:tcPr>
            <w:tcW w:w="848" w:type="dxa"/>
            <w:noWrap/>
            <w:hideMark/>
          </w:tcPr>
          <w:p w:rsidR="0053393E" w:rsidRPr="00C44663" w:rsidRDefault="0053393E" w:rsidP="001255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</w:pPr>
            <w:r w:rsidRPr="00C44663"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0.29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nl-NL" w:eastAsia="nl-NL"/>
              </w:rPr>
              <w:t>4</w:t>
            </w:r>
          </w:p>
        </w:tc>
      </w:tr>
    </w:tbl>
    <w:p w:rsidR="0053393E" w:rsidRDefault="0053393E" w:rsidP="0053393E"/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53393E">
      <w:pPr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 w:hint="eastAsia"/>
          <w:noProof/>
          <w:kern w:val="0"/>
          <w:sz w:val="24"/>
          <w:szCs w:val="24"/>
          <w:lang w:val="nl-NL" w:eastAsia="nl-NL"/>
        </w:rPr>
        <w:drawing>
          <wp:inline distT="0" distB="0" distL="0" distR="0">
            <wp:extent cx="8858250" cy="3937000"/>
            <wp:effectExtent l="0" t="0" r="1143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568" cy="393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99" w:rsidRDefault="0053393E">
      <w:pPr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Figure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S1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. Graphical summary (Manhattan plot) presenting </w:t>
      </w:r>
      <w:r>
        <w:rPr>
          <w:rFonts w:ascii="Times New Roman" w:eastAsia="SimSun" w:hAnsi="Times New Roman" w:cs="Times New Roman"/>
          <w:i/>
          <w:kern w:val="0"/>
          <w:sz w:val="24"/>
          <w:szCs w:val="24"/>
        </w:rPr>
        <w:t>P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-values for the association between SNPs and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cough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. The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y-axis represents -log10</w:t>
      </w:r>
      <w:r>
        <w:rPr>
          <w:rFonts w:ascii="Times New Roman" w:eastAsia="SimSun" w:hAnsi="Times New Roman" w:cs="Times New Roman"/>
          <w:i/>
          <w:kern w:val="0"/>
          <w:sz w:val="24"/>
          <w:szCs w:val="24"/>
        </w:rPr>
        <w:t xml:space="preserve"> P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(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logistic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regression analysis) from 227,981 SNPs in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,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996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subjects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, corrected for age, gender, and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current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smoking as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covariates; the x-axis indicates the SNP’s physical position on successive chromosomes.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The Blue line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indicates a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p value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&lt;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10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  <w:vertAlign w:val="superscript"/>
        </w:rPr>
        <w:t>-4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.</w:t>
      </w: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53393E">
      <w:pPr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 w:hint="eastAsia"/>
          <w:noProof/>
          <w:kern w:val="0"/>
          <w:sz w:val="24"/>
          <w:szCs w:val="24"/>
          <w:lang w:val="nl-NL" w:eastAsia="nl-NL"/>
        </w:rPr>
        <w:drawing>
          <wp:inline distT="0" distB="0" distL="0" distR="0">
            <wp:extent cx="8863330" cy="3939540"/>
            <wp:effectExtent l="0" t="0" r="635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99" w:rsidRDefault="0053393E">
      <w:pPr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Figure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S2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. Graphical summary (Manhattan plot) presenting </w:t>
      </w:r>
      <w:r>
        <w:rPr>
          <w:rFonts w:ascii="Times New Roman" w:eastAsia="SimSun" w:hAnsi="Times New Roman" w:cs="Times New Roman"/>
          <w:i/>
          <w:kern w:val="0"/>
          <w:sz w:val="24"/>
          <w:szCs w:val="24"/>
        </w:rPr>
        <w:t>P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-values for the association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between SNPs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with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dyspnea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. The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y-axis represents -log10</w:t>
      </w:r>
      <w:r>
        <w:rPr>
          <w:rFonts w:ascii="Times New Roman" w:eastAsia="SimSun" w:hAnsi="Times New Roman" w:cs="Times New Roman"/>
          <w:i/>
          <w:kern w:val="0"/>
          <w:sz w:val="24"/>
          <w:szCs w:val="24"/>
        </w:rPr>
        <w:t xml:space="preserve"> P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(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logistic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regression analysis) from 227,981 SNPs in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7,996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subjects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, correct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ed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for age, gender, and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current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smoking as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covariates; the x-axis indicates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the SNP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’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physical position on successive chromosomes.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The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Blue line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indicates p value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&lt;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10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  <w:vertAlign w:val="superscript"/>
        </w:rPr>
        <w:t>-4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.</w:t>
      </w: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920E99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920E99" w:rsidRDefault="0053393E">
      <w:pPr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 w:hint="eastAsia"/>
          <w:noProof/>
          <w:kern w:val="0"/>
          <w:sz w:val="24"/>
          <w:szCs w:val="24"/>
          <w:lang w:val="nl-NL" w:eastAsia="nl-NL"/>
        </w:rPr>
        <w:drawing>
          <wp:inline distT="0" distB="0" distL="0" distR="0">
            <wp:extent cx="8863330" cy="3939540"/>
            <wp:effectExtent l="0" t="0" r="635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99" w:rsidRDefault="0053393E">
      <w:pPr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Figure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S3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. Graphical summary (Manhattan plot) presenting </w:t>
      </w:r>
      <w:r>
        <w:rPr>
          <w:rFonts w:ascii="Times New Roman" w:eastAsia="SimSun" w:hAnsi="Times New Roman" w:cs="Times New Roman"/>
          <w:i/>
          <w:kern w:val="0"/>
          <w:sz w:val="24"/>
          <w:szCs w:val="24"/>
        </w:rPr>
        <w:t>P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-values for the association between SNPs and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phlegm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. The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y-axis represents -log10</w:t>
      </w:r>
      <w:r>
        <w:rPr>
          <w:rFonts w:ascii="Times New Roman" w:eastAsia="SimSun" w:hAnsi="Times New Roman" w:cs="Times New Roman"/>
          <w:i/>
          <w:kern w:val="0"/>
          <w:sz w:val="24"/>
          <w:szCs w:val="24"/>
        </w:rPr>
        <w:t xml:space="preserve"> P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(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logistic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regression analysis) from 227,981 SNPs in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,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996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subjects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, corrected for age, gender, and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current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smoking as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covariates; the x-axis indicates the SNP’s physical position on successive chromosomes.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The Blue line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indicates a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p value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&lt;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10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  <w:vertAlign w:val="superscript"/>
        </w:rPr>
        <w:t>-4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.</w:t>
      </w:r>
    </w:p>
    <w:p w:rsidR="00920E99" w:rsidRDefault="00920E99"/>
    <w:sectPr w:rsidR="00920E99" w:rsidSect="0053393E">
      <w:pgSz w:w="16838" w:h="11906" w:orient="landscape"/>
      <w:pgMar w:top="1797" w:right="454" w:bottom="45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CE"/>
    <w:multiLevelType w:val="hybridMultilevel"/>
    <w:tmpl w:val="51BE81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387E"/>
    <w:multiLevelType w:val="hybridMultilevel"/>
    <w:tmpl w:val="FDE046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9"/>
    <w:rsid w:val="0053393E"/>
    <w:rsid w:val="00920E99"/>
    <w:rsid w:val="00AD2695"/>
    <w:rsid w:val="00F04C45"/>
    <w:rsid w:val="303B38AC"/>
    <w:rsid w:val="36FC088E"/>
    <w:rsid w:val="4A917D54"/>
    <w:rsid w:val="5EA66B49"/>
    <w:rsid w:val="7D3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5">
    <w:name w:val="网格型5"/>
    <w:basedOn w:val="Standaardtabel"/>
    <w:uiPriority w:val="59"/>
    <w:qFormat/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Standaardtabel"/>
    <w:uiPriority w:val="59"/>
    <w:qFormat/>
    <w:rsid w:val="0053393E"/>
    <w:rPr>
      <w:rFonts w:ascii="Calibri" w:eastAsia="SimSu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rsid w:val="0053393E"/>
    <w:rPr>
      <w:sz w:val="16"/>
      <w:szCs w:val="16"/>
    </w:rPr>
  </w:style>
  <w:style w:type="paragraph" w:customStyle="1" w:styleId="para">
    <w:name w:val="para"/>
    <w:basedOn w:val="Standaard"/>
    <w:rsid w:val="005339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nl-NL" w:eastAsia="nl-NL"/>
    </w:rPr>
  </w:style>
  <w:style w:type="character" w:customStyle="1" w:styleId="citationref">
    <w:name w:val="citationref"/>
    <w:basedOn w:val="Standaardalinea-lettertype"/>
    <w:rsid w:val="0053393E"/>
  </w:style>
  <w:style w:type="character" w:styleId="Hyperlink">
    <w:name w:val="Hyperlink"/>
    <w:basedOn w:val="Standaardalinea-lettertype"/>
    <w:uiPriority w:val="99"/>
    <w:unhideWhenUsed/>
    <w:rsid w:val="0053393E"/>
    <w:rPr>
      <w:color w:val="0000FF"/>
      <w:u w:val="single"/>
    </w:rPr>
  </w:style>
  <w:style w:type="paragraph" w:styleId="Koptekst">
    <w:name w:val="header"/>
    <w:basedOn w:val="Standaard"/>
    <w:link w:val="KoptekstChar"/>
    <w:rsid w:val="0053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53393E"/>
    <w:rPr>
      <w:kern w:val="2"/>
      <w:sz w:val="21"/>
      <w:szCs w:val="22"/>
      <w:lang w:val="en-US" w:eastAsia="zh-CN"/>
    </w:rPr>
  </w:style>
  <w:style w:type="paragraph" w:styleId="Voettekst">
    <w:name w:val="footer"/>
    <w:basedOn w:val="Standaard"/>
    <w:link w:val="VoettekstChar"/>
    <w:rsid w:val="0053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53393E"/>
    <w:rPr>
      <w:kern w:val="2"/>
      <w:sz w:val="21"/>
      <w:szCs w:val="22"/>
      <w:lang w:val="en-US" w:eastAsia="zh-CN"/>
    </w:rPr>
  </w:style>
  <w:style w:type="paragraph" w:styleId="Ballontekst">
    <w:name w:val="Balloon Text"/>
    <w:basedOn w:val="Standaard"/>
    <w:link w:val="BallontekstChar"/>
    <w:rsid w:val="005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393E"/>
    <w:rPr>
      <w:rFonts w:ascii="Tahoma" w:hAnsi="Tahoma" w:cs="Tahoma"/>
      <w:kern w:val="2"/>
      <w:sz w:val="16"/>
      <w:szCs w:val="16"/>
      <w:lang w:val="en-US" w:eastAsia="zh-CN"/>
    </w:rPr>
  </w:style>
  <w:style w:type="paragraph" w:styleId="Voetnoottekst">
    <w:name w:val="footnote text"/>
    <w:basedOn w:val="Standaard"/>
    <w:link w:val="VoetnoottekstChar"/>
    <w:rsid w:val="0053393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53393E"/>
    <w:rPr>
      <w:kern w:val="2"/>
      <w:lang w:val="en-US" w:eastAsia="zh-CN"/>
    </w:rPr>
  </w:style>
  <w:style w:type="character" w:styleId="Voetnootmarkering">
    <w:name w:val="footnote reference"/>
    <w:basedOn w:val="Standaardalinea-lettertype"/>
    <w:rsid w:val="005339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5">
    <w:name w:val="网格型5"/>
    <w:basedOn w:val="Standaardtabel"/>
    <w:uiPriority w:val="59"/>
    <w:qFormat/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Standaardtabel"/>
    <w:uiPriority w:val="59"/>
    <w:qFormat/>
    <w:rsid w:val="0053393E"/>
    <w:rPr>
      <w:rFonts w:ascii="Calibri" w:eastAsia="SimSu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rsid w:val="0053393E"/>
    <w:rPr>
      <w:sz w:val="16"/>
      <w:szCs w:val="16"/>
    </w:rPr>
  </w:style>
  <w:style w:type="paragraph" w:customStyle="1" w:styleId="para">
    <w:name w:val="para"/>
    <w:basedOn w:val="Standaard"/>
    <w:rsid w:val="005339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nl-NL" w:eastAsia="nl-NL"/>
    </w:rPr>
  </w:style>
  <w:style w:type="character" w:customStyle="1" w:styleId="citationref">
    <w:name w:val="citationref"/>
    <w:basedOn w:val="Standaardalinea-lettertype"/>
    <w:rsid w:val="0053393E"/>
  </w:style>
  <w:style w:type="character" w:styleId="Hyperlink">
    <w:name w:val="Hyperlink"/>
    <w:basedOn w:val="Standaardalinea-lettertype"/>
    <w:uiPriority w:val="99"/>
    <w:unhideWhenUsed/>
    <w:rsid w:val="0053393E"/>
    <w:rPr>
      <w:color w:val="0000FF"/>
      <w:u w:val="single"/>
    </w:rPr>
  </w:style>
  <w:style w:type="paragraph" w:styleId="Koptekst">
    <w:name w:val="header"/>
    <w:basedOn w:val="Standaard"/>
    <w:link w:val="KoptekstChar"/>
    <w:rsid w:val="0053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53393E"/>
    <w:rPr>
      <w:kern w:val="2"/>
      <w:sz w:val="21"/>
      <w:szCs w:val="22"/>
      <w:lang w:val="en-US" w:eastAsia="zh-CN"/>
    </w:rPr>
  </w:style>
  <w:style w:type="paragraph" w:styleId="Voettekst">
    <w:name w:val="footer"/>
    <w:basedOn w:val="Standaard"/>
    <w:link w:val="VoettekstChar"/>
    <w:rsid w:val="0053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53393E"/>
    <w:rPr>
      <w:kern w:val="2"/>
      <w:sz w:val="21"/>
      <w:szCs w:val="22"/>
      <w:lang w:val="en-US" w:eastAsia="zh-CN"/>
    </w:rPr>
  </w:style>
  <w:style w:type="paragraph" w:styleId="Ballontekst">
    <w:name w:val="Balloon Text"/>
    <w:basedOn w:val="Standaard"/>
    <w:link w:val="BallontekstChar"/>
    <w:rsid w:val="005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393E"/>
    <w:rPr>
      <w:rFonts w:ascii="Tahoma" w:hAnsi="Tahoma" w:cs="Tahoma"/>
      <w:kern w:val="2"/>
      <w:sz w:val="16"/>
      <w:szCs w:val="16"/>
      <w:lang w:val="en-US" w:eastAsia="zh-CN"/>
    </w:rPr>
  </w:style>
  <w:style w:type="paragraph" w:styleId="Voetnoottekst">
    <w:name w:val="footnote text"/>
    <w:basedOn w:val="Standaard"/>
    <w:link w:val="VoetnoottekstChar"/>
    <w:rsid w:val="0053393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53393E"/>
    <w:rPr>
      <w:kern w:val="2"/>
      <w:lang w:val="en-US" w:eastAsia="zh-CN"/>
    </w:rPr>
  </w:style>
  <w:style w:type="character" w:styleId="Voetnootmarkering">
    <w:name w:val="footnote reference"/>
    <w:basedOn w:val="Standaardalinea-lettertype"/>
    <w:rsid w:val="00533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Vonk, JM</cp:lastModifiedBy>
  <cp:revision>2</cp:revision>
  <dcterms:created xsi:type="dcterms:W3CDTF">2016-12-15T08:56:00Z</dcterms:created>
  <dcterms:modified xsi:type="dcterms:W3CDTF">2016-12-15T08:56:00Z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