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73CF4" w14:textId="66B52457" w:rsidR="0054698D" w:rsidRPr="000C2B61" w:rsidRDefault="00DC7419" w:rsidP="0054698D">
      <w:pPr>
        <w:pStyle w:val="Heading1"/>
        <w:spacing w:befor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Additional file 1</w:t>
      </w:r>
    </w:p>
    <w:p w14:paraId="1841AD84" w14:textId="77777777" w:rsidR="00A92619" w:rsidRPr="0023162F" w:rsidRDefault="00A92619" w:rsidP="00A92619">
      <w:pPr>
        <w:rPr>
          <w:rFonts w:ascii="Calibri Light" w:hAnsi="Calibri Light" w:cs="91ujvvg"/>
          <w:sz w:val="22"/>
          <w:lang w:val="en-US"/>
        </w:rPr>
      </w:pPr>
    </w:p>
    <w:p w14:paraId="2AAA6477" w14:textId="77777777" w:rsidR="00A92619" w:rsidRPr="0023162F" w:rsidRDefault="00A92619" w:rsidP="00A92619">
      <w:pPr>
        <w:rPr>
          <w:rFonts w:ascii="Calibri Light" w:hAnsi="Calibri Light" w:cs="91ujvvg"/>
          <w:sz w:val="22"/>
          <w:lang w:val="en-US"/>
        </w:rPr>
      </w:pPr>
    </w:p>
    <w:p w14:paraId="65DCF5F4" w14:textId="77777777" w:rsidR="00A92619" w:rsidRPr="001032E3" w:rsidRDefault="00A92619" w:rsidP="00A92619">
      <w:pPr>
        <w:jc w:val="both"/>
        <w:rPr>
          <w:rFonts w:asciiTheme="majorHAnsi" w:hAnsiTheme="majorHAnsi" w:cs="91ujvvg"/>
          <w:b/>
          <w:sz w:val="22"/>
          <w:lang w:val="en-US"/>
        </w:rPr>
      </w:pPr>
      <w:r w:rsidRPr="001032E3">
        <w:rPr>
          <w:rFonts w:asciiTheme="majorHAnsi" w:hAnsiTheme="majorHAnsi" w:cs="91ujvvg"/>
          <w:b/>
          <w:sz w:val="22"/>
          <w:lang w:val="en-US"/>
        </w:rPr>
        <w:t xml:space="preserve">Supplement to: </w:t>
      </w:r>
    </w:p>
    <w:p w14:paraId="68D491D7" w14:textId="4F707FC0" w:rsidR="00A92619" w:rsidRPr="0023162F" w:rsidRDefault="00A92619" w:rsidP="00A92619">
      <w:pPr>
        <w:jc w:val="both"/>
        <w:rPr>
          <w:rFonts w:ascii="Calibri Light" w:hAnsi="Calibri Light" w:cs="91ujvvg"/>
          <w:sz w:val="22"/>
          <w:lang w:val="en-US"/>
        </w:rPr>
      </w:pPr>
      <w:r w:rsidRPr="00A42A9B">
        <w:rPr>
          <w:rFonts w:ascii="Calibri Light" w:hAnsi="Calibri Light" w:cs="91ujvvg"/>
          <w:sz w:val="22"/>
          <w:lang w:val="en-US"/>
        </w:rPr>
        <w:t xml:space="preserve">Vermeersch K, </w:t>
      </w:r>
      <w:r w:rsidR="006957F9" w:rsidRPr="00A42A9B">
        <w:rPr>
          <w:rFonts w:ascii="Calibri Light" w:hAnsi="Calibri Light" w:cs="91ujvvg"/>
          <w:sz w:val="22"/>
          <w:lang w:val="en-US"/>
        </w:rPr>
        <w:t>Belmans A, Bogaerts K</w:t>
      </w:r>
      <w:r w:rsidRPr="00A42A9B">
        <w:rPr>
          <w:rFonts w:ascii="Calibri Light" w:hAnsi="Calibri Light" w:cs="91ujvvg"/>
          <w:sz w:val="22"/>
          <w:lang w:val="en-US"/>
        </w:rPr>
        <w:t xml:space="preserve">, et al. </w:t>
      </w:r>
      <w:r w:rsidR="001032E3">
        <w:rPr>
          <w:rFonts w:ascii="Calibri Light" w:eastAsia="Arial" w:hAnsi="Calibri Light" w:cs="Arial"/>
          <w:color w:val="000000"/>
          <w:sz w:val="22"/>
          <w:szCs w:val="20"/>
          <w:lang w:val="en-GB" w:eastAsia="en-US"/>
        </w:rPr>
        <w:t xml:space="preserve">Treatment failure and </w:t>
      </w:r>
      <w:r w:rsidR="005F15CB">
        <w:rPr>
          <w:rFonts w:ascii="Calibri Light" w:eastAsia="Arial" w:hAnsi="Calibri Light" w:cs="Arial"/>
          <w:color w:val="000000"/>
          <w:sz w:val="22"/>
          <w:szCs w:val="20"/>
          <w:lang w:val="en-GB" w:eastAsia="en-US"/>
        </w:rPr>
        <w:t xml:space="preserve">hospital </w:t>
      </w:r>
      <w:r w:rsidR="001032E3">
        <w:rPr>
          <w:rFonts w:ascii="Calibri Light" w:eastAsia="Arial" w:hAnsi="Calibri Light" w:cs="Arial"/>
          <w:color w:val="000000"/>
          <w:sz w:val="22"/>
          <w:szCs w:val="20"/>
          <w:lang w:val="en-GB" w:eastAsia="en-US"/>
        </w:rPr>
        <w:t>readmission</w:t>
      </w:r>
      <w:r w:rsidR="005F15CB">
        <w:rPr>
          <w:rFonts w:ascii="Calibri Light" w:eastAsia="Arial" w:hAnsi="Calibri Light" w:cs="Arial"/>
          <w:color w:val="000000"/>
          <w:sz w:val="22"/>
          <w:szCs w:val="20"/>
          <w:lang w:val="en-GB" w:eastAsia="en-US"/>
        </w:rPr>
        <w:t>s</w:t>
      </w:r>
      <w:r w:rsidR="001032E3">
        <w:rPr>
          <w:rFonts w:ascii="Calibri Light" w:eastAsia="Arial" w:hAnsi="Calibri Light" w:cs="Arial"/>
          <w:color w:val="000000"/>
          <w:sz w:val="22"/>
          <w:szCs w:val="20"/>
          <w:lang w:val="en-GB" w:eastAsia="en-US"/>
        </w:rPr>
        <w:t xml:space="preserve"> in severe COPD exacerbations treated with azithromycin</w:t>
      </w:r>
      <w:r w:rsidR="00377E11" w:rsidRPr="007F6E8C">
        <w:rPr>
          <w:rFonts w:ascii="Calibri Light" w:eastAsia="Arial" w:hAnsi="Calibri Light" w:cs="Arial"/>
          <w:color w:val="000000"/>
          <w:sz w:val="22"/>
          <w:szCs w:val="20"/>
          <w:lang w:val="en-GB" w:eastAsia="en-US"/>
        </w:rPr>
        <w:t xml:space="preserve"> </w:t>
      </w:r>
      <w:r w:rsidR="000E6DEF">
        <w:rPr>
          <w:rFonts w:ascii="Calibri Light" w:eastAsia="Arial" w:hAnsi="Calibri Light" w:cs="Arial"/>
          <w:color w:val="000000"/>
          <w:sz w:val="22"/>
          <w:szCs w:val="20"/>
          <w:lang w:val="en-GB" w:eastAsia="en-US"/>
        </w:rPr>
        <w:t xml:space="preserve">versus placebo </w:t>
      </w:r>
      <w:r w:rsidR="00377E11" w:rsidRPr="007F6E8C">
        <w:rPr>
          <w:rFonts w:ascii="Calibri Light" w:eastAsia="Arial" w:hAnsi="Calibri Light" w:cs="Arial"/>
          <w:color w:val="000000"/>
          <w:sz w:val="22"/>
          <w:szCs w:val="20"/>
          <w:lang w:val="en-GB" w:eastAsia="en-US"/>
        </w:rPr>
        <w:t>–</w:t>
      </w:r>
      <w:r w:rsidR="00377E11">
        <w:rPr>
          <w:rFonts w:ascii="Calibri Light" w:eastAsia="Arial" w:hAnsi="Calibri Light" w:cs="Arial"/>
          <w:color w:val="000000"/>
          <w:sz w:val="22"/>
          <w:szCs w:val="20"/>
          <w:lang w:val="en-GB" w:eastAsia="en-US"/>
        </w:rPr>
        <w:t xml:space="preserve"> </w:t>
      </w:r>
      <w:r w:rsidR="005B5D98" w:rsidRPr="0077566C">
        <w:rPr>
          <w:rFonts w:ascii="Calibri Light" w:eastAsia="Arial" w:hAnsi="Calibri Light" w:cs="Arial"/>
          <w:sz w:val="22"/>
          <w:szCs w:val="20"/>
          <w:lang w:val="en-GB" w:eastAsia="en-US"/>
        </w:rPr>
        <w:t>A post-hoc analysis of the BACE randomized controlled</w:t>
      </w:r>
      <w:r w:rsidR="005B5D98">
        <w:rPr>
          <w:rFonts w:ascii="Calibri Light" w:eastAsia="Arial" w:hAnsi="Calibri Light" w:cs="Arial"/>
          <w:sz w:val="22"/>
          <w:szCs w:val="20"/>
          <w:lang w:val="en-GB" w:eastAsia="en-US"/>
        </w:rPr>
        <w:t xml:space="preserve"> trial</w:t>
      </w:r>
      <w:r w:rsidRPr="0023162F">
        <w:rPr>
          <w:rFonts w:ascii="Calibri Light" w:hAnsi="Calibri Light" w:cs="91ujvvg"/>
          <w:sz w:val="22"/>
          <w:lang w:val="en-US"/>
        </w:rPr>
        <w:t>.</w:t>
      </w:r>
    </w:p>
    <w:p w14:paraId="3DEBDD24" w14:textId="77777777" w:rsidR="00A92619" w:rsidRPr="0023162F" w:rsidRDefault="00A92619" w:rsidP="00A92619">
      <w:pPr>
        <w:jc w:val="both"/>
        <w:rPr>
          <w:rFonts w:ascii="Calibri Light" w:hAnsi="Calibri Light" w:cs="91ujvvg"/>
          <w:sz w:val="22"/>
          <w:lang w:val="en-US"/>
        </w:rPr>
      </w:pPr>
    </w:p>
    <w:p w14:paraId="7E1199F8" w14:textId="4661B2D5" w:rsidR="00A92619" w:rsidRPr="0023162F" w:rsidRDefault="003763B4" w:rsidP="00A92619">
      <w:pPr>
        <w:spacing w:line="480" w:lineRule="auto"/>
        <w:rPr>
          <w:rFonts w:ascii="Calibri Light" w:hAnsi="Calibri Light" w:cs="91ujvvg"/>
          <w:sz w:val="22"/>
          <w:lang w:val="en-US"/>
        </w:rPr>
      </w:pPr>
      <w:r w:rsidRPr="0023162F">
        <w:rPr>
          <w:rFonts w:ascii="Calibri Light" w:hAnsi="Calibri Light" w:cs="91ujvvg"/>
          <w:sz w:val="22"/>
          <w:lang w:val="en-US"/>
        </w:rPr>
        <w:t>This supplement contains the following items:</w:t>
      </w:r>
      <w:r w:rsidR="00A92619" w:rsidRPr="0023162F">
        <w:rPr>
          <w:rFonts w:ascii="Calibri Light" w:hAnsi="Calibri Light" w:cs="91ujvvg"/>
          <w:sz w:val="22"/>
          <w:lang w:val="en-US"/>
        </w:rPr>
        <w:t xml:space="preserve"> </w:t>
      </w:r>
    </w:p>
    <w:p w14:paraId="1061CC34" w14:textId="3504AF2B" w:rsidR="00A92619" w:rsidRPr="000C2B61" w:rsidRDefault="00271B2E" w:rsidP="000C2B61">
      <w:pPr>
        <w:spacing w:line="480" w:lineRule="auto"/>
        <w:jc w:val="both"/>
        <w:rPr>
          <w:rFonts w:ascii="Calibri Light" w:hAnsi="Calibri Light" w:cs="91ujvvg"/>
          <w:sz w:val="22"/>
          <w:lang w:val="en-US"/>
        </w:rPr>
      </w:pPr>
      <w:r>
        <w:rPr>
          <w:rFonts w:asciiTheme="majorHAnsi" w:hAnsiTheme="majorHAnsi" w:cs="91ujvvg"/>
          <w:b/>
          <w:sz w:val="22"/>
          <w:lang w:val="en-US"/>
        </w:rPr>
        <w:t xml:space="preserve">Table </w:t>
      </w:r>
      <w:r w:rsidR="00DC7419">
        <w:rPr>
          <w:rFonts w:asciiTheme="majorHAnsi" w:hAnsiTheme="majorHAnsi" w:cs="91ujvvg"/>
          <w:b/>
          <w:sz w:val="22"/>
          <w:lang w:val="en-US"/>
        </w:rPr>
        <w:t>S</w:t>
      </w:r>
      <w:r w:rsidR="000C2B61" w:rsidRPr="000C2B61">
        <w:rPr>
          <w:rFonts w:asciiTheme="majorHAnsi" w:hAnsiTheme="majorHAnsi" w:cs="91ujvvg"/>
          <w:b/>
          <w:sz w:val="22"/>
          <w:lang w:val="en-US"/>
        </w:rPr>
        <w:t>1.</w:t>
      </w:r>
      <w:r w:rsidR="000C2B61">
        <w:rPr>
          <w:rFonts w:ascii="Calibri Light" w:hAnsi="Calibri Light" w:cs="91ujvvg"/>
          <w:sz w:val="22"/>
          <w:lang w:val="en-US"/>
        </w:rPr>
        <w:t xml:space="preserve"> </w:t>
      </w:r>
      <w:r w:rsidR="00874424">
        <w:rPr>
          <w:rFonts w:ascii="Calibri Light" w:hAnsi="Calibri Light" w:cs="91ujvvg"/>
          <w:sz w:val="22"/>
          <w:lang w:val="en-US"/>
        </w:rPr>
        <w:t>Standardized treatment for an acute COPD exacerbation requiring hospitalization</w:t>
      </w:r>
      <w:r w:rsidR="00A92619" w:rsidRPr="000C2B61">
        <w:rPr>
          <w:rFonts w:ascii="Calibri Light" w:hAnsi="Calibri Light" w:cs="91ujvvg"/>
          <w:sz w:val="22"/>
          <w:lang w:val="en-US"/>
        </w:rPr>
        <w:t>…...</w:t>
      </w:r>
      <w:proofErr w:type="gramStart"/>
      <w:r w:rsidR="00A92619" w:rsidRPr="000C2B61">
        <w:rPr>
          <w:rFonts w:ascii="Calibri Light" w:hAnsi="Calibri Light" w:cs="91ujvvg"/>
          <w:sz w:val="22"/>
          <w:lang w:val="en-US"/>
        </w:rPr>
        <w:t>…</w:t>
      </w:r>
      <w:r w:rsidR="000C2B61">
        <w:rPr>
          <w:rFonts w:ascii="Calibri Light" w:hAnsi="Calibri Light" w:cs="91ujvvg"/>
          <w:sz w:val="22"/>
          <w:lang w:val="en-US"/>
        </w:rPr>
        <w:t>……</w:t>
      </w:r>
      <w:r w:rsidR="00EC1DA4">
        <w:rPr>
          <w:rFonts w:ascii="Calibri Light" w:hAnsi="Calibri Light" w:cs="91ujvvg"/>
          <w:sz w:val="22"/>
          <w:lang w:val="en-US"/>
        </w:rPr>
        <w:t>..</w:t>
      </w:r>
      <w:r w:rsidR="000C2B61">
        <w:rPr>
          <w:rFonts w:ascii="Calibri Light" w:hAnsi="Calibri Light" w:cs="91ujvvg"/>
          <w:sz w:val="22"/>
          <w:lang w:val="en-US"/>
        </w:rPr>
        <w:t>…</w:t>
      </w:r>
      <w:r w:rsidR="00A92619" w:rsidRPr="000C2B61">
        <w:rPr>
          <w:rFonts w:ascii="Calibri Light" w:hAnsi="Calibri Light" w:cs="91ujvvg"/>
          <w:sz w:val="22"/>
          <w:lang w:val="en-US"/>
        </w:rPr>
        <w:t>1</w:t>
      </w:r>
      <w:proofErr w:type="gramEnd"/>
    </w:p>
    <w:p w14:paraId="12E39D24" w14:textId="25E2FE53" w:rsidR="00A92619" w:rsidRPr="000C2B61" w:rsidRDefault="000C2B61" w:rsidP="000C2B61">
      <w:pPr>
        <w:spacing w:line="480" w:lineRule="auto"/>
        <w:jc w:val="both"/>
        <w:rPr>
          <w:rFonts w:ascii="Calibri Light" w:hAnsi="Calibri Light" w:cs="91ujvvg"/>
          <w:sz w:val="22"/>
          <w:lang w:val="en-US"/>
        </w:rPr>
      </w:pPr>
      <w:r w:rsidRPr="000C2B61">
        <w:rPr>
          <w:rFonts w:asciiTheme="majorHAnsi" w:hAnsiTheme="majorHAnsi" w:cs="91ujvvg"/>
          <w:b/>
          <w:sz w:val="22"/>
          <w:lang w:val="en-US"/>
        </w:rPr>
        <w:t>Table</w:t>
      </w:r>
      <w:r w:rsidR="00271B2E">
        <w:rPr>
          <w:rFonts w:asciiTheme="majorHAnsi" w:hAnsiTheme="majorHAnsi" w:cs="91ujvvg"/>
          <w:b/>
          <w:sz w:val="22"/>
          <w:lang w:val="en-US"/>
        </w:rPr>
        <w:t xml:space="preserve"> </w:t>
      </w:r>
      <w:r w:rsidR="00DC7419">
        <w:rPr>
          <w:rFonts w:asciiTheme="majorHAnsi" w:hAnsiTheme="majorHAnsi" w:cs="91ujvvg"/>
          <w:b/>
          <w:sz w:val="22"/>
          <w:lang w:val="en-US"/>
        </w:rPr>
        <w:t>S</w:t>
      </w:r>
      <w:r w:rsidRPr="000C2B61">
        <w:rPr>
          <w:rFonts w:asciiTheme="majorHAnsi" w:hAnsiTheme="majorHAnsi" w:cs="91ujvvg"/>
          <w:b/>
          <w:sz w:val="22"/>
          <w:lang w:val="en-US"/>
        </w:rPr>
        <w:t>2.</w:t>
      </w:r>
      <w:r>
        <w:rPr>
          <w:rFonts w:ascii="Calibri Light" w:hAnsi="Calibri Light" w:cs="91ujvvg"/>
          <w:sz w:val="22"/>
          <w:lang w:val="en-US"/>
        </w:rPr>
        <w:t xml:space="preserve"> </w:t>
      </w:r>
      <w:r w:rsidR="00E243C7">
        <w:rPr>
          <w:rFonts w:ascii="Calibri Light" w:hAnsi="Calibri Light" w:cs="91ujvvg"/>
          <w:sz w:val="22"/>
          <w:lang w:val="en-US"/>
        </w:rPr>
        <w:t>Definition of the composite primary endpoint, treatment failure</w:t>
      </w:r>
      <w:r w:rsidR="00744D30">
        <w:rPr>
          <w:rFonts w:ascii="Calibri Light" w:hAnsi="Calibri Light" w:cs="91ujvvg"/>
          <w:sz w:val="22"/>
          <w:lang w:val="en-US"/>
        </w:rPr>
        <w:t xml:space="preserve"> (TF)</w:t>
      </w:r>
      <w:r w:rsidR="00271B2E">
        <w:rPr>
          <w:rFonts w:ascii="Calibri Light" w:hAnsi="Calibri Light" w:cs="91ujvvg"/>
          <w:sz w:val="22"/>
          <w:lang w:val="en-US"/>
        </w:rPr>
        <w:t>…………..</w:t>
      </w:r>
      <w:r w:rsidR="00A92619" w:rsidRPr="000C2B61">
        <w:rPr>
          <w:rFonts w:ascii="Calibri Light" w:hAnsi="Calibri Light" w:cs="91ujvvg"/>
          <w:sz w:val="22"/>
          <w:lang w:val="en-US"/>
        </w:rPr>
        <w:t>……………………</w:t>
      </w:r>
      <w:r w:rsidR="00EC1DA4">
        <w:rPr>
          <w:rFonts w:ascii="Calibri Light" w:hAnsi="Calibri Light" w:cs="91ujvvg"/>
          <w:sz w:val="22"/>
          <w:lang w:val="en-US"/>
        </w:rPr>
        <w:t>.</w:t>
      </w:r>
      <w:r w:rsidR="00A92619" w:rsidRPr="000C2B61">
        <w:rPr>
          <w:rFonts w:ascii="Calibri Light" w:hAnsi="Calibri Light" w:cs="91ujvvg"/>
          <w:sz w:val="22"/>
          <w:lang w:val="en-US"/>
        </w:rPr>
        <w:t>….2</w:t>
      </w:r>
    </w:p>
    <w:p w14:paraId="41103509" w14:textId="71FFFCD8" w:rsidR="00A92619" w:rsidRPr="000C2B61" w:rsidRDefault="00AC6490" w:rsidP="000C2B61">
      <w:pPr>
        <w:spacing w:line="480" w:lineRule="auto"/>
        <w:jc w:val="both"/>
        <w:rPr>
          <w:rFonts w:ascii="Calibri Light" w:hAnsi="Calibri Light" w:cs="91ujvvg"/>
          <w:sz w:val="22"/>
          <w:lang w:val="en-US"/>
        </w:rPr>
      </w:pPr>
      <w:r>
        <w:rPr>
          <w:rFonts w:asciiTheme="majorHAnsi" w:hAnsiTheme="majorHAnsi" w:cs="91ujvvg"/>
          <w:b/>
          <w:sz w:val="22"/>
          <w:lang w:val="en-US"/>
        </w:rPr>
        <w:t xml:space="preserve">Table </w:t>
      </w:r>
      <w:r w:rsidR="00DC7419">
        <w:rPr>
          <w:rFonts w:asciiTheme="majorHAnsi" w:hAnsiTheme="majorHAnsi" w:cs="91ujvvg"/>
          <w:b/>
          <w:sz w:val="22"/>
          <w:lang w:val="en-US"/>
        </w:rPr>
        <w:t>S</w:t>
      </w:r>
      <w:r w:rsidR="000C2B61" w:rsidRPr="000C2B61">
        <w:rPr>
          <w:rFonts w:asciiTheme="majorHAnsi" w:hAnsiTheme="majorHAnsi" w:cs="91ujvvg"/>
          <w:b/>
          <w:sz w:val="22"/>
          <w:lang w:val="en-US"/>
        </w:rPr>
        <w:t>3.</w:t>
      </w:r>
      <w:r w:rsidR="000C2B61">
        <w:rPr>
          <w:rFonts w:ascii="Calibri Light" w:hAnsi="Calibri Light" w:cs="91ujvvg"/>
          <w:sz w:val="22"/>
          <w:lang w:val="en-US"/>
        </w:rPr>
        <w:t xml:space="preserve"> </w:t>
      </w:r>
      <w:r w:rsidR="000A697A">
        <w:rPr>
          <w:rFonts w:ascii="Calibri Light" w:hAnsi="Calibri Light" w:cs="91ujvvg"/>
          <w:sz w:val="22"/>
          <w:lang w:val="en-US"/>
        </w:rPr>
        <w:t>Full list of exclusion criteria………………</w:t>
      </w:r>
      <w:r>
        <w:rPr>
          <w:rFonts w:ascii="Calibri Light" w:hAnsi="Calibri Light" w:cs="91ujvvg"/>
          <w:sz w:val="22"/>
          <w:lang w:val="en-US"/>
        </w:rPr>
        <w:t>..</w:t>
      </w:r>
      <w:r w:rsidR="000A697A">
        <w:rPr>
          <w:rFonts w:ascii="Calibri Light" w:hAnsi="Calibri Light" w:cs="91ujvvg"/>
          <w:sz w:val="22"/>
          <w:lang w:val="en-US"/>
        </w:rPr>
        <w:t>………………………………….</w:t>
      </w:r>
      <w:r w:rsidR="00ED275A" w:rsidRPr="000C2B61">
        <w:rPr>
          <w:rFonts w:ascii="Calibri Light" w:hAnsi="Calibri Light" w:cs="91ujvvg"/>
          <w:sz w:val="22"/>
          <w:lang w:val="en-US"/>
        </w:rPr>
        <w:t>………………</w:t>
      </w:r>
      <w:r w:rsidR="00A92619" w:rsidRPr="000C2B61">
        <w:rPr>
          <w:rFonts w:ascii="Calibri Light" w:hAnsi="Calibri Light" w:cs="91ujvvg"/>
          <w:sz w:val="22"/>
          <w:lang w:val="en-US"/>
        </w:rPr>
        <w:t>………………………</w:t>
      </w:r>
      <w:r w:rsidR="000C2B61">
        <w:rPr>
          <w:rFonts w:ascii="Calibri Light" w:hAnsi="Calibri Light" w:cs="91ujvvg"/>
          <w:sz w:val="22"/>
          <w:lang w:val="en-US"/>
        </w:rPr>
        <w:t>……</w:t>
      </w:r>
      <w:r w:rsidR="00EC1DA4">
        <w:rPr>
          <w:rFonts w:ascii="Calibri Light" w:hAnsi="Calibri Light" w:cs="91ujvvg"/>
          <w:sz w:val="22"/>
          <w:lang w:val="en-US"/>
        </w:rPr>
        <w:t>.</w:t>
      </w:r>
      <w:r w:rsidR="000C2B61">
        <w:rPr>
          <w:rFonts w:ascii="Calibri Light" w:hAnsi="Calibri Light" w:cs="91ujvvg"/>
          <w:sz w:val="22"/>
          <w:lang w:val="en-US"/>
        </w:rPr>
        <w:t>…</w:t>
      </w:r>
      <w:r w:rsidR="00A92619" w:rsidRPr="000C2B61">
        <w:rPr>
          <w:rFonts w:ascii="Calibri Light" w:hAnsi="Calibri Light" w:cs="91ujvvg"/>
          <w:sz w:val="22"/>
          <w:lang w:val="en-US"/>
        </w:rPr>
        <w:t>3</w:t>
      </w:r>
    </w:p>
    <w:p w14:paraId="41F1920E" w14:textId="57979FF7" w:rsidR="00F142BB" w:rsidRPr="000C2B61" w:rsidRDefault="00566B1B" w:rsidP="000C2B61">
      <w:pPr>
        <w:spacing w:line="480" w:lineRule="auto"/>
        <w:jc w:val="both"/>
        <w:rPr>
          <w:rFonts w:ascii="Calibri Light" w:hAnsi="Calibri Light" w:cs="91ujvvg"/>
          <w:sz w:val="22"/>
          <w:lang w:val="en-US"/>
        </w:rPr>
      </w:pPr>
      <w:r>
        <w:rPr>
          <w:rFonts w:asciiTheme="majorHAnsi" w:hAnsiTheme="majorHAnsi" w:cs="91ujvvg"/>
          <w:b/>
          <w:sz w:val="22"/>
          <w:lang w:val="en-US"/>
        </w:rPr>
        <w:t xml:space="preserve">Table </w:t>
      </w:r>
      <w:r w:rsidR="00DC7419">
        <w:rPr>
          <w:rFonts w:asciiTheme="majorHAnsi" w:hAnsiTheme="majorHAnsi" w:cs="91ujvvg"/>
          <w:b/>
          <w:sz w:val="22"/>
          <w:lang w:val="en-US"/>
        </w:rPr>
        <w:t>S</w:t>
      </w:r>
      <w:r w:rsidR="000C2B61">
        <w:rPr>
          <w:rFonts w:asciiTheme="majorHAnsi" w:hAnsiTheme="majorHAnsi" w:cs="91ujvvg"/>
          <w:b/>
          <w:sz w:val="22"/>
          <w:lang w:val="en-US"/>
        </w:rPr>
        <w:t>4</w:t>
      </w:r>
      <w:r w:rsidR="000C2B61" w:rsidRPr="000C2B61">
        <w:rPr>
          <w:rFonts w:asciiTheme="majorHAnsi" w:hAnsiTheme="majorHAnsi" w:cs="91ujvvg"/>
          <w:b/>
          <w:sz w:val="22"/>
          <w:lang w:val="en-US"/>
        </w:rPr>
        <w:t>.</w:t>
      </w:r>
      <w:r w:rsidR="000C2B61">
        <w:rPr>
          <w:rFonts w:ascii="Calibri Light" w:hAnsi="Calibri Light" w:cs="91ujvvg"/>
          <w:sz w:val="22"/>
          <w:lang w:val="en-US"/>
        </w:rPr>
        <w:t xml:space="preserve"> </w:t>
      </w:r>
      <w:r w:rsidR="00093A46">
        <w:rPr>
          <w:rFonts w:ascii="Calibri Light" w:hAnsi="Calibri Light" w:cs="91ujvvg"/>
          <w:sz w:val="22"/>
          <w:lang w:val="en-US"/>
        </w:rPr>
        <w:t>Baseline patient characteristics</w:t>
      </w:r>
      <w:proofErr w:type="gramStart"/>
      <w:r>
        <w:rPr>
          <w:rFonts w:ascii="Calibri Light" w:hAnsi="Calibri Light" w:cs="91ujvvg"/>
          <w:sz w:val="22"/>
          <w:lang w:val="en-US"/>
        </w:rPr>
        <w:t>………………………………….…..…………..</w:t>
      </w:r>
      <w:r w:rsidR="00CB3D4D" w:rsidRPr="000C2B61">
        <w:rPr>
          <w:rFonts w:ascii="Calibri Light" w:hAnsi="Calibri Light" w:cs="91ujvvg"/>
          <w:sz w:val="22"/>
          <w:lang w:val="en-US"/>
        </w:rPr>
        <w:t>……………………</w:t>
      </w:r>
      <w:r w:rsidR="000C2B61">
        <w:rPr>
          <w:rFonts w:ascii="Calibri Light" w:hAnsi="Calibri Light" w:cs="91ujvvg"/>
          <w:sz w:val="22"/>
          <w:lang w:val="en-US"/>
        </w:rPr>
        <w:t>……</w:t>
      </w:r>
      <w:r w:rsidR="00093A46">
        <w:rPr>
          <w:rFonts w:ascii="Calibri Light" w:hAnsi="Calibri Light" w:cs="91ujvvg"/>
          <w:sz w:val="22"/>
          <w:lang w:val="en-US"/>
        </w:rPr>
        <w:t>……</w:t>
      </w:r>
      <w:r w:rsidR="00EC1DA4">
        <w:rPr>
          <w:rFonts w:ascii="Calibri Light" w:hAnsi="Calibri Light" w:cs="91ujvvg"/>
          <w:sz w:val="22"/>
          <w:lang w:val="en-US"/>
        </w:rPr>
        <w:t>.</w:t>
      </w:r>
      <w:r w:rsidR="00093A46">
        <w:rPr>
          <w:rFonts w:ascii="Calibri Light" w:hAnsi="Calibri Light" w:cs="91ujvvg"/>
          <w:sz w:val="22"/>
          <w:lang w:val="en-US"/>
        </w:rPr>
        <w:t>…….</w:t>
      </w:r>
      <w:proofErr w:type="gramEnd"/>
      <w:r w:rsidR="00CB3D4D" w:rsidRPr="000C2B61">
        <w:rPr>
          <w:rFonts w:ascii="Calibri Light" w:hAnsi="Calibri Light" w:cs="91ujvvg"/>
          <w:sz w:val="22"/>
          <w:lang w:val="en-US"/>
        </w:rPr>
        <w:t>4</w:t>
      </w:r>
      <w:r w:rsidR="00093A46">
        <w:rPr>
          <w:rFonts w:ascii="Calibri Light" w:hAnsi="Calibri Light" w:cs="91ujvvg"/>
          <w:sz w:val="22"/>
          <w:lang w:val="en-US"/>
        </w:rPr>
        <w:t>-5</w:t>
      </w:r>
    </w:p>
    <w:p w14:paraId="41B4D5B0" w14:textId="027645A4" w:rsidR="00CB3D4D" w:rsidRPr="00113B83" w:rsidRDefault="003E0207" w:rsidP="00113B83">
      <w:pPr>
        <w:spacing w:line="480" w:lineRule="auto"/>
        <w:jc w:val="both"/>
        <w:rPr>
          <w:rFonts w:ascii="Calibri Light" w:hAnsi="Calibri Light" w:cs="91ujvvg"/>
          <w:sz w:val="22"/>
          <w:lang w:val="en-US"/>
        </w:rPr>
      </w:pPr>
      <w:bookmarkStart w:id="0" w:name="_GoBack"/>
      <w:r>
        <w:rPr>
          <w:rFonts w:asciiTheme="majorHAnsi" w:hAnsiTheme="majorHAnsi" w:cs="91ujvvg"/>
          <w:b/>
          <w:sz w:val="22"/>
          <w:lang w:val="en-US"/>
        </w:rPr>
        <w:t xml:space="preserve">Figure </w:t>
      </w:r>
      <w:r w:rsidR="00DC7419">
        <w:rPr>
          <w:rFonts w:asciiTheme="majorHAnsi" w:hAnsiTheme="majorHAnsi" w:cs="91ujvvg"/>
          <w:b/>
          <w:sz w:val="22"/>
          <w:lang w:val="en-US"/>
        </w:rPr>
        <w:t>S</w:t>
      </w:r>
      <w:r>
        <w:rPr>
          <w:rFonts w:asciiTheme="majorHAnsi" w:hAnsiTheme="majorHAnsi" w:cs="91ujvvg"/>
          <w:b/>
          <w:sz w:val="22"/>
          <w:lang w:val="en-US"/>
        </w:rPr>
        <w:t>1</w:t>
      </w:r>
      <w:r w:rsidR="00113B83" w:rsidRPr="000C2B61">
        <w:rPr>
          <w:rFonts w:asciiTheme="majorHAnsi" w:hAnsiTheme="majorHAnsi" w:cs="91ujvvg"/>
          <w:b/>
          <w:sz w:val="22"/>
          <w:lang w:val="en-US"/>
        </w:rPr>
        <w:t>.</w:t>
      </w:r>
      <w:r w:rsidR="00113B83">
        <w:rPr>
          <w:rFonts w:ascii="Calibri Light" w:hAnsi="Calibri Light" w:cs="91ujvvg"/>
          <w:sz w:val="22"/>
          <w:lang w:val="en-US"/>
        </w:rPr>
        <w:t xml:space="preserve"> </w:t>
      </w:r>
      <w:r w:rsidR="00744D30">
        <w:rPr>
          <w:rFonts w:ascii="Calibri Light" w:hAnsi="Calibri Light" w:cs="91ujvvg"/>
          <w:sz w:val="22"/>
          <w:lang w:val="en-US"/>
        </w:rPr>
        <w:t>Incidence rate of TF and hospital readmissions within 3 months by age and pre-bronchodilator FEV1</w:t>
      </w:r>
      <w:bookmarkEnd w:id="0"/>
      <w:proofErr w:type="gramStart"/>
      <w:r w:rsidR="009A4191">
        <w:rPr>
          <w:rFonts w:ascii="Calibri Light" w:hAnsi="Calibri Light" w:cs="91ujvvg"/>
          <w:sz w:val="22"/>
          <w:lang w:val="en-US"/>
        </w:rPr>
        <w:t>…………………………………..</w:t>
      </w:r>
      <w:r w:rsidR="00CB3D4D" w:rsidRPr="00113B83">
        <w:rPr>
          <w:rFonts w:ascii="Calibri Light" w:hAnsi="Calibri Light" w:cs="91ujvvg"/>
          <w:sz w:val="22"/>
          <w:lang w:val="en-US"/>
        </w:rPr>
        <w:t>...</w:t>
      </w:r>
      <w:r>
        <w:rPr>
          <w:rFonts w:ascii="Calibri Light" w:hAnsi="Calibri Light" w:cs="91ujvvg"/>
          <w:sz w:val="22"/>
          <w:lang w:val="en-US"/>
        </w:rPr>
        <w:t>...……………………………………….…..……………</w:t>
      </w:r>
      <w:r w:rsidR="00CB3D4D" w:rsidRPr="00113B83">
        <w:rPr>
          <w:rFonts w:ascii="Calibri Light" w:hAnsi="Calibri Light" w:cs="91ujvvg"/>
          <w:sz w:val="22"/>
          <w:lang w:val="en-US"/>
        </w:rPr>
        <w:t>………</w:t>
      </w:r>
      <w:r w:rsidR="00113B83">
        <w:rPr>
          <w:rFonts w:ascii="Calibri Light" w:hAnsi="Calibri Light" w:cs="91ujvvg"/>
          <w:sz w:val="22"/>
          <w:lang w:val="en-US"/>
        </w:rPr>
        <w:t>……</w:t>
      </w:r>
      <w:r w:rsidR="00A6468F">
        <w:rPr>
          <w:rFonts w:ascii="Calibri Light" w:hAnsi="Calibri Light" w:cs="91ujvvg"/>
          <w:sz w:val="22"/>
          <w:lang w:val="en-US"/>
        </w:rPr>
        <w:t>…………</w:t>
      </w:r>
      <w:proofErr w:type="gramEnd"/>
      <w:r w:rsidR="00A6468F">
        <w:rPr>
          <w:rFonts w:ascii="Calibri Light" w:hAnsi="Calibri Light" w:cs="91ujvvg"/>
          <w:sz w:val="22"/>
          <w:lang w:val="en-US"/>
        </w:rPr>
        <w:t>..6</w:t>
      </w:r>
    </w:p>
    <w:p w14:paraId="3848C72E" w14:textId="2FC969B0" w:rsidR="00874424" w:rsidRDefault="00874424">
      <w:pPr>
        <w:rPr>
          <w:rFonts w:ascii="Calibri Light" w:hAnsi="Calibri Light" w:cs="91ujvvg"/>
          <w:sz w:val="22"/>
          <w:lang w:val="en-US"/>
        </w:rPr>
      </w:pPr>
      <w:r>
        <w:rPr>
          <w:rFonts w:ascii="Calibri Light" w:hAnsi="Calibri Light" w:cs="91ujvvg"/>
          <w:sz w:val="22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874424" w:rsidRPr="00A6468F" w14:paraId="03A86F13" w14:textId="77777777" w:rsidTr="00B51D2F">
        <w:tc>
          <w:tcPr>
            <w:tcW w:w="3119" w:type="dxa"/>
            <w:tcBorders>
              <w:bottom w:val="double" w:sz="4" w:space="0" w:color="auto"/>
            </w:tcBorders>
          </w:tcPr>
          <w:p w14:paraId="67952280" w14:textId="77777777" w:rsidR="00874424" w:rsidRPr="0023162F" w:rsidRDefault="00874424" w:rsidP="00C016F0">
            <w:pPr>
              <w:spacing w:before="60" w:after="40"/>
              <w:rPr>
                <w:rFonts w:asciiTheme="majorHAnsi" w:eastAsiaTheme="majorEastAsia" w:hAnsiTheme="majorHAnsi" w:cstheme="majorBidi"/>
                <w:b/>
                <w:bCs/>
                <w:sz w:val="20"/>
                <w:lang w:val="en-US"/>
              </w:rPr>
            </w:pPr>
            <w:r w:rsidRPr="0023162F">
              <w:rPr>
                <w:rFonts w:asciiTheme="majorHAnsi" w:eastAsiaTheme="majorEastAsia" w:hAnsiTheme="majorHAnsi" w:cstheme="majorBidi"/>
                <w:b/>
                <w:bCs/>
                <w:sz w:val="20"/>
                <w:lang w:val="en-US"/>
              </w:rPr>
              <w:lastRenderedPageBreak/>
              <w:t>Therapy</w:t>
            </w:r>
          </w:p>
        </w:tc>
        <w:tc>
          <w:tcPr>
            <w:tcW w:w="5943" w:type="dxa"/>
            <w:tcBorders>
              <w:bottom w:val="double" w:sz="4" w:space="0" w:color="auto"/>
            </w:tcBorders>
          </w:tcPr>
          <w:p w14:paraId="5F5965EF" w14:textId="77777777" w:rsidR="00874424" w:rsidRPr="0023162F" w:rsidRDefault="00874424" w:rsidP="00C016F0">
            <w:pPr>
              <w:spacing w:before="60" w:after="40"/>
              <w:rPr>
                <w:rFonts w:asciiTheme="majorHAnsi" w:eastAsiaTheme="majorEastAsia" w:hAnsiTheme="majorHAnsi" w:cstheme="majorBidi"/>
                <w:b/>
                <w:bCs/>
                <w:sz w:val="20"/>
                <w:lang w:val="en-US"/>
              </w:rPr>
            </w:pPr>
            <w:r w:rsidRPr="0023162F">
              <w:rPr>
                <w:rFonts w:asciiTheme="majorHAnsi" w:eastAsiaTheme="majorEastAsia" w:hAnsiTheme="majorHAnsi" w:cstheme="majorBidi"/>
                <w:b/>
                <w:bCs/>
                <w:sz w:val="20"/>
                <w:lang w:val="en-US"/>
              </w:rPr>
              <w:t>Specifications</w:t>
            </w:r>
          </w:p>
        </w:tc>
      </w:tr>
      <w:tr w:rsidR="00874424" w:rsidRPr="00A42A9B" w14:paraId="48A26F0E" w14:textId="77777777" w:rsidTr="00B51D2F">
        <w:tc>
          <w:tcPr>
            <w:tcW w:w="3119" w:type="dxa"/>
            <w:tcBorders>
              <w:top w:val="double" w:sz="4" w:space="0" w:color="auto"/>
            </w:tcBorders>
          </w:tcPr>
          <w:p w14:paraId="6FB9D8EF" w14:textId="77777777" w:rsidR="00874424" w:rsidRPr="0023162F" w:rsidRDefault="00874424" w:rsidP="00B51D2F">
            <w:pPr>
              <w:spacing w:beforeLines="40" w:before="96" w:after="60"/>
              <w:rPr>
                <w:rFonts w:asciiTheme="majorHAnsi" w:eastAsiaTheme="majorEastAsia" w:hAnsiTheme="majorHAnsi" w:cstheme="majorBidi"/>
                <w:b/>
                <w:bCs/>
                <w:sz w:val="20"/>
                <w:lang w:val="en-US"/>
              </w:rPr>
            </w:pPr>
            <w:r w:rsidRPr="0023162F">
              <w:rPr>
                <w:rFonts w:asciiTheme="majorHAnsi" w:eastAsiaTheme="majorEastAsia" w:hAnsiTheme="majorHAnsi" w:cstheme="majorBidi"/>
                <w:b/>
                <w:bCs/>
                <w:sz w:val="20"/>
                <w:lang w:val="en-US"/>
              </w:rPr>
              <w:t>Systemic corticosteroids</w:t>
            </w:r>
          </w:p>
        </w:tc>
        <w:tc>
          <w:tcPr>
            <w:tcW w:w="5943" w:type="dxa"/>
            <w:tcBorders>
              <w:top w:val="double" w:sz="4" w:space="0" w:color="auto"/>
            </w:tcBorders>
          </w:tcPr>
          <w:p w14:paraId="47C42908" w14:textId="77777777" w:rsidR="00874424" w:rsidRPr="0023162F" w:rsidRDefault="00874424" w:rsidP="00B51D2F">
            <w:pPr>
              <w:spacing w:beforeLines="40" w:before="96" w:after="60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Methylprednisolone 40 mg IV or 32 mg PO OD for 5 days</w:t>
            </w:r>
          </w:p>
          <w:p w14:paraId="4B66FA70" w14:textId="77777777" w:rsidR="00874424" w:rsidRPr="0023162F" w:rsidRDefault="00874424" w:rsidP="00B51D2F">
            <w:pPr>
              <w:spacing w:beforeLines="40" w:before="96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(switch IV to PO as soon as possible)</w:t>
            </w:r>
          </w:p>
        </w:tc>
      </w:tr>
      <w:tr w:rsidR="00874424" w:rsidRPr="00652E5B" w14:paraId="1AE51B70" w14:textId="77777777" w:rsidTr="00C016F0">
        <w:tc>
          <w:tcPr>
            <w:tcW w:w="3119" w:type="dxa"/>
          </w:tcPr>
          <w:p w14:paraId="1A8B5A29" w14:textId="77777777" w:rsidR="00874424" w:rsidRPr="0023162F" w:rsidRDefault="00874424" w:rsidP="00C016F0">
            <w:pPr>
              <w:spacing w:before="60" w:after="20"/>
              <w:rPr>
                <w:rFonts w:asciiTheme="majorHAnsi" w:eastAsiaTheme="majorEastAsia" w:hAnsiTheme="majorHAnsi" w:cstheme="majorBidi"/>
                <w:b/>
                <w:bCs/>
                <w:sz w:val="20"/>
                <w:lang w:val="en-US"/>
              </w:rPr>
            </w:pPr>
            <w:r w:rsidRPr="0023162F">
              <w:rPr>
                <w:rFonts w:asciiTheme="majorHAnsi" w:eastAsiaTheme="majorEastAsia" w:hAnsiTheme="majorHAnsi" w:cstheme="majorBidi"/>
                <w:b/>
                <w:bCs/>
                <w:sz w:val="20"/>
                <w:lang w:val="en-US"/>
              </w:rPr>
              <w:t>Antibiotics</w:t>
            </w:r>
          </w:p>
        </w:tc>
        <w:tc>
          <w:tcPr>
            <w:tcW w:w="5943" w:type="dxa"/>
          </w:tcPr>
          <w:p w14:paraId="6F0E83D9" w14:textId="77777777" w:rsidR="00874424" w:rsidRPr="0023162F" w:rsidRDefault="00874424" w:rsidP="00C016F0">
            <w:pPr>
              <w:spacing w:before="60" w:after="20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</w:p>
        </w:tc>
      </w:tr>
      <w:tr w:rsidR="00874424" w:rsidRPr="00A42A9B" w14:paraId="6F8D664B" w14:textId="77777777" w:rsidTr="00C016F0">
        <w:tc>
          <w:tcPr>
            <w:tcW w:w="3119" w:type="dxa"/>
          </w:tcPr>
          <w:p w14:paraId="625A580D" w14:textId="77777777" w:rsidR="00874424" w:rsidRPr="0023162F" w:rsidRDefault="00874424" w:rsidP="00C016F0">
            <w:pPr>
              <w:spacing w:after="60"/>
              <w:ind w:right="600"/>
              <w:jc w:val="right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First choice:</w:t>
            </w:r>
          </w:p>
        </w:tc>
        <w:tc>
          <w:tcPr>
            <w:tcW w:w="5943" w:type="dxa"/>
          </w:tcPr>
          <w:p w14:paraId="3EF0C5B0" w14:textId="77777777" w:rsidR="00874424" w:rsidRPr="0023162F" w:rsidRDefault="00874424" w:rsidP="00C016F0">
            <w:pPr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Amoxi-Clavulanate 1 g IV QID or 2 g PO BID for 7 days</w:t>
            </w:r>
          </w:p>
          <w:p w14:paraId="35DCB80C" w14:textId="77777777" w:rsidR="00874424" w:rsidRPr="0023162F" w:rsidRDefault="00874424" w:rsidP="00C016F0">
            <w:pPr>
              <w:spacing w:after="60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(or alternative regimen of 1 g IV QID or 875/125 mg PO TID for 7 days)</w:t>
            </w:r>
          </w:p>
        </w:tc>
      </w:tr>
      <w:tr w:rsidR="00874424" w:rsidRPr="00A42A9B" w14:paraId="5A7C79C8" w14:textId="77777777" w:rsidTr="00C016F0">
        <w:tc>
          <w:tcPr>
            <w:tcW w:w="3119" w:type="dxa"/>
          </w:tcPr>
          <w:p w14:paraId="1E9A4575" w14:textId="77777777" w:rsidR="00874424" w:rsidRPr="0023162F" w:rsidRDefault="00874424" w:rsidP="00C016F0">
            <w:pPr>
              <w:ind w:right="600"/>
              <w:jc w:val="right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Alternatives:</w:t>
            </w:r>
          </w:p>
        </w:tc>
        <w:tc>
          <w:tcPr>
            <w:tcW w:w="5943" w:type="dxa"/>
          </w:tcPr>
          <w:p w14:paraId="1F6756DF" w14:textId="77777777" w:rsidR="00874424" w:rsidRPr="0023162F" w:rsidRDefault="00874424" w:rsidP="00C016F0">
            <w:pPr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Moxifloxacin 400 mg IV or 400 mg PO OD for 5 days</w:t>
            </w:r>
          </w:p>
        </w:tc>
      </w:tr>
      <w:tr w:rsidR="00874424" w:rsidRPr="00A42A9B" w14:paraId="63723152" w14:textId="77777777" w:rsidTr="00C016F0">
        <w:tc>
          <w:tcPr>
            <w:tcW w:w="3119" w:type="dxa"/>
          </w:tcPr>
          <w:p w14:paraId="7458E683" w14:textId="77777777" w:rsidR="00874424" w:rsidRPr="0023162F" w:rsidRDefault="00874424" w:rsidP="00C016F0">
            <w:pPr>
              <w:ind w:right="600"/>
              <w:jc w:val="right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In case of:</w:t>
            </w:r>
          </w:p>
        </w:tc>
        <w:tc>
          <w:tcPr>
            <w:tcW w:w="5943" w:type="dxa"/>
          </w:tcPr>
          <w:p w14:paraId="11902F45" w14:textId="77777777" w:rsidR="00874424" w:rsidRPr="0023162F" w:rsidRDefault="00874424" w:rsidP="00C016F0">
            <w:pPr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- Intolerance or allergy to Amoxi-Clavulanate</w:t>
            </w:r>
          </w:p>
        </w:tc>
      </w:tr>
      <w:tr w:rsidR="00874424" w:rsidRPr="00A42A9B" w14:paraId="32C01CD9" w14:textId="77777777" w:rsidTr="00C016F0">
        <w:tc>
          <w:tcPr>
            <w:tcW w:w="3119" w:type="dxa"/>
          </w:tcPr>
          <w:p w14:paraId="2EDB0D07" w14:textId="77777777" w:rsidR="00874424" w:rsidRPr="0023162F" w:rsidRDefault="00874424" w:rsidP="00C016F0">
            <w:pPr>
              <w:ind w:right="600"/>
              <w:jc w:val="right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</w:p>
        </w:tc>
        <w:tc>
          <w:tcPr>
            <w:tcW w:w="5943" w:type="dxa"/>
          </w:tcPr>
          <w:p w14:paraId="248F9126" w14:textId="77777777" w:rsidR="00874424" w:rsidRPr="0023162F" w:rsidRDefault="00874424" w:rsidP="00C016F0">
            <w:pPr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- Clinical failure on GP-initiated Amoxi-Clavulanate treatment</w:t>
            </w:r>
          </w:p>
        </w:tc>
      </w:tr>
      <w:tr w:rsidR="00874424" w:rsidRPr="0023162F" w14:paraId="24960399" w14:textId="77777777" w:rsidTr="00C016F0">
        <w:tc>
          <w:tcPr>
            <w:tcW w:w="3119" w:type="dxa"/>
          </w:tcPr>
          <w:p w14:paraId="0F1F7399" w14:textId="77777777" w:rsidR="00874424" w:rsidRPr="0023162F" w:rsidRDefault="00874424" w:rsidP="00C016F0">
            <w:pPr>
              <w:spacing w:before="60"/>
              <w:ind w:right="600"/>
              <w:jc w:val="right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</w:p>
        </w:tc>
        <w:tc>
          <w:tcPr>
            <w:tcW w:w="5943" w:type="dxa"/>
          </w:tcPr>
          <w:p w14:paraId="44A261FD" w14:textId="77777777" w:rsidR="00874424" w:rsidRPr="0023162F" w:rsidRDefault="00874424" w:rsidP="00C016F0">
            <w:pPr>
              <w:spacing w:before="60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Anti-Pseudomonas antibiotics</w:t>
            </w:r>
          </w:p>
        </w:tc>
      </w:tr>
      <w:tr w:rsidR="00874424" w:rsidRPr="0023162F" w14:paraId="5945270E" w14:textId="77777777" w:rsidTr="00C016F0">
        <w:tc>
          <w:tcPr>
            <w:tcW w:w="3119" w:type="dxa"/>
          </w:tcPr>
          <w:p w14:paraId="2A14D282" w14:textId="77777777" w:rsidR="00874424" w:rsidRPr="0023162F" w:rsidRDefault="00874424" w:rsidP="00C016F0">
            <w:pPr>
              <w:ind w:right="600"/>
              <w:jc w:val="right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 xml:space="preserve">In case of: </w:t>
            </w:r>
          </w:p>
        </w:tc>
        <w:tc>
          <w:tcPr>
            <w:tcW w:w="5943" w:type="dxa"/>
          </w:tcPr>
          <w:p w14:paraId="7BDC9B77" w14:textId="77777777" w:rsidR="00874424" w:rsidRPr="0023162F" w:rsidRDefault="00874424" w:rsidP="00C016F0">
            <w:pPr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- Bronchiectasis</w:t>
            </w:r>
          </w:p>
        </w:tc>
      </w:tr>
      <w:tr w:rsidR="00874424" w:rsidRPr="00A42A9B" w14:paraId="247674A6" w14:textId="77777777" w:rsidTr="00C016F0">
        <w:tc>
          <w:tcPr>
            <w:tcW w:w="3119" w:type="dxa"/>
          </w:tcPr>
          <w:p w14:paraId="4CF8239E" w14:textId="77777777" w:rsidR="00874424" w:rsidRPr="0023162F" w:rsidRDefault="00874424" w:rsidP="00C016F0">
            <w:pPr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</w:p>
        </w:tc>
        <w:tc>
          <w:tcPr>
            <w:tcW w:w="5943" w:type="dxa"/>
          </w:tcPr>
          <w:p w14:paraId="667B54F0" w14:textId="77777777" w:rsidR="00874424" w:rsidRPr="0023162F" w:rsidRDefault="00874424" w:rsidP="00C016F0">
            <w:pPr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- History of positive cultures for Pseudomonas</w:t>
            </w:r>
          </w:p>
        </w:tc>
      </w:tr>
      <w:tr w:rsidR="00874424" w:rsidRPr="0023162F" w14:paraId="577B9261" w14:textId="77777777" w:rsidTr="00C016F0">
        <w:tc>
          <w:tcPr>
            <w:tcW w:w="3119" w:type="dxa"/>
          </w:tcPr>
          <w:p w14:paraId="6F65C8A3" w14:textId="77777777" w:rsidR="00874424" w:rsidRPr="0023162F" w:rsidRDefault="00874424" w:rsidP="00C016F0">
            <w:pPr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</w:p>
        </w:tc>
        <w:tc>
          <w:tcPr>
            <w:tcW w:w="5943" w:type="dxa"/>
          </w:tcPr>
          <w:p w14:paraId="2ECF083B" w14:textId="77777777" w:rsidR="00874424" w:rsidRPr="0023162F" w:rsidRDefault="00874424" w:rsidP="00C016F0">
            <w:pPr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- High risk of Pseudomonas</w:t>
            </w:r>
          </w:p>
        </w:tc>
      </w:tr>
      <w:tr w:rsidR="00874424" w:rsidRPr="00A42A9B" w14:paraId="089B1751" w14:textId="77777777" w:rsidTr="00C016F0">
        <w:tc>
          <w:tcPr>
            <w:tcW w:w="3119" w:type="dxa"/>
          </w:tcPr>
          <w:p w14:paraId="3AAB7000" w14:textId="77777777" w:rsidR="00874424" w:rsidRPr="0023162F" w:rsidRDefault="00874424" w:rsidP="00C016F0">
            <w:pPr>
              <w:spacing w:after="60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</w:p>
        </w:tc>
        <w:tc>
          <w:tcPr>
            <w:tcW w:w="5943" w:type="dxa"/>
          </w:tcPr>
          <w:p w14:paraId="5DF484E4" w14:textId="77777777" w:rsidR="00874424" w:rsidRPr="0023162F" w:rsidRDefault="00874424" w:rsidP="00C016F0">
            <w:pPr>
              <w:spacing w:after="60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- Clinical failure on GP-initiated treatment</w:t>
            </w:r>
          </w:p>
        </w:tc>
      </w:tr>
      <w:tr w:rsidR="00874424" w:rsidRPr="0023162F" w14:paraId="5156D1DF" w14:textId="77777777" w:rsidTr="00C016F0">
        <w:tc>
          <w:tcPr>
            <w:tcW w:w="3119" w:type="dxa"/>
          </w:tcPr>
          <w:p w14:paraId="40DA34E6" w14:textId="77777777" w:rsidR="00874424" w:rsidRPr="0023162F" w:rsidRDefault="00874424" w:rsidP="00C016F0">
            <w:pPr>
              <w:spacing w:before="60" w:after="60"/>
              <w:rPr>
                <w:rFonts w:asciiTheme="majorHAnsi" w:eastAsiaTheme="majorEastAsia" w:hAnsiTheme="majorHAnsi" w:cstheme="majorBidi"/>
                <w:b/>
                <w:bCs/>
                <w:sz w:val="20"/>
                <w:lang w:val="en-US"/>
              </w:rPr>
            </w:pPr>
            <w:r w:rsidRPr="0023162F">
              <w:rPr>
                <w:rFonts w:asciiTheme="majorHAnsi" w:eastAsiaTheme="majorEastAsia" w:hAnsiTheme="majorHAnsi" w:cstheme="majorBidi"/>
                <w:b/>
                <w:bCs/>
                <w:sz w:val="20"/>
                <w:lang w:val="en-US"/>
              </w:rPr>
              <w:t>Short-acting bronchodilators</w:t>
            </w:r>
          </w:p>
        </w:tc>
        <w:tc>
          <w:tcPr>
            <w:tcW w:w="5943" w:type="dxa"/>
          </w:tcPr>
          <w:p w14:paraId="0E2C376C" w14:textId="77777777" w:rsidR="00874424" w:rsidRPr="0023162F" w:rsidRDefault="00874424" w:rsidP="00C016F0">
            <w:pPr>
              <w:spacing w:before="60" w:after="60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Via inhalation</w:t>
            </w:r>
          </w:p>
        </w:tc>
      </w:tr>
      <w:tr w:rsidR="00874424" w:rsidRPr="0023162F" w14:paraId="05FE401F" w14:textId="77777777" w:rsidTr="00C016F0">
        <w:tc>
          <w:tcPr>
            <w:tcW w:w="3119" w:type="dxa"/>
          </w:tcPr>
          <w:p w14:paraId="0ABE353A" w14:textId="77777777" w:rsidR="00874424" w:rsidRPr="0023162F" w:rsidRDefault="00874424" w:rsidP="00C016F0">
            <w:pPr>
              <w:spacing w:before="60"/>
              <w:rPr>
                <w:rFonts w:asciiTheme="majorHAnsi" w:eastAsiaTheme="majorEastAsia" w:hAnsiTheme="majorHAnsi" w:cstheme="majorBidi"/>
                <w:b/>
                <w:bCs/>
                <w:sz w:val="20"/>
                <w:lang w:val="en-US"/>
              </w:rPr>
            </w:pPr>
            <w:r w:rsidRPr="0023162F">
              <w:rPr>
                <w:rFonts w:asciiTheme="majorHAnsi" w:eastAsiaTheme="majorEastAsia" w:hAnsiTheme="majorHAnsi" w:cstheme="majorBidi"/>
                <w:b/>
                <w:bCs/>
                <w:sz w:val="20"/>
                <w:lang w:val="en-US"/>
              </w:rPr>
              <w:t>Respiratory support</w:t>
            </w:r>
          </w:p>
        </w:tc>
        <w:tc>
          <w:tcPr>
            <w:tcW w:w="5943" w:type="dxa"/>
          </w:tcPr>
          <w:p w14:paraId="3E0CA40C" w14:textId="77777777" w:rsidR="00874424" w:rsidRPr="0023162F" w:rsidRDefault="00874424" w:rsidP="00C016F0">
            <w:pPr>
              <w:spacing w:before="60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Oxygen</w:t>
            </w:r>
          </w:p>
        </w:tc>
      </w:tr>
      <w:tr w:rsidR="00874424" w:rsidRPr="0023162F" w14:paraId="7231F69D" w14:textId="77777777" w:rsidTr="00C016F0">
        <w:tc>
          <w:tcPr>
            <w:tcW w:w="3119" w:type="dxa"/>
          </w:tcPr>
          <w:p w14:paraId="05EE9DFC" w14:textId="77777777" w:rsidR="00874424" w:rsidRPr="0023162F" w:rsidRDefault="00874424" w:rsidP="00C016F0">
            <w:pPr>
              <w:rPr>
                <w:rFonts w:ascii="Calibri Light" w:eastAsiaTheme="majorEastAsia" w:hAnsi="Calibri Light" w:cstheme="majorBidi"/>
                <w:b/>
                <w:bCs/>
                <w:sz w:val="20"/>
                <w:lang w:val="en-US"/>
              </w:rPr>
            </w:pPr>
          </w:p>
        </w:tc>
        <w:tc>
          <w:tcPr>
            <w:tcW w:w="5943" w:type="dxa"/>
          </w:tcPr>
          <w:p w14:paraId="2E2F9348" w14:textId="77777777" w:rsidR="00874424" w:rsidRPr="0023162F" w:rsidRDefault="00874424" w:rsidP="00C016F0">
            <w:pPr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 xml:space="preserve">Non-invasive </w:t>
            </w:r>
            <w:proofErr w:type="spellStart"/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ventilation</w:t>
            </w:r>
            <w:r w:rsidRPr="0023162F">
              <w:rPr>
                <w:rFonts w:ascii="Calibri Light" w:eastAsiaTheme="majorEastAsia" w:hAnsi="Calibri Light" w:cstheme="majorBidi"/>
                <w:bCs/>
                <w:sz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874424" w:rsidRPr="0023162F" w14:paraId="2CDC332C" w14:textId="77777777" w:rsidTr="00C016F0">
        <w:tc>
          <w:tcPr>
            <w:tcW w:w="3119" w:type="dxa"/>
          </w:tcPr>
          <w:p w14:paraId="01CECD7D" w14:textId="77777777" w:rsidR="00874424" w:rsidRPr="0023162F" w:rsidRDefault="00874424" w:rsidP="00C016F0">
            <w:pPr>
              <w:spacing w:after="60"/>
              <w:rPr>
                <w:rFonts w:ascii="Calibri Light" w:eastAsiaTheme="majorEastAsia" w:hAnsi="Calibri Light" w:cstheme="majorBidi"/>
                <w:b/>
                <w:bCs/>
                <w:sz w:val="20"/>
                <w:lang w:val="en-US"/>
              </w:rPr>
            </w:pPr>
          </w:p>
        </w:tc>
        <w:tc>
          <w:tcPr>
            <w:tcW w:w="5943" w:type="dxa"/>
          </w:tcPr>
          <w:p w14:paraId="75ADEFFA" w14:textId="3E04C3A2" w:rsidR="00874424" w:rsidRPr="0023162F" w:rsidRDefault="00874424" w:rsidP="00C016F0">
            <w:pPr>
              <w:spacing w:after="60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 xml:space="preserve">Mechanical </w:t>
            </w:r>
            <w:proofErr w:type="spellStart"/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ventilation</w:t>
            </w:r>
            <w:r w:rsidRPr="0023162F">
              <w:rPr>
                <w:rFonts w:ascii="Calibri Light" w:eastAsiaTheme="majorEastAsia" w:hAnsi="Calibri Light" w:cstheme="majorBidi"/>
                <w:bCs/>
                <w:sz w:val="20"/>
                <w:vertAlign w:val="superscript"/>
                <w:lang w:val="en-US"/>
              </w:rPr>
              <w:t>a</w:t>
            </w:r>
            <w:proofErr w:type="spellEnd"/>
            <w:r w:rsidR="0089405A">
              <w:rPr>
                <w:rFonts w:ascii="Calibri Light" w:eastAsiaTheme="majorEastAsia" w:hAnsi="Calibri Light" w:cstheme="majorBidi"/>
                <w:bCs/>
                <w:sz w:val="20"/>
                <w:vertAlign w:val="superscript"/>
                <w:lang w:val="en-US"/>
              </w:rPr>
              <w:br/>
            </w:r>
          </w:p>
        </w:tc>
      </w:tr>
      <w:tr w:rsidR="00874424" w:rsidRPr="00A42A9B" w14:paraId="5A0D3632" w14:textId="77777777" w:rsidTr="00C016F0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16A3F860" w14:textId="3E9929C1" w:rsidR="00874424" w:rsidRPr="0023162F" w:rsidRDefault="00023070" w:rsidP="0089405A">
            <w:pPr>
              <w:spacing w:before="40"/>
              <w:rPr>
                <w:rFonts w:ascii="Calibri Light" w:eastAsiaTheme="majorEastAsia" w:hAnsi="Calibri Light" w:cstheme="majorBidi"/>
                <w:bCs/>
                <w:sz w:val="18"/>
                <w:szCs w:val="20"/>
                <w:lang w:val="en-US"/>
              </w:rPr>
            </w:pPr>
            <w:r w:rsidRPr="008D4E8A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n-US"/>
              </w:rPr>
              <w:t xml:space="preserve">Table </w:t>
            </w:r>
            <w:r w:rsidR="00DC7419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n-US"/>
              </w:rPr>
              <w:t>S</w:t>
            </w:r>
            <w:r w:rsidR="0089405A" w:rsidRPr="008D4E8A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n-US"/>
              </w:rPr>
              <w:t>1.</w:t>
            </w:r>
            <w:r w:rsidR="000A697A" w:rsidRPr="008D4E8A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89405A" w:rsidRPr="008D4E8A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n-US"/>
              </w:rPr>
              <w:t xml:space="preserve"> Standardized treatment for an acute COPD exacerbation requiring hospitalization</w:t>
            </w:r>
            <w:r w:rsidR="0089405A">
              <w:rPr>
                <w:rFonts w:asciiTheme="majorHAnsi" w:eastAsiaTheme="majorEastAsia" w:hAnsiTheme="majorHAnsi" w:cstheme="majorBidi"/>
                <w:b/>
                <w:bCs/>
                <w:sz w:val="18"/>
                <w:szCs w:val="20"/>
                <w:lang w:val="en-US"/>
              </w:rPr>
              <w:br/>
            </w:r>
            <w:r w:rsidR="00874424" w:rsidRPr="0023162F">
              <w:rPr>
                <w:rFonts w:asciiTheme="majorHAnsi" w:eastAsiaTheme="majorEastAsia" w:hAnsiTheme="majorHAnsi" w:cstheme="majorBidi"/>
                <w:b/>
                <w:bCs/>
                <w:sz w:val="18"/>
                <w:szCs w:val="20"/>
                <w:lang w:val="en-US"/>
              </w:rPr>
              <w:t>Note:</w:t>
            </w:r>
            <w:r w:rsidR="00874424" w:rsidRPr="0023162F">
              <w:rPr>
                <w:rFonts w:ascii="Calibri Light" w:eastAsiaTheme="majorEastAsia" w:hAnsi="Calibri Light" w:cstheme="majorBidi"/>
                <w:bCs/>
                <w:sz w:val="18"/>
                <w:szCs w:val="20"/>
                <w:lang w:val="en-US"/>
              </w:rPr>
              <w:t xml:space="preserve"> </w:t>
            </w:r>
            <w:proofErr w:type="spellStart"/>
            <w:r w:rsidR="00874424" w:rsidRPr="0023162F">
              <w:rPr>
                <w:rFonts w:ascii="Calibri Light" w:eastAsiaTheme="majorEastAsia" w:hAnsi="Calibri Light" w:cstheme="majorBidi"/>
                <w:bCs/>
                <w:sz w:val="18"/>
                <w:szCs w:val="20"/>
                <w:vertAlign w:val="superscript"/>
                <w:lang w:val="en-US"/>
              </w:rPr>
              <w:t>a</w:t>
            </w:r>
            <w:r w:rsidR="00874424" w:rsidRPr="0023162F">
              <w:rPr>
                <w:rFonts w:ascii="Calibri Light" w:eastAsiaTheme="majorEastAsia" w:hAnsi="Calibri Light" w:cstheme="majorBidi"/>
                <w:bCs/>
                <w:sz w:val="18"/>
                <w:szCs w:val="20"/>
                <w:lang w:val="en-US"/>
              </w:rPr>
              <w:t>Considered</w:t>
            </w:r>
            <w:proofErr w:type="spellEnd"/>
            <w:r w:rsidR="00874424" w:rsidRPr="0023162F">
              <w:rPr>
                <w:rFonts w:ascii="Calibri Light" w:eastAsiaTheme="majorEastAsia" w:hAnsi="Calibri Light" w:cstheme="majorBidi"/>
                <w:bCs/>
                <w:sz w:val="18"/>
                <w:szCs w:val="20"/>
                <w:lang w:val="en-US"/>
              </w:rPr>
              <w:t xml:space="preserve"> as exclusion criteria if needed on moment of randomization.</w:t>
            </w:r>
          </w:p>
          <w:p w14:paraId="2B7C491A" w14:textId="77777777" w:rsidR="00874424" w:rsidRPr="0023162F" w:rsidRDefault="00874424" w:rsidP="00C016F0">
            <w:pPr>
              <w:jc w:val="both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Theme="majorHAnsi" w:eastAsiaTheme="majorEastAsia" w:hAnsiTheme="majorHAnsi" w:cstheme="majorBidi"/>
                <w:b/>
                <w:bCs/>
                <w:sz w:val="18"/>
                <w:szCs w:val="20"/>
                <w:lang w:val="en-US"/>
              </w:rPr>
              <w:t>Abbreviations:</w:t>
            </w:r>
            <w:r w:rsidRPr="0023162F">
              <w:rPr>
                <w:rFonts w:ascii="Calibri Light" w:eastAsiaTheme="majorEastAsia" w:hAnsi="Calibri Light" w:cstheme="majorBidi"/>
                <w:bCs/>
                <w:sz w:val="18"/>
                <w:szCs w:val="20"/>
                <w:lang w:val="en-US"/>
              </w:rPr>
              <w:t xml:space="preserve"> COPD, chronic obstructive pulmonary disease; IV, intravenous; PO, per </w:t>
            </w:r>
            <w:proofErr w:type="spellStart"/>
            <w:r w:rsidRPr="0023162F">
              <w:rPr>
                <w:rFonts w:ascii="Calibri Light" w:eastAsiaTheme="majorEastAsia" w:hAnsi="Calibri Light" w:cstheme="majorBidi"/>
                <w:bCs/>
                <w:sz w:val="18"/>
                <w:szCs w:val="20"/>
                <w:lang w:val="en-US"/>
              </w:rPr>
              <w:t>os</w:t>
            </w:r>
            <w:proofErr w:type="spellEnd"/>
            <w:r w:rsidRPr="0023162F">
              <w:rPr>
                <w:rFonts w:ascii="Calibri Light" w:eastAsiaTheme="majorEastAsia" w:hAnsi="Calibri Light" w:cstheme="majorBidi"/>
                <w:bCs/>
                <w:sz w:val="18"/>
                <w:szCs w:val="20"/>
                <w:lang w:val="en-US"/>
              </w:rPr>
              <w:t>; OD, once a day; QID, 4 times a day; BID, 2 times a day; GP, general practitioner</w:t>
            </w:r>
          </w:p>
        </w:tc>
      </w:tr>
    </w:tbl>
    <w:p w14:paraId="5CE84EE4" w14:textId="77777777" w:rsidR="00087F70" w:rsidRDefault="00087F70" w:rsidP="00113B83">
      <w:pPr>
        <w:spacing w:line="480" w:lineRule="auto"/>
        <w:jc w:val="both"/>
        <w:rPr>
          <w:rFonts w:ascii="Calibri Light" w:hAnsi="Calibri Light" w:cs="91ujvvg"/>
          <w:sz w:val="22"/>
          <w:lang w:val="en-US"/>
        </w:rPr>
      </w:pPr>
    </w:p>
    <w:p w14:paraId="5B0E0F9E" w14:textId="77777777" w:rsidR="00087F70" w:rsidRDefault="00087F70" w:rsidP="00113B83">
      <w:pPr>
        <w:spacing w:line="480" w:lineRule="auto"/>
        <w:jc w:val="both"/>
        <w:rPr>
          <w:rFonts w:ascii="Calibri Light" w:hAnsi="Calibri Light" w:cs="91ujvvg"/>
          <w:sz w:val="22"/>
          <w:lang w:val="en-US"/>
        </w:rPr>
      </w:pPr>
    </w:p>
    <w:p w14:paraId="4F3F7F6D" w14:textId="77777777" w:rsidR="006D07EC" w:rsidRDefault="00087F70">
      <w:pPr>
        <w:rPr>
          <w:rFonts w:ascii="Calibri Light" w:hAnsi="Calibri Light" w:cs="91ujvvg"/>
          <w:sz w:val="22"/>
          <w:lang w:val="en-US"/>
        </w:rPr>
      </w:pPr>
      <w:r>
        <w:rPr>
          <w:rFonts w:ascii="Calibri Light" w:hAnsi="Calibri Light" w:cs="91ujvvg"/>
          <w:sz w:val="22"/>
          <w:lang w:val="en-US"/>
        </w:rPr>
        <w:br w:type="page"/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6D07EC" w:rsidRPr="0089405A" w14:paraId="09418153" w14:textId="77777777" w:rsidTr="00C016F0">
        <w:tc>
          <w:tcPr>
            <w:tcW w:w="4678" w:type="dxa"/>
          </w:tcPr>
          <w:p w14:paraId="5208471F" w14:textId="77777777" w:rsidR="006D07EC" w:rsidRPr="002C0F4B" w:rsidRDefault="006D07EC" w:rsidP="00C016F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2C0F4B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lastRenderedPageBreak/>
              <w:t>During hospitalization of the index event</w:t>
            </w:r>
          </w:p>
        </w:tc>
        <w:tc>
          <w:tcPr>
            <w:tcW w:w="4394" w:type="dxa"/>
            <w:tcBorders>
              <w:left w:val="nil"/>
            </w:tcBorders>
          </w:tcPr>
          <w:p w14:paraId="229D57E4" w14:textId="77777777" w:rsidR="006D07EC" w:rsidRPr="002C0F4B" w:rsidRDefault="006D07EC" w:rsidP="00C016F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2C0F4B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After hospital discharge</w:t>
            </w:r>
          </w:p>
        </w:tc>
      </w:tr>
      <w:tr w:rsidR="006D07EC" w:rsidRPr="002C0F4B" w14:paraId="2F690FD2" w14:textId="77777777" w:rsidTr="00C016F0">
        <w:tc>
          <w:tcPr>
            <w:tcW w:w="4678" w:type="dxa"/>
            <w:tcBorders>
              <w:bottom w:val="double" w:sz="4" w:space="0" w:color="auto"/>
            </w:tcBorders>
          </w:tcPr>
          <w:p w14:paraId="310B092C" w14:textId="77777777" w:rsidR="006D07EC" w:rsidRPr="002C0F4B" w:rsidRDefault="006D07EC" w:rsidP="00C016F0">
            <w:pPr>
              <w:spacing w:after="60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C0F4B">
              <w:rPr>
                <w:rFonts w:ascii="Calibri Light" w:hAnsi="Calibri Light"/>
                <w:sz w:val="20"/>
                <w:szCs w:val="20"/>
                <w:lang w:val="en-US"/>
              </w:rPr>
              <w:t>day 1 to day X</w:t>
            </w:r>
          </w:p>
        </w:tc>
        <w:tc>
          <w:tcPr>
            <w:tcW w:w="4394" w:type="dxa"/>
            <w:tcBorders>
              <w:left w:val="nil"/>
              <w:bottom w:val="double" w:sz="4" w:space="0" w:color="auto"/>
            </w:tcBorders>
          </w:tcPr>
          <w:p w14:paraId="0F6BA36C" w14:textId="77777777" w:rsidR="006D07EC" w:rsidRPr="002C0F4B" w:rsidRDefault="006D07EC" w:rsidP="00C016F0">
            <w:pPr>
              <w:spacing w:after="60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C0F4B">
              <w:rPr>
                <w:rFonts w:ascii="Calibri Light" w:hAnsi="Calibri Light"/>
                <w:sz w:val="20"/>
                <w:szCs w:val="20"/>
                <w:lang w:val="en-US"/>
              </w:rPr>
              <w:t>day X to day 90</w:t>
            </w:r>
          </w:p>
        </w:tc>
      </w:tr>
      <w:tr w:rsidR="006D07EC" w:rsidRPr="002C0F4B" w14:paraId="07D08135" w14:textId="77777777" w:rsidTr="00C016F0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14:paraId="6C90BDDC" w14:textId="77777777" w:rsidR="006D07EC" w:rsidRPr="002C0F4B" w:rsidRDefault="006D07EC" w:rsidP="00C016F0">
            <w:pPr>
              <w:rPr>
                <w:rFonts w:ascii="Calibri Light" w:hAnsi="Calibri Light"/>
                <w:sz w:val="16"/>
                <w:szCs w:val="20"/>
                <w:lang w:val="en-US"/>
              </w:rPr>
            </w:pPr>
            <w:r w:rsidRPr="002C0F4B">
              <w:rPr>
                <w:rFonts w:ascii="Calibri Light" w:hAnsi="Calibri Light"/>
                <w:sz w:val="16"/>
                <w:szCs w:val="20"/>
                <w:lang w:val="en-US"/>
              </w:rPr>
              <w:t xml:space="preserve">  </w:t>
            </w:r>
          </w:p>
        </w:tc>
      </w:tr>
      <w:tr w:rsidR="006D07EC" w:rsidRPr="00A42A9B" w14:paraId="554E5972" w14:textId="77777777" w:rsidTr="00C016F0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64F99176" w14:textId="77777777" w:rsidR="006D07EC" w:rsidRPr="002C0F4B" w:rsidRDefault="006D07EC" w:rsidP="00C016F0">
            <w:pPr>
              <w:spacing w:after="4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2C0F4B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Treatment intensification for respiratory reasons (TI)</w:t>
            </w:r>
          </w:p>
        </w:tc>
      </w:tr>
      <w:tr w:rsidR="006D07EC" w:rsidRPr="00A42A9B" w14:paraId="000A20DC" w14:textId="77777777" w:rsidTr="00C016F0">
        <w:tc>
          <w:tcPr>
            <w:tcW w:w="4678" w:type="dxa"/>
            <w:tcBorders>
              <w:top w:val="single" w:sz="4" w:space="0" w:color="auto"/>
            </w:tcBorders>
          </w:tcPr>
          <w:p w14:paraId="39CA54BD" w14:textId="77777777" w:rsidR="006D07EC" w:rsidRPr="002C0F4B" w:rsidRDefault="006D07EC" w:rsidP="00C016F0">
            <w:pPr>
              <w:spacing w:before="2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C0F4B">
              <w:rPr>
                <w:rFonts w:ascii="Calibri Light" w:hAnsi="Calibri Light"/>
                <w:sz w:val="20"/>
                <w:szCs w:val="20"/>
                <w:lang w:val="en-US"/>
              </w:rPr>
              <w:t>Additional dose of systemic corticosteroids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2221A6D6" w14:textId="77777777" w:rsidR="006D07EC" w:rsidRPr="002C0F4B" w:rsidRDefault="006D07EC" w:rsidP="00C016F0">
            <w:pPr>
              <w:spacing w:before="2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C0F4B">
              <w:rPr>
                <w:rFonts w:ascii="Calibri Light" w:hAnsi="Calibri Light"/>
                <w:sz w:val="20"/>
                <w:szCs w:val="20"/>
                <w:lang w:val="en-US"/>
              </w:rPr>
              <w:t>New course of systemic corticosteroids</w:t>
            </w:r>
          </w:p>
        </w:tc>
      </w:tr>
      <w:tr w:rsidR="006D07EC" w:rsidRPr="002C0F4B" w14:paraId="04CC6E3D" w14:textId="77777777" w:rsidTr="00C016F0">
        <w:tc>
          <w:tcPr>
            <w:tcW w:w="4678" w:type="dxa"/>
          </w:tcPr>
          <w:p w14:paraId="1F9B457B" w14:textId="77777777" w:rsidR="006D07EC" w:rsidRPr="002C0F4B" w:rsidRDefault="006D07EC" w:rsidP="00C016F0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C0F4B">
              <w:rPr>
                <w:rFonts w:ascii="Calibri Light" w:hAnsi="Calibri Light"/>
                <w:sz w:val="20"/>
                <w:szCs w:val="20"/>
                <w:lang w:val="en-US"/>
              </w:rPr>
              <w:t>Prolongation of systemic corticosteroids &gt;8 days</w:t>
            </w:r>
          </w:p>
        </w:tc>
        <w:tc>
          <w:tcPr>
            <w:tcW w:w="4394" w:type="dxa"/>
          </w:tcPr>
          <w:p w14:paraId="22C543F2" w14:textId="77777777" w:rsidR="006D07EC" w:rsidRPr="002C0F4B" w:rsidRDefault="006D07EC" w:rsidP="00C016F0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C0F4B">
              <w:rPr>
                <w:rFonts w:ascii="Calibri Light" w:hAnsi="Calibri Light"/>
                <w:sz w:val="20"/>
                <w:szCs w:val="20"/>
                <w:lang w:val="en-US"/>
              </w:rPr>
              <w:t>New course of antibiotics</w:t>
            </w:r>
          </w:p>
        </w:tc>
      </w:tr>
      <w:tr w:rsidR="006D07EC" w:rsidRPr="002C0F4B" w14:paraId="518609BA" w14:textId="77777777" w:rsidTr="00C016F0">
        <w:tc>
          <w:tcPr>
            <w:tcW w:w="4678" w:type="dxa"/>
          </w:tcPr>
          <w:p w14:paraId="31ADCD0A" w14:textId="77777777" w:rsidR="006D07EC" w:rsidRPr="002C0F4B" w:rsidRDefault="006D07EC" w:rsidP="00C016F0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C0F4B">
              <w:rPr>
                <w:rFonts w:ascii="Calibri Light" w:hAnsi="Calibri Light"/>
                <w:sz w:val="20"/>
                <w:szCs w:val="20"/>
                <w:lang w:val="en-US"/>
              </w:rPr>
              <w:t>Upgrade of antibiotics*</w:t>
            </w:r>
          </w:p>
        </w:tc>
        <w:tc>
          <w:tcPr>
            <w:tcW w:w="4394" w:type="dxa"/>
          </w:tcPr>
          <w:p w14:paraId="739FB8EB" w14:textId="77777777" w:rsidR="006D07EC" w:rsidRPr="002C0F4B" w:rsidRDefault="006D07EC" w:rsidP="00C016F0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6D07EC" w:rsidRPr="002C0F4B" w14:paraId="35D1EAB1" w14:textId="77777777" w:rsidTr="00C016F0">
        <w:tc>
          <w:tcPr>
            <w:tcW w:w="9072" w:type="dxa"/>
            <w:gridSpan w:val="2"/>
          </w:tcPr>
          <w:p w14:paraId="1E30163D" w14:textId="77777777" w:rsidR="006D07EC" w:rsidRPr="002C0F4B" w:rsidRDefault="006D07EC" w:rsidP="00C016F0">
            <w:pPr>
              <w:rPr>
                <w:rFonts w:ascii="Calibri Light" w:hAnsi="Calibri Light"/>
                <w:sz w:val="12"/>
                <w:szCs w:val="10"/>
                <w:lang w:val="en-US"/>
              </w:rPr>
            </w:pPr>
            <w:r w:rsidRPr="002C0F4B">
              <w:rPr>
                <w:rFonts w:ascii="Calibri Light" w:hAnsi="Calibri Light"/>
                <w:sz w:val="12"/>
                <w:szCs w:val="10"/>
                <w:lang w:val="en-US"/>
              </w:rPr>
              <w:t xml:space="preserve"> </w:t>
            </w:r>
          </w:p>
        </w:tc>
      </w:tr>
      <w:tr w:rsidR="00737D66" w:rsidRPr="002C0F4B" w14:paraId="46E0930C" w14:textId="77777777" w:rsidTr="00C016F0">
        <w:tc>
          <w:tcPr>
            <w:tcW w:w="9072" w:type="dxa"/>
            <w:gridSpan w:val="2"/>
          </w:tcPr>
          <w:p w14:paraId="712C2DA9" w14:textId="77777777" w:rsidR="00737D66" w:rsidRPr="002C0F4B" w:rsidRDefault="00737D66" w:rsidP="00C016F0">
            <w:pPr>
              <w:rPr>
                <w:rFonts w:ascii="Calibri Light" w:hAnsi="Calibri Light"/>
                <w:sz w:val="12"/>
                <w:szCs w:val="10"/>
                <w:lang w:val="en-US"/>
              </w:rPr>
            </w:pPr>
          </w:p>
        </w:tc>
      </w:tr>
      <w:tr w:rsidR="006D07EC" w:rsidRPr="00A42A9B" w14:paraId="2135DC22" w14:textId="77777777" w:rsidTr="00C016F0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51255B8C" w14:textId="77777777" w:rsidR="006D07EC" w:rsidRPr="002C0F4B" w:rsidRDefault="006D07EC" w:rsidP="00C016F0">
            <w:pPr>
              <w:spacing w:after="4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2C0F4B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Step-up in hospital care or readmission for respiratory reasons (SH)</w:t>
            </w:r>
          </w:p>
        </w:tc>
      </w:tr>
      <w:tr w:rsidR="006D07EC" w:rsidRPr="005B5D98" w14:paraId="598BE19E" w14:textId="77777777" w:rsidTr="00C016F0">
        <w:tc>
          <w:tcPr>
            <w:tcW w:w="4678" w:type="dxa"/>
            <w:tcBorders>
              <w:top w:val="single" w:sz="4" w:space="0" w:color="auto"/>
            </w:tcBorders>
          </w:tcPr>
          <w:p w14:paraId="2A4AC8C3" w14:textId="77777777" w:rsidR="006D07EC" w:rsidRPr="002C0F4B" w:rsidRDefault="006D07EC" w:rsidP="00C016F0">
            <w:pPr>
              <w:spacing w:before="2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C0F4B">
              <w:rPr>
                <w:rFonts w:ascii="Calibri Light" w:hAnsi="Calibri Light"/>
                <w:sz w:val="20"/>
                <w:szCs w:val="20"/>
                <w:lang w:val="en-US"/>
              </w:rPr>
              <w:t>Transfer to the intensive care unit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1204B477" w14:textId="76A8ED5C" w:rsidR="006D07EC" w:rsidRPr="002C0F4B" w:rsidRDefault="008C10A2" w:rsidP="00C016F0">
            <w:pPr>
              <w:spacing w:before="2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C0F4B">
              <w:rPr>
                <w:rFonts w:ascii="Calibri Light" w:hAnsi="Calibri Light"/>
                <w:sz w:val="20"/>
                <w:szCs w:val="20"/>
                <w:lang w:val="en-US"/>
              </w:rPr>
              <w:t>Readmission</w:t>
            </w:r>
          </w:p>
        </w:tc>
      </w:tr>
      <w:tr w:rsidR="006D07EC" w:rsidRPr="002C0F4B" w14:paraId="13E6E521" w14:textId="77777777" w:rsidTr="00C016F0">
        <w:tc>
          <w:tcPr>
            <w:tcW w:w="4678" w:type="dxa"/>
          </w:tcPr>
          <w:p w14:paraId="665B4090" w14:textId="77777777" w:rsidR="006D07EC" w:rsidRPr="00737D66" w:rsidRDefault="006D07EC" w:rsidP="00C016F0">
            <w:pPr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4394" w:type="dxa"/>
          </w:tcPr>
          <w:p w14:paraId="55C8D02B" w14:textId="745B8923" w:rsidR="006D07EC" w:rsidRPr="00737D66" w:rsidRDefault="006D07EC" w:rsidP="00C016F0">
            <w:pPr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</w:tr>
      <w:tr w:rsidR="006D07EC" w:rsidRPr="002C0F4B" w14:paraId="02A2566C" w14:textId="77777777" w:rsidTr="00C016F0">
        <w:tc>
          <w:tcPr>
            <w:tcW w:w="9072" w:type="dxa"/>
            <w:gridSpan w:val="2"/>
          </w:tcPr>
          <w:p w14:paraId="1BF0DEDC" w14:textId="77777777" w:rsidR="006D07EC" w:rsidRPr="00737D66" w:rsidRDefault="006D07EC" w:rsidP="00C016F0">
            <w:pPr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</w:tr>
      <w:tr w:rsidR="006D07EC" w:rsidRPr="002C0F4B" w14:paraId="52E67AA3" w14:textId="77777777" w:rsidTr="00C016F0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28DA1F10" w14:textId="054A2571" w:rsidR="006D07EC" w:rsidRPr="002C0F4B" w:rsidRDefault="006D07EC" w:rsidP="00C016F0">
            <w:pPr>
              <w:spacing w:after="4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2C0F4B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All-cause mortality</w:t>
            </w: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br/>
            </w:r>
          </w:p>
        </w:tc>
      </w:tr>
      <w:tr w:rsidR="006D07EC" w:rsidRPr="00A42A9B" w14:paraId="0CC333AE" w14:textId="77777777" w:rsidTr="00C016F0">
        <w:tc>
          <w:tcPr>
            <w:tcW w:w="9072" w:type="dxa"/>
            <w:gridSpan w:val="2"/>
          </w:tcPr>
          <w:p w14:paraId="6EFB972E" w14:textId="45246484" w:rsidR="006D07EC" w:rsidRPr="008D4E8A" w:rsidRDefault="006D07EC" w:rsidP="00C016F0">
            <w:pPr>
              <w:spacing w:before="4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8D4E8A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Table </w:t>
            </w:r>
            <w:r w:rsidR="00DC7419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</w:t>
            </w:r>
            <w:r w:rsidRPr="008D4E8A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2</w:t>
            </w:r>
            <w:r w:rsidR="000A697A" w:rsidRPr="008D4E8A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. </w:t>
            </w:r>
            <w:r w:rsidRPr="008D4E8A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Definition of the composite primary endpoint, treatment failure (TF)</w:t>
            </w:r>
          </w:p>
          <w:p w14:paraId="44E3A2FE" w14:textId="77777777" w:rsidR="006D07EC" w:rsidRPr="008D4E8A" w:rsidRDefault="006D07EC" w:rsidP="00C016F0">
            <w:pPr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8D4E8A">
              <w:rPr>
                <w:rFonts w:ascii="Calibri Light" w:hAnsi="Calibri Light"/>
                <w:sz w:val="18"/>
                <w:szCs w:val="18"/>
                <w:lang w:val="en-US"/>
              </w:rPr>
              <w:t xml:space="preserve">*Change or narrowing of the initial antibiotics given as part of the standardized acute treatment during the index event – </w:t>
            </w:r>
            <w:r w:rsidRPr="008D4E8A">
              <w:rPr>
                <w:rFonts w:ascii="Calibri Light" w:hAnsi="Calibri Light"/>
                <w:i/>
                <w:sz w:val="18"/>
                <w:szCs w:val="18"/>
                <w:lang w:val="en-US"/>
              </w:rPr>
              <w:t>consisting of 5 days of fixed dose systemic corticosteroids and 5 to 7 days of antibiotics</w:t>
            </w:r>
            <w:r w:rsidRPr="008D4E8A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 based on proven bacterial cultures was not considered as treatment failure, but as good clinical practice.</w:t>
            </w:r>
          </w:p>
          <w:p w14:paraId="6BF0B7AC" w14:textId="77777777" w:rsidR="006D07EC" w:rsidRPr="002C0F4B" w:rsidRDefault="006D07EC" w:rsidP="00C016F0">
            <w:pPr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8D4E8A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Note:</w:t>
            </w:r>
            <w:r w:rsidRPr="008D4E8A">
              <w:rPr>
                <w:rFonts w:ascii="Calibri Light" w:hAnsi="Calibri Light"/>
                <w:sz w:val="18"/>
                <w:szCs w:val="18"/>
                <w:lang w:val="en-US"/>
              </w:rPr>
              <w:t xml:space="preserve"> day 1: randomization; day X: day of discharge, at the investigator’s discretion; day 90: end of intervention.</w:t>
            </w:r>
          </w:p>
        </w:tc>
      </w:tr>
    </w:tbl>
    <w:p w14:paraId="457A0D6B" w14:textId="135F6F5A" w:rsidR="006D07EC" w:rsidRDefault="006D07EC">
      <w:pPr>
        <w:rPr>
          <w:rFonts w:ascii="Calibri Light" w:hAnsi="Calibri Light" w:cs="91ujvvg"/>
          <w:sz w:val="22"/>
          <w:lang w:val="en-US"/>
        </w:rPr>
      </w:pPr>
      <w:r>
        <w:rPr>
          <w:rFonts w:ascii="Calibri Light" w:hAnsi="Calibri Light" w:cs="91ujvvg"/>
          <w:sz w:val="22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3"/>
      </w:tblGrid>
      <w:tr w:rsidR="005D5F55" w:rsidRPr="0023162F" w14:paraId="0709F65B" w14:textId="77777777" w:rsidTr="00B51D2F">
        <w:tc>
          <w:tcPr>
            <w:tcW w:w="9070" w:type="dxa"/>
            <w:gridSpan w:val="2"/>
            <w:tcBorders>
              <w:bottom w:val="double" w:sz="4" w:space="0" w:color="auto"/>
            </w:tcBorders>
          </w:tcPr>
          <w:p w14:paraId="722B6D38" w14:textId="77777777" w:rsidR="005D5F55" w:rsidRPr="0023162F" w:rsidRDefault="005D5F55" w:rsidP="00C016F0">
            <w:pPr>
              <w:spacing w:before="60" w:after="40"/>
              <w:rPr>
                <w:rFonts w:asciiTheme="majorHAnsi" w:eastAsiaTheme="majorEastAsia" w:hAnsiTheme="majorHAnsi" w:cstheme="majorBidi"/>
                <w:b/>
                <w:bCs/>
                <w:sz w:val="20"/>
                <w:lang w:val="en-US"/>
              </w:rPr>
            </w:pPr>
            <w:r w:rsidRPr="0023162F">
              <w:rPr>
                <w:rFonts w:asciiTheme="majorHAnsi" w:eastAsiaTheme="majorEastAsia" w:hAnsiTheme="majorHAnsi" w:cstheme="majorBidi"/>
                <w:b/>
                <w:bCs/>
                <w:sz w:val="20"/>
                <w:lang w:val="en-US"/>
              </w:rPr>
              <w:lastRenderedPageBreak/>
              <w:t>Exclusion criteria</w:t>
            </w:r>
          </w:p>
        </w:tc>
      </w:tr>
      <w:tr w:rsidR="005D5F55" w:rsidRPr="00A42A9B" w14:paraId="0380E5C3" w14:textId="77777777" w:rsidTr="00B51D2F">
        <w:tc>
          <w:tcPr>
            <w:tcW w:w="567" w:type="dxa"/>
            <w:tcBorders>
              <w:top w:val="double" w:sz="4" w:space="0" w:color="auto"/>
            </w:tcBorders>
          </w:tcPr>
          <w:p w14:paraId="243CC206" w14:textId="77777777" w:rsidR="005D5F55" w:rsidRPr="0023162F" w:rsidRDefault="005D5F55" w:rsidP="00B51D2F">
            <w:pPr>
              <w:spacing w:before="120" w:after="40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1</w:t>
            </w:r>
          </w:p>
        </w:tc>
        <w:tc>
          <w:tcPr>
            <w:tcW w:w="8503" w:type="dxa"/>
            <w:tcBorders>
              <w:top w:val="double" w:sz="4" w:space="0" w:color="auto"/>
            </w:tcBorders>
          </w:tcPr>
          <w:p w14:paraId="49EC262A" w14:textId="77777777" w:rsidR="005D5F55" w:rsidRPr="0023162F" w:rsidRDefault="005D5F55" w:rsidP="00B51D2F">
            <w:pPr>
              <w:spacing w:before="120" w:after="40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Mechanical or non-invasive ventilation at the moment of randomization</w:t>
            </w:r>
          </w:p>
        </w:tc>
      </w:tr>
      <w:tr w:rsidR="005D5F55" w:rsidRPr="00A42A9B" w14:paraId="6428BEFF" w14:textId="77777777" w:rsidTr="005D5F55">
        <w:tc>
          <w:tcPr>
            <w:tcW w:w="567" w:type="dxa"/>
          </w:tcPr>
          <w:p w14:paraId="02FB2EC7" w14:textId="77777777" w:rsidR="005D5F55" w:rsidRPr="0023162F" w:rsidRDefault="005D5F55" w:rsidP="00C016F0">
            <w:pPr>
              <w:spacing w:after="40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2</w:t>
            </w:r>
          </w:p>
        </w:tc>
        <w:tc>
          <w:tcPr>
            <w:tcW w:w="8503" w:type="dxa"/>
          </w:tcPr>
          <w:p w14:paraId="793E3FF6" w14:textId="77777777" w:rsidR="005D5F55" w:rsidRPr="0023162F" w:rsidRDefault="005D5F55" w:rsidP="00C016F0">
            <w:pPr>
              <w:spacing w:after="40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Prolonged QT interval on ECG: QTcB &gt;450 msec for male or &gt;470 msec for female</w:t>
            </w:r>
          </w:p>
        </w:tc>
      </w:tr>
      <w:tr w:rsidR="005D5F55" w:rsidRPr="00A42A9B" w14:paraId="1935E085" w14:textId="77777777" w:rsidTr="005D5F55">
        <w:tc>
          <w:tcPr>
            <w:tcW w:w="567" w:type="dxa"/>
          </w:tcPr>
          <w:p w14:paraId="0A342C82" w14:textId="77777777" w:rsidR="005D5F55" w:rsidRPr="0023162F" w:rsidRDefault="005D5F55" w:rsidP="00C016F0">
            <w:pPr>
              <w:spacing w:after="40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3</w:t>
            </w:r>
          </w:p>
        </w:tc>
        <w:tc>
          <w:tcPr>
            <w:tcW w:w="8503" w:type="dxa"/>
          </w:tcPr>
          <w:p w14:paraId="0E9C31F9" w14:textId="77777777" w:rsidR="005D5F55" w:rsidRPr="0023162F" w:rsidRDefault="005D5F55" w:rsidP="00C016F0">
            <w:pPr>
              <w:spacing w:after="40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History of life-threatening arrhythmias</w:t>
            </w:r>
          </w:p>
        </w:tc>
      </w:tr>
      <w:tr w:rsidR="005D5F55" w:rsidRPr="00A42A9B" w14:paraId="76733271" w14:textId="77777777" w:rsidTr="005D5F55">
        <w:tc>
          <w:tcPr>
            <w:tcW w:w="567" w:type="dxa"/>
          </w:tcPr>
          <w:p w14:paraId="42F31799" w14:textId="77777777" w:rsidR="005D5F55" w:rsidRPr="0023162F" w:rsidRDefault="005D5F55" w:rsidP="00C016F0">
            <w:pPr>
              <w:spacing w:after="40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4</w:t>
            </w:r>
          </w:p>
        </w:tc>
        <w:tc>
          <w:tcPr>
            <w:tcW w:w="8503" w:type="dxa"/>
          </w:tcPr>
          <w:p w14:paraId="02DD14CA" w14:textId="77777777" w:rsidR="005D5F55" w:rsidRPr="0023162F" w:rsidRDefault="005D5F55" w:rsidP="00C016F0">
            <w:pPr>
              <w:spacing w:after="40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Myocardial infarction (NSTEMI or STEMI) less than 6 weeks before randomization</w:t>
            </w:r>
          </w:p>
        </w:tc>
      </w:tr>
      <w:tr w:rsidR="005D5F55" w:rsidRPr="00A42A9B" w14:paraId="60503802" w14:textId="77777777" w:rsidTr="005D5F55">
        <w:tc>
          <w:tcPr>
            <w:tcW w:w="567" w:type="dxa"/>
          </w:tcPr>
          <w:p w14:paraId="3C630793" w14:textId="77777777" w:rsidR="005D5F55" w:rsidRPr="0023162F" w:rsidRDefault="005D5F55" w:rsidP="00C016F0">
            <w:pPr>
              <w:spacing w:after="40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5</w:t>
            </w:r>
          </w:p>
        </w:tc>
        <w:tc>
          <w:tcPr>
            <w:tcW w:w="8503" w:type="dxa"/>
          </w:tcPr>
          <w:p w14:paraId="3E2659CF" w14:textId="77777777" w:rsidR="005D5F55" w:rsidRPr="0023162F" w:rsidRDefault="005D5F55" w:rsidP="00C016F0">
            <w:pPr>
              <w:spacing w:after="40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Unstable angina pectoris or acute myocardial infarction (NSTEMI or STEMI) at admission</w:t>
            </w:r>
          </w:p>
        </w:tc>
      </w:tr>
      <w:tr w:rsidR="005D5F55" w:rsidRPr="0023162F" w14:paraId="5C4B72EA" w14:textId="77777777" w:rsidTr="005D5F55">
        <w:tc>
          <w:tcPr>
            <w:tcW w:w="567" w:type="dxa"/>
          </w:tcPr>
          <w:p w14:paraId="00818E74" w14:textId="77777777" w:rsidR="005D5F55" w:rsidRPr="0023162F" w:rsidRDefault="005D5F55" w:rsidP="00C016F0">
            <w:pPr>
              <w:spacing w:after="40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6</w:t>
            </w:r>
          </w:p>
        </w:tc>
        <w:tc>
          <w:tcPr>
            <w:tcW w:w="8503" w:type="dxa"/>
          </w:tcPr>
          <w:p w14:paraId="0542B6EF" w14:textId="77777777" w:rsidR="005D5F55" w:rsidRPr="0023162F" w:rsidRDefault="005D5F55" w:rsidP="00C016F0">
            <w:pPr>
              <w:jc w:val="both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 xml:space="preserve">Concomitant use of a drug with high risk for QT prolongation and </w:t>
            </w:r>
            <w:r w:rsidRPr="0023162F">
              <w:rPr>
                <w:rFonts w:ascii="Calibri Light" w:eastAsiaTheme="majorEastAsia" w:hAnsi="Calibri Light" w:cstheme="majorBidi"/>
                <w:bCs/>
                <w:i/>
                <w:sz w:val="20"/>
                <w:lang w:val="en-US"/>
              </w:rPr>
              <w:t>Torsade de Pointes</w:t>
            </w:r>
          </w:p>
          <w:p w14:paraId="6B70AA8A" w14:textId="77777777" w:rsidR="005D5F55" w:rsidRPr="0023162F" w:rsidRDefault="005D5F55" w:rsidP="00C016F0">
            <w:pPr>
              <w:spacing w:after="40"/>
              <w:ind w:right="-109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 xml:space="preserve">(amiodarone, flecainide, procainamide, </w:t>
            </w:r>
            <w:proofErr w:type="spellStart"/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sotalol</w:t>
            </w:r>
            <w:proofErr w:type="spellEnd"/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 xml:space="preserve">, </w:t>
            </w:r>
            <w:proofErr w:type="spellStart"/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droperidol</w:t>
            </w:r>
            <w:proofErr w:type="spellEnd"/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 xml:space="preserve">, </w:t>
            </w:r>
            <w:proofErr w:type="spellStart"/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haldol</w:t>
            </w:r>
            <w:proofErr w:type="spellEnd"/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, citalopram, other macrolides)</w:t>
            </w:r>
          </w:p>
        </w:tc>
      </w:tr>
      <w:tr w:rsidR="005D5F55" w:rsidRPr="0023162F" w14:paraId="572870BE" w14:textId="77777777" w:rsidTr="005D5F55">
        <w:tc>
          <w:tcPr>
            <w:tcW w:w="567" w:type="dxa"/>
          </w:tcPr>
          <w:p w14:paraId="5584627C" w14:textId="77777777" w:rsidR="005D5F55" w:rsidRPr="0023162F" w:rsidRDefault="005D5F55" w:rsidP="00C016F0">
            <w:pPr>
              <w:spacing w:after="40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7</w:t>
            </w:r>
          </w:p>
        </w:tc>
        <w:tc>
          <w:tcPr>
            <w:tcW w:w="8503" w:type="dxa"/>
          </w:tcPr>
          <w:p w14:paraId="52C302F7" w14:textId="77777777" w:rsidR="005D5F55" w:rsidRPr="0023162F" w:rsidRDefault="005D5F55" w:rsidP="00C016F0">
            <w:pPr>
              <w:jc w:val="both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Documented uncorrected severe hypokalemia (K</w:t>
            </w:r>
            <w:r w:rsidRPr="0023162F">
              <w:rPr>
                <w:rFonts w:ascii="Calibri Light" w:eastAsiaTheme="majorEastAsia" w:hAnsi="Calibri Light" w:cstheme="majorBidi"/>
                <w:bCs/>
                <w:sz w:val="20"/>
                <w:vertAlign w:val="superscript"/>
                <w:lang w:val="en-US"/>
              </w:rPr>
              <w:t>+</w:t>
            </w: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 xml:space="preserve"> &lt;3.0 </w:t>
            </w:r>
            <w:proofErr w:type="spellStart"/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mmol</w:t>
            </w:r>
            <w:proofErr w:type="spellEnd"/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 xml:space="preserve">/L) or hypomagnesemia </w:t>
            </w:r>
          </w:p>
          <w:p w14:paraId="1E55A85B" w14:textId="77777777" w:rsidR="005D5F55" w:rsidRPr="0023162F" w:rsidRDefault="005D5F55" w:rsidP="00C016F0">
            <w:pPr>
              <w:spacing w:after="40"/>
              <w:jc w:val="both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(Mg</w:t>
            </w:r>
            <w:r w:rsidRPr="0023162F">
              <w:rPr>
                <w:rFonts w:ascii="Calibri Light" w:eastAsiaTheme="majorEastAsia" w:hAnsi="Calibri Light" w:cstheme="majorBidi"/>
                <w:bCs/>
                <w:sz w:val="20"/>
                <w:vertAlign w:val="superscript"/>
                <w:lang w:val="en-US"/>
              </w:rPr>
              <w:t>2+</w:t>
            </w: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 xml:space="preserve"> &lt;0.5 </w:t>
            </w:r>
            <w:proofErr w:type="spellStart"/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mmol</w:t>
            </w:r>
            <w:proofErr w:type="spellEnd"/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/L)</w:t>
            </w:r>
          </w:p>
        </w:tc>
      </w:tr>
      <w:tr w:rsidR="005D5F55" w:rsidRPr="00A42A9B" w14:paraId="0C2D3D8D" w14:textId="77777777" w:rsidTr="005D5F55">
        <w:tc>
          <w:tcPr>
            <w:tcW w:w="567" w:type="dxa"/>
          </w:tcPr>
          <w:p w14:paraId="457A0004" w14:textId="77777777" w:rsidR="005D5F55" w:rsidRPr="0023162F" w:rsidRDefault="005D5F55" w:rsidP="00C016F0">
            <w:pPr>
              <w:spacing w:after="40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8</w:t>
            </w:r>
          </w:p>
        </w:tc>
        <w:tc>
          <w:tcPr>
            <w:tcW w:w="8503" w:type="dxa"/>
          </w:tcPr>
          <w:p w14:paraId="745F6EDE" w14:textId="77777777" w:rsidR="005D5F55" w:rsidRPr="0023162F" w:rsidRDefault="005D5F55" w:rsidP="00C016F0">
            <w:pPr>
              <w:spacing w:after="40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Chronic systemic corticosteroid use (&gt;4 mg methylprednisolone/day for ≥2 months)</w:t>
            </w:r>
          </w:p>
        </w:tc>
      </w:tr>
      <w:tr w:rsidR="005D5F55" w:rsidRPr="00A42A9B" w14:paraId="07B9630D" w14:textId="77777777" w:rsidTr="005D5F55">
        <w:tc>
          <w:tcPr>
            <w:tcW w:w="567" w:type="dxa"/>
          </w:tcPr>
          <w:p w14:paraId="3E9F0A49" w14:textId="77777777" w:rsidR="005D5F55" w:rsidRPr="0023162F" w:rsidRDefault="005D5F55" w:rsidP="00C016F0">
            <w:pPr>
              <w:spacing w:after="40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9</w:t>
            </w:r>
          </w:p>
        </w:tc>
        <w:tc>
          <w:tcPr>
            <w:tcW w:w="8503" w:type="dxa"/>
          </w:tcPr>
          <w:p w14:paraId="765A77F8" w14:textId="77777777" w:rsidR="005D5F55" w:rsidRPr="0023162F" w:rsidRDefault="005D5F55" w:rsidP="00C016F0">
            <w:pPr>
              <w:spacing w:after="40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Use of macrolides during at least 2 weeks preceding inclusion</w:t>
            </w:r>
          </w:p>
        </w:tc>
      </w:tr>
      <w:tr w:rsidR="005D5F55" w:rsidRPr="0023162F" w14:paraId="6CE899E4" w14:textId="77777777" w:rsidTr="005D5F55">
        <w:tc>
          <w:tcPr>
            <w:tcW w:w="567" w:type="dxa"/>
          </w:tcPr>
          <w:p w14:paraId="6E19AA3C" w14:textId="77777777" w:rsidR="005D5F55" w:rsidRPr="0023162F" w:rsidRDefault="005D5F55" w:rsidP="00C016F0">
            <w:pPr>
              <w:spacing w:after="40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10</w:t>
            </w:r>
          </w:p>
        </w:tc>
        <w:tc>
          <w:tcPr>
            <w:tcW w:w="8503" w:type="dxa"/>
          </w:tcPr>
          <w:p w14:paraId="69A4A8B2" w14:textId="77777777" w:rsidR="005D5F55" w:rsidRPr="0023162F" w:rsidRDefault="005D5F55" w:rsidP="00C016F0">
            <w:pPr>
              <w:spacing w:after="40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Allergy to macrolides</w:t>
            </w:r>
          </w:p>
        </w:tc>
      </w:tr>
      <w:tr w:rsidR="005D5F55" w:rsidRPr="0023162F" w14:paraId="1BB52AAF" w14:textId="77777777" w:rsidTr="005D5F55">
        <w:tc>
          <w:tcPr>
            <w:tcW w:w="567" w:type="dxa"/>
          </w:tcPr>
          <w:p w14:paraId="3264A8E1" w14:textId="77777777" w:rsidR="005D5F55" w:rsidRPr="0023162F" w:rsidRDefault="005D5F55" w:rsidP="00C016F0">
            <w:pPr>
              <w:spacing w:after="40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11</w:t>
            </w:r>
          </w:p>
        </w:tc>
        <w:tc>
          <w:tcPr>
            <w:tcW w:w="8503" w:type="dxa"/>
          </w:tcPr>
          <w:p w14:paraId="5AAF8CB0" w14:textId="77777777" w:rsidR="005D5F55" w:rsidRPr="0023162F" w:rsidRDefault="005D5F55" w:rsidP="00C016F0">
            <w:pPr>
              <w:spacing w:after="40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Active cancer treatment</w:t>
            </w:r>
          </w:p>
        </w:tc>
      </w:tr>
      <w:tr w:rsidR="005D5F55" w:rsidRPr="0023162F" w14:paraId="38EA890F" w14:textId="77777777" w:rsidTr="005D5F55">
        <w:tc>
          <w:tcPr>
            <w:tcW w:w="567" w:type="dxa"/>
          </w:tcPr>
          <w:p w14:paraId="103340E3" w14:textId="77777777" w:rsidR="005D5F55" w:rsidRPr="0023162F" w:rsidRDefault="005D5F55" w:rsidP="00C016F0">
            <w:pPr>
              <w:spacing w:after="40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12</w:t>
            </w:r>
          </w:p>
        </w:tc>
        <w:tc>
          <w:tcPr>
            <w:tcW w:w="8503" w:type="dxa"/>
          </w:tcPr>
          <w:p w14:paraId="194CF89E" w14:textId="77777777" w:rsidR="005D5F55" w:rsidRPr="0023162F" w:rsidRDefault="005D5F55" w:rsidP="00C016F0">
            <w:pPr>
              <w:spacing w:after="40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Life expectancy &lt;3 months</w:t>
            </w:r>
          </w:p>
        </w:tc>
      </w:tr>
      <w:tr w:rsidR="005D5F55" w:rsidRPr="00A42A9B" w14:paraId="0A3443C7" w14:textId="77777777" w:rsidTr="005D5F55">
        <w:tc>
          <w:tcPr>
            <w:tcW w:w="567" w:type="dxa"/>
            <w:tcBorders>
              <w:bottom w:val="single" w:sz="4" w:space="0" w:color="auto"/>
            </w:tcBorders>
          </w:tcPr>
          <w:p w14:paraId="1898DF1D" w14:textId="77777777" w:rsidR="005D5F55" w:rsidRPr="0023162F" w:rsidRDefault="005D5F55" w:rsidP="00C016F0">
            <w:pPr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13</w:t>
            </w:r>
          </w:p>
        </w:tc>
        <w:tc>
          <w:tcPr>
            <w:tcW w:w="8503" w:type="dxa"/>
            <w:tcBorders>
              <w:bottom w:val="single" w:sz="4" w:space="0" w:color="auto"/>
            </w:tcBorders>
          </w:tcPr>
          <w:p w14:paraId="1DEF5DCB" w14:textId="77777777" w:rsidR="005D5F55" w:rsidRDefault="005D5F55" w:rsidP="00C016F0">
            <w:pPr>
              <w:spacing w:after="60"/>
              <w:jc w:val="both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  <w:r w:rsidRPr="0023162F"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  <w:t>Pregnant or breast-feeding subjects. Woman of childbearing potential must have a pregnancy test performed and a negative result must be documented before starting the treatment.</w:t>
            </w:r>
          </w:p>
          <w:p w14:paraId="3BB42D22" w14:textId="77777777" w:rsidR="005D5F55" w:rsidRPr="0023162F" w:rsidRDefault="005D5F55" w:rsidP="00C016F0">
            <w:pPr>
              <w:spacing w:after="60"/>
              <w:jc w:val="both"/>
              <w:rPr>
                <w:rFonts w:ascii="Calibri Light" w:eastAsiaTheme="majorEastAsia" w:hAnsi="Calibri Light" w:cstheme="majorBidi"/>
                <w:bCs/>
                <w:sz w:val="20"/>
                <w:lang w:val="en-US"/>
              </w:rPr>
            </w:pPr>
          </w:p>
        </w:tc>
      </w:tr>
      <w:tr w:rsidR="005D5F55" w:rsidRPr="00A42A9B" w14:paraId="5DBAD02B" w14:textId="77777777" w:rsidTr="005D5F55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14:paraId="3DDE980A" w14:textId="6E07DBCE" w:rsidR="005D5F55" w:rsidRPr="008D4E8A" w:rsidRDefault="00023070" w:rsidP="00C016F0">
            <w:pPr>
              <w:spacing w:before="60"/>
              <w:jc w:val="both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n-US"/>
              </w:rPr>
            </w:pPr>
            <w:r w:rsidRPr="008D4E8A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n-US"/>
              </w:rPr>
              <w:t xml:space="preserve">Table </w:t>
            </w:r>
            <w:r w:rsidR="00DC7419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n-US"/>
              </w:rPr>
              <w:t>S</w:t>
            </w:r>
            <w:r w:rsidR="000A697A" w:rsidRPr="008D4E8A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n-US"/>
              </w:rPr>
              <w:t>3</w:t>
            </w:r>
            <w:r w:rsidR="005D5F55" w:rsidRPr="008D4E8A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n-US"/>
              </w:rPr>
              <w:t>. Full list of exclusion criteria</w:t>
            </w:r>
          </w:p>
          <w:p w14:paraId="1218D547" w14:textId="77777777" w:rsidR="005D5F55" w:rsidRPr="0023162F" w:rsidRDefault="005D5F55" w:rsidP="00C016F0">
            <w:pPr>
              <w:spacing w:before="60"/>
              <w:jc w:val="both"/>
              <w:rPr>
                <w:rFonts w:ascii="Calibri Light" w:eastAsiaTheme="majorEastAsia" w:hAnsi="Calibri Light" w:cstheme="majorBidi"/>
                <w:bCs/>
                <w:sz w:val="18"/>
                <w:lang w:val="en-US"/>
              </w:rPr>
            </w:pPr>
            <w:r w:rsidRPr="008D4E8A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n-US"/>
              </w:rPr>
              <w:t>Abbreviations:</w:t>
            </w:r>
            <w:r w:rsidRPr="008D4E8A">
              <w:rPr>
                <w:rFonts w:ascii="Calibri Light" w:eastAsiaTheme="majorEastAsia" w:hAnsi="Calibri Light" w:cstheme="majorBidi"/>
                <w:bCs/>
                <w:sz w:val="18"/>
                <w:szCs w:val="18"/>
                <w:lang w:val="en-US"/>
              </w:rPr>
              <w:t xml:space="preserve"> ECG, electrocardiogram; NSTEMI, non-ST elevation myocardial infarction; QTcB, QT interval corrected according to Bazett’s formula; STEMI, ST elevation myocardial infarction</w:t>
            </w:r>
          </w:p>
        </w:tc>
      </w:tr>
    </w:tbl>
    <w:p w14:paraId="12A07B33" w14:textId="77777777" w:rsidR="005D5F55" w:rsidRDefault="005D5F55">
      <w:pPr>
        <w:rPr>
          <w:rFonts w:ascii="Calibri Light" w:hAnsi="Calibri Light" w:cs="91ujvvg"/>
          <w:sz w:val="22"/>
          <w:lang w:val="en-US"/>
        </w:rPr>
      </w:pPr>
    </w:p>
    <w:p w14:paraId="31A2FEC3" w14:textId="55145143" w:rsidR="005D5F55" w:rsidRDefault="005D5F55">
      <w:pPr>
        <w:rPr>
          <w:rFonts w:ascii="Calibri Light" w:hAnsi="Calibri Light" w:cs="91ujvvg"/>
          <w:sz w:val="22"/>
          <w:lang w:val="en-US"/>
        </w:rPr>
      </w:pPr>
      <w:r>
        <w:rPr>
          <w:rFonts w:ascii="Calibri Light" w:hAnsi="Calibri Light" w:cs="91ujvvg"/>
          <w:sz w:val="22"/>
          <w:lang w:val="en-US"/>
        </w:rPr>
        <w:br w:type="page"/>
      </w:r>
    </w:p>
    <w:p w14:paraId="1A06D67E" w14:textId="77777777" w:rsidR="00087F70" w:rsidRDefault="00087F70">
      <w:pPr>
        <w:rPr>
          <w:rFonts w:ascii="Calibri Light" w:hAnsi="Calibri Light" w:cs="91ujvvg"/>
          <w:sz w:val="22"/>
          <w:lang w:val="en-US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84"/>
        <w:gridCol w:w="708"/>
        <w:gridCol w:w="993"/>
        <w:gridCol w:w="713"/>
        <w:gridCol w:w="562"/>
        <w:gridCol w:w="1706"/>
      </w:tblGrid>
      <w:tr w:rsidR="00087F70" w:rsidRPr="002C0F4B" w14:paraId="45CB7FF2" w14:textId="77777777" w:rsidTr="00C016F0">
        <w:tc>
          <w:tcPr>
            <w:tcW w:w="4106" w:type="dxa"/>
          </w:tcPr>
          <w:p w14:paraId="65A5FAC6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lang w:val="en-US"/>
              </w:rPr>
              <w:br w:type="page"/>
            </w:r>
          </w:p>
        </w:tc>
        <w:tc>
          <w:tcPr>
            <w:tcW w:w="1985" w:type="dxa"/>
            <w:gridSpan w:val="3"/>
          </w:tcPr>
          <w:p w14:paraId="2B9263D5" w14:textId="77777777" w:rsidR="00087F70" w:rsidRPr="002C0F4B" w:rsidRDefault="00087F70" w:rsidP="00585EDA">
            <w:pPr>
              <w:spacing w:line="312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2C0F4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Azithromycin</w:t>
            </w:r>
          </w:p>
        </w:tc>
        <w:tc>
          <w:tcPr>
            <w:tcW w:w="2981" w:type="dxa"/>
            <w:gridSpan w:val="3"/>
          </w:tcPr>
          <w:p w14:paraId="2A0CBD6B" w14:textId="77777777" w:rsidR="00087F70" w:rsidRPr="002C0F4B" w:rsidRDefault="00087F70" w:rsidP="00585EDA">
            <w:pPr>
              <w:spacing w:line="312" w:lineRule="auto"/>
              <w:ind w:left="-103" w:right="191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2C0F4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Placebo</w:t>
            </w:r>
          </w:p>
        </w:tc>
      </w:tr>
      <w:tr w:rsidR="00087F70" w:rsidRPr="002C0F4B" w14:paraId="51D3835A" w14:textId="77777777" w:rsidTr="00C016F0">
        <w:tc>
          <w:tcPr>
            <w:tcW w:w="4106" w:type="dxa"/>
            <w:tcBorders>
              <w:bottom w:val="double" w:sz="4" w:space="0" w:color="auto"/>
            </w:tcBorders>
          </w:tcPr>
          <w:p w14:paraId="2AF84B18" w14:textId="77777777" w:rsidR="00087F70" w:rsidRPr="002C0F4B" w:rsidRDefault="00087F70" w:rsidP="00585EDA">
            <w:pPr>
              <w:spacing w:after="60"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3"/>
            <w:tcBorders>
              <w:bottom w:val="double" w:sz="4" w:space="0" w:color="auto"/>
            </w:tcBorders>
          </w:tcPr>
          <w:p w14:paraId="1265ABF1" w14:textId="77777777" w:rsidR="00087F70" w:rsidRPr="002C0F4B" w:rsidRDefault="00087F70" w:rsidP="00585EDA">
            <w:pPr>
              <w:spacing w:after="60" w:line="312" w:lineRule="auto"/>
              <w:jc w:val="center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(N=147)</w:t>
            </w:r>
          </w:p>
        </w:tc>
        <w:tc>
          <w:tcPr>
            <w:tcW w:w="2981" w:type="dxa"/>
            <w:gridSpan w:val="3"/>
            <w:tcBorders>
              <w:bottom w:val="double" w:sz="4" w:space="0" w:color="auto"/>
            </w:tcBorders>
          </w:tcPr>
          <w:p w14:paraId="6181F652" w14:textId="77777777" w:rsidR="00087F70" w:rsidRPr="002C0F4B" w:rsidRDefault="00087F70" w:rsidP="00585EDA">
            <w:pPr>
              <w:spacing w:after="60" w:line="312" w:lineRule="auto"/>
              <w:ind w:right="191"/>
              <w:jc w:val="center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(N=154)</w:t>
            </w:r>
          </w:p>
        </w:tc>
      </w:tr>
      <w:tr w:rsidR="00087F70" w:rsidRPr="002C0F4B" w14:paraId="3C3C43A1" w14:textId="77777777" w:rsidTr="00C016F0">
        <w:tc>
          <w:tcPr>
            <w:tcW w:w="4106" w:type="dxa"/>
            <w:tcBorders>
              <w:top w:val="double" w:sz="4" w:space="0" w:color="auto"/>
            </w:tcBorders>
          </w:tcPr>
          <w:p w14:paraId="3A62EC30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auto"/>
            </w:tcBorders>
          </w:tcPr>
          <w:p w14:paraId="000BB4C6" w14:textId="77777777" w:rsidR="00087F70" w:rsidRPr="002C0F4B" w:rsidRDefault="00087F70" w:rsidP="00585EDA">
            <w:pPr>
              <w:spacing w:line="312" w:lineRule="auto"/>
              <w:jc w:val="center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2981" w:type="dxa"/>
            <w:gridSpan w:val="3"/>
            <w:tcBorders>
              <w:top w:val="double" w:sz="4" w:space="0" w:color="auto"/>
            </w:tcBorders>
          </w:tcPr>
          <w:p w14:paraId="5C22C068" w14:textId="77777777" w:rsidR="00087F70" w:rsidRPr="002C0F4B" w:rsidRDefault="00087F70" w:rsidP="00585EDA">
            <w:pPr>
              <w:spacing w:line="312" w:lineRule="auto"/>
              <w:jc w:val="center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</w:tr>
      <w:tr w:rsidR="00087F70" w:rsidRPr="002C0F4B" w14:paraId="385AECFC" w14:textId="77777777" w:rsidTr="00C016F0">
        <w:tc>
          <w:tcPr>
            <w:tcW w:w="9072" w:type="dxa"/>
            <w:gridSpan w:val="7"/>
          </w:tcPr>
          <w:p w14:paraId="6EFB438A" w14:textId="77777777" w:rsidR="00087F70" w:rsidRPr="002C0F4B" w:rsidRDefault="00087F70" w:rsidP="00585EDA">
            <w:pPr>
              <w:spacing w:line="312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C0F4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Demographics</w:t>
            </w:r>
          </w:p>
        </w:tc>
      </w:tr>
      <w:tr w:rsidR="00087F70" w:rsidRPr="002C0F4B" w14:paraId="43F07977" w14:textId="77777777" w:rsidTr="00C016F0">
        <w:tc>
          <w:tcPr>
            <w:tcW w:w="4390" w:type="dxa"/>
            <w:gridSpan w:val="2"/>
          </w:tcPr>
          <w:p w14:paraId="13425019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Age – years</w:t>
            </w:r>
          </w:p>
        </w:tc>
        <w:tc>
          <w:tcPr>
            <w:tcW w:w="2414" w:type="dxa"/>
            <w:gridSpan w:val="3"/>
          </w:tcPr>
          <w:p w14:paraId="72078CAC" w14:textId="77777777" w:rsidR="00087F70" w:rsidRPr="002C0F4B" w:rsidRDefault="00087F70" w:rsidP="00585EDA">
            <w:pPr>
              <w:spacing w:line="312" w:lineRule="auto"/>
              <w:ind w:right="543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   66 ±  9</w:t>
            </w:r>
          </w:p>
        </w:tc>
        <w:tc>
          <w:tcPr>
            <w:tcW w:w="2268" w:type="dxa"/>
            <w:gridSpan w:val="2"/>
          </w:tcPr>
          <w:p w14:paraId="26AC882A" w14:textId="77777777" w:rsidR="00087F70" w:rsidRPr="002C0F4B" w:rsidRDefault="00087F70" w:rsidP="00585EDA">
            <w:pPr>
              <w:spacing w:line="312" w:lineRule="auto"/>
              <w:ind w:right="617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   67 ± 10</w:t>
            </w:r>
          </w:p>
        </w:tc>
      </w:tr>
      <w:tr w:rsidR="00087F70" w:rsidRPr="002C0F4B" w14:paraId="0701C76D" w14:textId="77777777" w:rsidTr="00C016F0">
        <w:tc>
          <w:tcPr>
            <w:tcW w:w="4390" w:type="dxa"/>
            <w:gridSpan w:val="2"/>
          </w:tcPr>
          <w:p w14:paraId="7B70ABA2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Female sex – no. (%)  </w:t>
            </w:r>
          </w:p>
        </w:tc>
        <w:tc>
          <w:tcPr>
            <w:tcW w:w="708" w:type="dxa"/>
          </w:tcPr>
          <w:p w14:paraId="2C756B27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66</w:t>
            </w:r>
          </w:p>
        </w:tc>
        <w:tc>
          <w:tcPr>
            <w:tcW w:w="1706" w:type="dxa"/>
            <w:gridSpan w:val="2"/>
          </w:tcPr>
          <w:p w14:paraId="2F9C700A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(45)</w:t>
            </w:r>
          </w:p>
        </w:tc>
        <w:tc>
          <w:tcPr>
            <w:tcW w:w="562" w:type="dxa"/>
          </w:tcPr>
          <w:p w14:paraId="1F83044E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66</w:t>
            </w:r>
          </w:p>
        </w:tc>
        <w:tc>
          <w:tcPr>
            <w:tcW w:w="1706" w:type="dxa"/>
          </w:tcPr>
          <w:p w14:paraId="0048E18E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(43)</w:t>
            </w:r>
          </w:p>
        </w:tc>
      </w:tr>
      <w:tr w:rsidR="00087F70" w:rsidRPr="002C0F4B" w14:paraId="099C043A" w14:textId="77777777" w:rsidTr="00C016F0">
        <w:tc>
          <w:tcPr>
            <w:tcW w:w="4390" w:type="dxa"/>
            <w:gridSpan w:val="2"/>
          </w:tcPr>
          <w:p w14:paraId="6A4C54F9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Weight – kg</w:t>
            </w:r>
          </w:p>
        </w:tc>
        <w:tc>
          <w:tcPr>
            <w:tcW w:w="2414" w:type="dxa"/>
            <w:gridSpan w:val="3"/>
          </w:tcPr>
          <w:p w14:paraId="0D64BB67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   67 ±  20</w:t>
            </w:r>
          </w:p>
        </w:tc>
        <w:tc>
          <w:tcPr>
            <w:tcW w:w="2268" w:type="dxa"/>
            <w:gridSpan w:val="2"/>
          </w:tcPr>
          <w:p w14:paraId="6C7618A3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   70 ± 18</w:t>
            </w:r>
          </w:p>
        </w:tc>
      </w:tr>
      <w:tr w:rsidR="00087F70" w:rsidRPr="002C0F4B" w14:paraId="3E683797" w14:textId="77777777" w:rsidTr="00C016F0">
        <w:tc>
          <w:tcPr>
            <w:tcW w:w="4390" w:type="dxa"/>
            <w:gridSpan w:val="2"/>
          </w:tcPr>
          <w:p w14:paraId="415AE4D6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Height – m </w:t>
            </w:r>
          </w:p>
        </w:tc>
        <w:tc>
          <w:tcPr>
            <w:tcW w:w="2414" w:type="dxa"/>
            <w:gridSpan w:val="3"/>
          </w:tcPr>
          <w:p w14:paraId="5709AF52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1.66 ±  9</w:t>
            </w:r>
          </w:p>
        </w:tc>
        <w:tc>
          <w:tcPr>
            <w:tcW w:w="2268" w:type="dxa"/>
            <w:gridSpan w:val="2"/>
          </w:tcPr>
          <w:p w14:paraId="2997C4DE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1.66 ± 9</w:t>
            </w:r>
          </w:p>
        </w:tc>
      </w:tr>
      <w:tr w:rsidR="00087F70" w:rsidRPr="002C0F4B" w14:paraId="0741EC48" w14:textId="77777777" w:rsidTr="00C016F0">
        <w:tc>
          <w:tcPr>
            <w:tcW w:w="4390" w:type="dxa"/>
            <w:gridSpan w:val="2"/>
          </w:tcPr>
          <w:p w14:paraId="3F296583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BMI – kg/m²</w:t>
            </w:r>
          </w:p>
        </w:tc>
        <w:tc>
          <w:tcPr>
            <w:tcW w:w="2414" w:type="dxa"/>
            <w:gridSpan w:val="3"/>
          </w:tcPr>
          <w:p w14:paraId="32281B45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24.5 ±  5.9</w:t>
            </w:r>
          </w:p>
        </w:tc>
        <w:tc>
          <w:tcPr>
            <w:tcW w:w="2268" w:type="dxa"/>
            <w:gridSpan w:val="2"/>
          </w:tcPr>
          <w:p w14:paraId="47AB0740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25.1 ± 6.5</w:t>
            </w:r>
          </w:p>
        </w:tc>
      </w:tr>
      <w:tr w:rsidR="00087F70" w:rsidRPr="002C0F4B" w14:paraId="63E02F00" w14:textId="77777777" w:rsidTr="00C016F0">
        <w:tc>
          <w:tcPr>
            <w:tcW w:w="9072" w:type="dxa"/>
            <w:gridSpan w:val="7"/>
          </w:tcPr>
          <w:p w14:paraId="07124B52" w14:textId="77777777" w:rsidR="00087F70" w:rsidRPr="002C0F4B" w:rsidRDefault="00087F70" w:rsidP="00585EDA">
            <w:pPr>
              <w:spacing w:before="20" w:line="312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C0F4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Comorbidity</w:t>
            </w:r>
          </w:p>
        </w:tc>
      </w:tr>
      <w:tr w:rsidR="00087F70" w:rsidRPr="002C0F4B" w14:paraId="03AB4F8D" w14:textId="77777777" w:rsidTr="00C016F0">
        <w:tc>
          <w:tcPr>
            <w:tcW w:w="4390" w:type="dxa"/>
            <w:gridSpan w:val="2"/>
          </w:tcPr>
          <w:p w14:paraId="2A780544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Charlson comorbidity index</w:t>
            </w:r>
          </w:p>
        </w:tc>
        <w:tc>
          <w:tcPr>
            <w:tcW w:w="708" w:type="dxa"/>
          </w:tcPr>
          <w:p w14:paraId="596EDB9E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4</w:t>
            </w:r>
          </w:p>
        </w:tc>
        <w:tc>
          <w:tcPr>
            <w:tcW w:w="1706" w:type="dxa"/>
            <w:gridSpan w:val="2"/>
          </w:tcPr>
          <w:p w14:paraId="0CEC150B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[3-5]</w:t>
            </w:r>
          </w:p>
        </w:tc>
        <w:tc>
          <w:tcPr>
            <w:tcW w:w="562" w:type="dxa"/>
          </w:tcPr>
          <w:p w14:paraId="57EFF5E6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4</w:t>
            </w:r>
          </w:p>
        </w:tc>
        <w:tc>
          <w:tcPr>
            <w:tcW w:w="1706" w:type="dxa"/>
          </w:tcPr>
          <w:p w14:paraId="2BB96D85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[3-5]</w:t>
            </w:r>
          </w:p>
        </w:tc>
      </w:tr>
      <w:tr w:rsidR="00087F70" w:rsidRPr="002C0F4B" w14:paraId="243BA0EE" w14:textId="77777777" w:rsidTr="00C016F0">
        <w:tc>
          <w:tcPr>
            <w:tcW w:w="4390" w:type="dxa"/>
            <w:gridSpan w:val="2"/>
          </w:tcPr>
          <w:p w14:paraId="5E178B98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COPD comorbidity index</w:t>
            </w:r>
          </w:p>
        </w:tc>
        <w:tc>
          <w:tcPr>
            <w:tcW w:w="708" w:type="dxa"/>
          </w:tcPr>
          <w:p w14:paraId="485328F9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1</w:t>
            </w:r>
          </w:p>
        </w:tc>
        <w:tc>
          <w:tcPr>
            <w:tcW w:w="1706" w:type="dxa"/>
            <w:gridSpan w:val="2"/>
          </w:tcPr>
          <w:p w14:paraId="3957C1BB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[0-2]</w:t>
            </w:r>
          </w:p>
        </w:tc>
        <w:tc>
          <w:tcPr>
            <w:tcW w:w="562" w:type="dxa"/>
          </w:tcPr>
          <w:p w14:paraId="76B004A3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1</w:t>
            </w:r>
          </w:p>
        </w:tc>
        <w:tc>
          <w:tcPr>
            <w:tcW w:w="1706" w:type="dxa"/>
          </w:tcPr>
          <w:p w14:paraId="59AEDC05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[1-2]</w:t>
            </w:r>
          </w:p>
        </w:tc>
      </w:tr>
      <w:tr w:rsidR="00087F70" w:rsidRPr="002C0F4B" w14:paraId="06B415FC" w14:textId="77777777" w:rsidTr="00C016F0">
        <w:tc>
          <w:tcPr>
            <w:tcW w:w="9072" w:type="dxa"/>
            <w:gridSpan w:val="7"/>
          </w:tcPr>
          <w:p w14:paraId="1E99A0A1" w14:textId="77777777" w:rsidR="00087F70" w:rsidRPr="002C0F4B" w:rsidRDefault="00087F70" w:rsidP="00585EDA">
            <w:pPr>
              <w:spacing w:before="20" w:line="312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C0F4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Lung disease</w:t>
            </w:r>
          </w:p>
        </w:tc>
      </w:tr>
      <w:tr w:rsidR="00087F70" w:rsidRPr="002C0F4B" w14:paraId="63BE517D" w14:textId="77777777" w:rsidTr="00C016F0">
        <w:tc>
          <w:tcPr>
            <w:tcW w:w="4390" w:type="dxa"/>
            <w:gridSpan w:val="2"/>
          </w:tcPr>
          <w:p w14:paraId="45BC21B0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mMRC dyspnea score</w:t>
            </w:r>
          </w:p>
        </w:tc>
        <w:tc>
          <w:tcPr>
            <w:tcW w:w="708" w:type="dxa"/>
          </w:tcPr>
          <w:p w14:paraId="5D653F2B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4</w:t>
            </w:r>
          </w:p>
        </w:tc>
        <w:tc>
          <w:tcPr>
            <w:tcW w:w="1706" w:type="dxa"/>
            <w:gridSpan w:val="2"/>
          </w:tcPr>
          <w:p w14:paraId="1035337C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[2-4]</w:t>
            </w:r>
          </w:p>
        </w:tc>
        <w:tc>
          <w:tcPr>
            <w:tcW w:w="562" w:type="dxa"/>
          </w:tcPr>
          <w:p w14:paraId="6404CDDF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4</w:t>
            </w:r>
          </w:p>
        </w:tc>
        <w:tc>
          <w:tcPr>
            <w:tcW w:w="1706" w:type="dxa"/>
          </w:tcPr>
          <w:p w14:paraId="275ADC33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[2-4]</w:t>
            </w:r>
          </w:p>
        </w:tc>
      </w:tr>
      <w:tr w:rsidR="00087F70" w:rsidRPr="002C0F4B" w14:paraId="2BC49826" w14:textId="77777777" w:rsidTr="00C016F0">
        <w:tc>
          <w:tcPr>
            <w:tcW w:w="4390" w:type="dxa"/>
            <w:gridSpan w:val="2"/>
          </w:tcPr>
          <w:p w14:paraId="174914C2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Pre-bronchodilator FEV1 – L</w:t>
            </w:r>
          </w:p>
        </w:tc>
        <w:tc>
          <w:tcPr>
            <w:tcW w:w="708" w:type="dxa"/>
          </w:tcPr>
          <w:p w14:paraId="69AE22FA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0.90</w:t>
            </w:r>
          </w:p>
        </w:tc>
        <w:tc>
          <w:tcPr>
            <w:tcW w:w="1706" w:type="dxa"/>
            <w:gridSpan w:val="2"/>
          </w:tcPr>
          <w:p w14:paraId="5880BC1E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[0.69-1.23]</w:t>
            </w:r>
          </w:p>
        </w:tc>
        <w:tc>
          <w:tcPr>
            <w:tcW w:w="562" w:type="dxa"/>
          </w:tcPr>
          <w:p w14:paraId="5DBDA8EF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0.95</w:t>
            </w:r>
          </w:p>
        </w:tc>
        <w:tc>
          <w:tcPr>
            <w:tcW w:w="1706" w:type="dxa"/>
          </w:tcPr>
          <w:p w14:paraId="5006B117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[0.71-1.36]</w:t>
            </w:r>
          </w:p>
        </w:tc>
      </w:tr>
      <w:tr w:rsidR="00087F70" w:rsidRPr="002C0F4B" w14:paraId="62561BF7" w14:textId="77777777" w:rsidTr="00C016F0">
        <w:tc>
          <w:tcPr>
            <w:tcW w:w="4390" w:type="dxa"/>
            <w:gridSpan w:val="2"/>
          </w:tcPr>
          <w:p w14:paraId="300DA6A6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Pre-bronchodilator FEV1 – % pred.</w:t>
            </w:r>
          </w:p>
        </w:tc>
        <w:tc>
          <w:tcPr>
            <w:tcW w:w="708" w:type="dxa"/>
          </w:tcPr>
          <w:p w14:paraId="16BEF4AA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36.0</w:t>
            </w:r>
          </w:p>
        </w:tc>
        <w:tc>
          <w:tcPr>
            <w:tcW w:w="1706" w:type="dxa"/>
            <w:gridSpan w:val="2"/>
          </w:tcPr>
          <w:p w14:paraId="36BCE6BD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[26.3-53.8]</w:t>
            </w:r>
          </w:p>
        </w:tc>
        <w:tc>
          <w:tcPr>
            <w:tcW w:w="562" w:type="dxa"/>
          </w:tcPr>
          <w:p w14:paraId="07ECB75B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38.5</w:t>
            </w:r>
          </w:p>
        </w:tc>
        <w:tc>
          <w:tcPr>
            <w:tcW w:w="1706" w:type="dxa"/>
          </w:tcPr>
          <w:p w14:paraId="1F42D79B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[29.0-52.0]</w:t>
            </w:r>
          </w:p>
        </w:tc>
      </w:tr>
      <w:tr w:rsidR="00087F70" w:rsidRPr="002C0F4B" w14:paraId="7E8D3B5C" w14:textId="77777777" w:rsidTr="00C016F0">
        <w:tc>
          <w:tcPr>
            <w:tcW w:w="4390" w:type="dxa"/>
            <w:gridSpan w:val="2"/>
          </w:tcPr>
          <w:p w14:paraId="1C7BB796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Pre-bronchodilator FVC – L</w:t>
            </w:r>
          </w:p>
        </w:tc>
        <w:tc>
          <w:tcPr>
            <w:tcW w:w="708" w:type="dxa"/>
          </w:tcPr>
          <w:p w14:paraId="513EBBB3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2.26</w:t>
            </w:r>
          </w:p>
        </w:tc>
        <w:tc>
          <w:tcPr>
            <w:tcW w:w="1706" w:type="dxa"/>
            <w:gridSpan w:val="2"/>
          </w:tcPr>
          <w:p w14:paraId="6EB3A36E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[1.77-3.19]</w:t>
            </w:r>
          </w:p>
        </w:tc>
        <w:tc>
          <w:tcPr>
            <w:tcW w:w="562" w:type="dxa"/>
          </w:tcPr>
          <w:p w14:paraId="7C91B841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2.24</w:t>
            </w:r>
          </w:p>
        </w:tc>
        <w:tc>
          <w:tcPr>
            <w:tcW w:w="1706" w:type="dxa"/>
          </w:tcPr>
          <w:p w14:paraId="7D569B35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[1.80-2.89]</w:t>
            </w:r>
          </w:p>
        </w:tc>
      </w:tr>
      <w:tr w:rsidR="00087F70" w:rsidRPr="002C0F4B" w14:paraId="224A7372" w14:textId="77777777" w:rsidTr="00C016F0">
        <w:tc>
          <w:tcPr>
            <w:tcW w:w="4390" w:type="dxa"/>
            <w:gridSpan w:val="2"/>
          </w:tcPr>
          <w:p w14:paraId="0B2B230C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Pre-bronchodilator FVC – % pred.</w:t>
            </w:r>
          </w:p>
        </w:tc>
        <w:tc>
          <w:tcPr>
            <w:tcW w:w="708" w:type="dxa"/>
          </w:tcPr>
          <w:p w14:paraId="10EC491F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73.0</w:t>
            </w:r>
          </w:p>
        </w:tc>
        <w:tc>
          <w:tcPr>
            <w:tcW w:w="1706" w:type="dxa"/>
            <w:gridSpan w:val="2"/>
          </w:tcPr>
          <w:p w14:paraId="53BDE1DC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[58.3-93.8]</w:t>
            </w:r>
          </w:p>
        </w:tc>
        <w:tc>
          <w:tcPr>
            <w:tcW w:w="562" w:type="dxa"/>
          </w:tcPr>
          <w:p w14:paraId="368E8638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71.5</w:t>
            </w:r>
          </w:p>
        </w:tc>
        <w:tc>
          <w:tcPr>
            <w:tcW w:w="1706" w:type="dxa"/>
          </w:tcPr>
          <w:p w14:paraId="14BFEF42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[56.3-88.8]</w:t>
            </w:r>
          </w:p>
        </w:tc>
      </w:tr>
      <w:tr w:rsidR="00087F70" w:rsidRPr="002C0F4B" w14:paraId="6B93C01B" w14:textId="77777777" w:rsidTr="00C016F0">
        <w:tc>
          <w:tcPr>
            <w:tcW w:w="4390" w:type="dxa"/>
            <w:gridSpan w:val="2"/>
          </w:tcPr>
          <w:p w14:paraId="1D3BA64C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Pre-bronchodilator FEV1/FVC  – %</w:t>
            </w:r>
          </w:p>
        </w:tc>
        <w:tc>
          <w:tcPr>
            <w:tcW w:w="708" w:type="dxa"/>
          </w:tcPr>
          <w:p w14:paraId="146768D6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40.3</w:t>
            </w:r>
          </w:p>
        </w:tc>
        <w:tc>
          <w:tcPr>
            <w:tcW w:w="1706" w:type="dxa"/>
            <w:gridSpan w:val="2"/>
          </w:tcPr>
          <w:p w14:paraId="5E2D8832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[33.6-48.0]</w:t>
            </w:r>
          </w:p>
        </w:tc>
        <w:tc>
          <w:tcPr>
            <w:tcW w:w="562" w:type="dxa"/>
          </w:tcPr>
          <w:p w14:paraId="13CED7AF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45.0</w:t>
            </w:r>
          </w:p>
        </w:tc>
        <w:tc>
          <w:tcPr>
            <w:tcW w:w="1706" w:type="dxa"/>
          </w:tcPr>
          <w:p w14:paraId="01350F2C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[37.0-52.8]</w:t>
            </w:r>
          </w:p>
        </w:tc>
      </w:tr>
      <w:tr w:rsidR="00087F70" w:rsidRPr="002C0F4B" w14:paraId="43D893FE" w14:textId="77777777" w:rsidTr="00C016F0">
        <w:tc>
          <w:tcPr>
            <w:tcW w:w="4390" w:type="dxa"/>
            <w:gridSpan w:val="2"/>
          </w:tcPr>
          <w:p w14:paraId="1E3DC3B3" w14:textId="0AE561DD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GOLD stage – no. </w:t>
            </w:r>
            <w:r w:rsidR="000978C1">
              <w:rPr>
                <w:rFonts w:ascii="Calibri Light" w:hAnsi="Calibri Light"/>
                <w:sz w:val="18"/>
                <w:szCs w:val="18"/>
                <w:lang w:val="en-US"/>
              </w:rPr>
              <w:t>(%)†</w:t>
            </w:r>
          </w:p>
        </w:tc>
        <w:tc>
          <w:tcPr>
            <w:tcW w:w="708" w:type="dxa"/>
          </w:tcPr>
          <w:p w14:paraId="42895AA8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  <w:gridSpan w:val="2"/>
          </w:tcPr>
          <w:p w14:paraId="2A67B473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</w:tcPr>
          <w:p w14:paraId="67827C50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</w:tcPr>
          <w:p w14:paraId="13E7EF6B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</w:tr>
      <w:tr w:rsidR="00087F70" w:rsidRPr="002C0F4B" w14:paraId="74B7C162" w14:textId="77777777" w:rsidTr="00C016F0">
        <w:tc>
          <w:tcPr>
            <w:tcW w:w="4390" w:type="dxa"/>
            <w:gridSpan w:val="2"/>
          </w:tcPr>
          <w:p w14:paraId="66B252FC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A</w:t>
            </w:r>
          </w:p>
        </w:tc>
        <w:tc>
          <w:tcPr>
            <w:tcW w:w="708" w:type="dxa"/>
          </w:tcPr>
          <w:p w14:paraId="622673F9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0</w:t>
            </w:r>
          </w:p>
        </w:tc>
        <w:tc>
          <w:tcPr>
            <w:tcW w:w="1706" w:type="dxa"/>
            <w:gridSpan w:val="2"/>
          </w:tcPr>
          <w:p w14:paraId="783BFCE8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(0)</w:t>
            </w:r>
          </w:p>
        </w:tc>
        <w:tc>
          <w:tcPr>
            <w:tcW w:w="562" w:type="dxa"/>
          </w:tcPr>
          <w:p w14:paraId="30624E3D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1</w:t>
            </w:r>
          </w:p>
        </w:tc>
        <w:tc>
          <w:tcPr>
            <w:tcW w:w="1706" w:type="dxa"/>
          </w:tcPr>
          <w:p w14:paraId="46603AAC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(1)</w:t>
            </w:r>
          </w:p>
        </w:tc>
      </w:tr>
      <w:tr w:rsidR="00087F70" w:rsidRPr="002C0F4B" w14:paraId="45B198C4" w14:textId="77777777" w:rsidTr="00C016F0">
        <w:tc>
          <w:tcPr>
            <w:tcW w:w="4390" w:type="dxa"/>
            <w:gridSpan w:val="2"/>
          </w:tcPr>
          <w:p w14:paraId="4882B1D4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B</w:t>
            </w:r>
          </w:p>
        </w:tc>
        <w:tc>
          <w:tcPr>
            <w:tcW w:w="708" w:type="dxa"/>
          </w:tcPr>
          <w:p w14:paraId="58ECFB24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26</w:t>
            </w:r>
          </w:p>
        </w:tc>
        <w:tc>
          <w:tcPr>
            <w:tcW w:w="1706" w:type="dxa"/>
            <w:gridSpan w:val="2"/>
          </w:tcPr>
          <w:p w14:paraId="166B67DA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(18)</w:t>
            </w:r>
          </w:p>
        </w:tc>
        <w:tc>
          <w:tcPr>
            <w:tcW w:w="562" w:type="dxa"/>
          </w:tcPr>
          <w:p w14:paraId="317BCC85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30</w:t>
            </w:r>
          </w:p>
        </w:tc>
        <w:tc>
          <w:tcPr>
            <w:tcW w:w="1706" w:type="dxa"/>
          </w:tcPr>
          <w:p w14:paraId="7561D83D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(20)</w:t>
            </w:r>
          </w:p>
        </w:tc>
      </w:tr>
      <w:tr w:rsidR="00087F70" w:rsidRPr="002C0F4B" w14:paraId="44508E36" w14:textId="77777777" w:rsidTr="00C016F0">
        <w:tc>
          <w:tcPr>
            <w:tcW w:w="4390" w:type="dxa"/>
            <w:gridSpan w:val="2"/>
          </w:tcPr>
          <w:p w14:paraId="493E73BD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C</w:t>
            </w:r>
          </w:p>
        </w:tc>
        <w:tc>
          <w:tcPr>
            <w:tcW w:w="708" w:type="dxa"/>
          </w:tcPr>
          <w:p w14:paraId="7BEB0002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1</w:t>
            </w:r>
          </w:p>
        </w:tc>
        <w:tc>
          <w:tcPr>
            <w:tcW w:w="1706" w:type="dxa"/>
            <w:gridSpan w:val="2"/>
          </w:tcPr>
          <w:p w14:paraId="016C5194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(1)</w:t>
            </w:r>
          </w:p>
        </w:tc>
        <w:tc>
          <w:tcPr>
            <w:tcW w:w="562" w:type="dxa"/>
          </w:tcPr>
          <w:p w14:paraId="33825031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2</w:t>
            </w:r>
          </w:p>
        </w:tc>
        <w:tc>
          <w:tcPr>
            <w:tcW w:w="1706" w:type="dxa"/>
          </w:tcPr>
          <w:p w14:paraId="294B2ED6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(1)</w:t>
            </w:r>
          </w:p>
        </w:tc>
      </w:tr>
      <w:tr w:rsidR="00087F70" w:rsidRPr="002C0F4B" w14:paraId="3DA06C2F" w14:textId="77777777" w:rsidTr="00C016F0">
        <w:tc>
          <w:tcPr>
            <w:tcW w:w="4390" w:type="dxa"/>
            <w:gridSpan w:val="2"/>
          </w:tcPr>
          <w:p w14:paraId="616C943B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D</w:t>
            </w:r>
          </w:p>
        </w:tc>
        <w:tc>
          <w:tcPr>
            <w:tcW w:w="708" w:type="dxa"/>
          </w:tcPr>
          <w:p w14:paraId="1D7F7F17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120</w:t>
            </w:r>
          </w:p>
        </w:tc>
        <w:tc>
          <w:tcPr>
            <w:tcW w:w="1706" w:type="dxa"/>
            <w:gridSpan w:val="2"/>
          </w:tcPr>
          <w:p w14:paraId="3F3B5F29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(82)</w:t>
            </w:r>
          </w:p>
        </w:tc>
        <w:tc>
          <w:tcPr>
            <w:tcW w:w="562" w:type="dxa"/>
          </w:tcPr>
          <w:p w14:paraId="63BE7E83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121</w:t>
            </w:r>
          </w:p>
        </w:tc>
        <w:tc>
          <w:tcPr>
            <w:tcW w:w="1706" w:type="dxa"/>
          </w:tcPr>
          <w:p w14:paraId="1E084088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(79)</w:t>
            </w:r>
          </w:p>
        </w:tc>
      </w:tr>
      <w:tr w:rsidR="00087F70" w:rsidRPr="002C0F4B" w14:paraId="2D12625A" w14:textId="77777777" w:rsidTr="00C016F0">
        <w:tc>
          <w:tcPr>
            <w:tcW w:w="4390" w:type="dxa"/>
            <w:gridSpan w:val="2"/>
          </w:tcPr>
          <w:p w14:paraId="4E632B8D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Current smoker – no. (%)  </w:t>
            </w:r>
          </w:p>
        </w:tc>
        <w:tc>
          <w:tcPr>
            <w:tcW w:w="708" w:type="dxa"/>
          </w:tcPr>
          <w:p w14:paraId="4D8AB051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63</w:t>
            </w:r>
          </w:p>
        </w:tc>
        <w:tc>
          <w:tcPr>
            <w:tcW w:w="1706" w:type="dxa"/>
            <w:gridSpan w:val="2"/>
          </w:tcPr>
          <w:p w14:paraId="5C9AE313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(43)</w:t>
            </w:r>
          </w:p>
        </w:tc>
        <w:tc>
          <w:tcPr>
            <w:tcW w:w="562" w:type="dxa"/>
          </w:tcPr>
          <w:p w14:paraId="3D062CF7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65</w:t>
            </w:r>
          </w:p>
        </w:tc>
        <w:tc>
          <w:tcPr>
            <w:tcW w:w="1706" w:type="dxa"/>
          </w:tcPr>
          <w:p w14:paraId="30F7CA23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(42)</w:t>
            </w:r>
          </w:p>
        </w:tc>
      </w:tr>
      <w:tr w:rsidR="00087F70" w:rsidRPr="002C0F4B" w14:paraId="0D12581E" w14:textId="77777777" w:rsidTr="00C016F0">
        <w:tc>
          <w:tcPr>
            <w:tcW w:w="4390" w:type="dxa"/>
            <w:gridSpan w:val="2"/>
          </w:tcPr>
          <w:p w14:paraId="3553F508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Smoking history – pack-years </w:t>
            </w:r>
          </w:p>
        </w:tc>
        <w:tc>
          <w:tcPr>
            <w:tcW w:w="708" w:type="dxa"/>
          </w:tcPr>
          <w:p w14:paraId="70EC01AE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44</w:t>
            </w:r>
          </w:p>
        </w:tc>
        <w:tc>
          <w:tcPr>
            <w:tcW w:w="1706" w:type="dxa"/>
            <w:gridSpan w:val="2"/>
          </w:tcPr>
          <w:p w14:paraId="29095EE2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[37-50]</w:t>
            </w:r>
          </w:p>
        </w:tc>
        <w:tc>
          <w:tcPr>
            <w:tcW w:w="562" w:type="dxa"/>
          </w:tcPr>
          <w:p w14:paraId="6789C284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43</w:t>
            </w:r>
          </w:p>
        </w:tc>
        <w:tc>
          <w:tcPr>
            <w:tcW w:w="1706" w:type="dxa"/>
          </w:tcPr>
          <w:p w14:paraId="2AF8278F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[35-50]</w:t>
            </w:r>
          </w:p>
        </w:tc>
      </w:tr>
      <w:tr w:rsidR="00087F70" w:rsidRPr="002C0F4B" w14:paraId="2F27CC40" w14:textId="77777777" w:rsidTr="00C016F0">
        <w:tc>
          <w:tcPr>
            <w:tcW w:w="4390" w:type="dxa"/>
            <w:gridSpan w:val="2"/>
          </w:tcPr>
          <w:p w14:paraId="13CB2F19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AECOPD in previous year – no. (%)  </w:t>
            </w:r>
          </w:p>
        </w:tc>
        <w:tc>
          <w:tcPr>
            <w:tcW w:w="2414" w:type="dxa"/>
            <w:gridSpan w:val="3"/>
          </w:tcPr>
          <w:p w14:paraId="74DA8E65" w14:textId="77777777" w:rsidR="00087F70" w:rsidRPr="002C0F4B" w:rsidRDefault="00087F70" w:rsidP="00585EDA">
            <w:pPr>
              <w:spacing w:line="312" w:lineRule="auto"/>
              <w:jc w:val="center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14:paraId="7F95C15B" w14:textId="77777777" w:rsidR="00087F70" w:rsidRPr="002C0F4B" w:rsidRDefault="00087F70" w:rsidP="00585EDA">
            <w:pPr>
              <w:spacing w:line="312" w:lineRule="auto"/>
              <w:jc w:val="center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</w:tr>
      <w:tr w:rsidR="00087F70" w:rsidRPr="002C0F4B" w14:paraId="0F189A69" w14:textId="77777777" w:rsidTr="00C016F0">
        <w:tc>
          <w:tcPr>
            <w:tcW w:w="4390" w:type="dxa"/>
            <w:gridSpan w:val="2"/>
          </w:tcPr>
          <w:p w14:paraId="24D38765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1</w:t>
            </w:r>
          </w:p>
        </w:tc>
        <w:tc>
          <w:tcPr>
            <w:tcW w:w="708" w:type="dxa"/>
          </w:tcPr>
          <w:p w14:paraId="61FE06DB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38</w:t>
            </w:r>
          </w:p>
        </w:tc>
        <w:tc>
          <w:tcPr>
            <w:tcW w:w="1706" w:type="dxa"/>
            <w:gridSpan w:val="2"/>
          </w:tcPr>
          <w:p w14:paraId="6959DF3D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(26)</w:t>
            </w:r>
          </w:p>
        </w:tc>
        <w:tc>
          <w:tcPr>
            <w:tcW w:w="562" w:type="dxa"/>
          </w:tcPr>
          <w:p w14:paraId="37D625A4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51</w:t>
            </w:r>
          </w:p>
        </w:tc>
        <w:tc>
          <w:tcPr>
            <w:tcW w:w="1706" w:type="dxa"/>
          </w:tcPr>
          <w:p w14:paraId="2D6ECF6F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(33)</w:t>
            </w:r>
          </w:p>
        </w:tc>
      </w:tr>
      <w:tr w:rsidR="00087F70" w:rsidRPr="002C0F4B" w14:paraId="7EEC588F" w14:textId="77777777" w:rsidTr="00C016F0">
        <w:tc>
          <w:tcPr>
            <w:tcW w:w="4390" w:type="dxa"/>
            <w:gridSpan w:val="2"/>
          </w:tcPr>
          <w:p w14:paraId="3DE873C1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2</w:t>
            </w:r>
          </w:p>
        </w:tc>
        <w:tc>
          <w:tcPr>
            <w:tcW w:w="708" w:type="dxa"/>
          </w:tcPr>
          <w:p w14:paraId="19AD8324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41</w:t>
            </w:r>
          </w:p>
        </w:tc>
        <w:tc>
          <w:tcPr>
            <w:tcW w:w="1706" w:type="dxa"/>
            <w:gridSpan w:val="2"/>
          </w:tcPr>
          <w:p w14:paraId="308CAF41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(28)</w:t>
            </w:r>
          </w:p>
        </w:tc>
        <w:tc>
          <w:tcPr>
            <w:tcW w:w="562" w:type="dxa"/>
          </w:tcPr>
          <w:p w14:paraId="202C2CC7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37</w:t>
            </w:r>
          </w:p>
        </w:tc>
        <w:tc>
          <w:tcPr>
            <w:tcW w:w="1706" w:type="dxa"/>
          </w:tcPr>
          <w:p w14:paraId="59BE91CD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(24)</w:t>
            </w:r>
          </w:p>
        </w:tc>
      </w:tr>
      <w:tr w:rsidR="00087F70" w:rsidRPr="002C0F4B" w14:paraId="35D8027B" w14:textId="77777777" w:rsidTr="00C016F0">
        <w:tc>
          <w:tcPr>
            <w:tcW w:w="4390" w:type="dxa"/>
            <w:gridSpan w:val="2"/>
          </w:tcPr>
          <w:p w14:paraId="4C0E6627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3</w:t>
            </w:r>
          </w:p>
        </w:tc>
        <w:tc>
          <w:tcPr>
            <w:tcW w:w="708" w:type="dxa"/>
          </w:tcPr>
          <w:p w14:paraId="5F71B7EA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31</w:t>
            </w:r>
          </w:p>
        </w:tc>
        <w:tc>
          <w:tcPr>
            <w:tcW w:w="1706" w:type="dxa"/>
            <w:gridSpan w:val="2"/>
          </w:tcPr>
          <w:p w14:paraId="28A96C5E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(21)</w:t>
            </w:r>
          </w:p>
        </w:tc>
        <w:tc>
          <w:tcPr>
            <w:tcW w:w="562" w:type="dxa"/>
          </w:tcPr>
          <w:p w14:paraId="06AF1C42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19</w:t>
            </w:r>
          </w:p>
        </w:tc>
        <w:tc>
          <w:tcPr>
            <w:tcW w:w="1706" w:type="dxa"/>
          </w:tcPr>
          <w:p w14:paraId="06DBB5BF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(12)</w:t>
            </w:r>
          </w:p>
        </w:tc>
      </w:tr>
      <w:tr w:rsidR="00087F70" w:rsidRPr="002C0F4B" w14:paraId="611644DD" w14:textId="77777777" w:rsidTr="00C016F0">
        <w:tc>
          <w:tcPr>
            <w:tcW w:w="4390" w:type="dxa"/>
            <w:gridSpan w:val="2"/>
          </w:tcPr>
          <w:p w14:paraId="3AE3F4F6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&gt;3</w:t>
            </w:r>
          </w:p>
        </w:tc>
        <w:tc>
          <w:tcPr>
            <w:tcW w:w="708" w:type="dxa"/>
          </w:tcPr>
          <w:p w14:paraId="563957C2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37</w:t>
            </w:r>
          </w:p>
        </w:tc>
        <w:tc>
          <w:tcPr>
            <w:tcW w:w="1706" w:type="dxa"/>
            <w:gridSpan w:val="2"/>
          </w:tcPr>
          <w:p w14:paraId="70E897DF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(25)</w:t>
            </w:r>
          </w:p>
        </w:tc>
        <w:tc>
          <w:tcPr>
            <w:tcW w:w="562" w:type="dxa"/>
          </w:tcPr>
          <w:p w14:paraId="26174385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47</w:t>
            </w:r>
          </w:p>
        </w:tc>
        <w:tc>
          <w:tcPr>
            <w:tcW w:w="1706" w:type="dxa"/>
          </w:tcPr>
          <w:p w14:paraId="65860262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(31)</w:t>
            </w:r>
          </w:p>
        </w:tc>
      </w:tr>
      <w:tr w:rsidR="00087F70" w:rsidRPr="002C0F4B" w14:paraId="4119C8A9" w14:textId="77777777" w:rsidTr="00C016F0">
        <w:tc>
          <w:tcPr>
            <w:tcW w:w="6804" w:type="dxa"/>
            <w:gridSpan w:val="5"/>
          </w:tcPr>
          <w:p w14:paraId="2E5CB544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Of which number of hospitalization due to AECOPD – no. (%)</w:t>
            </w:r>
          </w:p>
        </w:tc>
        <w:tc>
          <w:tcPr>
            <w:tcW w:w="2268" w:type="dxa"/>
            <w:gridSpan w:val="2"/>
          </w:tcPr>
          <w:p w14:paraId="35A2C985" w14:textId="77777777" w:rsidR="00087F70" w:rsidRPr="002C0F4B" w:rsidRDefault="00087F70" w:rsidP="00585EDA">
            <w:pPr>
              <w:spacing w:line="312" w:lineRule="auto"/>
              <w:jc w:val="center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</w:tr>
      <w:tr w:rsidR="00087F70" w:rsidRPr="002C0F4B" w14:paraId="1AF667C2" w14:textId="77777777" w:rsidTr="00C016F0">
        <w:tc>
          <w:tcPr>
            <w:tcW w:w="4390" w:type="dxa"/>
            <w:gridSpan w:val="2"/>
          </w:tcPr>
          <w:p w14:paraId="1533D0F7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0</w:t>
            </w:r>
          </w:p>
        </w:tc>
        <w:tc>
          <w:tcPr>
            <w:tcW w:w="708" w:type="dxa"/>
          </w:tcPr>
          <w:p w14:paraId="7FE457D6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64</w:t>
            </w:r>
          </w:p>
        </w:tc>
        <w:tc>
          <w:tcPr>
            <w:tcW w:w="1706" w:type="dxa"/>
            <w:gridSpan w:val="2"/>
          </w:tcPr>
          <w:p w14:paraId="760AB136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(44)</w:t>
            </w:r>
          </w:p>
        </w:tc>
        <w:tc>
          <w:tcPr>
            <w:tcW w:w="562" w:type="dxa"/>
          </w:tcPr>
          <w:p w14:paraId="133D6A38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64</w:t>
            </w:r>
          </w:p>
        </w:tc>
        <w:tc>
          <w:tcPr>
            <w:tcW w:w="1706" w:type="dxa"/>
          </w:tcPr>
          <w:p w14:paraId="362094BA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(42)</w:t>
            </w:r>
          </w:p>
        </w:tc>
      </w:tr>
      <w:tr w:rsidR="00087F70" w:rsidRPr="002C0F4B" w14:paraId="74F06A9A" w14:textId="77777777" w:rsidTr="00C016F0">
        <w:tc>
          <w:tcPr>
            <w:tcW w:w="4390" w:type="dxa"/>
            <w:gridSpan w:val="2"/>
          </w:tcPr>
          <w:p w14:paraId="79F73C30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1</w:t>
            </w:r>
          </w:p>
        </w:tc>
        <w:tc>
          <w:tcPr>
            <w:tcW w:w="708" w:type="dxa"/>
          </w:tcPr>
          <w:p w14:paraId="1CCCFEEB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55</w:t>
            </w:r>
          </w:p>
        </w:tc>
        <w:tc>
          <w:tcPr>
            <w:tcW w:w="1706" w:type="dxa"/>
            <w:gridSpan w:val="2"/>
          </w:tcPr>
          <w:p w14:paraId="7F5C2C0C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(37)</w:t>
            </w:r>
          </w:p>
        </w:tc>
        <w:tc>
          <w:tcPr>
            <w:tcW w:w="562" w:type="dxa"/>
          </w:tcPr>
          <w:p w14:paraId="0E12CEC9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58</w:t>
            </w:r>
          </w:p>
        </w:tc>
        <w:tc>
          <w:tcPr>
            <w:tcW w:w="1706" w:type="dxa"/>
          </w:tcPr>
          <w:p w14:paraId="0293A367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(38)</w:t>
            </w:r>
          </w:p>
        </w:tc>
      </w:tr>
      <w:tr w:rsidR="00087F70" w:rsidRPr="002C0F4B" w14:paraId="3A448856" w14:textId="77777777" w:rsidTr="00C016F0">
        <w:tc>
          <w:tcPr>
            <w:tcW w:w="4390" w:type="dxa"/>
            <w:gridSpan w:val="2"/>
          </w:tcPr>
          <w:p w14:paraId="46367B07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2</w:t>
            </w:r>
          </w:p>
        </w:tc>
        <w:tc>
          <w:tcPr>
            <w:tcW w:w="708" w:type="dxa"/>
          </w:tcPr>
          <w:p w14:paraId="331A874C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15</w:t>
            </w:r>
          </w:p>
        </w:tc>
        <w:tc>
          <w:tcPr>
            <w:tcW w:w="1706" w:type="dxa"/>
            <w:gridSpan w:val="2"/>
          </w:tcPr>
          <w:p w14:paraId="1BC53A97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(10)</w:t>
            </w:r>
          </w:p>
        </w:tc>
        <w:tc>
          <w:tcPr>
            <w:tcW w:w="562" w:type="dxa"/>
          </w:tcPr>
          <w:p w14:paraId="78656D5F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16</w:t>
            </w:r>
          </w:p>
        </w:tc>
        <w:tc>
          <w:tcPr>
            <w:tcW w:w="1706" w:type="dxa"/>
          </w:tcPr>
          <w:p w14:paraId="6621D064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(10)</w:t>
            </w:r>
          </w:p>
        </w:tc>
      </w:tr>
      <w:tr w:rsidR="00087F70" w:rsidRPr="002C0F4B" w14:paraId="081DA016" w14:textId="77777777" w:rsidTr="00C016F0">
        <w:tc>
          <w:tcPr>
            <w:tcW w:w="4390" w:type="dxa"/>
            <w:gridSpan w:val="2"/>
          </w:tcPr>
          <w:p w14:paraId="722F1651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3</w:t>
            </w:r>
          </w:p>
        </w:tc>
        <w:tc>
          <w:tcPr>
            <w:tcW w:w="708" w:type="dxa"/>
          </w:tcPr>
          <w:p w14:paraId="137821C8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6</w:t>
            </w:r>
          </w:p>
        </w:tc>
        <w:tc>
          <w:tcPr>
            <w:tcW w:w="1706" w:type="dxa"/>
            <w:gridSpan w:val="2"/>
          </w:tcPr>
          <w:p w14:paraId="02B4AEFB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(4)</w:t>
            </w:r>
          </w:p>
        </w:tc>
        <w:tc>
          <w:tcPr>
            <w:tcW w:w="562" w:type="dxa"/>
          </w:tcPr>
          <w:p w14:paraId="68A984EF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6</w:t>
            </w:r>
          </w:p>
        </w:tc>
        <w:tc>
          <w:tcPr>
            <w:tcW w:w="1706" w:type="dxa"/>
          </w:tcPr>
          <w:p w14:paraId="4A5DB60B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(4)</w:t>
            </w:r>
          </w:p>
        </w:tc>
      </w:tr>
      <w:tr w:rsidR="00087F70" w:rsidRPr="002C0F4B" w14:paraId="6D2490DE" w14:textId="77777777" w:rsidTr="00C016F0">
        <w:tc>
          <w:tcPr>
            <w:tcW w:w="4390" w:type="dxa"/>
            <w:gridSpan w:val="2"/>
          </w:tcPr>
          <w:p w14:paraId="73932888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&gt;3</w:t>
            </w:r>
          </w:p>
        </w:tc>
        <w:tc>
          <w:tcPr>
            <w:tcW w:w="708" w:type="dxa"/>
          </w:tcPr>
          <w:p w14:paraId="6F86E09D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7</w:t>
            </w:r>
          </w:p>
        </w:tc>
        <w:tc>
          <w:tcPr>
            <w:tcW w:w="1706" w:type="dxa"/>
            <w:gridSpan w:val="2"/>
          </w:tcPr>
          <w:p w14:paraId="2463E6F1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(5)</w:t>
            </w:r>
          </w:p>
        </w:tc>
        <w:tc>
          <w:tcPr>
            <w:tcW w:w="562" w:type="dxa"/>
          </w:tcPr>
          <w:p w14:paraId="279F616D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10</w:t>
            </w:r>
          </w:p>
        </w:tc>
        <w:tc>
          <w:tcPr>
            <w:tcW w:w="1706" w:type="dxa"/>
          </w:tcPr>
          <w:p w14:paraId="28695D14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(6)</w:t>
            </w:r>
          </w:p>
        </w:tc>
      </w:tr>
      <w:tr w:rsidR="009D3856" w:rsidRPr="00274355" w14:paraId="1BC95D83" w14:textId="77777777" w:rsidTr="00C016F0">
        <w:tc>
          <w:tcPr>
            <w:tcW w:w="4390" w:type="dxa"/>
            <w:gridSpan w:val="2"/>
          </w:tcPr>
          <w:p w14:paraId="730E2C7E" w14:textId="53D7E8D0" w:rsidR="009D3856" w:rsidRPr="002C0F4B" w:rsidRDefault="009D3856" w:rsidP="009D3856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Inhaled therapy for COPD</w:t>
            </w:r>
            <w:r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– no. (%)</w:t>
            </w:r>
          </w:p>
        </w:tc>
        <w:tc>
          <w:tcPr>
            <w:tcW w:w="708" w:type="dxa"/>
          </w:tcPr>
          <w:p w14:paraId="01CDE3C0" w14:textId="0AB3736F" w:rsidR="009D3856" w:rsidRPr="002C0F4B" w:rsidRDefault="009D3856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  <w:gridSpan w:val="2"/>
          </w:tcPr>
          <w:p w14:paraId="52A6E789" w14:textId="216031A2" w:rsidR="009D3856" w:rsidRPr="002C0F4B" w:rsidRDefault="009D3856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</w:tcPr>
          <w:p w14:paraId="680D41BF" w14:textId="025CD232" w:rsidR="009D3856" w:rsidRPr="002C0F4B" w:rsidRDefault="009D3856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</w:tcPr>
          <w:p w14:paraId="5FA01819" w14:textId="3DF88070" w:rsidR="009D3856" w:rsidRPr="002C0F4B" w:rsidRDefault="009D3856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</w:tr>
      <w:tr w:rsidR="009D3856" w:rsidRPr="00274355" w14:paraId="5EA4CF4A" w14:textId="77777777" w:rsidTr="00C016F0">
        <w:tc>
          <w:tcPr>
            <w:tcW w:w="4390" w:type="dxa"/>
            <w:gridSpan w:val="2"/>
          </w:tcPr>
          <w:p w14:paraId="40218C62" w14:textId="704A1ABF" w:rsidR="009D3856" w:rsidRPr="002C0F4B" w:rsidRDefault="00FA0E9A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None</w:t>
            </w:r>
          </w:p>
        </w:tc>
        <w:tc>
          <w:tcPr>
            <w:tcW w:w="708" w:type="dxa"/>
          </w:tcPr>
          <w:p w14:paraId="62135AF3" w14:textId="5C70B2B6" w:rsidR="009D3856" w:rsidRPr="002C0F4B" w:rsidRDefault="00F22111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5</w:t>
            </w:r>
          </w:p>
        </w:tc>
        <w:tc>
          <w:tcPr>
            <w:tcW w:w="1706" w:type="dxa"/>
            <w:gridSpan w:val="2"/>
          </w:tcPr>
          <w:p w14:paraId="1B9503D5" w14:textId="6A84E0E2" w:rsidR="009D3856" w:rsidRPr="002C0F4B" w:rsidRDefault="00F22111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(3)</w:t>
            </w:r>
          </w:p>
        </w:tc>
        <w:tc>
          <w:tcPr>
            <w:tcW w:w="562" w:type="dxa"/>
          </w:tcPr>
          <w:p w14:paraId="3EC0B6E7" w14:textId="06B4261B" w:rsidR="009D3856" w:rsidRPr="002C0F4B" w:rsidRDefault="00F22111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5</w:t>
            </w:r>
          </w:p>
        </w:tc>
        <w:tc>
          <w:tcPr>
            <w:tcW w:w="1706" w:type="dxa"/>
          </w:tcPr>
          <w:p w14:paraId="0235A26D" w14:textId="482691C8" w:rsidR="009D3856" w:rsidRPr="002C0F4B" w:rsidRDefault="00F22111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(3)</w:t>
            </w:r>
          </w:p>
        </w:tc>
      </w:tr>
      <w:tr w:rsidR="00FA0E9A" w:rsidRPr="00274355" w14:paraId="66F1BF86" w14:textId="77777777" w:rsidTr="00C016F0">
        <w:tc>
          <w:tcPr>
            <w:tcW w:w="4390" w:type="dxa"/>
            <w:gridSpan w:val="2"/>
          </w:tcPr>
          <w:p w14:paraId="4367A45E" w14:textId="5F2AE7AB" w:rsidR="00FA0E9A" w:rsidRDefault="00FA0E9A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ICS only</w:t>
            </w:r>
          </w:p>
        </w:tc>
        <w:tc>
          <w:tcPr>
            <w:tcW w:w="708" w:type="dxa"/>
          </w:tcPr>
          <w:p w14:paraId="7A198D33" w14:textId="6F8910CD" w:rsidR="00FA0E9A" w:rsidRPr="002C0F4B" w:rsidRDefault="00813C95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4</w:t>
            </w:r>
          </w:p>
        </w:tc>
        <w:tc>
          <w:tcPr>
            <w:tcW w:w="1706" w:type="dxa"/>
            <w:gridSpan w:val="2"/>
          </w:tcPr>
          <w:p w14:paraId="414AE2AD" w14:textId="78567C02" w:rsidR="00FA0E9A" w:rsidRPr="002C0F4B" w:rsidRDefault="00813C95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(3)</w:t>
            </w:r>
          </w:p>
        </w:tc>
        <w:tc>
          <w:tcPr>
            <w:tcW w:w="562" w:type="dxa"/>
          </w:tcPr>
          <w:p w14:paraId="70E6D824" w14:textId="28E05C87" w:rsidR="00FA0E9A" w:rsidRPr="002C0F4B" w:rsidRDefault="00813C95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0</w:t>
            </w:r>
          </w:p>
        </w:tc>
        <w:tc>
          <w:tcPr>
            <w:tcW w:w="1706" w:type="dxa"/>
          </w:tcPr>
          <w:p w14:paraId="62FEE05A" w14:textId="424A6E00" w:rsidR="00FA0E9A" w:rsidRPr="002C0F4B" w:rsidRDefault="00813C95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(0)</w:t>
            </w:r>
          </w:p>
        </w:tc>
      </w:tr>
      <w:tr w:rsidR="009D3856" w:rsidRPr="00274355" w14:paraId="4B6D63F1" w14:textId="77777777" w:rsidTr="00C016F0">
        <w:tc>
          <w:tcPr>
            <w:tcW w:w="4390" w:type="dxa"/>
            <w:gridSpan w:val="2"/>
          </w:tcPr>
          <w:p w14:paraId="78EAEABE" w14:textId="356E55B9" w:rsidR="00FA0E9A" w:rsidRPr="002C0F4B" w:rsidRDefault="00FA0E9A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LAMA only </w:t>
            </w:r>
          </w:p>
        </w:tc>
        <w:tc>
          <w:tcPr>
            <w:tcW w:w="708" w:type="dxa"/>
          </w:tcPr>
          <w:p w14:paraId="673C814B" w14:textId="3C6AD05D" w:rsidR="009D3856" w:rsidRPr="002C0F4B" w:rsidRDefault="00813C95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2</w:t>
            </w:r>
          </w:p>
        </w:tc>
        <w:tc>
          <w:tcPr>
            <w:tcW w:w="1706" w:type="dxa"/>
            <w:gridSpan w:val="2"/>
          </w:tcPr>
          <w:p w14:paraId="17390745" w14:textId="68C85BDF" w:rsidR="009D3856" w:rsidRPr="002C0F4B" w:rsidRDefault="00813C95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(1)</w:t>
            </w:r>
          </w:p>
        </w:tc>
        <w:tc>
          <w:tcPr>
            <w:tcW w:w="562" w:type="dxa"/>
          </w:tcPr>
          <w:p w14:paraId="01D8A090" w14:textId="69795CEA" w:rsidR="009D3856" w:rsidRPr="002C0F4B" w:rsidRDefault="00813C95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3</w:t>
            </w:r>
          </w:p>
        </w:tc>
        <w:tc>
          <w:tcPr>
            <w:tcW w:w="1706" w:type="dxa"/>
          </w:tcPr>
          <w:p w14:paraId="6E945428" w14:textId="6FEE7437" w:rsidR="009D3856" w:rsidRPr="002C0F4B" w:rsidRDefault="00813C95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(2)</w:t>
            </w:r>
          </w:p>
        </w:tc>
      </w:tr>
      <w:tr w:rsidR="00813C95" w:rsidRPr="00274355" w14:paraId="4BD20909" w14:textId="77777777" w:rsidTr="00C016F0">
        <w:tc>
          <w:tcPr>
            <w:tcW w:w="4390" w:type="dxa"/>
            <w:gridSpan w:val="2"/>
          </w:tcPr>
          <w:p w14:paraId="506EBEB9" w14:textId="35D1CB11" w:rsidR="00813C95" w:rsidRDefault="00813C95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LABA</w:t>
            </w:r>
            <w:r>
              <w:rPr>
                <w:rFonts w:ascii="Calibri Light" w:hAnsi="Calibri Light"/>
                <w:sz w:val="18"/>
                <w:szCs w:val="18"/>
                <w:lang w:val="en-US"/>
              </w:rPr>
              <w:t xml:space="preserve"> only</w:t>
            </w:r>
          </w:p>
        </w:tc>
        <w:tc>
          <w:tcPr>
            <w:tcW w:w="708" w:type="dxa"/>
          </w:tcPr>
          <w:p w14:paraId="439793E0" w14:textId="52531E48" w:rsidR="00813C95" w:rsidRDefault="00813C95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5</w:t>
            </w:r>
          </w:p>
        </w:tc>
        <w:tc>
          <w:tcPr>
            <w:tcW w:w="1706" w:type="dxa"/>
            <w:gridSpan w:val="2"/>
          </w:tcPr>
          <w:p w14:paraId="2910DBF5" w14:textId="59BD8520" w:rsidR="00813C95" w:rsidRDefault="00813C95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(3)</w:t>
            </w:r>
          </w:p>
        </w:tc>
        <w:tc>
          <w:tcPr>
            <w:tcW w:w="562" w:type="dxa"/>
          </w:tcPr>
          <w:p w14:paraId="06D308D8" w14:textId="56A8F5B7" w:rsidR="00813C95" w:rsidRDefault="00813C95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5</w:t>
            </w:r>
          </w:p>
        </w:tc>
        <w:tc>
          <w:tcPr>
            <w:tcW w:w="1706" w:type="dxa"/>
          </w:tcPr>
          <w:p w14:paraId="6906FAD7" w14:textId="2AE74632" w:rsidR="00813C95" w:rsidRDefault="00813C95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(3)</w:t>
            </w:r>
          </w:p>
        </w:tc>
      </w:tr>
      <w:tr w:rsidR="00813C95" w:rsidRPr="00274355" w14:paraId="585DB251" w14:textId="77777777" w:rsidTr="00C016F0">
        <w:tc>
          <w:tcPr>
            <w:tcW w:w="4390" w:type="dxa"/>
            <w:gridSpan w:val="2"/>
          </w:tcPr>
          <w:p w14:paraId="4EA1E4A7" w14:textId="64DB7638" w:rsidR="00813C95" w:rsidRPr="002C0F4B" w:rsidRDefault="00813C95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</w:t>
            </w:r>
            <w:r>
              <w:rPr>
                <w:rFonts w:ascii="Calibri Light" w:hAnsi="Calibri Light"/>
                <w:sz w:val="18"/>
                <w:szCs w:val="18"/>
                <w:lang w:val="en-US"/>
              </w:rPr>
              <w:t xml:space="preserve">ICS </w:t>
            </w: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LABA</w:t>
            </w:r>
          </w:p>
        </w:tc>
        <w:tc>
          <w:tcPr>
            <w:tcW w:w="708" w:type="dxa"/>
          </w:tcPr>
          <w:p w14:paraId="33CDB94E" w14:textId="057CC868" w:rsidR="00813C95" w:rsidRDefault="00813C95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15</w:t>
            </w:r>
          </w:p>
        </w:tc>
        <w:tc>
          <w:tcPr>
            <w:tcW w:w="1706" w:type="dxa"/>
            <w:gridSpan w:val="2"/>
          </w:tcPr>
          <w:p w14:paraId="764AA89E" w14:textId="1F20E1E6" w:rsidR="00813C95" w:rsidRDefault="00813C95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(10)</w:t>
            </w:r>
          </w:p>
        </w:tc>
        <w:tc>
          <w:tcPr>
            <w:tcW w:w="562" w:type="dxa"/>
          </w:tcPr>
          <w:p w14:paraId="2933B9F3" w14:textId="4B86FD29" w:rsidR="00813C95" w:rsidRDefault="00813C95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21</w:t>
            </w:r>
          </w:p>
        </w:tc>
        <w:tc>
          <w:tcPr>
            <w:tcW w:w="1706" w:type="dxa"/>
          </w:tcPr>
          <w:p w14:paraId="40715F31" w14:textId="59C217D8" w:rsidR="00813C95" w:rsidRDefault="00813C95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(14)</w:t>
            </w:r>
          </w:p>
        </w:tc>
      </w:tr>
      <w:tr w:rsidR="009D3856" w:rsidRPr="00274355" w14:paraId="0DF612D8" w14:textId="77777777" w:rsidTr="00C016F0">
        <w:tc>
          <w:tcPr>
            <w:tcW w:w="4390" w:type="dxa"/>
            <w:gridSpan w:val="2"/>
          </w:tcPr>
          <w:p w14:paraId="307D2BFA" w14:textId="05F71A92" w:rsidR="009D3856" w:rsidRPr="002C0F4B" w:rsidRDefault="00FA0E9A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ICS LAMA</w:t>
            </w:r>
          </w:p>
        </w:tc>
        <w:tc>
          <w:tcPr>
            <w:tcW w:w="708" w:type="dxa"/>
          </w:tcPr>
          <w:p w14:paraId="4D0CEA6A" w14:textId="0619903D" w:rsidR="009D3856" w:rsidRPr="002C0F4B" w:rsidRDefault="00813C95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0</w:t>
            </w:r>
          </w:p>
        </w:tc>
        <w:tc>
          <w:tcPr>
            <w:tcW w:w="1706" w:type="dxa"/>
            <w:gridSpan w:val="2"/>
          </w:tcPr>
          <w:p w14:paraId="0389C120" w14:textId="1DBF34AD" w:rsidR="009D3856" w:rsidRPr="002C0F4B" w:rsidRDefault="00813C95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(0)</w:t>
            </w:r>
          </w:p>
        </w:tc>
        <w:tc>
          <w:tcPr>
            <w:tcW w:w="562" w:type="dxa"/>
          </w:tcPr>
          <w:p w14:paraId="56C28938" w14:textId="4B549362" w:rsidR="009D3856" w:rsidRPr="002C0F4B" w:rsidRDefault="00813C95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1</w:t>
            </w:r>
          </w:p>
        </w:tc>
        <w:tc>
          <w:tcPr>
            <w:tcW w:w="1706" w:type="dxa"/>
          </w:tcPr>
          <w:p w14:paraId="001703B6" w14:textId="06A6FBD5" w:rsidR="009D3856" w:rsidRPr="002C0F4B" w:rsidRDefault="00813C95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(1)</w:t>
            </w:r>
          </w:p>
        </w:tc>
      </w:tr>
      <w:tr w:rsidR="009D3856" w:rsidRPr="00274355" w14:paraId="36C5AF39" w14:textId="77777777" w:rsidTr="00C016F0">
        <w:tc>
          <w:tcPr>
            <w:tcW w:w="4390" w:type="dxa"/>
            <w:gridSpan w:val="2"/>
          </w:tcPr>
          <w:p w14:paraId="28BCAED0" w14:textId="5CF66DBC" w:rsidR="009D3856" w:rsidRPr="002C0F4B" w:rsidRDefault="00FA0E9A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LAMA LABA</w:t>
            </w:r>
          </w:p>
        </w:tc>
        <w:tc>
          <w:tcPr>
            <w:tcW w:w="708" w:type="dxa"/>
          </w:tcPr>
          <w:p w14:paraId="698B21B3" w14:textId="6016C6C1" w:rsidR="009D3856" w:rsidRPr="002C0F4B" w:rsidRDefault="0000683E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17</w:t>
            </w:r>
          </w:p>
        </w:tc>
        <w:tc>
          <w:tcPr>
            <w:tcW w:w="1706" w:type="dxa"/>
            <w:gridSpan w:val="2"/>
          </w:tcPr>
          <w:p w14:paraId="1998BC74" w14:textId="64D3CD6D" w:rsidR="009D3856" w:rsidRPr="002C0F4B" w:rsidRDefault="0000683E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(12)</w:t>
            </w:r>
          </w:p>
        </w:tc>
        <w:tc>
          <w:tcPr>
            <w:tcW w:w="562" w:type="dxa"/>
          </w:tcPr>
          <w:p w14:paraId="13825B40" w14:textId="2C7CBD58" w:rsidR="009D3856" w:rsidRPr="002C0F4B" w:rsidRDefault="0000683E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18</w:t>
            </w:r>
          </w:p>
        </w:tc>
        <w:tc>
          <w:tcPr>
            <w:tcW w:w="1706" w:type="dxa"/>
          </w:tcPr>
          <w:p w14:paraId="0AF36711" w14:textId="48789E47" w:rsidR="009D3856" w:rsidRPr="002C0F4B" w:rsidRDefault="0000683E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(12)</w:t>
            </w:r>
          </w:p>
        </w:tc>
      </w:tr>
      <w:tr w:rsidR="009D3856" w:rsidRPr="00274355" w14:paraId="70147B4A" w14:textId="77777777" w:rsidTr="00C016F0">
        <w:tc>
          <w:tcPr>
            <w:tcW w:w="4390" w:type="dxa"/>
            <w:gridSpan w:val="2"/>
          </w:tcPr>
          <w:p w14:paraId="410C6D61" w14:textId="50786060" w:rsidR="009D3856" w:rsidRPr="002C0F4B" w:rsidRDefault="00FA0E9A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</w:t>
            </w:r>
            <w:r>
              <w:rPr>
                <w:rFonts w:ascii="Calibri Light" w:hAnsi="Calibri Light"/>
                <w:sz w:val="18"/>
                <w:szCs w:val="18"/>
                <w:lang w:val="en-US"/>
              </w:rPr>
              <w:t xml:space="preserve">ICS LAMA </w:t>
            </w: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LABA</w:t>
            </w:r>
          </w:p>
        </w:tc>
        <w:tc>
          <w:tcPr>
            <w:tcW w:w="708" w:type="dxa"/>
          </w:tcPr>
          <w:p w14:paraId="14CCE7A0" w14:textId="565CE44E" w:rsidR="009D3856" w:rsidRPr="002C0F4B" w:rsidRDefault="0000683E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99</w:t>
            </w:r>
          </w:p>
        </w:tc>
        <w:tc>
          <w:tcPr>
            <w:tcW w:w="1706" w:type="dxa"/>
            <w:gridSpan w:val="2"/>
          </w:tcPr>
          <w:p w14:paraId="13DEA03F" w14:textId="44AF6E5C" w:rsidR="009D3856" w:rsidRPr="002C0F4B" w:rsidRDefault="0000683E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(67)</w:t>
            </w:r>
          </w:p>
        </w:tc>
        <w:tc>
          <w:tcPr>
            <w:tcW w:w="562" w:type="dxa"/>
          </w:tcPr>
          <w:p w14:paraId="5EB6506D" w14:textId="19299A16" w:rsidR="009D3856" w:rsidRPr="002C0F4B" w:rsidRDefault="0000683E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101</w:t>
            </w:r>
          </w:p>
        </w:tc>
        <w:tc>
          <w:tcPr>
            <w:tcW w:w="1706" w:type="dxa"/>
          </w:tcPr>
          <w:p w14:paraId="133840A3" w14:textId="6C090F96" w:rsidR="009D3856" w:rsidRPr="002C0F4B" w:rsidRDefault="0000683E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(66)</w:t>
            </w:r>
          </w:p>
        </w:tc>
      </w:tr>
      <w:tr w:rsidR="009D3856" w:rsidRPr="00274355" w14:paraId="325AAABE" w14:textId="77777777" w:rsidTr="00C016F0">
        <w:tc>
          <w:tcPr>
            <w:tcW w:w="4390" w:type="dxa"/>
            <w:gridSpan w:val="2"/>
          </w:tcPr>
          <w:p w14:paraId="0843F1BA" w14:textId="77777777" w:rsidR="009D3856" w:rsidRPr="002C0F4B" w:rsidRDefault="009D3856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319D27D7" w14:textId="77777777" w:rsidR="009D3856" w:rsidRPr="002C0F4B" w:rsidRDefault="009D3856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  <w:gridSpan w:val="2"/>
          </w:tcPr>
          <w:p w14:paraId="750E3094" w14:textId="77777777" w:rsidR="009D3856" w:rsidRPr="002C0F4B" w:rsidRDefault="009D3856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</w:tcPr>
          <w:p w14:paraId="3C6A96ED" w14:textId="77777777" w:rsidR="009D3856" w:rsidRPr="002C0F4B" w:rsidRDefault="009D3856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</w:tcPr>
          <w:p w14:paraId="602CD0FF" w14:textId="77777777" w:rsidR="009D3856" w:rsidRPr="002C0F4B" w:rsidRDefault="009D3856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</w:tr>
      <w:tr w:rsidR="00087F70" w:rsidRPr="00A42A9B" w14:paraId="5CD40505" w14:textId="77777777" w:rsidTr="00C016F0">
        <w:tc>
          <w:tcPr>
            <w:tcW w:w="4390" w:type="dxa"/>
            <w:gridSpan w:val="2"/>
          </w:tcPr>
          <w:p w14:paraId="2ED6953A" w14:textId="0ACC46EF" w:rsidR="00087F70" w:rsidRPr="002C0F4B" w:rsidRDefault="00087F70" w:rsidP="00A42A9B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lastRenderedPageBreak/>
              <w:t xml:space="preserve"> Inhaled therapy for COPD</w:t>
            </w:r>
            <w:r w:rsidR="00A42A9B">
              <w:rPr>
                <w:rFonts w:ascii="Calibri Light" w:hAnsi="Calibri Light"/>
                <w:sz w:val="18"/>
                <w:szCs w:val="18"/>
                <w:lang w:val="en-US"/>
              </w:rPr>
              <w:t xml:space="preserve">, per drug class </w:t>
            </w: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– no. (%)</w:t>
            </w:r>
          </w:p>
        </w:tc>
        <w:tc>
          <w:tcPr>
            <w:tcW w:w="2414" w:type="dxa"/>
            <w:gridSpan w:val="3"/>
          </w:tcPr>
          <w:p w14:paraId="7927A038" w14:textId="77777777" w:rsidR="00087F70" w:rsidRPr="002C0F4B" w:rsidRDefault="00087F70" w:rsidP="00585EDA">
            <w:pPr>
              <w:spacing w:line="312" w:lineRule="auto"/>
              <w:jc w:val="center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14:paraId="003A6F7F" w14:textId="77777777" w:rsidR="00087F70" w:rsidRPr="002C0F4B" w:rsidRDefault="00087F70" w:rsidP="00585EDA">
            <w:pPr>
              <w:spacing w:line="312" w:lineRule="auto"/>
              <w:jc w:val="center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</w:tr>
      <w:tr w:rsidR="00087F70" w:rsidRPr="002C0F4B" w14:paraId="2A3A78CE" w14:textId="77777777" w:rsidTr="00C016F0">
        <w:tc>
          <w:tcPr>
            <w:tcW w:w="4390" w:type="dxa"/>
            <w:gridSpan w:val="2"/>
          </w:tcPr>
          <w:p w14:paraId="4CD17F43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LABA</w:t>
            </w:r>
          </w:p>
        </w:tc>
        <w:tc>
          <w:tcPr>
            <w:tcW w:w="708" w:type="dxa"/>
          </w:tcPr>
          <w:p w14:paraId="1C0C0B87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136</w:t>
            </w:r>
          </w:p>
        </w:tc>
        <w:tc>
          <w:tcPr>
            <w:tcW w:w="1706" w:type="dxa"/>
            <w:gridSpan w:val="2"/>
          </w:tcPr>
          <w:p w14:paraId="1522F9E3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(93)</w:t>
            </w:r>
          </w:p>
        </w:tc>
        <w:tc>
          <w:tcPr>
            <w:tcW w:w="562" w:type="dxa"/>
          </w:tcPr>
          <w:p w14:paraId="79D923A5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145</w:t>
            </w:r>
          </w:p>
        </w:tc>
        <w:tc>
          <w:tcPr>
            <w:tcW w:w="1706" w:type="dxa"/>
          </w:tcPr>
          <w:p w14:paraId="1A397B43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(94)</w:t>
            </w:r>
          </w:p>
        </w:tc>
      </w:tr>
      <w:tr w:rsidR="00087F70" w:rsidRPr="002C0F4B" w14:paraId="457E915E" w14:textId="77777777" w:rsidTr="00C016F0">
        <w:tc>
          <w:tcPr>
            <w:tcW w:w="4390" w:type="dxa"/>
            <w:gridSpan w:val="2"/>
          </w:tcPr>
          <w:p w14:paraId="20394AE8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LAMA</w:t>
            </w:r>
          </w:p>
        </w:tc>
        <w:tc>
          <w:tcPr>
            <w:tcW w:w="708" w:type="dxa"/>
          </w:tcPr>
          <w:p w14:paraId="50FB787A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118</w:t>
            </w:r>
          </w:p>
        </w:tc>
        <w:tc>
          <w:tcPr>
            <w:tcW w:w="1706" w:type="dxa"/>
            <w:gridSpan w:val="2"/>
          </w:tcPr>
          <w:p w14:paraId="5A49C420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(80)</w:t>
            </w:r>
          </w:p>
        </w:tc>
        <w:tc>
          <w:tcPr>
            <w:tcW w:w="562" w:type="dxa"/>
          </w:tcPr>
          <w:p w14:paraId="5AF5D75D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123</w:t>
            </w:r>
          </w:p>
        </w:tc>
        <w:tc>
          <w:tcPr>
            <w:tcW w:w="1706" w:type="dxa"/>
          </w:tcPr>
          <w:p w14:paraId="2453FF87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(80)</w:t>
            </w:r>
          </w:p>
        </w:tc>
      </w:tr>
      <w:tr w:rsidR="00087F70" w:rsidRPr="002C0F4B" w14:paraId="6B5ACDEC" w14:textId="77777777" w:rsidTr="00C016F0">
        <w:tc>
          <w:tcPr>
            <w:tcW w:w="4390" w:type="dxa"/>
            <w:gridSpan w:val="2"/>
          </w:tcPr>
          <w:p w14:paraId="239BAD40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Inhaled corticosteroids</w:t>
            </w:r>
          </w:p>
        </w:tc>
        <w:tc>
          <w:tcPr>
            <w:tcW w:w="708" w:type="dxa"/>
          </w:tcPr>
          <w:p w14:paraId="26522B85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118</w:t>
            </w:r>
          </w:p>
        </w:tc>
        <w:tc>
          <w:tcPr>
            <w:tcW w:w="1706" w:type="dxa"/>
            <w:gridSpan w:val="2"/>
          </w:tcPr>
          <w:p w14:paraId="395C5ACB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(80)</w:t>
            </w:r>
          </w:p>
        </w:tc>
        <w:tc>
          <w:tcPr>
            <w:tcW w:w="562" w:type="dxa"/>
          </w:tcPr>
          <w:p w14:paraId="2713F08B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123</w:t>
            </w:r>
          </w:p>
        </w:tc>
        <w:tc>
          <w:tcPr>
            <w:tcW w:w="1706" w:type="dxa"/>
          </w:tcPr>
          <w:p w14:paraId="42FFD352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(80)</w:t>
            </w:r>
          </w:p>
        </w:tc>
      </w:tr>
      <w:tr w:rsidR="00087F70" w:rsidRPr="002C0F4B" w14:paraId="0F5B0B28" w14:textId="77777777" w:rsidTr="00C016F0">
        <w:tc>
          <w:tcPr>
            <w:tcW w:w="4390" w:type="dxa"/>
            <w:gridSpan w:val="2"/>
          </w:tcPr>
          <w:p w14:paraId="159ACE79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SABA</w:t>
            </w:r>
          </w:p>
        </w:tc>
        <w:tc>
          <w:tcPr>
            <w:tcW w:w="708" w:type="dxa"/>
          </w:tcPr>
          <w:p w14:paraId="6EEFB59F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108</w:t>
            </w:r>
          </w:p>
        </w:tc>
        <w:tc>
          <w:tcPr>
            <w:tcW w:w="1706" w:type="dxa"/>
            <w:gridSpan w:val="2"/>
          </w:tcPr>
          <w:p w14:paraId="7D178168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(73)</w:t>
            </w:r>
          </w:p>
        </w:tc>
        <w:tc>
          <w:tcPr>
            <w:tcW w:w="562" w:type="dxa"/>
          </w:tcPr>
          <w:p w14:paraId="09CC5B4F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109</w:t>
            </w:r>
          </w:p>
        </w:tc>
        <w:tc>
          <w:tcPr>
            <w:tcW w:w="1706" w:type="dxa"/>
          </w:tcPr>
          <w:p w14:paraId="7FD7A828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(71)</w:t>
            </w:r>
          </w:p>
        </w:tc>
      </w:tr>
      <w:tr w:rsidR="00087F70" w:rsidRPr="002C0F4B" w14:paraId="34C9C9C6" w14:textId="77777777" w:rsidTr="00C016F0">
        <w:tc>
          <w:tcPr>
            <w:tcW w:w="9072" w:type="dxa"/>
            <w:gridSpan w:val="7"/>
          </w:tcPr>
          <w:p w14:paraId="32C7C47D" w14:textId="77777777" w:rsidR="00087F70" w:rsidRPr="002C0F4B" w:rsidRDefault="00087F70" w:rsidP="00585EDA">
            <w:pPr>
              <w:spacing w:before="20" w:line="312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C0F4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Admission presentation </w:t>
            </w:r>
          </w:p>
        </w:tc>
      </w:tr>
      <w:tr w:rsidR="00087F70" w:rsidRPr="002C0F4B" w14:paraId="5F703F87" w14:textId="77777777" w:rsidTr="00C016F0">
        <w:tc>
          <w:tcPr>
            <w:tcW w:w="4390" w:type="dxa"/>
            <w:gridSpan w:val="2"/>
          </w:tcPr>
          <w:p w14:paraId="3C4E8D04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Lower respiratory symptoms – no. (%)</w:t>
            </w:r>
          </w:p>
        </w:tc>
        <w:tc>
          <w:tcPr>
            <w:tcW w:w="2414" w:type="dxa"/>
            <w:gridSpan w:val="3"/>
          </w:tcPr>
          <w:p w14:paraId="2C84B55C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14:paraId="7A2E5B44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</w:tr>
      <w:tr w:rsidR="00087F70" w:rsidRPr="002C0F4B" w14:paraId="753B2B58" w14:textId="77777777" w:rsidTr="00C016F0">
        <w:tc>
          <w:tcPr>
            <w:tcW w:w="4390" w:type="dxa"/>
            <w:gridSpan w:val="2"/>
          </w:tcPr>
          <w:p w14:paraId="704219BF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Cough</w:t>
            </w:r>
          </w:p>
        </w:tc>
        <w:tc>
          <w:tcPr>
            <w:tcW w:w="708" w:type="dxa"/>
          </w:tcPr>
          <w:p w14:paraId="32E2B052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115</w:t>
            </w:r>
          </w:p>
        </w:tc>
        <w:tc>
          <w:tcPr>
            <w:tcW w:w="1706" w:type="dxa"/>
            <w:gridSpan w:val="2"/>
          </w:tcPr>
          <w:p w14:paraId="3D92FE0D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(78)</w:t>
            </w:r>
          </w:p>
        </w:tc>
        <w:tc>
          <w:tcPr>
            <w:tcW w:w="562" w:type="dxa"/>
          </w:tcPr>
          <w:p w14:paraId="4B28FE68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108</w:t>
            </w:r>
          </w:p>
        </w:tc>
        <w:tc>
          <w:tcPr>
            <w:tcW w:w="1706" w:type="dxa"/>
          </w:tcPr>
          <w:p w14:paraId="7EB4B2C5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(70)</w:t>
            </w:r>
          </w:p>
        </w:tc>
      </w:tr>
      <w:tr w:rsidR="00087F70" w:rsidRPr="002C0F4B" w14:paraId="2EE8A0F2" w14:textId="77777777" w:rsidTr="00C016F0">
        <w:tc>
          <w:tcPr>
            <w:tcW w:w="4390" w:type="dxa"/>
            <w:gridSpan w:val="2"/>
          </w:tcPr>
          <w:p w14:paraId="79FAD1DE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Sputum production </w:t>
            </w:r>
          </w:p>
        </w:tc>
        <w:tc>
          <w:tcPr>
            <w:tcW w:w="708" w:type="dxa"/>
          </w:tcPr>
          <w:p w14:paraId="26521814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97</w:t>
            </w:r>
          </w:p>
        </w:tc>
        <w:tc>
          <w:tcPr>
            <w:tcW w:w="1706" w:type="dxa"/>
            <w:gridSpan w:val="2"/>
          </w:tcPr>
          <w:p w14:paraId="3672766E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(66)</w:t>
            </w:r>
          </w:p>
        </w:tc>
        <w:tc>
          <w:tcPr>
            <w:tcW w:w="562" w:type="dxa"/>
          </w:tcPr>
          <w:p w14:paraId="60363885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86</w:t>
            </w:r>
          </w:p>
        </w:tc>
        <w:tc>
          <w:tcPr>
            <w:tcW w:w="1706" w:type="dxa"/>
          </w:tcPr>
          <w:p w14:paraId="1B232900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(56)</w:t>
            </w:r>
          </w:p>
        </w:tc>
      </w:tr>
      <w:tr w:rsidR="00087F70" w:rsidRPr="002C0F4B" w14:paraId="7FF7DD9C" w14:textId="77777777" w:rsidTr="00C016F0">
        <w:tc>
          <w:tcPr>
            <w:tcW w:w="4390" w:type="dxa"/>
            <w:gridSpan w:val="2"/>
          </w:tcPr>
          <w:p w14:paraId="2D732361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Sputum purulence</w:t>
            </w:r>
          </w:p>
        </w:tc>
        <w:tc>
          <w:tcPr>
            <w:tcW w:w="708" w:type="dxa"/>
          </w:tcPr>
          <w:p w14:paraId="3521144F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67</w:t>
            </w:r>
          </w:p>
        </w:tc>
        <w:tc>
          <w:tcPr>
            <w:tcW w:w="1706" w:type="dxa"/>
            <w:gridSpan w:val="2"/>
          </w:tcPr>
          <w:p w14:paraId="5114ECE5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(46)</w:t>
            </w:r>
          </w:p>
        </w:tc>
        <w:tc>
          <w:tcPr>
            <w:tcW w:w="562" w:type="dxa"/>
          </w:tcPr>
          <w:p w14:paraId="2AD0F0FF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57</w:t>
            </w:r>
          </w:p>
        </w:tc>
        <w:tc>
          <w:tcPr>
            <w:tcW w:w="1706" w:type="dxa"/>
          </w:tcPr>
          <w:p w14:paraId="2CBA3E61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(37)</w:t>
            </w:r>
          </w:p>
        </w:tc>
      </w:tr>
      <w:tr w:rsidR="00087F70" w:rsidRPr="006957F9" w14:paraId="17070AF0" w14:textId="77777777" w:rsidTr="00C016F0">
        <w:tc>
          <w:tcPr>
            <w:tcW w:w="4390" w:type="dxa"/>
            <w:gridSpan w:val="2"/>
          </w:tcPr>
          <w:p w14:paraId="62FDA9B9" w14:textId="080BB039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GP intervention prior to admission</w:t>
            </w:r>
            <w:r w:rsidR="008C4F44"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 no. (%)  </w:t>
            </w:r>
          </w:p>
        </w:tc>
        <w:tc>
          <w:tcPr>
            <w:tcW w:w="708" w:type="dxa"/>
          </w:tcPr>
          <w:p w14:paraId="38650862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  <w:gridSpan w:val="2"/>
          </w:tcPr>
          <w:p w14:paraId="16FF59D7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</w:tcPr>
          <w:p w14:paraId="5D265675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</w:tcPr>
          <w:p w14:paraId="22CFC00A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</w:tr>
      <w:tr w:rsidR="00087F70" w:rsidRPr="002C0F4B" w14:paraId="6EE71940" w14:textId="77777777" w:rsidTr="00C016F0">
        <w:tc>
          <w:tcPr>
            <w:tcW w:w="4390" w:type="dxa"/>
            <w:gridSpan w:val="2"/>
          </w:tcPr>
          <w:p w14:paraId="043B61B9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Systemic corticosteroids</w:t>
            </w:r>
          </w:p>
        </w:tc>
        <w:tc>
          <w:tcPr>
            <w:tcW w:w="708" w:type="dxa"/>
          </w:tcPr>
          <w:p w14:paraId="7520A316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48</w:t>
            </w:r>
          </w:p>
        </w:tc>
        <w:tc>
          <w:tcPr>
            <w:tcW w:w="1706" w:type="dxa"/>
            <w:gridSpan w:val="2"/>
          </w:tcPr>
          <w:p w14:paraId="001D7BA2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(33)</w:t>
            </w:r>
          </w:p>
        </w:tc>
        <w:tc>
          <w:tcPr>
            <w:tcW w:w="562" w:type="dxa"/>
          </w:tcPr>
          <w:p w14:paraId="061C940D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37</w:t>
            </w:r>
          </w:p>
        </w:tc>
        <w:tc>
          <w:tcPr>
            <w:tcW w:w="1706" w:type="dxa"/>
          </w:tcPr>
          <w:p w14:paraId="116871EC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(24)</w:t>
            </w:r>
          </w:p>
        </w:tc>
      </w:tr>
      <w:tr w:rsidR="00087F70" w:rsidRPr="002C0F4B" w14:paraId="05FC4C2C" w14:textId="77777777" w:rsidTr="00C016F0">
        <w:tc>
          <w:tcPr>
            <w:tcW w:w="4390" w:type="dxa"/>
            <w:gridSpan w:val="2"/>
          </w:tcPr>
          <w:p w14:paraId="32C08DD8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Antibiotics</w:t>
            </w:r>
          </w:p>
        </w:tc>
        <w:tc>
          <w:tcPr>
            <w:tcW w:w="708" w:type="dxa"/>
          </w:tcPr>
          <w:p w14:paraId="200E74C2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50</w:t>
            </w:r>
          </w:p>
        </w:tc>
        <w:tc>
          <w:tcPr>
            <w:tcW w:w="1706" w:type="dxa"/>
            <w:gridSpan w:val="2"/>
          </w:tcPr>
          <w:p w14:paraId="65A1EF6C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(34)</w:t>
            </w:r>
          </w:p>
        </w:tc>
        <w:tc>
          <w:tcPr>
            <w:tcW w:w="562" w:type="dxa"/>
          </w:tcPr>
          <w:p w14:paraId="106ADDE0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54</w:t>
            </w:r>
          </w:p>
        </w:tc>
        <w:tc>
          <w:tcPr>
            <w:tcW w:w="1706" w:type="dxa"/>
          </w:tcPr>
          <w:p w14:paraId="6ECE9378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(35)</w:t>
            </w:r>
          </w:p>
        </w:tc>
      </w:tr>
      <w:tr w:rsidR="00087F70" w:rsidRPr="002C0F4B" w14:paraId="7914AFEF" w14:textId="77777777" w:rsidTr="00C016F0">
        <w:tc>
          <w:tcPr>
            <w:tcW w:w="9072" w:type="dxa"/>
            <w:gridSpan w:val="7"/>
          </w:tcPr>
          <w:p w14:paraId="3B02E4EA" w14:textId="77777777" w:rsidR="00087F70" w:rsidRPr="002C0F4B" w:rsidRDefault="00087F70" w:rsidP="00585EDA">
            <w:pPr>
              <w:spacing w:before="20" w:line="312" w:lineRule="auto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C0F4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Laboratory</w:t>
            </w:r>
          </w:p>
        </w:tc>
      </w:tr>
      <w:tr w:rsidR="00087F70" w:rsidRPr="002C0F4B" w14:paraId="46267412" w14:textId="77777777" w:rsidTr="00C016F0">
        <w:tc>
          <w:tcPr>
            <w:tcW w:w="4390" w:type="dxa"/>
            <w:gridSpan w:val="2"/>
          </w:tcPr>
          <w:p w14:paraId="29AE563E" w14:textId="77777777" w:rsidR="00087F70" w:rsidRPr="002C0F4B" w:rsidRDefault="00087F70" w:rsidP="00585EDA">
            <w:pPr>
              <w:spacing w:line="312" w:lineRule="auto"/>
              <w:rPr>
                <w:rFonts w:eastAsia="Calibri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C-reactive protein (mg/L)</w:t>
            </w:r>
            <w:r w:rsidRPr="002C0F4B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14:paraId="202F4A17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14.2</w:t>
            </w:r>
          </w:p>
        </w:tc>
        <w:tc>
          <w:tcPr>
            <w:tcW w:w="1706" w:type="dxa"/>
            <w:gridSpan w:val="2"/>
          </w:tcPr>
          <w:p w14:paraId="513A055C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[3.5-61.4]</w:t>
            </w:r>
          </w:p>
        </w:tc>
        <w:tc>
          <w:tcPr>
            <w:tcW w:w="562" w:type="dxa"/>
          </w:tcPr>
          <w:p w14:paraId="39EC6C52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21.6</w:t>
            </w:r>
          </w:p>
        </w:tc>
        <w:tc>
          <w:tcPr>
            <w:tcW w:w="1706" w:type="dxa"/>
          </w:tcPr>
          <w:p w14:paraId="3E044DB8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[4.5-59.6]</w:t>
            </w:r>
          </w:p>
        </w:tc>
      </w:tr>
      <w:tr w:rsidR="00087F70" w:rsidRPr="002C0F4B" w14:paraId="4FAC43FE" w14:textId="77777777" w:rsidTr="00C016F0">
        <w:tc>
          <w:tcPr>
            <w:tcW w:w="4390" w:type="dxa"/>
            <w:gridSpan w:val="2"/>
          </w:tcPr>
          <w:p w14:paraId="4C3FA36A" w14:textId="77777777" w:rsidR="00087F70" w:rsidRPr="002C0F4B" w:rsidRDefault="00087F70" w:rsidP="00585EDA">
            <w:pPr>
              <w:spacing w:line="312" w:lineRule="auto"/>
              <w:rPr>
                <w:rFonts w:eastAsia="Calibri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Leucocytes (x10</w:t>
            </w:r>
            <w:r w:rsidRPr="002C0F4B">
              <w:rPr>
                <w:rFonts w:ascii="Calibri Light" w:hAnsi="Calibri Light"/>
                <w:sz w:val="18"/>
                <w:szCs w:val="18"/>
                <w:vertAlign w:val="superscript"/>
                <w:lang w:val="en-US"/>
              </w:rPr>
              <w:t>9</w:t>
            </w: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/L)</w:t>
            </w:r>
            <w:r w:rsidRPr="002C0F4B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14:paraId="406D0149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10.95</w:t>
            </w:r>
          </w:p>
        </w:tc>
        <w:tc>
          <w:tcPr>
            <w:tcW w:w="1706" w:type="dxa"/>
            <w:gridSpan w:val="2"/>
          </w:tcPr>
          <w:p w14:paraId="30D716F3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[9.00-13.89]</w:t>
            </w:r>
          </w:p>
        </w:tc>
        <w:tc>
          <w:tcPr>
            <w:tcW w:w="562" w:type="dxa"/>
          </w:tcPr>
          <w:p w14:paraId="4698426A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9.90</w:t>
            </w:r>
          </w:p>
        </w:tc>
        <w:tc>
          <w:tcPr>
            <w:tcW w:w="1706" w:type="dxa"/>
          </w:tcPr>
          <w:p w14:paraId="5A38CA0D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[8.20-13.70]</w:t>
            </w:r>
          </w:p>
        </w:tc>
      </w:tr>
      <w:tr w:rsidR="00087F70" w:rsidRPr="002C0F4B" w14:paraId="4B77407B" w14:textId="77777777" w:rsidTr="00C016F0">
        <w:tc>
          <w:tcPr>
            <w:tcW w:w="4390" w:type="dxa"/>
            <w:gridSpan w:val="2"/>
          </w:tcPr>
          <w:p w14:paraId="1EB93700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Neutrophils (x10</w:t>
            </w:r>
            <w:r w:rsidRPr="002C0F4B">
              <w:rPr>
                <w:rFonts w:ascii="Calibri Light" w:hAnsi="Calibri Light"/>
                <w:sz w:val="18"/>
                <w:szCs w:val="18"/>
                <w:vertAlign w:val="superscript"/>
                <w:lang w:val="en-US"/>
              </w:rPr>
              <w:t>9</w:t>
            </w: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/L)</w:t>
            </w:r>
          </w:p>
        </w:tc>
        <w:tc>
          <w:tcPr>
            <w:tcW w:w="708" w:type="dxa"/>
          </w:tcPr>
          <w:p w14:paraId="427FB8AB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8.20</w:t>
            </w:r>
          </w:p>
        </w:tc>
        <w:tc>
          <w:tcPr>
            <w:tcW w:w="1706" w:type="dxa"/>
            <w:gridSpan w:val="2"/>
          </w:tcPr>
          <w:p w14:paraId="38DC3E68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[6.00-11.20]</w:t>
            </w:r>
          </w:p>
        </w:tc>
        <w:tc>
          <w:tcPr>
            <w:tcW w:w="562" w:type="dxa"/>
          </w:tcPr>
          <w:p w14:paraId="7452DDCA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7.70</w:t>
            </w:r>
          </w:p>
        </w:tc>
        <w:tc>
          <w:tcPr>
            <w:tcW w:w="1706" w:type="dxa"/>
          </w:tcPr>
          <w:p w14:paraId="2A138F90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[5.60-11.20]</w:t>
            </w:r>
          </w:p>
        </w:tc>
      </w:tr>
      <w:tr w:rsidR="00087F70" w:rsidRPr="002C0F4B" w14:paraId="7756F1B5" w14:textId="77777777" w:rsidTr="00C016F0">
        <w:tc>
          <w:tcPr>
            <w:tcW w:w="4390" w:type="dxa"/>
            <w:gridSpan w:val="2"/>
          </w:tcPr>
          <w:p w14:paraId="38F19F3A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Eosinophils (x10</w:t>
            </w:r>
            <w:r w:rsidRPr="002C0F4B">
              <w:rPr>
                <w:rFonts w:ascii="Calibri Light" w:hAnsi="Calibri Light"/>
                <w:sz w:val="18"/>
                <w:szCs w:val="18"/>
                <w:vertAlign w:val="superscript"/>
                <w:lang w:val="en-US"/>
              </w:rPr>
              <w:t>9</w:t>
            </w: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/L)</w:t>
            </w:r>
          </w:p>
        </w:tc>
        <w:tc>
          <w:tcPr>
            <w:tcW w:w="708" w:type="dxa"/>
          </w:tcPr>
          <w:p w14:paraId="2876472B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0.06</w:t>
            </w:r>
          </w:p>
        </w:tc>
        <w:tc>
          <w:tcPr>
            <w:tcW w:w="1706" w:type="dxa"/>
            <w:gridSpan w:val="2"/>
          </w:tcPr>
          <w:p w14:paraId="5C9500F4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[0.00-0.20]</w:t>
            </w:r>
          </w:p>
        </w:tc>
        <w:tc>
          <w:tcPr>
            <w:tcW w:w="562" w:type="dxa"/>
          </w:tcPr>
          <w:p w14:paraId="5B5283A7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0.07</w:t>
            </w:r>
          </w:p>
        </w:tc>
        <w:tc>
          <w:tcPr>
            <w:tcW w:w="1706" w:type="dxa"/>
          </w:tcPr>
          <w:p w14:paraId="079196E8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[0.00-0.20]</w:t>
            </w:r>
          </w:p>
        </w:tc>
      </w:tr>
      <w:tr w:rsidR="00087F70" w:rsidRPr="002C0F4B" w14:paraId="4A681FDA" w14:textId="77777777" w:rsidTr="00C016F0">
        <w:tc>
          <w:tcPr>
            <w:tcW w:w="4390" w:type="dxa"/>
            <w:gridSpan w:val="2"/>
          </w:tcPr>
          <w:p w14:paraId="5D83AC21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Standardized acute treatment </w:t>
            </w:r>
          </w:p>
        </w:tc>
        <w:tc>
          <w:tcPr>
            <w:tcW w:w="708" w:type="dxa"/>
          </w:tcPr>
          <w:p w14:paraId="1F6F661A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  <w:gridSpan w:val="2"/>
          </w:tcPr>
          <w:p w14:paraId="0FACAD71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</w:tcPr>
          <w:p w14:paraId="6E869227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</w:tcPr>
          <w:p w14:paraId="3BA1D4A9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</w:tr>
      <w:tr w:rsidR="00087F70" w:rsidRPr="0060558E" w14:paraId="715E7345" w14:textId="77777777" w:rsidTr="00C016F0">
        <w:tc>
          <w:tcPr>
            <w:tcW w:w="4390" w:type="dxa"/>
            <w:gridSpan w:val="2"/>
          </w:tcPr>
          <w:p w14:paraId="179ABA7A" w14:textId="0BB858E3" w:rsidR="00087F70" w:rsidRPr="002C0F4B" w:rsidRDefault="00087F70" w:rsidP="0060558E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R</w:t>
            </w:r>
            <w:r w:rsidR="0060558E">
              <w:rPr>
                <w:rFonts w:ascii="Calibri Light" w:hAnsi="Calibri Light"/>
                <w:sz w:val="18"/>
                <w:szCs w:val="18"/>
                <w:lang w:val="en-US"/>
              </w:rPr>
              <w:t>eceived</w:t>
            </w: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 no. (%)</w:t>
            </w:r>
          </w:p>
        </w:tc>
        <w:tc>
          <w:tcPr>
            <w:tcW w:w="708" w:type="dxa"/>
          </w:tcPr>
          <w:p w14:paraId="25F08A5A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134</w:t>
            </w:r>
          </w:p>
        </w:tc>
        <w:tc>
          <w:tcPr>
            <w:tcW w:w="1706" w:type="dxa"/>
            <w:gridSpan w:val="2"/>
          </w:tcPr>
          <w:p w14:paraId="17F862BC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(91)</w:t>
            </w:r>
          </w:p>
        </w:tc>
        <w:tc>
          <w:tcPr>
            <w:tcW w:w="562" w:type="dxa"/>
          </w:tcPr>
          <w:p w14:paraId="2EF07714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141</w:t>
            </w:r>
          </w:p>
        </w:tc>
        <w:tc>
          <w:tcPr>
            <w:tcW w:w="1706" w:type="dxa"/>
          </w:tcPr>
          <w:p w14:paraId="5A14F742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(92)</w:t>
            </w:r>
          </w:p>
        </w:tc>
      </w:tr>
      <w:tr w:rsidR="00087F70" w:rsidRPr="0060558E" w14:paraId="1958ED03" w14:textId="77777777" w:rsidTr="00C016F0">
        <w:tc>
          <w:tcPr>
            <w:tcW w:w="4390" w:type="dxa"/>
            <w:gridSpan w:val="2"/>
          </w:tcPr>
          <w:p w14:paraId="4F79052B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Received antibiotic – no. (%)</w:t>
            </w:r>
          </w:p>
        </w:tc>
        <w:tc>
          <w:tcPr>
            <w:tcW w:w="708" w:type="dxa"/>
          </w:tcPr>
          <w:p w14:paraId="70C81A0F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145</w:t>
            </w:r>
          </w:p>
        </w:tc>
        <w:tc>
          <w:tcPr>
            <w:tcW w:w="1706" w:type="dxa"/>
            <w:gridSpan w:val="2"/>
          </w:tcPr>
          <w:p w14:paraId="479CB0AD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(99)</w:t>
            </w:r>
          </w:p>
        </w:tc>
        <w:tc>
          <w:tcPr>
            <w:tcW w:w="562" w:type="dxa"/>
          </w:tcPr>
          <w:p w14:paraId="6132C72B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152</w:t>
            </w:r>
          </w:p>
        </w:tc>
        <w:tc>
          <w:tcPr>
            <w:tcW w:w="1706" w:type="dxa"/>
          </w:tcPr>
          <w:p w14:paraId="740FB328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(99)</w:t>
            </w:r>
          </w:p>
        </w:tc>
      </w:tr>
      <w:tr w:rsidR="00087F70" w:rsidRPr="0060558E" w14:paraId="647FE78A" w14:textId="77777777" w:rsidTr="00C016F0">
        <w:tc>
          <w:tcPr>
            <w:tcW w:w="4390" w:type="dxa"/>
            <w:gridSpan w:val="2"/>
          </w:tcPr>
          <w:p w14:paraId="038939BA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Antibiotic group – no. (%)</w:t>
            </w:r>
          </w:p>
        </w:tc>
        <w:tc>
          <w:tcPr>
            <w:tcW w:w="708" w:type="dxa"/>
          </w:tcPr>
          <w:p w14:paraId="4278396F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  <w:gridSpan w:val="2"/>
          </w:tcPr>
          <w:p w14:paraId="19403F41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</w:tcPr>
          <w:p w14:paraId="50C7519E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</w:tcPr>
          <w:p w14:paraId="0992EC4C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</w:tr>
      <w:tr w:rsidR="00087F70" w:rsidRPr="002C0F4B" w14:paraId="4B5F6F8F" w14:textId="77777777" w:rsidTr="00C016F0">
        <w:tc>
          <w:tcPr>
            <w:tcW w:w="4390" w:type="dxa"/>
            <w:gridSpan w:val="2"/>
          </w:tcPr>
          <w:p w14:paraId="19E2815C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ß-lactam antibiotics</w:t>
            </w:r>
          </w:p>
        </w:tc>
        <w:tc>
          <w:tcPr>
            <w:tcW w:w="708" w:type="dxa"/>
          </w:tcPr>
          <w:p w14:paraId="2189734D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91</w:t>
            </w:r>
          </w:p>
        </w:tc>
        <w:tc>
          <w:tcPr>
            <w:tcW w:w="1706" w:type="dxa"/>
            <w:gridSpan w:val="2"/>
          </w:tcPr>
          <w:p w14:paraId="31191263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(62)</w:t>
            </w:r>
          </w:p>
        </w:tc>
        <w:tc>
          <w:tcPr>
            <w:tcW w:w="562" w:type="dxa"/>
          </w:tcPr>
          <w:p w14:paraId="29E32965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87</w:t>
            </w:r>
          </w:p>
        </w:tc>
        <w:tc>
          <w:tcPr>
            <w:tcW w:w="1706" w:type="dxa"/>
          </w:tcPr>
          <w:p w14:paraId="0AB7E1D5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(57)</w:t>
            </w:r>
          </w:p>
        </w:tc>
      </w:tr>
      <w:tr w:rsidR="00087F70" w:rsidRPr="002C0F4B" w14:paraId="31DD5941" w14:textId="77777777" w:rsidTr="00C016F0">
        <w:tc>
          <w:tcPr>
            <w:tcW w:w="4390" w:type="dxa"/>
            <w:gridSpan w:val="2"/>
          </w:tcPr>
          <w:p w14:paraId="2747B038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Quinolone antibiotics</w:t>
            </w:r>
          </w:p>
        </w:tc>
        <w:tc>
          <w:tcPr>
            <w:tcW w:w="708" w:type="dxa"/>
          </w:tcPr>
          <w:p w14:paraId="04402412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61</w:t>
            </w:r>
          </w:p>
        </w:tc>
        <w:tc>
          <w:tcPr>
            <w:tcW w:w="1706" w:type="dxa"/>
            <w:gridSpan w:val="2"/>
          </w:tcPr>
          <w:p w14:paraId="2BB48435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(42)</w:t>
            </w:r>
          </w:p>
        </w:tc>
        <w:tc>
          <w:tcPr>
            <w:tcW w:w="562" w:type="dxa"/>
          </w:tcPr>
          <w:p w14:paraId="4740AB89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71</w:t>
            </w:r>
          </w:p>
        </w:tc>
        <w:tc>
          <w:tcPr>
            <w:tcW w:w="1706" w:type="dxa"/>
          </w:tcPr>
          <w:p w14:paraId="17018F26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(46)</w:t>
            </w:r>
          </w:p>
        </w:tc>
      </w:tr>
      <w:tr w:rsidR="00087F70" w:rsidRPr="002C0F4B" w14:paraId="5FA0E948" w14:textId="77777777" w:rsidTr="00C016F0">
        <w:tc>
          <w:tcPr>
            <w:tcW w:w="4390" w:type="dxa"/>
            <w:gridSpan w:val="2"/>
          </w:tcPr>
          <w:p w14:paraId="13B5F226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Clindamycin</w:t>
            </w:r>
          </w:p>
        </w:tc>
        <w:tc>
          <w:tcPr>
            <w:tcW w:w="708" w:type="dxa"/>
          </w:tcPr>
          <w:p w14:paraId="461765FC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1</w:t>
            </w:r>
          </w:p>
        </w:tc>
        <w:tc>
          <w:tcPr>
            <w:tcW w:w="1706" w:type="dxa"/>
            <w:gridSpan w:val="2"/>
          </w:tcPr>
          <w:p w14:paraId="0AB047A5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(1)</w:t>
            </w:r>
          </w:p>
        </w:tc>
        <w:tc>
          <w:tcPr>
            <w:tcW w:w="562" w:type="dxa"/>
          </w:tcPr>
          <w:p w14:paraId="27B94947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1</w:t>
            </w:r>
          </w:p>
        </w:tc>
        <w:tc>
          <w:tcPr>
            <w:tcW w:w="1706" w:type="dxa"/>
          </w:tcPr>
          <w:p w14:paraId="0A3CF573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(1)</w:t>
            </w:r>
          </w:p>
        </w:tc>
      </w:tr>
      <w:tr w:rsidR="00087F70" w:rsidRPr="002C0F4B" w14:paraId="2CFA803B" w14:textId="77777777" w:rsidTr="00C016F0">
        <w:tc>
          <w:tcPr>
            <w:tcW w:w="4390" w:type="dxa"/>
            <w:gridSpan w:val="2"/>
          </w:tcPr>
          <w:p w14:paraId="3B226B50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    Macrolides</w:t>
            </w:r>
          </w:p>
        </w:tc>
        <w:tc>
          <w:tcPr>
            <w:tcW w:w="708" w:type="dxa"/>
          </w:tcPr>
          <w:p w14:paraId="327BB514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2</w:t>
            </w:r>
          </w:p>
        </w:tc>
        <w:tc>
          <w:tcPr>
            <w:tcW w:w="1706" w:type="dxa"/>
            <w:gridSpan w:val="2"/>
          </w:tcPr>
          <w:p w14:paraId="4EDE9203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(1)</w:t>
            </w:r>
          </w:p>
        </w:tc>
        <w:tc>
          <w:tcPr>
            <w:tcW w:w="562" w:type="dxa"/>
          </w:tcPr>
          <w:p w14:paraId="4B945D72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4</w:t>
            </w:r>
          </w:p>
        </w:tc>
        <w:tc>
          <w:tcPr>
            <w:tcW w:w="1706" w:type="dxa"/>
          </w:tcPr>
          <w:p w14:paraId="15D1CEE2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(3)</w:t>
            </w:r>
          </w:p>
        </w:tc>
      </w:tr>
      <w:tr w:rsidR="00087F70" w:rsidRPr="002C0F4B" w14:paraId="71FE5883" w14:textId="77777777" w:rsidTr="00C016F0">
        <w:tc>
          <w:tcPr>
            <w:tcW w:w="4390" w:type="dxa"/>
            <w:gridSpan w:val="2"/>
          </w:tcPr>
          <w:p w14:paraId="21161FE4" w14:textId="600E366E" w:rsidR="00087F70" w:rsidRPr="002C0F4B" w:rsidRDefault="0057442D" w:rsidP="0057442D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Pathogen</w:t>
            </w:r>
            <w:r w:rsidR="00087F70"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susceptible to </w:t>
            </w:r>
            <w:r>
              <w:rPr>
                <w:rFonts w:ascii="Calibri Light" w:hAnsi="Calibri Light"/>
                <w:sz w:val="18"/>
                <w:szCs w:val="18"/>
                <w:lang w:val="en-US"/>
              </w:rPr>
              <w:t>antibiotic</w:t>
            </w:r>
            <w:r w:rsidR="00087F70"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9D6062">
              <w:rPr>
                <w:rFonts w:ascii="Calibri Light" w:hAnsi="Calibri Light"/>
                <w:sz w:val="18"/>
                <w:szCs w:val="18"/>
                <w:lang w:val="en-US"/>
              </w:rPr>
              <w:t>†</w:t>
            </w:r>
            <w:r w:rsidR="00087F70" w:rsidRPr="002C0F4B">
              <w:rPr>
                <w:rFonts w:ascii="Calibri Light" w:hAnsi="Calibri Light"/>
                <w:sz w:val="18"/>
                <w:szCs w:val="18"/>
                <w:lang w:val="en-US"/>
              </w:rPr>
              <w:t>† – no. (%)</w:t>
            </w:r>
          </w:p>
        </w:tc>
        <w:tc>
          <w:tcPr>
            <w:tcW w:w="708" w:type="dxa"/>
          </w:tcPr>
          <w:p w14:paraId="68D23A1A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136</w:t>
            </w:r>
          </w:p>
        </w:tc>
        <w:tc>
          <w:tcPr>
            <w:tcW w:w="1706" w:type="dxa"/>
            <w:gridSpan w:val="2"/>
          </w:tcPr>
          <w:p w14:paraId="640BF433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(94)</w:t>
            </w:r>
          </w:p>
        </w:tc>
        <w:tc>
          <w:tcPr>
            <w:tcW w:w="562" w:type="dxa"/>
          </w:tcPr>
          <w:p w14:paraId="39A432ED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144</w:t>
            </w:r>
          </w:p>
        </w:tc>
        <w:tc>
          <w:tcPr>
            <w:tcW w:w="1706" w:type="dxa"/>
          </w:tcPr>
          <w:p w14:paraId="6B42853D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(95)</w:t>
            </w:r>
          </w:p>
        </w:tc>
      </w:tr>
      <w:tr w:rsidR="00087F70" w:rsidRPr="002C0F4B" w14:paraId="1F91700C" w14:textId="77777777" w:rsidTr="00C016F0"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14:paraId="45969466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CC7DBCE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14:paraId="5A484401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165AFDC" w14:textId="77777777" w:rsidR="00087F70" w:rsidRPr="002C0F4B" w:rsidRDefault="00087F70" w:rsidP="00585EDA">
            <w:pPr>
              <w:spacing w:line="312" w:lineRule="auto"/>
              <w:jc w:val="right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55184810" w14:textId="77777777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</w:tr>
      <w:tr w:rsidR="00087F70" w:rsidRPr="00A42A9B" w14:paraId="6656D421" w14:textId="77777777" w:rsidTr="00C016F0">
        <w:tc>
          <w:tcPr>
            <w:tcW w:w="9072" w:type="dxa"/>
            <w:gridSpan w:val="7"/>
            <w:tcBorders>
              <w:top w:val="single" w:sz="4" w:space="0" w:color="auto"/>
            </w:tcBorders>
          </w:tcPr>
          <w:p w14:paraId="298434DB" w14:textId="65642328" w:rsidR="00087F70" w:rsidRPr="002C0F4B" w:rsidRDefault="00023070" w:rsidP="00585EDA">
            <w:pPr>
              <w:spacing w:before="40" w:line="312" w:lineRule="auto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Table </w:t>
            </w:r>
            <w:r w:rsidR="00DC7419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</w:t>
            </w:r>
            <w:r w:rsidR="00585EDA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4. </w:t>
            </w:r>
            <w:r w:rsidR="00087F70" w:rsidRPr="002C0F4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Baseline</w:t>
            </w:r>
            <w:r w:rsidR="00585EDA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patient</w:t>
            </w:r>
            <w:r w:rsidR="00087F70" w:rsidRPr="002C0F4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characteristics </w:t>
            </w:r>
          </w:p>
          <w:p w14:paraId="4FEC8DC0" w14:textId="7F5DA405" w:rsidR="00087F70" w:rsidRPr="002C0F4B" w:rsidRDefault="00087F70" w:rsidP="00585EDA">
            <w:pPr>
              <w:spacing w:line="312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Data are presented as </w:t>
            </w:r>
            <w:r w:rsidR="00F9345F">
              <w:rPr>
                <w:rFonts w:ascii="Calibri Light" w:hAnsi="Calibri Light"/>
                <w:sz w:val="18"/>
                <w:szCs w:val="18"/>
                <w:lang w:val="en-US"/>
              </w:rPr>
              <w:t xml:space="preserve">either </w:t>
            </w: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no. (%), mean ± SD </w:t>
            </w:r>
            <w:r w:rsidR="00F9345F">
              <w:rPr>
                <w:rFonts w:ascii="Calibri Light" w:hAnsi="Calibri Light"/>
                <w:sz w:val="18"/>
                <w:szCs w:val="18"/>
                <w:lang w:val="en-US"/>
              </w:rPr>
              <w:t>or</w:t>
            </w: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median [Q1-Q3 interquartile range].</w:t>
            </w:r>
          </w:p>
          <w:p w14:paraId="4106D092" w14:textId="501CAF9F" w:rsidR="00087F70" w:rsidRPr="002C0F4B" w:rsidRDefault="00087F70" w:rsidP="00585EDA">
            <w:pPr>
              <w:spacing w:line="312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2C0F4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Note:</w:t>
            </w: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0978C1">
              <w:rPr>
                <w:rFonts w:ascii="Calibri Light" w:hAnsi="Calibri Light"/>
                <w:sz w:val="18"/>
                <w:szCs w:val="18"/>
                <w:lang w:val="en-US"/>
              </w:rPr>
              <w:t xml:space="preserve">†GOLD stages are not taking the current hospital admission into consideration. </w:t>
            </w: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†</w:t>
            </w:r>
            <w:r w:rsidR="000978C1" w:rsidRPr="002C0F4B">
              <w:rPr>
                <w:rFonts w:ascii="Calibri Light" w:hAnsi="Calibri Light"/>
                <w:sz w:val="18"/>
                <w:szCs w:val="18"/>
                <w:lang w:val="en-US"/>
              </w:rPr>
              <w:t>†</w:t>
            </w: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>Susceptibility was determined based on the need for antibiotic upgrade prior to discharge. Change or narrowing of the initial antibiotic based on proven bacterial cultures was considered good clinical practice.</w:t>
            </w:r>
          </w:p>
          <w:p w14:paraId="3D7C585E" w14:textId="77777777" w:rsidR="00087F70" w:rsidRPr="002C0F4B" w:rsidRDefault="00087F70" w:rsidP="00585EDA">
            <w:pPr>
              <w:spacing w:line="312" w:lineRule="auto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C0F4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Abbreviations:</w:t>
            </w:r>
            <w:r w:rsidRPr="002C0F4B">
              <w:rPr>
                <w:rFonts w:ascii="Calibri Light" w:hAnsi="Calibri Light"/>
                <w:sz w:val="18"/>
                <w:szCs w:val="18"/>
                <w:lang w:val="en-US"/>
              </w:rPr>
              <w:t xml:space="preserve"> AECOPD, acute exacerbation of chronic obstructive pulmonary disease; COPD, chronic obstructive pulmonary disease; FEV1, forced expiratory volume in 1 second; FVC, forced vital capacity; GOLD, Global initiative for chronic Obstructive Lung Disease, guideline 2017; GP, general practitioner; LABA, long-acting beta-agonist; LAMA, long-acting muscarinic antagonist; mMRC, modified Medical Research Council questionnaire; SABA, short-acting beta-agonist.</w:t>
            </w:r>
          </w:p>
        </w:tc>
      </w:tr>
    </w:tbl>
    <w:p w14:paraId="1B45F3C8" w14:textId="77777777" w:rsidR="00087F70" w:rsidRPr="00113B83" w:rsidRDefault="00087F70" w:rsidP="00113B83">
      <w:pPr>
        <w:spacing w:line="480" w:lineRule="auto"/>
        <w:jc w:val="both"/>
        <w:rPr>
          <w:rFonts w:ascii="Calibri Light" w:hAnsi="Calibri Light" w:cs="91ujvvg"/>
          <w:sz w:val="22"/>
          <w:lang w:val="en-US"/>
        </w:rPr>
      </w:pPr>
    </w:p>
    <w:p w14:paraId="73261D5F" w14:textId="67422CE5" w:rsidR="00F142BB" w:rsidRDefault="00F142BB" w:rsidP="00F62AE3">
      <w:pPr>
        <w:jc w:val="center"/>
        <w:rPr>
          <w:lang w:val="en-GB" w:eastAsia="en-US"/>
        </w:rPr>
      </w:pPr>
      <w:r>
        <w:rPr>
          <w:lang w:val="en-GB" w:eastAsia="en-US"/>
        </w:rPr>
        <w:br w:type="page"/>
      </w:r>
      <w:r w:rsidR="0096249B" w:rsidRPr="0096249B">
        <w:rPr>
          <w:noProof/>
          <w:lang w:val="en-US" w:eastAsia="en-US"/>
        </w:rPr>
        <w:lastRenderedPageBreak/>
        <w:drawing>
          <wp:inline distT="0" distB="0" distL="0" distR="0" wp14:anchorId="50253C67" wp14:editId="5A7E18BE">
            <wp:extent cx="5933587" cy="3672000"/>
            <wp:effectExtent l="0" t="0" r="0" b="5080"/>
            <wp:docPr id="2" name="Afbeelding 2" descr="F:\Back-ups\2019MAR\COPD\Doctoraat\Schrijfwerk\Papers\Novel primary endpoint\1.d To submit\Figures\Suppl 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ck-ups\2019MAR\COPD\Doctoraat\Schrijfwerk\Papers\Novel primary endpoint\1.d To submit\Figures\Suppl Figure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7" t="4381" r="2030" b="4301"/>
                    <a:stretch/>
                  </pic:blipFill>
                  <pic:spPr bwMode="auto">
                    <a:xfrm>
                      <a:off x="0" y="0"/>
                      <a:ext cx="5933587" cy="36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425D22" w14:textId="3EC53FBB" w:rsidR="00CF2A51" w:rsidRPr="00356C43" w:rsidRDefault="00023070" w:rsidP="00CF2A51">
      <w:pPr>
        <w:spacing w:after="40"/>
        <w:jc w:val="both"/>
        <w:rPr>
          <w:rFonts w:ascii="Calibri Light" w:eastAsia="Times New Roman" w:hAnsi="Calibri Light"/>
          <w:sz w:val="18"/>
          <w:szCs w:val="20"/>
          <w:lang w:val="en-US" w:eastAsia="nl-BE"/>
        </w:rPr>
      </w:pPr>
      <w:r>
        <w:rPr>
          <w:rFonts w:asciiTheme="majorHAnsi" w:hAnsiTheme="majorHAnsi" w:cstheme="majorHAnsi"/>
          <w:b/>
          <w:sz w:val="18"/>
          <w:szCs w:val="20"/>
          <w:lang w:val="en-GB"/>
        </w:rPr>
        <w:t xml:space="preserve">Figure </w:t>
      </w:r>
      <w:r w:rsidR="00DC7419">
        <w:rPr>
          <w:rFonts w:asciiTheme="majorHAnsi" w:hAnsiTheme="majorHAnsi" w:cstheme="majorHAnsi"/>
          <w:b/>
          <w:sz w:val="18"/>
          <w:szCs w:val="20"/>
          <w:lang w:val="en-GB"/>
        </w:rPr>
        <w:t>S</w:t>
      </w:r>
      <w:r w:rsidR="003E0207">
        <w:rPr>
          <w:rFonts w:asciiTheme="majorHAnsi" w:hAnsiTheme="majorHAnsi" w:cstheme="majorHAnsi"/>
          <w:b/>
          <w:sz w:val="18"/>
          <w:szCs w:val="20"/>
          <w:lang w:val="en-GB"/>
        </w:rPr>
        <w:t xml:space="preserve">1. </w:t>
      </w:r>
      <w:r w:rsidR="00CF2A51" w:rsidRPr="00356C43">
        <w:rPr>
          <w:rFonts w:ascii="Calibri Light" w:hAnsi="Calibri Light"/>
          <w:b/>
          <w:sz w:val="18"/>
          <w:szCs w:val="20"/>
          <w:lang w:val="en-GB"/>
        </w:rPr>
        <w:t xml:space="preserve"> </w:t>
      </w:r>
      <w:r w:rsidR="00CF2A51" w:rsidRPr="00356C43">
        <w:rPr>
          <w:rFonts w:ascii="Calibri Light" w:hAnsi="Calibri Light"/>
          <w:sz w:val="18"/>
          <w:szCs w:val="20"/>
          <w:lang w:val="en-GB"/>
        </w:rPr>
        <w:t xml:space="preserve">Incidence rate </w:t>
      </w:r>
      <w:r w:rsidR="00CF2A51">
        <w:rPr>
          <w:rFonts w:ascii="Calibri Light" w:hAnsi="Calibri Light"/>
          <w:sz w:val="18"/>
          <w:szCs w:val="20"/>
          <w:lang w:val="en-GB"/>
        </w:rPr>
        <w:t>of treatment failure (panels left) and hospital readmissions (</w:t>
      </w:r>
      <w:proofErr w:type="gramStart"/>
      <w:r w:rsidR="00CF2A51">
        <w:rPr>
          <w:rFonts w:ascii="Calibri Light" w:hAnsi="Calibri Light"/>
          <w:sz w:val="18"/>
          <w:szCs w:val="20"/>
          <w:lang w:val="en-GB"/>
        </w:rPr>
        <w:t>panels</w:t>
      </w:r>
      <w:proofErr w:type="gramEnd"/>
      <w:r w:rsidR="00CF2A51">
        <w:rPr>
          <w:rFonts w:ascii="Calibri Light" w:hAnsi="Calibri Light"/>
          <w:sz w:val="18"/>
          <w:szCs w:val="20"/>
          <w:lang w:val="en-GB"/>
        </w:rPr>
        <w:t xml:space="preserve"> right) within 3 month by (a) age, and (b) pre-bronchodilator FEV1 at day of discharge. </w:t>
      </w:r>
    </w:p>
    <w:p w14:paraId="41FBB306" w14:textId="2467C31B" w:rsidR="00CF2A51" w:rsidRPr="00356C43" w:rsidRDefault="00CF2A51" w:rsidP="00CF2A51">
      <w:pPr>
        <w:jc w:val="both"/>
        <w:rPr>
          <w:rFonts w:ascii="Calibri Light" w:eastAsia="Times New Roman" w:hAnsi="Calibri Light"/>
          <w:b/>
          <w:sz w:val="18"/>
          <w:szCs w:val="20"/>
          <w:lang w:val="en-US" w:eastAsia="nl-BE"/>
        </w:rPr>
      </w:pPr>
      <w:r w:rsidRPr="009E4CBD">
        <w:rPr>
          <w:rFonts w:asciiTheme="majorHAnsi" w:eastAsia="Times New Roman" w:hAnsiTheme="majorHAnsi" w:cstheme="majorHAnsi"/>
          <w:b/>
          <w:sz w:val="18"/>
          <w:szCs w:val="20"/>
          <w:lang w:val="en-US" w:eastAsia="nl-BE"/>
        </w:rPr>
        <w:t>Abbreviations:</w:t>
      </w:r>
      <w:r w:rsidRPr="00356C43">
        <w:rPr>
          <w:rFonts w:ascii="Calibri Light" w:eastAsia="Times New Roman" w:hAnsi="Calibri Light"/>
          <w:sz w:val="18"/>
          <w:szCs w:val="20"/>
          <w:lang w:val="en-US" w:eastAsia="nl-BE"/>
        </w:rPr>
        <w:t xml:space="preserve"> </w:t>
      </w:r>
      <w:r w:rsidR="00034AA0">
        <w:rPr>
          <w:rFonts w:ascii="Calibri Light" w:eastAsia="Times New Roman" w:hAnsi="Calibri Light"/>
          <w:sz w:val="18"/>
          <w:szCs w:val="20"/>
          <w:lang w:val="en-US" w:eastAsia="nl-BE"/>
        </w:rPr>
        <w:t xml:space="preserve">DX, day of discharge; </w:t>
      </w:r>
      <w:r>
        <w:rPr>
          <w:rFonts w:ascii="Calibri Light" w:eastAsia="Times New Roman" w:hAnsi="Calibri Light"/>
          <w:sz w:val="18"/>
          <w:szCs w:val="20"/>
          <w:lang w:val="en-US" w:eastAsia="nl-BE"/>
        </w:rPr>
        <w:t>FEV1, forced expiratory volume in 1 second; TF, treatment failure</w:t>
      </w:r>
      <w:r w:rsidRPr="00356C43">
        <w:rPr>
          <w:rFonts w:ascii="Calibri Light" w:eastAsia="Times New Roman" w:hAnsi="Calibri Light"/>
          <w:b/>
          <w:sz w:val="18"/>
          <w:szCs w:val="20"/>
          <w:lang w:val="en-US" w:eastAsia="nl-BE"/>
        </w:rPr>
        <w:t xml:space="preserve"> </w:t>
      </w:r>
    </w:p>
    <w:p w14:paraId="668071A9" w14:textId="285B465B" w:rsidR="00CF2A51" w:rsidRDefault="00823D33">
      <w:pPr>
        <w:rPr>
          <w:lang w:val="en-GB" w:eastAsia="en-US"/>
        </w:rPr>
      </w:pPr>
      <w:r>
        <w:rPr>
          <w:rFonts w:asciiTheme="majorHAnsi" w:eastAsia="Times New Roman" w:hAnsiTheme="majorHAnsi" w:cstheme="majorHAnsi"/>
          <w:b/>
          <w:sz w:val="18"/>
          <w:szCs w:val="20"/>
          <w:lang w:val="en-US" w:eastAsia="nl-BE"/>
        </w:rPr>
        <w:t>Note</w:t>
      </w:r>
      <w:r w:rsidRPr="009E4CBD">
        <w:rPr>
          <w:rFonts w:asciiTheme="majorHAnsi" w:eastAsia="Times New Roman" w:hAnsiTheme="majorHAnsi" w:cstheme="majorHAnsi"/>
          <w:b/>
          <w:sz w:val="18"/>
          <w:szCs w:val="20"/>
          <w:lang w:val="en-US" w:eastAsia="nl-BE"/>
        </w:rPr>
        <w:t>:</w:t>
      </w:r>
      <w:r w:rsidRPr="00356C43">
        <w:rPr>
          <w:rFonts w:ascii="Calibri Light" w:eastAsia="Times New Roman" w:hAnsi="Calibri Light"/>
          <w:sz w:val="18"/>
          <w:szCs w:val="20"/>
          <w:lang w:val="en-US" w:eastAsia="nl-BE"/>
        </w:rPr>
        <w:t xml:space="preserve"> </w:t>
      </w:r>
      <w:r>
        <w:rPr>
          <w:rFonts w:ascii="Calibri Light" w:eastAsia="Times New Roman" w:hAnsi="Calibri Light"/>
          <w:sz w:val="18"/>
          <w:szCs w:val="20"/>
          <w:lang w:val="en-US" w:eastAsia="nl-BE"/>
        </w:rPr>
        <w:t>Plots are depicted from the 10</w:t>
      </w:r>
      <w:r w:rsidRPr="00AE077B">
        <w:rPr>
          <w:rFonts w:ascii="Calibri Light" w:eastAsia="Times New Roman" w:hAnsi="Calibri Light"/>
          <w:sz w:val="18"/>
          <w:szCs w:val="20"/>
          <w:vertAlign w:val="superscript"/>
          <w:lang w:val="en-US" w:eastAsia="nl-BE"/>
        </w:rPr>
        <w:t>th</w:t>
      </w:r>
      <w:r>
        <w:rPr>
          <w:rFonts w:ascii="Calibri Light" w:eastAsia="Times New Roman" w:hAnsi="Calibri Light"/>
          <w:sz w:val="18"/>
          <w:szCs w:val="20"/>
          <w:lang w:val="en-US" w:eastAsia="nl-BE"/>
        </w:rPr>
        <w:t xml:space="preserve"> to 90</w:t>
      </w:r>
      <w:r w:rsidRPr="00AE077B">
        <w:rPr>
          <w:rFonts w:ascii="Calibri Light" w:eastAsia="Times New Roman" w:hAnsi="Calibri Light"/>
          <w:sz w:val="18"/>
          <w:szCs w:val="20"/>
          <w:vertAlign w:val="superscript"/>
          <w:lang w:val="en-US" w:eastAsia="nl-BE"/>
        </w:rPr>
        <w:t>th</w:t>
      </w:r>
      <w:r>
        <w:rPr>
          <w:rFonts w:ascii="Calibri Light" w:eastAsia="Times New Roman" w:hAnsi="Calibri Light"/>
          <w:sz w:val="18"/>
          <w:szCs w:val="20"/>
          <w:lang w:val="en-US" w:eastAsia="nl-BE"/>
        </w:rPr>
        <w:t xml:space="preserve"> percentile</w:t>
      </w:r>
      <w:r>
        <w:rPr>
          <w:rFonts w:ascii="Calibri Light" w:hAnsi="Calibri Light"/>
          <w:sz w:val="18"/>
          <w:szCs w:val="20"/>
          <w:lang w:val="en-GB"/>
        </w:rPr>
        <w:t xml:space="preserve"> of the respective covariates.</w:t>
      </w:r>
    </w:p>
    <w:sectPr w:rsidR="00CF2A51" w:rsidSect="00DD3078">
      <w:footerReference w:type="default" r:id="rId10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EDE9E" w14:textId="77777777" w:rsidR="00C24FE7" w:rsidRDefault="00C24FE7" w:rsidP="009E5BBA">
      <w:r>
        <w:separator/>
      </w:r>
    </w:p>
  </w:endnote>
  <w:endnote w:type="continuationSeparator" w:id="0">
    <w:p w14:paraId="4E75FF0E" w14:textId="77777777" w:rsidR="00C24FE7" w:rsidRDefault="00C24FE7" w:rsidP="009E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91ujvv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150042"/>
      <w:docPartObj>
        <w:docPartGallery w:val="Page Numbers (Bottom of Page)"/>
        <w:docPartUnique/>
      </w:docPartObj>
    </w:sdtPr>
    <w:sdtEndPr>
      <w:rPr>
        <w:rFonts w:ascii="Calibri Light" w:hAnsi="Calibri Light"/>
        <w:sz w:val="22"/>
        <w:szCs w:val="22"/>
      </w:rPr>
    </w:sdtEndPr>
    <w:sdtContent>
      <w:p w14:paraId="027A2A61" w14:textId="7FDC4FE6" w:rsidR="00DD3078" w:rsidRPr="00DD3078" w:rsidRDefault="00DD3078">
        <w:pPr>
          <w:pStyle w:val="Footer"/>
          <w:jc w:val="right"/>
          <w:rPr>
            <w:rFonts w:ascii="Calibri Light" w:hAnsi="Calibri Light"/>
            <w:sz w:val="22"/>
            <w:szCs w:val="22"/>
          </w:rPr>
        </w:pPr>
        <w:r w:rsidRPr="00DD3078">
          <w:rPr>
            <w:rFonts w:ascii="Calibri Light" w:hAnsi="Calibri Light"/>
            <w:sz w:val="22"/>
            <w:szCs w:val="22"/>
          </w:rPr>
          <w:fldChar w:fldCharType="begin"/>
        </w:r>
        <w:r w:rsidRPr="00DD3078">
          <w:rPr>
            <w:rFonts w:ascii="Calibri Light" w:hAnsi="Calibri Light"/>
            <w:sz w:val="22"/>
            <w:szCs w:val="22"/>
          </w:rPr>
          <w:instrText>PAGE   \* MERGEFORMAT</w:instrText>
        </w:r>
        <w:r w:rsidRPr="00DD3078">
          <w:rPr>
            <w:rFonts w:ascii="Calibri Light" w:hAnsi="Calibri Light"/>
            <w:sz w:val="22"/>
            <w:szCs w:val="22"/>
          </w:rPr>
          <w:fldChar w:fldCharType="separate"/>
        </w:r>
        <w:r w:rsidR="006D6A46">
          <w:rPr>
            <w:rFonts w:ascii="Calibri Light" w:hAnsi="Calibri Light"/>
            <w:noProof/>
            <w:sz w:val="22"/>
            <w:szCs w:val="22"/>
          </w:rPr>
          <w:t>2</w:t>
        </w:r>
        <w:r w:rsidRPr="00DD3078">
          <w:rPr>
            <w:rFonts w:ascii="Calibri Light" w:hAnsi="Calibri Light"/>
            <w:sz w:val="22"/>
            <w:szCs w:val="22"/>
          </w:rPr>
          <w:fldChar w:fldCharType="end"/>
        </w:r>
      </w:p>
    </w:sdtContent>
  </w:sdt>
  <w:p w14:paraId="0654B108" w14:textId="77777777" w:rsidR="00DD3078" w:rsidRDefault="00DD3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B642A" w14:textId="77777777" w:rsidR="00C24FE7" w:rsidRDefault="00C24FE7" w:rsidP="009E5BBA">
      <w:r>
        <w:separator/>
      </w:r>
    </w:p>
  </w:footnote>
  <w:footnote w:type="continuationSeparator" w:id="0">
    <w:p w14:paraId="640FDBBD" w14:textId="77777777" w:rsidR="00C24FE7" w:rsidRDefault="00C24FE7" w:rsidP="009E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2A0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C4041"/>
    <w:multiLevelType w:val="hybridMultilevel"/>
    <w:tmpl w:val="7BF4B6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57361"/>
    <w:multiLevelType w:val="hybridMultilevel"/>
    <w:tmpl w:val="8E1AE6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366B6"/>
    <w:multiLevelType w:val="hybridMultilevel"/>
    <w:tmpl w:val="C40EC21A"/>
    <w:lvl w:ilvl="0" w:tplc="4D1A44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25CB2"/>
    <w:multiLevelType w:val="hybridMultilevel"/>
    <w:tmpl w:val="6562C0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B12B9"/>
    <w:multiLevelType w:val="hybridMultilevel"/>
    <w:tmpl w:val="3702AB2C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36EF3"/>
    <w:multiLevelType w:val="hybridMultilevel"/>
    <w:tmpl w:val="6562C0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B70DC"/>
    <w:multiLevelType w:val="hybridMultilevel"/>
    <w:tmpl w:val="BC465D90"/>
    <w:lvl w:ilvl="0" w:tplc="D94E14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465653"/>
    <w:multiLevelType w:val="hybridMultilevel"/>
    <w:tmpl w:val="B660F4D0"/>
    <w:lvl w:ilvl="0" w:tplc="4F7840B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05E38"/>
    <w:multiLevelType w:val="hybridMultilevel"/>
    <w:tmpl w:val="9E92DFAE"/>
    <w:lvl w:ilvl="0" w:tplc="207218E0">
      <w:start w:val="1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6A90F18"/>
    <w:multiLevelType w:val="hybridMultilevel"/>
    <w:tmpl w:val="853A9E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D3228"/>
    <w:multiLevelType w:val="hybridMultilevel"/>
    <w:tmpl w:val="4B4E585A"/>
    <w:lvl w:ilvl="0" w:tplc="0EC29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54A61"/>
    <w:multiLevelType w:val="hybridMultilevel"/>
    <w:tmpl w:val="8AB48F8E"/>
    <w:lvl w:ilvl="0" w:tplc="3E7C99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36A2A"/>
    <w:multiLevelType w:val="hybridMultilevel"/>
    <w:tmpl w:val="C066AC3A"/>
    <w:lvl w:ilvl="0" w:tplc="7206C34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7366B"/>
    <w:multiLevelType w:val="hybridMultilevel"/>
    <w:tmpl w:val="333607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3"/>
  </w:num>
  <w:num w:numId="6">
    <w:abstractNumId w:val="14"/>
  </w:num>
  <w:num w:numId="7">
    <w:abstractNumId w:val="4"/>
  </w:num>
  <w:num w:numId="8">
    <w:abstractNumId w:val="6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JAMA&lt;/Style&gt;&lt;LeftDelim&gt;{&lt;/LeftDelim&gt;&lt;RightDelim&gt;}&lt;/RightDelim&gt;&lt;FontName&gt;Times New Roman&lt;/FontName&gt;&lt;FontSize&gt;12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BACE Trial_Protocol Paper&lt;/item&gt;&lt;/Libraries&gt;&lt;/ENLibraries&gt;"/>
    <w:docVar w:name="Total_Editing_Time" w:val="1"/>
  </w:docVars>
  <w:rsids>
    <w:rsidRoot w:val="006633FA"/>
    <w:rsid w:val="0000007A"/>
    <w:rsid w:val="0000076C"/>
    <w:rsid w:val="000007B1"/>
    <w:rsid w:val="000009C6"/>
    <w:rsid w:val="0000145C"/>
    <w:rsid w:val="000014BB"/>
    <w:rsid w:val="00001821"/>
    <w:rsid w:val="00002583"/>
    <w:rsid w:val="00002906"/>
    <w:rsid w:val="000033EC"/>
    <w:rsid w:val="00003480"/>
    <w:rsid w:val="00003660"/>
    <w:rsid w:val="0000384E"/>
    <w:rsid w:val="00003991"/>
    <w:rsid w:val="00003ADC"/>
    <w:rsid w:val="00004002"/>
    <w:rsid w:val="000040B1"/>
    <w:rsid w:val="00004243"/>
    <w:rsid w:val="00004464"/>
    <w:rsid w:val="000046A4"/>
    <w:rsid w:val="00004B6C"/>
    <w:rsid w:val="00004DEF"/>
    <w:rsid w:val="00004F09"/>
    <w:rsid w:val="00005DD3"/>
    <w:rsid w:val="00005EF4"/>
    <w:rsid w:val="00006236"/>
    <w:rsid w:val="00006502"/>
    <w:rsid w:val="0000683E"/>
    <w:rsid w:val="00006995"/>
    <w:rsid w:val="00006CE1"/>
    <w:rsid w:val="00006EF9"/>
    <w:rsid w:val="0000799F"/>
    <w:rsid w:val="00007B5E"/>
    <w:rsid w:val="00007B98"/>
    <w:rsid w:val="00007D36"/>
    <w:rsid w:val="00007D58"/>
    <w:rsid w:val="00007ECC"/>
    <w:rsid w:val="00007FF8"/>
    <w:rsid w:val="00010179"/>
    <w:rsid w:val="000106C1"/>
    <w:rsid w:val="000108C4"/>
    <w:rsid w:val="00011AB8"/>
    <w:rsid w:val="00011E72"/>
    <w:rsid w:val="00012A97"/>
    <w:rsid w:val="00012A9A"/>
    <w:rsid w:val="00013ADE"/>
    <w:rsid w:val="00013E63"/>
    <w:rsid w:val="00013FD0"/>
    <w:rsid w:val="000140C1"/>
    <w:rsid w:val="0001438D"/>
    <w:rsid w:val="00014DCC"/>
    <w:rsid w:val="0001517F"/>
    <w:rsid w:val="000154E1"/>
    <w:rsid w:val="00015894"/>
    <w:rsid w:val="00015B93"/>
    <w:rsid w:val="00016750"/>
    <w:rsid w:val="00016D94"/>
    <w:rsid w:val="00017088"/>
    <w:rsid w:val="00017907"/>
    <w:rsid w:val="00017994"/>
    <w:rsid w:val="00017F88"/>
    <w:rsid w:val="00017F9C"/>
    <w:rsid w:val="00020093"/>
    <w:rsid w:val="000200AD"/>
    <w:rsid w:val="000200F4"/>
    <w:rsid w:val="000203A5"/>
    <w:rsid w:val="000205D1"/>
    <w:rsid w:val="00020B23"/>
    <w:rsid w:val="0002132B"/>
    <w:rsid w:val="0002177A"/>
    <w:rsid w:val="00021E81"/>
    <w:rsid w:val="000225BC"/>
    <w:rsid w:val="00022F1B"/>
    <w:rsid w:val="00022FBA"/>
    <w:rsid w:val="00023070"/>
    <w:rsid w:val="000233AB"/>
    <w:rsid w:val="000249DF"/>
    <w:rsid w:val="00024D28"/>
    <w:rsid w:val="00025073"/>
    <w:rsid w:val="00026213"/>
    <w:rsid w:val="000266FC"/>
    <w:rsid w:val="000269D8"/>
    <w:rsid w:val="000270A3"/>
    <w:rsid w:val="00027298"/>
    <w:rsid w:val="000273B5"/>
    <w:rsid w:val="00027463"/>
    <w:rsid w:val="00027626"/>
    <w:rsid w:val="0002767F"/>
    <w:rsid w:val="00027F18"/>
    <w:rsid w:val="000306BE"/>
    <w:rsid w:val="000316DE"/>
    <w:rsid w:val="00031848"/>
    <w:rsid w:val="00032884"/>
    <w:rsid w:val="00032B2E"/>
    <w:rsid w:val="00032E68"/>
    <w:rsid w:val="00032F36"/>
    <w:rsid w:val="00033666"/>
    <w:rsid w:val="000338B8"/>
    <w:rsid w:val="00034225"/>
    <w:rsid w:val="000347BA"/>
    <w:rsid w:val="0003495E"/>
    <w:rsid w:val="000349DE"/>
    <w:rsid w:val="00034AA0"/>
    <w:rsid w:val="00035195"/>
    <w:rsid w:val="00035D8D"/>
    <w:rsid w:val="00036550"/>
    <w:rsid w:val="00036A5C"/>
    <w:rsid w:val="000372D3"/>
    <w:rsid w:val="00037466"/>
    <w:rsid w:val="000376EB"/>
    <w:rsid w:val="0003776A"/>
    <w:rsid w:val="00037965"/>
    <w:rsid w:val="00037AA6"/>
    <w:rsid w:val="00037E2D"/>
    <w:rsid w:val="00040153"/>
    <w:rsid w:val="00041036"/>
    <w:rsid w:val="00041474"/>
    <w:rsid w:val="00041A85"/>
    <w:rsid w:val="00041D24"/>
    <w:rsid w:val="00041EC5"/>
    <w:rsid w:val="000423D3"/>
    <w:rsid w:val="0004262B"/>
    <w:rsid w:val="00042831"/>
    <w:rsid w:val="000428EA"/>
    <w:rsid w:val="00042D50"/>
    <w:rsid w:val="00042D7F"/>
    <w:rsid w:val="000432EA"/>
    <w:rsid w:val="0004339C"/>
    <w:rsid w:val="00043426"/>
    <w:rsid w:val="000434A7"/>
    <w:rsid w:val="00043559"/>
    <w:rsid w:val="00043633"/>
    <w:rsid w:val="00043C66"/>
    <w:rsid w:val="00043E54"/>
    <w:rsid w:val="000444F3"/>
    <w:rsid w:val="0004466C"/>
    <w:rsid w:val="00044F7F"/>
    <w:rsid w:val="00045104"/>
    <w:rsid w:val="000459C0"/>
    <w:rsid w:val="00045E61"/>
    <w:rsid w:val="000464B0"/>
    <w:rsid w:val="000465D6"/>
    <w:rsid w:val="00046BB9"/>
    <w:rsid w:val="0004715F"/>
    <w:rsid w:val="000472AE"/>
    <w:rsid w:val="0004748B"/>
    <w:rsid w:val="00047661"/>
    <w:rsid w:val="00047898"/>
    <w:rsid w:val="00047D52"/>
    <w:rsid w:val="0005037B"/>
    <w:rsid w:val="00051B71"/>
    <w:rsid w:val="00051C99"/>
    <w:rsid w:val="00051D2E"/>
    <w:rsid w:val="00051DF2"/>
    <w:rsid w:val="00051ED2"/>
    <w:rsid w:val="00051FB6"/>
    <w:rsid w:val="00051FE6"/>
    <w:rsid w:val="00052095"/>
    <w:rsid w:val="00052922"/>
    <w:rsid w:val="00052F79"/>
    <w:rsid w:val="000537AD"/>
    <w:rsid w:val="00054249"/>
    <w:rsid w:val="000542BD"/>
    <w:rsid w:val="00054580"/>
    <w:rsid w:val="00054671"/>
    <w:rsid w:val="0005482F"/>
    <w:rsid w:val="00054E42"/>
    <w:rsid w:val="00054F9F"/>
    <w:rsid w:val="000555D3"/>
    <w:rsid w:val="0005591A"/>
    <w:rsid w:val="00055A3A"/>
    <w:rsid w:val="00055F25"/>
    <w:rsid w:val="000562DE"/>
    <w:rsid w:val="00056405"/>
    <w:rsid w:val="00057103"/>
    <w:rsid w:val="0005740A"/>
    <w:rsid w:val="00057B49"/>
    <w:rsid w:val="00057C54"/>
    <w:rsid w:val="00057E82"/>
    <w:rsid w:val="0006013F"/>
    <w:rsid w:val="000602D8"/>
    <w:rsid w:val="00060408"/>
    <w:rsid w:val="000605F4"/>
    <w:rsid w:val="00063202"/>
    <w:rsid w:val="00063503"/>
    <w:rsid w:val="00063B56"/>
    <w:rsid w:val="00063CC4"/>
    <w:rsid w:val="00064083"/>
    <w:rsid w:val="00064343"/>
    <w:rsid w:val="00064D87"/>
    <w:rsid w:val="00065204"/>
    <w:rsid w:val="000656A0"/>
    <w:rsid w:val="000656F5"/>
    <w:rsid w:val="00066063"/>
    <w:rsid w:val="0006606F"/>
    <w:rsid w:val="00066ACE"/>
    <w:rsid w:val="00067A31"/>
    <w:rsid w:val="0007037E"/>
    <w:rsid w:val="000706EA"/>
    <w:rsid w:val="000707EA"/>
    <w:rsid w:val="00070965"/>
    <w:rsid w:val="00070BC2"/>
    <w:rsid w:val="00070F40"/>
    <w:rsid w:val="00071406"/>
    <w:rsid w:val="00071575"/>
    <w:rsid w:val="00071628"/>
    <w:rsid w:val="000717D9"/>
    <w:rsid w:val="00072A85"/>
    <w:rsid w:val="00072E25"/>
    <w:rsid w:val="000736BD"/>
    <w:rsid w:val="00073738"/>
    <w:rsid w:val="00073E77"/>
    <w:rsid w:val="00074337"/>
    <w:rsid w:val="00075BF1"/>
    <w:rsid w:val="00076018"/>
    <w:rsid w:val="00076537"/>
    <w:rsid w:val="00076650"/>
    <w:rsid w:val="00076BAC"/>
    <w:rsid w:val="00076C32"/>
    <w:rsid w:val="00077C34"/>
    <w:rsid w:val="00080967"/>
    <w:rsid w:val="000813F4"/>
    <w:rsid w:val="00081721"/>
    <w:rsid w:val="0008176E"/>
    <w:rsid w:val="00081A60"/>
    <w:rsid w:val="00081E2C"/>
    <w:rsid w:val="00081EE5"/>
    <w:rsid w:val="00082C8D"/>
    <w:rsid w:val="00082D60"/>
    <w:rsid w:val="00083347"/>
    <w:rsid w:val="0008359F"/>
    <w:rsid w:val="000837EC"/>
    <w:rsid w:val="00083A4F"/>
    <w:rsid w:val="00083AE7"/>
    <w:rsid w:val="000843E6"/>
    <w:rsid w:val="000846B0"/>
    <w:rsid w:val="00084FC9"/>
    <w:rsid w:val="0008574A"/>
    <w:rsid w:val="0008616C"/>
    <w:rsid w:val="000863FF"/>
    <w:rsid w:val="0008642F"/>
    <w:rsid w:val="00086576"/>
    <w:rsid w:val="0008698B"/>
    <w:rsid w:val="00086AAC"/>
    <w:rsid w:val="00086B18"/>
    <w:rsid w:val="00086B8B"/>
    <w:rsid w:val="00086E8F"/>
    <w:rsid w:val="0008701B"/>
    <w:rsid w:val="000871AD"/>
    <w:rsid w:val="000876B3"/>
    <w:rsid w:val="000878C8"/>
    <w:rsid w:val="00087D3E"/>
    <w:rsid w:val="00087E7C"/>
    <w:rsid w:val="00087F70"/>
    <w:rsid w:val="00090601"/>
    <w:rsid w:val="00090945"/>
    <w:rsid w:val="00091219"/>
    <w:rsid w:val="00091309"/>
    <w:rsid w:val="00091579"/>
    <w:rsid w:val="0009188B"/>
    <w:rsid w:val="0009204D"/>
    <w:rsid w:val="00092644"/>
    <w:rsid w:val="0009264C"/>
    <w:rsid w:val="00092A55"/>
    <w:rsid w:val="00092A9D"/>
    <w:rsid w:val="0009316B"/>
    <w:rsid w:val="00093354"/>
    <w:rsid w:val="000934D6"/>
    <w:rsid w:val="00093857"/>
    <w:rsid w:val="000938A5"/>
    <w:rsid w:val="00093A46"/>
    <w:rsid w:val="00093EC6"/>
    <w:rsid w:val="000942E7"/>
    <w:rsid w:val="000949D3"/>
    <w:rsid w:val="00094E4D"/>
    <w:rsid w:val="00095285"/>
    <w:rsid w:val="0009530B"/>
    <w:rsid w:val="000959EF"/>
    <w:rsid w:val="00095B85"/>
    <w:rsid w:val="00095F60"/>
    <w:rsid w:val="00096253"/>
    <w:rsid w:val="00096674"/>
    <w:rsid w:val="000975F4"/>
    <w:rsid w:val="000978C1"/>
    <w:rsid w:val="00097FE6"/>
    <w:rsid w:val="000A0668"/>
    <w:rsid w:val="000A068C"/>
    <w:rsid w:val="000A08C8"/>
    <w:rsid w:val="000A12A7"/>
    <w:rsid w:val="000A150A"/>
    <w:rsid w:val="000A1AA7"/>
    <w:rsid w:val="000A1FAB"/>
    <w:rsid w:val="000A21DF"/>
    <w:rsid w:val="000A305A"/>
    <w:rsid w:val="000A3E3E"/>
    <w:rsid w:val="000A43DB"/>
    <w:rsid w:val="000A44A0"/>
    <w:rsid w:val="000A45C3"/>
    <w:rsid w:val="000A46C8"/>
    <w:rsid w:val="000A4ED5"/>
    <w:rsid w:val="000A586D"/>
    <w:rsid w:val="000A5C99"/>
    <w:rsid w:val="000A6480"/>
    <w:rsid w:val="000A66C7"/>
    <w:rsid w:val="000A697A"/>
    <w:rsid w:val="000A6A34"/>
    <w:rsid w:val="000A704D"/>
    <w:rsid w:val="000A779D"/>
    <w:rsid w:val="000A79BE"/>
    <w:rsid w:val="000A7B5A"/>
    <w:rsid w:val="000A7D5D"/>
    <w:rsid w:val="000A7F34"/>
    <w:rsid w:val="000B0686"/>
    <w:rsid w:val="000B0F78"/>
    <w:rsid w:val="000B14B8"/>
    <w:rsid w:val="000B1B7E"/>
    <w:rsid w:val="000B1C8C"/>
    <w:rsid w:val="000B1CB3"/>
    <w:rsid w:val="000B2E28"/>
    <w:rsid w:val="000B3122"/>
    <w:rsid w:val="000B3747"/>
    <w:rsid w:val="000B3B54"/>
    <w:rsid w:val="000B40B9"/>
    <w:rsid w:val="000B4471"/>
    <w:rsid w:val="000B4623"/>
    <w:rsid w:val="000B48EB"/>
    <w:rsid w:val="000B4967"/>
    <w:rsid w:val="000B5B24"/>
    <w:rsid w:val="000B5D5E"/>
    <w:rsid w:val="000B6464"/>
    <w:rsid w:val="000B6725"/>
    <w:rsid w:val="000B6895"/>
    <w:rsid w:val="000B6944"/>
    <w:rsid w:val="000B7798"/>
    <w:rsid w:val="000B7C82"/>
    <w:rsid w:val="000C0483"/>
    <w:rsid w:val="000C0BC8"/>
    <w:rsid w:val="000C0DCA"/>
    <w:rsid w:val="000C13D0"/>
    <w:rsid w:val="000C16A4"/>
    <w:rsid w:val="000C1F1E"/>
    <w:rsid w:val="000C20AE"/>
    <w:rsid w:val="000C23B3"/>
    <w:rsid w:val="000C25E8"/>
    <w:rsid w:val="000C2ADA"/>
    <w:rsid w:val="000C2B61"/>
    <w:rsid w:val="000C3045"/>
    <w:rsid w:val="000C31AC"/>
    <w:rsid w:val="000C3240"/>
    <w:rsid w:val="000C35E5"/>
    <w:rsid w:val="000C3E5E"/>
    <w:rsid w:val="000C3F4B"/>
    <w:rsid w:val="000C4495"/>
    <w:rsid w:val="000C47D0"/>
    <w:rsid w:val="000C4881"/>
    <w:rsid w:val="000C4C26"/>
    <w:rsid w:val="000C4E81"/>
    <w:rsid w:val="000C56DD"/>
    <w:rsid w:val="000C5D6E"/>
    <w:rsid w:val="000C634D"/>
    <w:rsid w:val="000C642A"/>
    <w:rsid w:val="000C65FC"/>
    <w:rsid w:val="000C6A0B"/>
    <w:rsid w:val="000C6CEF"/>
    <w:rsid w:val="000C6F5D"/>
    <w:rsid w:val="000C701A"/>
    <w:rsid w:val="000C73F6"/>
    <w:rsid w:val="000C778E"/>
    <w:rsid w:val="000C794C"/>
    <w:rsid w:val="000C79CC"/>
    <w:rsid w:val="000C7AC4"/>
    <w:rsid w:val="000C7B29"/>
    <w:rsid w:val="000C7CBF"/>
    <w:rsid w:val="000D01BA"/>
    <w:rsid w:val="000D09D3"/>
    <w:rsid w:val="000D0B9F"/>
    <w:rsid w:val="000D171B"/>
    <w:rsid w:val="000D1725"/>
    <w:rsid w:val="000D1903"/>
    <w:rsid w:val="000D1BE5"/>
    <w:rsid w:val="000D1E3F"/>
    <w:rsid w:val="000D1F4C"/>
    <w:rsid w:val="000D2029"/>
    <w:rsid w:val="000D249D"/>
    <w:rsid w:val="000D26BF"/>
    <w:rsid w:val="000D2C12"/>
    <w:rsid w:val="000D2E13"/>
    <w:rsid w:val="000D2EA5"/>
    <w:rsid w:val="000D38E3"/>
    <w:rsid w:val="000D39DF"/>
    <w:rsid w:val="000D3AFF"/>
    <w:rsid w:val="000D45A1"/>
    <w:rsid w:val="000D46EB"/>
    <w:rsid w:val="000D50B2"/>
    <w:rsid w:val="000D50B4"/>
    <w:rsid w:val="000D5135"/>
    <w:rsid w:val="000D5A07"/>
    <w:rsid w:val="000D622E"/>
    <w:rsid w:val="000D623F"/>
    <w:rsid w:val="000D6B99"/>
    <w:rsid w:val="000D6FCA"/>
    <w:rsid w:val="000D71C9"/>
    <w:rsid w:val="000D7D94"/>
    <w:rsid w:val="000E01C1"/>
    <w:rsid w:val="000E1B48"/>
    <w:rsid w:val="000E2083"/>
    <w:rsid w:val="000E2755"/>
    <w:rsid w:val="000E2A9C"/>
    <w:rsid w:val="000E2B6B"/>
    <w:rsid w:val="000E2E21"/>
    <w:rsid w:val="000E344B"/>
    <w:rsid w:val="000E3ABE"/>
    <w:rsid w:val="000E3FE8"/>
    <w:rsid w:val="000E41E6"/>
    <w:rsid w:val="000E4377"/>
    <w:rsid w:val="000E43F5"/>
    <w:rsid w:val="000E4532"/>
    <w:rsid w:val="000E45AA"/>
    <w:rsid w:val="000E531D"/>
    <w:rsid w:val="000E54BB"/>
    <w:rsid w:val="000E5FA1"/>
    <w:rsid w:val="000E6227"/>
    <w:rsid w:val="000E6708"/>
    <w:rsid w:val="000E6DEF"/>
    <w:rsid w:val="000E7270"/>
    <w:rsid w:val="000E78D5"/>
    <w:rsid w:val="000E7BDA"/>
    <w:rsid w:val="000F04A1"/>
    <w:rsid w:val="000F0AFA"/>
    <w:rsid w:val="000F0E76"/>
    <w:rsid w:val="000F0FE5"/>
    <w:rsid w:val="000F10C8"/>
    <w:rsid w:val="000F11EE"/>
    <w:rsid w:val="000F135F"/>
    <w:rsid w:val="000F183B"/>
    <w:rsid w:val="000F1E0A"/>
    <w:rsid w:val="000F20CC"/>
    <w:rsid w:val="000F21C6"/>
    <w:rsid w:val="000F2AF0"/>
    <w:rsid w:val="000F3D09"/>
    <w:rsid w:val="000F3D35"/>
    <w:rsid w:val="000F3E00"/>
    <w:rsid w:val="000F3EFD"/>
    <w:rsid w:val="000F4606"/>
    <w:rsid w:val="000F5071"/>
    <w:rsid w:val="000F518F"/>
    <w:rsid w:val="000F5531"/>
    <w:rsid w:val="000F55D8"/>
    <w:rsid w:val="000F588B"/>
    <w:rsid w:val="000F58F1"/>
    <w:rsid w:val="000F6013"/>
    <w:rsid w:val="000F63C0"/>
    <w:rsid w:val="000F6726"/>
    <w:rsid w:val="000F686B"/>
    <w:rsid w:val="000F6A35"/>
    <w:rsid w:val="000F7551"/>
    <w:rsid w:val="000F7787"/>
    <w:rsid w:val="000F7DE0"/>
    <w:rsid w:val="000F7F4B"/>
    <w:rsid w:val="000F7F6A"/>
    <w:rsid w:val="000F7FAB"/>
    <w:rsid w:val="00100107"/>
    <w:rsid w:val="00100516"/>
    <w:rsid w:val="00100837"/>
    <w:rsid w:val="00100B1F"/>
    <w:rsid w:val="00101144"/>
    <w:rsid w:val="00101615"/>
    <w:rsid w:val="001018B7"/>
    <w:rsid w:val="00101AF4"/>
    <w:rsid w:val="00102010"/>
    <w:rsid w:val="001024C4"/>
    <w:rsid w:val="001032E3"/>
    <w:rsid w:val="001036F4"/>
    <w:rsid w:val="00103A09"/>
    <w:rsid w:val="00103A3F"/>
    <w:rsid w:val="00103D6B"/>
    <w:rsid w:val="00103F5A"/>
    <w:rsid w:val="00104A7B"/>
    <w:rsid w:val="00104CA4"/>
    <w:rsid w:val="00104E72"/>
    <w:rsid w:val="001050A9"/>
    <w:rsid w:val="00105395"/>
    <w:rsid w:val="0010555C"/>
    <w:rsid w:val="00106510"/>
    <w:rsid w:val="0010700F"/>
    <w:rsid w:val="001070DD"/>
    <w:rsid w:val="00107186"/>
    <w:rsid w:val="001071BE"/>
    <w:rsid w:val="00107507"/>
    <w:rsid w:val="00107EF2"/>
    <w:rsid w:val="00107F95"/>
    <w:rsid w:val="001105C9"/>
    <w:rsid w:val="0011184B"/>
    <w:rsid w:val="00111E25"/>
    <w:rsid w:val="0011206E"/>
    <w:rsid w:val="0011210F"/>
    <w:rsid w:val="00112521"/>
    <w:rsid w:val="001128C0"/>
    <w:rsid w:val="00112BF9"/>
    <w:rsid w:val="00112DEE"/>
    <w:rsid w:val="00112FB0"/>
    <w:rsid w:val="00113545"/>
    <w:rsid w:val="00113597"/>
    <w:rsid w:val="00113859"/>
    <w:rsid w:val="00113B83"/>
    <w:rsid w:val="00113D27"/>
    <w:rsid w:val="00113ED9"/>
    <w:rsid w:val="00114899"/>
    <w:rsid w:val="001148D4"/>
    <w:rsid w:val="00114DF5"/>
    <w:rsid w:val="001151B2"/>
    <w:rsid w:val="001153AE"/>
    <w:rsid w:val="00115646"/>
    <w:rsid w:val="0011567E"/>
    <w:rsid w:val="001158DB"/>
    <w:rsid w:val="001159FF"/>
    <w:rsid w:val="00115BAD"/>
    <w:rsid w:val="00115F6E"/>
    <w:rsid w:val="00116442"/>
    <w:rsid w:val="0011666A"/>
    <w:rsid w:val="00116F5A"/>
    <w:rsid w:val="00117258"/>
    <w:rsid w:val="00117302"/>
    <w:rsid w:val="00117A42"/>
    <w:rsid w:val="00117AB6"/>
    <w:rsid w:val="00117E22"/>
    <w:rsid w:val="00117F80"/>
    <w:rsid w:val="00117FB8"/>
    <w:rsid w:val="00121597"/>
    <w:rsid w:val="001216DB"/>
    <w:rsid w:val="001221A9"/>
    <w:rsid w:val="001222A8"/>
    <w:rsid w:val="001224C8"/>
    <w:rsid w:val="00122856"/>
    <w:rsid w:val="00122939"/>
    <w:rsid w:val="001233BA"/>
    <w:rsid w:val="00123512"/>
    <w:rsid w:val="00123FD4"/>
    <w:rsid w:val="0012403E"/>
    <w:rsid w:val="0012405E"/>
    <w:rsid w:val="001245E9"/>
    <w:rsid w:val="001247F3"/>
    <w:rsid w:val="00124AD3"/>
    <w:rsid w:val="00124B23"/>
    <w:rsid w:val="00124F2D"/>
    <w:rsid w:val="001250AD"/>
    <w:rsid w:val="00125189"/>
    <w:rsid w:val="00125192"/>
    <w:rsid w:val="0012528B"/>
    <w:rsid w:val="00125309"/>
    <w:rsid w:val="0012546A"/>
    <w:rsid w:val="00125BEB"/>
    <w:rsid w:val="00125CA4"/>
    <w:rsid w:val="00125DEB"/>
    <w:rsid w:val="00126D28"/>
    <w:rsid w:val="00126E2E"/>
    <w:rsid w:val="001272D2"/>
    <w:rsid w:val="00127403"/>
    <w:rsid w:val="001277EB"/>
    <w:rsid w:val="00127858"/>
    <w:rsid w:val="00127879"/>
    <w:rsid w:val="001278E6"/>
    <w:rsid w:val="00130280"/>
    <w:rsid w:val="001303C2"/>
    <w:rsid w:val="0013069D"/>
    <w:rsid w:val="00130705"/>
    <w:rsid w:val="00130AF4"/>
    <w:rsid w:val="00131C39"/>
    <w:rsid w:val="00131E0B"/>
    <w:rsid w:val="00132054"/>
    <w:rsid w:val="001321F3"/>
    <w:rsid w:val="001324BB"/>
    <w:rsid w:val="001325E9"/>
    <w:rsid w:val="00133035"/>
    <w:rsid w:val="001332A2"/>
    <w:rsid w:val="00133842"/>
    <w:rsid w:val="00133AB6"/>
    <w:rsid w:val="00133C02"/>
    <w:rsid w:val="00133CCE"/>
    <w:rsid w:val="00134341"/>
    <w:rsid w:val="00134888"/>
    <w:rsid w:val="00134CC6"/>
    <w:rsid w:val="001356CA"/>
    <w:rsid w:val="00135BD6"/>
    <w:rsid w:val="00135E57"/>
    <w:rsid w:val="001361D7"/>
    <w:rsid w:val="001362E5"/>
    <w:rsid w:val="00137275"/>
    <w:rsid w:val="00137853"/>
    <w:rsid w:val="00137FDC"/>
    <w:rsid w:val="00140464"/>
    <w:rsid w:val="00140A44"/>
    <w:rsid w:val="00140D5F"/>
    <w:rsid w:val="0014114A"/>
    <w:rsid w:val="00141411"/>
    <w:rsid w:val="001416AB"/>
    <w:rsid w:val="00141CA6"/>
    <w:rsid w:val="00141CE0"/>
    <w:rsid w:val="00141CEE"/>
    <w:rsid w:val="00141E6A"/>
    <w:rsid w:val="00141EFB"/>
    <w:rsid w:val="001420B9"/>
    <w:rsid w:val="0014220D"/>
    <w:rsid w:val="001422FA"/>
    <w:rsid w:val="00142B6A"/>
    <w:rsid w:val="00142C75"/>
    <w:rsid w:val="001436DB"/>
    <w:rsid w:val="00143B14"/>
    <w:rsid w:val="00143EAD"/>
    <w:rsid w:val="001445D3"/>
    <w:rsid w:val="00144690"/>
    <w:rsid w:val="001451AC"/>
    <w:rsid w:val="00145B76"/>
    <w:rsid w:val="00146570"/>
    <w:rsid w:val="00147BAF"/>
    <w:rsid w:val="0015033A"/>
    <w:rsid w:val="001504D0"/>
    <w:rsid w:val="00150564"/>
    <w:rsid w:val="00150C65"/>
    <w:rsid w:val="001510B9"/>
    <w:rsid w:val="001513E1"/>
    <w:rsid w:val="00151489"/>
    <w:rsid w:val="0015188E"/>
    <w:rsid w:val="00151DFB"/>
    <w:rsid w:val="00151E56"/>
    <w:rsid w:val="00151FE7"/>
    <w:rsid w:val="00152A2D"/>
    <w:rsid w:val="0015310B"/>
    <w:rsid w:val="001533C4"/>
    <w:rsid w:val="0015347A"/>
    <w:rsid w:val="00153CA8"/>
    <w:rsid w:val="00153F36"/>
    <w:rsid w:val="001540D3"/>
    <w:rsid w:val="001544A8"/>
    <w:rsid w:val="0015471A"/>
    <w:rsid w:val="0015492D"/>
    <w:rsid w:val="00154B99"/>
    <w:rsid w:val="00154DAD"/>
    <w:rsid w:val="00154E8E"/>
    <w:rsid w:val="00155360"/>
    <w:rsid w:val="0015598E"/>
    <w:rsid w:val="00155C5F"/>
    <w:rsid w:val="00155CA0"/>
    <w:rsid w:val="00155CF8"/>
    <w:rsid w:val="001560F3"/>
    <w:rsid w:val="00156118"/>
    <w:rsid w:val="001564B0"/>
    <w:rsid w:val="001567FE"/>
    <w:rsid w:val="00156858"/>
    <w:rsid w:val="00156951"/>
    <w:rsid w:val="00156EF4"/>
    <w:rsid w:val="001571CD"/>
    <w:rsid w:val="00157393"/>
    <w:rsid w:val="00157B22"/>
    <w:rsid w:val="00157FB1"/>
    <w:rsid w:val="00160061"/>
    <w:rsid w:val="00160395"/>
    <w:rsid w:val="00160CF3"/>
    <w:rsid w:val="00160E9A"/>
    <w:rsid w:val="00160FFF"/>
    <w:rsid w:val="0016127C"/>
    <w:rsid w:val="001612BB"/>
    <w:rsid w:val="00161357"/>
    <w:rsid w:val="001619C3"/>
    <w:rsid w:val="0016216C"/>
    <w:rsid w:val="001623D9"/>
    <w:rsid w:val="00162A24"/>
    <w:rsid w:val="00163403"/>
    <w:rsid w:val="0016361E"/>
    <w:rsid w:val="00163774"/>
    <w:rsid w:val="00163C50"/>
    <w:rsid w:val="00163FCA"/>
    <w:rsid w:val="001644C3"/>
    <w:rsid w:val="0016497A"/>
    <w:rsid w:val="00164F41"/>
    <w:rsid w:val="001654BF"/>
    <w:rsid w:val="00165794"/>
    <w:rsid w:val="00165BB3"/>
    <w:rsid w:val="00166BD8"/>
    <w:rsid w:val="001672B7"/>
    <w:rsid w:val="0016739D"/>
    <w:rsid w:val="001673DB"/>
    <w:rsid w:val="001674F3"/>
    <w:rsid w:val="00170E48"/>
    <w:rsid w:val="001715D6"/>
    <w:rsid w:val="0017168E"/>
    <w:rsid w:val="001724D2"/>
    <w:rsid w:val="00172A9C"/>
    <w:rsid w:val="00172B5A"/>
    <w:rsid w:val="00173BBC"/>
    <w:rsid w:val="00173EFF"/>
    <w:rsid w:val="00174249"/>
    <w:rsid w:val="00174A10"/>
    <w:rsid w:val="00174A6C"/>
    <w:rsid w:val="00174F29"/>
    <w:rsid w:val="0017566C"/>
    <w:rsid w:val="00175BC2"/>
    <w:rsid w:val="00175FB7"/>
    <w:rsid w:val="001768D0"/>
    <w:rsid w:val="0017693C"/>
    <w:rsid w:val="00176E7E"/>
    <w:rsid w:val="00177031"/>
    <w:rsid w:val="001773A8"/>
    <w:rsid w:val="00177AD8"/>
    <w:rsid w:val="0018024C"/>
    <w:rsid w:val="00180326"/>
    <w:rsid w:val="0018053A"/>
    <w:rsid w:val="00180C75"/>
    <w:rsid w:val="00180DE3"/>
    <w:rsid w:val="001812EF"/>
    <w:rsid w:val="0018146D"/>
    <w:rsid w:val="0018166A"/>
    <w:rsid w:val="00181BB6"/>
    <w:rsid w:val="00181EF4"/>
    <w:rsid w:val="0018223C"/>
    <w:rsid w:val="001829E4"/>
    <w:rsid w:val="00182E6C"/>
    <w:rsid w:val="00183345"/>
    <w:rsid w:val="00183753"/>
    <w:rsid w:val="00184739"/>
    <w:rsid w:val="00184855"/>
    <w:rsid w:val="00184F40"/>
    <w:rsid w:val="001853E5"/>
    <w:rsid w:val="0018576A"/>
    <w:rsid w:val="00186056"/>
    <w:rsid w:val="001863C1"/>
    <w:rsid w:val="0018660C"/>
    <w:rsid w:val="001869E1"/>
    <w:rsid w:val="00186D22"/>
    <w:rsid w:val="00186E08"/>
    <w:rsid w:val="00186F12"/>
    <w:rsid w:val="00187567"/>
    <w:rsid w:val="00187841"/>
    <w:rsid w:val="00187C27"/>
    <w:rsid w:val="0019045E"/>
    <w:rsid w:val="001904E2"/>
    <w:rsid w:val="0019073C"/>
    <w:rsid w:val="0019081D"/>
    <w:rsid w:val="00190ABC"/>
    <w:rsid w:val="00190B86"/>
    <w:rsid w:val="00190DA1"/>
    <w:rsid w:val="00190E08"/>
    <w:rsid w:val="0019106C"/>
    <w:rsid w:val="001910A9"/>
    <w:rsid w:val="001914D8"/>
    <w:rsid w:val="001916D3"/>
    <w:rsid w:val="00191AC0"/>
    <w:rsid w:val="00191B38"/>
    <w:rsid w:val="0019247C"/>
    <w:rsid w:val="0019267B"/>
    <w:rsid w:val="00192B25"/>
    <w:rsid w:val="00192BC2"/>
    <w:rsid w:val="00192D53"/>
    <w:rsid w:val="001933EA"/>
    <w:rsid w:val="001936B2"/>
    <w:rsid w:val="00193937"/>
    <w:rsid w:val="00193938"/>
    <w:rsid w:val="00193968"/>
    <w:rsid w:val="001939D9"/>
    <w:rsid w:val="0019427E"/>
    <w:rsid w:val="0019448D"/>
    <w:rsid w:val="00194ED5"/>
    <w:rsid w:val="00195A13"/>
    <w:rsid w:val="00196277"/>
    <w:rsid w:val="0019646F"/>
    <w:rsid w:val="00196956"/>
    <w:rsid w:val="00196C44"/>
    <w:rsid w:val="001972A9"/>
    <w:rsid w:val="00197567"/>
    <w:rsid w:val="001977AB"/>
    <w:rsid w:val="00197835"/>
    <w:rsid w:val="00197885"/>
    <w:rsid w:val="00197A27"/>
    <w:rsid w:val="00197E78"/>
    <w:rsid w:val="001A09A4"/>
    <w:rsid w:val="001A1FB4"/>
    <w:rsid w:val="001A214F"/>
    <w:rsid w:val="001A227B"/>
    <w:rsid w:val="001A3028"/>
    <w:rsid w:val="001A304A"/>
    <w:rsid w:val="001A382E"/>
    <w:rsid w:val="001A3E78"/>
    <w:rsid w:val="001A41A8"/>
    <w:rsid w:val="001A480B"/>
    <w:rsid w:val="001A4FBB"/>
    <w:rsid w:val="001A52DE"/>
    <w:rsid w:val="001A576E"/>
    <w:rsid w:val="001A5CD1"/>
    <w:rsid w:val="001A5ED0"/>
    <w:rsid w:val="001A611F"/>
    <w:rsid w:val="001A61D7"/>
    <w:rsid w:val="001A63A1"/>
    <w:rsid w:val="001A641F"/>
    <w:rsid w:val="001A6B55"/>
    <w:rsid w:val="001A6B68"/>
    <w:rsid w:val="001A710C"/>
    <w:rsid w:val="001A73B6"/>
    <w:rsid w:val="001A76EE"/>
    <w:rsid w:val="001A7C28"/>
    <w:rsid w:val="001A7FBD"/>
    <w:rsid w:val="001A7FE9"/>
    <w:rsid w:val="001B0EB7"/>
    <w:rsid w:val="001B109F"/>
    <w:rsid w:val="001B13C2"/>
    <w:rsid w:val="001B13D9"/>
    <w:rsid w:val="001B13DB"/>
    <w:rsid w:val="001B1440"/>
    <w:rsid w:val="001B1559"/>
    <w:rsid w:val="001B1B11"/>
    <w:rsid w:val="001B221D"/>
    <w:rsid w:val="001B2D7B"/>
    <w:rsid w:val="001B3349"/>
    <w:rsid w:val="001B350C"/>
    <w:rsid w:val="001B3DEF"/>
    <w:rsid w:val="001B4B2E"/>
    <w:rsid w:val="001B4B6F"/>
    <w:rsid w:val="001B4F8B"/>
    <w:rsid w:val="001B4F8C"/>
    <w:rsid w:val="001B5129"/>
    <w:rsid w:val="001B56AD"/>
    <w:rsid w:val="001B657B"/>
    <w:rsid w:val="001B6A0D"/>
    <w:rsid w:val="001B6A29"/>
    <w:rsid w:val="001B6FF4"/>
    <w:rsid w:val="001B7060"/>
    <w:rsid w:val="001C0862"/>
    <w:rsid w:val="001C0B95"/>
    <w:rsid w:val="001C0CFC"/>
    <w:rsid w:val="001C16C9"/>
    <w:rsid w:val="001C1BB1"/>
    <w:rsid w:val="001C1E79"/>
    <w:rsid w:val="001C2F25"/>
    <w:rsid w:val="001C2FBA"/>
    <w:rsid w:val="001C3021"/>
    <w:rsid w:val="001C338B"/>
    <w:rsid w:val="001C3416"/>
    <w:rsid w:val="001C53C9"/>
    <w:rsid w:val="001C549C"/>
    <w:rsid w:val="001C56AA"/>
    <w:rsid w:val="001C5754"/>
    <w:rsid w:val="001C59E3"/>
    <w:rsid w:val="001C5A1C"/>
    <w:rsid w:val="001C5B5B"/>
    <w:rsid w:val="001C5ED1"/>
    <w:rsid w:val="001C64F0"/>
    <w:rsid w:val="001C703E"/>
    <w:rsid w:val="001C76AD"/>
    <w:rsid w:val="001C78B5"/>
    <w:rsid w:val="001C7BE7"/>
    <w:rsid w:val="001C7C1B"/>
    <w:rsid w:val="001D1230"/>
    <w:rsid w:val="001D13EF"/>
    <w:rsid w:val="001D182B"/>
    <w:rsid w:val="001D21A8"/>
    <w:rsid w:val="001D3191"/>
    <w:rsid w:val="001D33DF"/>
    <w:rsid w:val="001D3B86"/>
    <w:rsid w:val="001D3C54"/>
    <w:rsid w:val="001D4C28"/>
    <w:rsid w:val="001D54AC"/>
    <w:rsid w:val="001D55B5"/>
    <w:rsid w:val="001D5B41"/>
    <w:rsid w:val="001D5E9A"/>
    <w:rsid w:val="001D6302"/>
    <w:rsid w:val="001D66D7"/>
    <w:rsid w:val="001D6DC1"/>
    <w:rsid w:val="001D732F"/>
    <w:rsid w:val="001D737E"/>
    <w:rsid w:val="001D7B04"/>
    <w:rsid w:val="001D7B6B"/>
    <w:rsid w:val="001E04E4"/>
    <w:rsid w:val="001E07F4"/>
    <w:rsid w:val="001E0CEA"/>
    <w:rsid w:val="001E110E"/>
    <w:rsid w:val="001E12AB"/>
    <w:rsid w:val="001E1512"/>
    <w:rsid w:val="001E17A8"/>
    <w:rsid w:val="001E29A2"/>
    <w:rsid w:val="001E339C"/>
    <w:rsid w:val="001E36EC"/>
    <w:rsid w:val="001E4CAC"/>
    <w:rsid w:val="001E5431"/>
    <w:rsid w:val="001E5586"/>
    <w:rsid w:val="001E5D41"/>
    <w:rsid w:val="001E5D9E"/>
    <w:rsid w:val="001E61B7"/>
    <w:rsid w:val="001E6E0A"/>
    <w:rsid w:val="001E6E74"/>
    <w:rsid w:val="001E6F66"/>
    <w:rsid w:val="001E744C"/>
    <w:rsid w:val="001E7B66"/>
    <w:rsid w:val="001E7B79"/>
    <w:rsid w:val="001F0934"/>
    <w:rsid w:val="001F0958"/>
    <w:rsid w:val="001F12FF"/>
    <w:rsid w:val="001F1323"/>
    <w:rsid w:val="001F1478"/>
    <w:rsid w:val="001F152F"/>
    <w:rsid w:val="001F1553"/>
    <w:rsid w:val="001F15B4"/>
    <w:rsid w:val="001F1AAC"/>
    <w:rsid w:val="001F1AD8"/>
    <w:rsid w:val="001F1D0D"/>
    <w:rsid w:val="001F2235"/>
    <w:rsid w:val="001F29A7"/>
    <w:rsid w:val="001F2E2B"/>
    <w:rsid w:val="001F306F"/>
    <w:rsid w:val="001F317A"/>
    <w:rsid w:val="001F32DF"/>
    <w:rsid w:val="001F3630"/>
    <w:rsid w:val="001F3A68"/>
    <w:rsid w:val="001F3D63"/>
    <w:rsid w:val="001F3FC2"/>
    <w:rsid w:val="001F4502"/>
    <w:rsid w:val="001F469C"/>
    <w:rsid w:val="001F47D9"/>
    <w:rsid w:val="001F47F8"/>
    <w:rsid w:val="001F4857"/>
    <w:rsid w:val="001F4AD2"/>
    <w:rsid w:val="001F4EC1"/>
    <w:rsid w:val="001F51F6"/>
    <w:rsid w:val="001F5703"/>
    <w:rsid w:val="001F5A31"/>
    <w:rsid w:val="001F60C9"/>
    <w:rsid w:val="001F61A0"/>
    <w:rsid w:val="001F6634"/>
    <w:rsid w:val="001F7824"/>
    <w:rsid w:val="002001D6"/>
    <w:rsid w:val="002006C4"/>
    <w:rsid w:val="002006E6"/>
    <w:rsid w:val="002011E6"/>
    <w:rsid w:val="002014E9"/>
    <w:rsid w:val="00201AAB"/>
    <w:rsid w:val="0020214F"/>
    <w:rsid w:val="002021F9"/>
    <w:rsid w:val="002027BF"/>
    <w:rsid w:val="002029A4"/>
    <w:rsid w:val="00202AAA"/>
    <w:rsid w:val="00202B87"/>
    <w:rsid w:val="00202CDA"/>
    <w:rsid w:val="002039A6"/>
    <w:rsid w:val="0020538B"/>
    <w:rsid w:val="00205DC1"/>
    <w:rsid w:val="00206178"/>
    <w:rsid w:val="002066FD"/>
    <w:rsid w:val="00206739"/>
    <w:rsid w:val="00206ADF"/>
    <w:rsid w:val="00206E2E"/>
    <w:rsid w:val="0020771E"/>
    <w:rsid w:val="00207947"/>
    <w:rsid w:val="002100F1"/>
    <w:rsid w:val="002103FB"/>
    <w:rsid w:val="002105A6"/>
    <w:rsid w:val="002107D0"/>
    <w:rsid w:val="002109E0"/>
    <w:rsid w:val="002109F7"/>
    <w:rsid w:val="00211B9F"/>
    <w:rsid w:val="00211D94"/>
    <w:rsid w:val="002121C0"/>
    <w:rsid w:val="00212455"/>
    <w:rsid w:val="00212458"/>
    <w:rsid w:val="002131D7"/>
    <w:rsid w:val="0021335E"/>
    <w:rsid w:val="002135CF"/>
    <w:rsid w:val="0021445D"/>
    <w:rsid w:val="002149B0"/>
    <w:rsid w:val="00214FC9"/>
    <w:rsid w:val="0021663E"/>
    <w:rsid w:val="00216ACC"/>
    <w:rsid w:val="00216CEE"/>
    <w:rsid w:val="002170D6"/>
    <w:rsid w:val="002171F4"/>
    <w:rsid w:val="00220995"/>
    <w:rsid w:val="00220ABC"/>
    <w:rsid w:val="00220ADA"/>
    <w:rsid w:val="00220ED4"/>
    <w:rsid w:val="00221442"/>
    <w:rsid w:val="002217D1"/>
    <w:rsid w:val="00221D86"/>
    <w:rsid w:val="00222411"/>
    <w:rsid w:val="0022257B"/>
    <w:rsid w:val="00222833"/>
    <w:rsid w:val="00222BF4"/>
    <w:rsid w:val="00223407"/>
    <w:rsid w:val="00223A10"/>
    <w:rsid w:val="00223AF2"/>
    <w:rsid w:val="0022403E"/>
    <w:rsid w:val="0022422B"/>
    <w:rsid w:val="00224710"/>
    <w:rsid w:val="002249C8"/>
    <w:rsid w:val="00224E20"/>
    <w:rsid w:val="002250F3"/>
    <w:rsid w:val="002253A7"/>
    <w:rsid w:val="0022542B"/>
    <w:rsid w:val="002254DC"/>
    <w:rsid w:val="00225852"/>
    <w:rsid w:val="00225D85"/>
    <w:rsid w:val="00225F12"/>
    <w:rsid w:val="002265D6"/>
    <w:rsid w:val="00226B18"/>
    <w:rsid w:val="002271AB"/>
    <w:rsid w:val="002273C9"/>
    <w:rsid w:val="00227422"/>
    <w:rsid w:val="002276BC"/>
    <w:rsid w:val="002276FE"/>
    <w:rsid w:val="002278C3"/>
    <w:rsid w:val="0022795B"/>
    <w:rsid w:val="00227A1A"/>
    <w:rsid w:val="00227AD6"/>
    <w:rsid w:val="00227EAB"/>
    <w:rsid w:val="0023023E"/>
    <w:rsid w:val="00230278"/>
    <w:rsid w:val="00230693"/>
    <w:rsid w:val="00230700"/>
    <w:rsid w:val="00230759"/>
    <w:rsid w:val="00230B93"/>
    <w:rsid w:val="00230B99"/>
    <w:rsid w:val="0023123A"/>
    <w:rsid w:val="002314EC"/>
    <w:rsid w:val="00231F82"/>
    <w:rsid w:val="0023231F"/>
    <w:rsid w:val="0023273B"/>
    <w:rsid w:val="002327F7"/>
    <w:rsid w:val="00233ADD"/>
    <w:rsid w:val="00233B35"/>
    <w:rsid w:val="00233B4B"/>
    <w:rsid w:val="0023436A"/>
    <w:rsid w:val="002347B8"/>
    <w:rsid w:val="00234AAE"/>
    <w:rsid w:val="00234D68"/>
    <w:rsid w:val="002352BB"/>
    <w:rsid w:val="002354B1"/>
    <w:rsid w:val="002356F4"/>
    <w:rsid w:val="0023574C"/>
    <w:rsid w:val="00235F71"/>
    <w:rsid w:val="00236256"/>
    <w:rsid w:val="0023641C"/>
    <w:rsid w:val="0023661B"/>
    <w:rsid w:val="00236AE6"/>
    <w:rsid w:val="00237A99"/>
    <w:rsid w:val="00237BE9"/>
    <w:rsid w:val="00241445"/>
    <w:rsid w:val="002416CE"/>
    <w:rsid w:val="00242282"/>
    <w:rsid w:val="0024231D"/>
    <w:rsid w:val="00242351"/>
    <w:rsid w:val="002426FA"/>
    <w:rsid w:val="00242ADC"/>
    <w:rsid w:val="00242CCC"/>
    <w:rsid w:val="0024346E"/>
    <w:rsid w:val="002440CF"/>
    <w:rsid w:val="002441E9"/>
    <w:rsid w:val="002450EC"/>
    <w:rsid w:val="002451C1"/>
    <w:rsid w:val="00245489"/>
    <w:rsid w:val="00245760"/>
    <w:rsid w:val="002459CB"/>
    <w:rsid w:val="00245DCA"/>
    <w:rsid w:val="002462E0"/>
    <w:rsid w:val="002465F5"/>
    <w:rsid w:val="00246608"/>
    <w:rsid w:val="002467B3"/>
    <w:rsid w:val="00246A6D"/>
    <w:rsid w:val="00246CF3"/>
    <w:rsid w:val="00247187"/>
    <w:rsid w:val="00247511"/>
    <w:rsid w:val="00247A10"/>
    <w:rsid w:val="00247BDE"/>
    <w:rsid w:val="00247CF8"/>
    <w:rsid w:val="00247D82"/>
    <w:rsid w:val="00247EE3"/>
    <w:rsid w:val="002501D6"/>
    <w:rsid w:val="00250F42"/>
    <w:rsid w:val="002510D0"/>
    <w:rsid w:val="00251882"/>
    <w:rsid w:val="002519EA"/>
    <w:rsid w:val="00251ABF"/>
    <w:rsid w:val="00251BD5"/>
    <w:rsid w:val="00251C0D"/>
    <w:rsid w:val="00251DD7"/>
    <w:rsid w:val="00251F63"/>
    <w:rsid w:val="00252264"/>
    <w:rsid w:val="00252561"/>
    <w:rsid w:val="00252CE3"/>
    <w:rsid w:val="00252D39"/>
    <w:rsid w:val="00253025"/>
    <w:rsid w:val="002532FE"/>
    <w:rsid w:val="00253B66"/>
    <w:rsid w:val="00253D23"/>
    <w:rsid w:val="00254032"/>
    <w:rsid w:val="002543E7"/>
    <w:rsid w:val="00254614"/>
    <w:rsid w:val="00254F69"/>
    <w:rsid w:val="00254FCF"/>
    <w:rsid w:val="00255101"/>
    <w:rsid w:val="00255300"/>
    <w:rsid w:val="0025598D"/>
    <w:rsid w:val="00255C58"/>
    <w:rsid w:val="00255E4C"/>
    <w:rsid w:val="0025606E"/>
    <w:rsid w:val="002561E0"/>
    <w:rsid w:val="00256354"/>
    <w:rsid w:val="002566AF"/>
    <w:rsid w:val="00256783"/>
    <w:rsid w:val="00256F9D"/>
    <w:rsid w:val="00257551"/>
    <w:rsid w:val="00257759"/>
    <w:rsid w:val="0026011B"/>
    <w:rsid w:val="0026031C"/>
    <w:rsid w:val="00260F5B"/>
    <w:rsid w:val="002610E6"/>
    <w:rsid w:val="002616A8"/>
    <w:rsid w:val="00261709"/>
    <w:rsid w:val="002617FB"/>
    <w:rsid w:val="00261F32"/>
    <w:rsid w:val="0026270B"/>
    <w:rsid w:val="00262905"/>
    <w:rsid w:val="0026299E"/>
    <w:rsid w:val="00263036"/>
    <w:rsid w:val="00263118"/>
    <w:rsid w:val="00263F2C"/>
    <w:rsid w:val="002641D8"/>
    <w:rsid w:val="002644AA"/>
    <w:rsid w:val="00264B26"/>
    <w:rsid w:val="002654BE"/>
    <w:rsid w:val="002655DA"/>
    <w:rsid w:val="00265848"/>
    <w:rsid w:val="0026620B"/>
    <w:rsid w:val="00266945"/>
    <w:rsid w:val="00266B40"/>
    <w:rsid w:val="00266FC0"/>
    <w:rsid w:val="0026759F"/>
    <w:rsid w:val="0026763B"/>
    <w:rsid w:val="00267FB9"/>
    <w:rsid w:val="0027013C"/>
    <w:rsid w:val="00270565"/>
    <w:rsid w:val="00270B07"/>
    <w:rsid w:val="00270E3D"/>
    <w:rsid w:val="00271B2E"/>
    <w:rsid w:val="00271CAF"/>
    <w:rsid w:val="00271F2B"/>
    <w:rsid w:val="002720D9"/>
    <w:rsid w:val="002720F8"/>
    <w:rsid w:val="002721B5"/>
    <w:rsid w:val="0027233D"/>
    <w:rsid w:val="002723CC"/>
    <w:rsid w:val="00272DBB"/>
    <w:rsid w:val="00272FF0"/>
    <w:rsid w:val="002731AB"/>
    <w:rsid w:val="0027320C"/>
    <w:rsid w:val="00273ABA"/>
    <w:rsid w:val="00273C45"/>
    <w:rsid w:val="00273FD1"/>
    <w:rsid w:val="00274355"/>
    <w:rsid w:val="0027436D"/>
    <w:rsid w:val="0027501E"/>
    <w:rsid w:val="0027548E"/>
    <w:rsid w:val="00275792"/>
    <w:rsid w:val="00275E25"/>
    <w:rsid w:val="00275EA3"/>
    <w:rsid w:val="0027641B"/>
    <w:rsid w:val="002764D7"/>
    <w:rsid w:val="00276C58"/>
    <w:rsid w:val="00276DA9"/>
    <w:rsid w:val="00277472"/>
    <w:rsid w:val="00277852"/>
    <w:rsid w:val="00277BBB"/>
    <w:rsid w:val="00277C7F"/>
    <w:rsid w:val="00280094"/>
    <w:rsid w:val="00280595"/>
    <w:rsid w:val="00280BF4"/>
    <w:rsid w:val="002815B5"/>
    <w:rsid w:val="0028182C"/>
    <w:rsid w:val="0028197B"/>
    <w:rsid w:val="0028231D"/>
    <w:rsid w:val="002823AF"/>
    <w:rsid w:val="002824D6"/>
    <w:rsid w:val="00282EE2"/>
    <w:rsid w:val="002831C0"/>
    <w:rsid w:val="002839BB"/>
    <w:rsid w:val="002846EF"/>
    <w:rsid w:val="00284D54"/>
    <w:rsid w:val="002850AE"/>
    <w:rsid w:val="002852F0"/>
    <w:rsid w:val="0028568E"/>
    <w:rsid w:val="00285845"/>
    <w:rsid w:val="00285BE4"/>
    <w:rsid w:val="00286186"/>
    <w:rsid w:val="00286558"/>
    <w:rsid w:val="00286591"/>
    <w:rsid w:val="002867CA"/>
    <w:rsid w:val="002868FF"/>
    <w:rsid w:val="00286D68"/>
    <w:rsid w:val="00287199"/>
    <w:rsid w:val="0029013A"/>
    <w:rsid w:val="00290796"/>
    <w:rsid w:val="002907B6"/>
    <w:rsid w:val="00290835"/>
    <w:rsid w:val="00290A88"/>
    <w:rsid w:val="00291008"/>
    <w:rsid w:val="00291A00"/>
    <w:rsid w:val="00291C0A"/>
    <w:rsid w:val="0029238A"/>
    <w:rsid w:val="00293634"/>
    <w:rsid w:val="002939AA"/>
    <w:rsid w:val="00293AD3"/>
    <w:rsid w:val="00293F1F"/>
    <w:rsid w:val="00294021"/>
    <w:rsid w:val="002947F8"/>
    <w:rsid w:val="00294FB3"/>
    <w:rsid w:val="00295361"/>
    <w:rsid w:val="0029576E"/>
    <w:rsid w:val="00295CF0"/>
    <w:rsid w:val="00295F64"/>
    <w:rsid w:val="00295FEF"/>
    <w:rsid w:val="0029676E"/>
    <w:rsid w:val="00296E22"/>
    <w:rsid w:val="00297136"/>
    <w:rsid w:val="0029749D"/>
    <w:rsid w:val="00297BBB"/>
    <w:rsid w:val="002A000F"/>
    <w:rsid w:val="002A00DF"/>
    <w:rsid w:val="002A0690"/>
    <w:rsid w:val="002A0A15"/>
    <w:rsid w:val="002A183B"/>
    <w:rsid w:val="002A1BFC"/>
    <w:rsid w:val="002A1FA3"/>
    <w:rsid w:val="002A2300"/>
    <w:rsid w:val="002A2706"/>
    <w:rsid w:val="002A287F"/>
    <w:rsid w:val="002A2EBD"/>
    <w:rsid w:val="002A3179"/>
    <w:rsid w:val="002A3725"/>
    <w:rsid w:val="002A3735"/>
    <w:rsid w:val="002A3A95"/>
    <w:rsid w:val="002A3F60"/>
    <w:rsid w:val="002A459A"/>
    <w:rsid w:val="002A4EFF"/>
    <w:rsid w:val="002A502B"/>
    <w:rsid w:val="002A5479"/>
    <w:rsid w:val="002A5B4B"/>
    <w:rsid w:val="002A5B8F"/>
    <w:rsid w:val="002A5F37"/>
    <w:rsid w:val="002A63EE"/>
    <w:rsid w:val="002A65E9"/>
    <w:rsid w:val="002A6E84"/>
    <w:rsid w:val="002A6FA0"/>
    <w:rsid w:val="002A72FF"/>
    <w:rsid w:val="002A73CA"/>
    <w:rsid w:val="002A7911"/>
    <w:rsid w:val="002A7E7D"/>
    <w:rsid w:val="002B0147"/>
    <w:rsid w:val="002B0271"/>
    <w:rsid w:val="002B08E0"/>
    <w:rsid w:val="002B0B84"/>
    <w:rsid w:val="002B0BDD"/>
    <w:rsid w:val="002B0EBE"/>
    <w:rsid w:val="002B12AD"/>
    <w:rsid w:val="002B15A6"/>
    <w:rsid w:val="002B19C6"/>
    <w:rsid w:val="002B1C97"/>
    <w:rsid w:val="002B1FEE"/>
    <w:rsid w:val="002B200B"/>
    <w:rsid w:val="002B2A32"/>
    <w:rsid w:val="002B2A7D"/>
    <w:rsid w:val="002B2FC0"/>
    <w:rsid w:val="002B2FD3"/>
    <w:rsid w:val="002B3D3D"/>
    <w:rsid w:val="002B44AF"/>
    <w:rsid w:val="002B4838"/>
    <w:rsid w:val="002B5BBE"/>
    <w:rsid w:val="002B5C40"/>
    <w:rsid w:val="002B62A8"/>
    <w:rsid w:val="002B672A"/>
    <w:rsid w:val="002B69B7"/>
    <w:rsid w:val="002B74C3"/>
    <w:rsid w:val="002B776C"/>
    <w:rsid w:val="002B7B36"/>
    <w:rsid w:val="002B7F07"/>
    <w:rsid w:val="002C1027"/>
    <w:rsid w:val="002C1300"/>
    <w:rsid w:val="002C131E"/>
    <w:rsid w:val="002C135B"/>
    <w:rsid w:val="002C13F3"/>
    <w:rsid w:val="002C182C"/>
    <w:rsid w:val="002C1CE2"/>
    <w:rsid w:val="002C1F4B"/>
    <w:rsid w:val="002C21A2"/>
    <w:rsid w:val="002C26DA"/>
    <w:rsid w:val="002C2A3D"/>
    <w:rsid w:val="002C2BED"/>
    <w:rsid w:val="002C2EF6"/>
    <w:rsid w:val="002C2F10"/>
    <w:rsid w:val="002C3159"/>
    <w:rsid w:val="002C33EB"/>
    <w:rsid w:val="002C42F0"/>
    <w:rsid w:val="002C43B4"/>
    <w:rsid w:val="002C4628"/>
    <w:rsid w:val="002C4DD9"/>
    <w:rsid w:val="002C4FA5"/>
    <w:rsid w:val="002C51C2"/>
    <w:rsid w:val="002C51D1"/>
    <w:rsid w:val="002C68AE"/>
    <w:rsid w:val="002C6E67"/>
    <w:rsid w:val="002C709D"/>
    <w:rsid w:val="002C7540"/>
    <w:rsid w:val="002C7FCC"/>
    <w:rsid w:val="002D03C4"/>
    <w:rsid w:val="002D0A20"/>
    <w:rsid w:val="002D0CFB"/>
    <w:rsid w:val="002D0EB8"/>
    <w:rsid w:val="002D1079"/>
    <w:rsid w:val="002D1718"/>
    <w:rsid w:val="002D19F8"/>
    <w:rsid w:val="002D1EC1"/>
    <w:rsid w:val="002D2A43"/>
    <w:rsid w:val="002D3121"/>
    <w:rsid w:val="002D342E"/>
    <w:rsid w:val="002D347C"/>
    <w:rsid w:val="002D3B9B"/>
    <w:rsid w:val="002D3ED0"/>
    <w:rsid w:val="002D43C7"/>
    <w:rsid w:val="002D44C0"/>
    <w:rsid w:val="002D4661"/>
    <w:rsid w:val="002D4B1D"/>
    <w:rsid w:val="002D58DE"/>
    <w:rsid w:val="002D5C89"/>
    <w:rsid w:val="002D626D"/>
    <w:rsid w:val="002D6DDF"/>
    <w:rsid w:val="002D7583"/>
    <w:rsid w:val="002D758A"/>
    <w:rsid w:val="002E03C8"/>
    <w:rsid w:val="002E046C"/>
    <w:rsid w:val="002E0631"/>
    <w:rsid w:val="002E126B"/>
    <w:rsid w:val="002E17E9"/>
    <w:rsid w:val="002E183A"/>
    <w:rsid w:val="002E23E5"/>
    <w:rsid w:val="002E33B2"/>
    <w:rsid w:val="002E3805"/>
    <w:rsid w:val="002E3993"/>
    <w:rsid w:val="002E3B11"/>
    <w:rsid w:val="002E3C72"/>
    <w:rsid w:val="002E3E7B"/>
    <w:rsid w:val="002E3ECD"/>
    <w:rsid w:val="002E40AD"/>
    <w:rsid w:val="002E4111"/>
    <w:rsid w:val="002E4FDF"/>
    <w:rsid w:val="002E53D2"/>
    <w:rsid w:val="002E565E"/>
    <w:rsid w:val="002E594B"/>
    <w:rsid w:val="002E5954"/>
    <w:rsid w:val="002E5D07"/>
    <w:rsid w:val="002E5E5D"/>
    <w:rsid w:val="002E6179"/>
    <w:rsid w:val="002E6498"/>
    <w:rsid w:val="002E6541"/>
    <w:rsid w:val="002E6A09"/>
    <w:rsid w:val="002E6DCB"/>
    <w:rsid w:val="002E7519"/>
    <w:rsid w:val="002E7CE9"/>
    <w:rsid w:val="002F0A13"/>
    <w:rsid w:val="002F16AF"/>
    <w:rsid w:val="002F187F"/>
    <w:rsid w:val="002F1B4D"/>
    <w:rsid w:val="002F1B8B"/>
    <w:rsid w:val="002F1C52"/>
    <w:rsid w:val="002F1F53"/>
    <w:rsid w:val="002F22EF"/>
    <w:rsid w:val="002F237E"/>
    <w:rsid w:val="002F26FF"/>
    <w:rsid w:val="002F2770"/>
    <w:rsid w:val="002F280E"/>
    <w:rsid w:val="002F34EB"/>
    <w:rsid w:val="002F3666"/>
    <w:rsid w:val="002F370F"/>
    <w:rsid w:val="002F3EA6"/>
    <w:rsid w:val="002F3EB9"/>
    <w:rsid w:val="002F3F8B"/>
    <w:rsid w:val="002F41C9"/>
    <w:rsid w:val="002F4774"/>
    <w:rsid w:val="002F4A88"/>
    <w:rsid w:val="002F4E20"/>
    <w:rsid w:val="002F5F9B"/>
    <w:rsid w:val="002F5FD4"/>
    <w:rsid w:val="002F686B"/>
    <w:rsid w:val="002F6AEC"/>
    <w:rsid w:val="002F6B64"/>
    <w:rsid w:val="002F6BF9"/>
    <w:rsid w:val="002F77FD"/>
    <w:rsid w:val="002F7899"/>
    <w:rsid w:val="003001DE"/>
    <w:rsid w:val="003002EF"/>
    <w:rsid w:val="003003F4"/>
    <w:rsid w:val="00300606"/>
    <w:rsid w:val="003006FF"/>
    <w:rsid w:val="00300C09"/>
    <w:rsid w:val="00300CCD"/>
    <w:rsid w:val="00301645"/>
    <w:rsid w:val="003016AF"/>
    <w:rsid w:val="003016FE"/>
    <w:rsid w:val="0030174F"/>
    <w:rsid w:val="00301FA3"/>
    <w:rsid w:val="00302507"/>
    <w:rsid w:val="00302A6B"/>
    <w:rsid w:val="00303080"/>
    <w:rsid w:val="003036EC"/>
    <w:rsid w:val="0030399A"/>
    <w:rsid w:val="003045FE"/>
    <w:rsid w:val="0030469D"/>
    <w:rsid w:val="00304BEF"/>
    <w:rsid w:val="00304F9A"/>
    <w:rsid w:val="00305D18"/>
    <w:rsid w:val="00305F98"/>
    <w:rsid w:val="00306078"/>
    <w:rsid w:val="0030650F"/>
    <w:rsid w:val="003068CD"/>
    <w:rsid w:val="0030697D"/>
    <w:rsid w:val="00306BBF"/>
    <w:rsid w:val="00306EC1"/>
    <w:rsid w:val="00307376"/>
    <w:rsid w:val="00307592"/>
    <w:rsid w:val="003077BA"/>
    <w:rsid w:val="00310595"/>
    <w:rsid w:val="00310A33"/>
    <w:rsid w:val="00311307"/>
    <w:rsid w:val="00311618"/>
    <w:rsid w:val="003116E5"/>
    <w:rsid w:val="003127FF"/>
    <w:rsid w:val="00312A4C"/>
    <w:rsid w:val="00312DFA"/>
    <w:rsid w:val="00312F70"/>
    <w:rsid w:val="0031304F"/>
    <w:rsid w:val="0031314A"/>
    <w:rsid w:val="003134C9"/>
    <w:rsid w:val="00313791"/>
    <w:rsid w:val="00313DE3"/>
    <w:rsid w:val="00313FFF"/>
    <w:rsid w:val="00314B00"/>
    <w:rsid w:val="00314CD2"/>
    <w:rsid w:val="003150A9"/>
    <w:rsid w:val="00315110"/>
    <w:rsid w:val="00315861"/>
    <w:rsid w:val="00316442"/>
    <w:rsid w:val="00316796"/>
    <w:rsid w:val="003167A1"/>
    <w:rsid w:val="00316F92"/>
    <w:rsid w:val="00317855"/>
    <w:rsid w:val="00317D21"/>
    <w:rsid w:val="00320040"/>
    <w:rsid w:val="003200A9"/>
    <w:rsid w:val="00320519"/>
    <w:rsid w:val="00320558"/>
    <w:rsid w:val="00320C21"/>
    <w:rsid w:val="0032119F"/>
    <w:rsid w:val="0032137B"/>
    <w:rsid w:val="00321F4F"/>
    <w:rsid w:val="00322710"/>
    <w:rsid w:val="0032285A"/>
    <w:rsid w:val="00322985"/>
    <w:rsid w:val="00323146"/>
    <w:rsid w:val="00323177"/>
    <w:rsid w:val="0032321E"/>
    <w:rsid w:val="0032323D"/>
    <w:rsid w:val="00323A4D"/>
    <w:rsid w:val="00323F2E"/>
    <w:rsid w:val="003247F2"/>
    <w:rsid w:val="00324BDC"/>
    <w:rsid w:val="00324DE4"/>
    <w:rsid w:val="00324E26"/>
    <w:rsid w:val="00324EFF"/>
    <w:rsid w:val="00325476"/>
    <w:rsid w:val="0032594F"/>
    <w:rsid w:val="00325A95"/>
    <w:rsid w:val="00325AB3"/>
    <w:rsid w:val="00325C07"/>
    <w:rsid w:val="0032607F"/>
    <w:rsid w:val="00326953"/>
    <w:rsid w:val="0032776D"/>
    <w:rsid w:val="00330D8B"/>
    <w:rsid w:val="0033173B"/>
    <w:rsid w:val="00331ABE"/>
    <w:rsid w:val="00332009"/>
    <w:rsid w:val="0033216E"/>
    <w:rsid w:val="00332688"/>
    <w:rsid w:val="00332722"/>
    <w:rsid w:val="00333292"/>
    <w:rsid w:val="003335A9"/>
    <w:rsid w:val="003335AB"/>
    <w:rsid w:val="0033391B"/>
    <w:rsid w:val="0033407E"/>
    <w:rsid w:val="0033500D"/>
    <w:rsid w:val="003351C7"/>
    <w:rsid w:val="00335291"/>
    <w:rsid w:val="003352A9"/>
    <w:rsid w:val="003354F5"/>
    <w:rsid w:val="00335575"/>
    <w:rsid w:val="00335608"/>
    <w:rsid w:val="003359F7"/>
    <w:rsid w:val="00335C7C"/>
    <w:rsid w:val="00335EE2"/>
    <w:rsid w:val="003361B5"/>
    <w:rsid w:val="00336AF1"/>
    <w:rsid w:val="00337000"/>
    <w:rsid w:val="0033743D"/>
    <w:rsid w:val="003401BD"/>
    <w:rsid w:val="003403F0"/>
    <w:rsid w:val="0034052C"/>
    <w:rsid w:val="00340741"/>
    <w:rsid w:val="00340AC5"/>
    <w:rsid w:val="00340AEC"/>
    <w:rsid w:val="00340B92"/>
    <w:rsid w:val="00341207"/>
    <w:rsid w:val="003427F5"/>
    <w:rsid w:val="00342A5E"/>
    <w:rsid w:val="00342D48"/>
    <w:rsid w:val="00342D62"/>
    <w:rsid w:val="00342E2E"/>
    <w:rsid w:val="00342F5B"/>
    <w:rsid w:val="00343048"/>
    <w:rsid w:val="003437A8"/>
    <w:rsid w:val="003437B9"/>
    <w:rsid w:val="003439DD"/>
    <w:rsid w:val="00343BA7"/>
    <w:rsid w:val="00343D07"/>
    <w:rsid w:val="00343DA1"/>
    <w:rsid w:val="00344818"/>
    <w:rsid w:val="003448BE"/>
    <w:rsid w:val="00345524"/>
    <w:rsid w:val="0034584A"/>
    <w:rsid w:val="00345CF5"/>
    <w:rsid w:val="00345F1D"/>
    <w:rsid w:val="00345F59"/>
    <w:rsid w:val="00346D69"/>
    <w:rsid w:val="00347309"/>
    <w:rsid w:val="00347501"/>
    <w:rsid w:val="0034754C"/>
    <w:rsid w:val="003475AF"/>
    <w:rsid w:val="003475DE"/>
    <w:rsid w:val="00347890"/>
    <w:rsid w:val="00350290"/>
    <w:rsid w:val="00350365"/>
    <w:rsid w:val="003503E1"/>
    <w:rsid w:val="00350406"/>
    <w:rsid w:val="0035057D"/>
    <w:rsid w:val="003506C8"/>
    <w:rsid w:val="00350704"/>
    <w:rsid w:val="00350952"/>
    <w:rsid w:val="00350ACC"/>
    <w:rsid w:val="00350B74"/>
    <w:rsid w:val="00350CDF"/>
    <w:rsid w:val="0035117F"/>
    <w:rsid w:val="003512AD"/>
    <w:rsid w:val="0035142C"/>
    <w:rsid w:val="00351BFE"/>
    <w:rsid w:val="00351F51"/>
    <w:rsid w:val="0035203E"/>
    <w:rsid w:val="0035269D"/>
    <w:rsid w:val="00352AEC"/>
    <w:rsid w:val="003532D5"/>
    <w:rsid w:val="0035342E"/>
    <w:rsid w:val="00353916"/>
    <w:rsid w:val="00353A83"/>
    <w:rsid w:val="00353BA8"/>
    <w:rsid w:val="00353FBD"/>
    <w:rsid w:val="00354CBD"/>
    <w:rsid w:val="00355118"/>
    <w:rsid w:val="00355182"/>
    <w:rsid w:val="00355ED3"/>
    <w:rsid w:val="00356203"/>
    <w:rsid w:val="003565B0"/>
    <w:rsid w:val="003566D0"/>
    <w:rsid w:val="00356CE2"/>
    <w:rsid w:val="00357060"/>
    <w:rsid w:val="00357280"/>
    <w:rsid w:val="003575B7"/>
    <w:rsid w:val="00357679"/>
    <w:rsid w:val="00357C78"/>
    <w:rsid w:val="00357D79"/>
    <w:rsid w:val="0036056A"/>
    <w:rsid w:val="00360AF6"/>
    <w:rsid w:val="003613E5"/>
    <w:rsid w:val="00361612"/>
    <w:rsid w:val="00361798"/>
    <w:rsid w:val="00361AAA"/>
    <w:rsid w:val="00361B36"/>
    <w:rsid w:val="00361D40"/>
    <w:rsid w:val="003622D8"/>
    <w:rsid w:val="003622F7"/>
    <w:rsid w:val="0036238C"/>
    <w:rsid w:val="00362BF0"/>
    <w:rsid w:val="0036345E"/>
    <w:rsid w:val="0036386E"/>
    <w:rsid w:val="00363946"/>
    <w:rsid w:val="00363A4E"/>
    <w:rsid w:val="00363E06"/>
    <w:rsid w:val="00363EE2"/>
    <w:rsid w:val="00364083"/>
    <w:rsid w:val="0036413A"/>
    <w:rsid w:val="00364346"/>
    <w:rsid w:val="003644C4"/>
    <w:rsid w:val="003649FE"/>
    <w:rsid w:val="003658D5"/>
    <w:rsid w:val="0036591F"/>
    <w:rsid w:val="00365AB4"/>
    <w:rsid w:val="00365B0A"/>
    <w:rsid w:val="00365B59"/>
    <w:rsid w:val="00365C5C"/>
    <w:rsid w:val="00365DC7"/>
    <w:rsid w:val="00365EC4"/>
    <w:rsid w:val="00366308"/>
    <w:rsid w:val="003664CB"/>
    <w:rsid w:val="00366A38"/>
    <w:rsid w:val="00367783"/>
    <w:rsid w:val="00370965"/>
    <w:rsid w:val="00370974"/>
    <w:rsid w:val="0037119F"/>
    <w:rsid w:val="003713B8"/>
    <w:rsid w:val="003721E9"/>
    <w:rsid w:val="003724D3"/>
    <w:rsid w:val="00372D60"/>
    <w:rsid w:val="00372FAF"/>
    <w:rsid w:val="003734B6"/>
    <w:rsid w:val="00374025"/>
    <w:rsid w:val="0037448E"/>
    <w:rsid w:val="003747B7"/>
    <w:rsid w:val="003747E7"/>
    <w:rsid w:val="00375C1C"/>
    <w:rsid w:val="00375C82"/>
    <w:rsid w:val="00375FAF"/>
    <w:rsid w:val="003763B4"/>
    <w:rsid w:val="003764D0"/>
    <w:rsid w:val="00376613"/>
    <w:rsid w:val="0037689B"/>
    <w:rsid w:val="00376978"/>
    <w:rsid w:val="00377201"/>
    <w:rsid w:val="00377CDA"/>
    <w:rsid w:val="00377DAB"/>
    <w:rsid w:val="00377DF3"/>
    <w:rsid w:val="00377E11"/>
    <w:rsid w:val="00380320"/>
    <w:rsid w:val="003805CA"/>
    <w:rsid w:val="003808D2"/>
    <w:rsid w:val="00380916"/>
    <w:rsid w:val="00380E6D"/>
    <w:rsid w:val="003817EB"/>
    <w:rsid w:val="0038180E"/>
    <w:rsid w:val="003819CA"/>
    <w:rsid w:val="00381AFD"/>
    <w:rsid w:val="00381D4D"/>
    <w:rsid w:val="0038225A"/>
    <w:rsid w:val="003823CF"/>
    <w:rsid w:val="00382586"/>
    <w:rsid w:val="003825BE"/>
    <w:rsid w:val="0038273A"/>
    <w:rsid w:val="00383265"/>
    <w:rsid w:val="00383F15"/>
    <w:rsid w:val="003847EE"/>
    <w:rsid w:val="0038495C"/>
    <w:rsid w:val="00384F92"/>
    <w:rsid w:val="003856CC"/>
    <w:rsid w:val="0038574A"/>
    <w:rsid w:val="00385C21"/>
    <w:rsid w:val="00385F26"/>
    <w:rsid w:val="00386193"/>
    <w:rsid w:val="00386475"/>
    <w:rsid w:val="00386728"/>
    <w:rsid w:val="00386754"/>
    <w:rsid w:val="00386D57"/>
    <w:rsid w:val="003870CC"/>
    <w:rsid w:val="00387165"/>
    <w:rsid w:val="0038767C"/>
    <w:rsid w:val="00390115"/>
    <w:rsid w:val="0039042E"/>
    <w:rsid w:val="00390849"/>
    <w:rsid w:val="00391749"/>
    <w:rsid w:val="003917CA"/>
    <w:rsid w:val="00391F3E"/>
    <w:rsid w:val="0039228D"/>
    <w:rsid w:val="00392517"/>
    <w:rsid w:val="0039261E"/>
    <w:rsid w:val="003927E5"/>
    <w:rsid w:val="00392817"/>
    <w:rsid w:val="00392FE0"/>
    <w:rsid w:val="00393631"/>
    <w:rsid w:val="003937D8"/>
    <w:rsid w:val="003938F5"/>
    <w:rsid w:val="003939EF"/>
    <w:rsid w:val="003939FB"/>
    <w:rsid w:val="00393A25"/>
    <w:rsid w:val="00393BC8"/>
    <w:rsid w:val="00394052"/>
    <w:rsid w:val="00394566"/>
    <w:rsid w:val="00394720"/>
    <w:rsid w:val="00394E79"/>
    <w:rsid w:val="003958E8"/>
    <w:rsid w:val="003958F8"/>
    <w:rsid w:val="00395B0E"/>
    <w:rsid w:val="00396E46"/>
    <w:rsid w:val="00397390"/>
    <w:rsid w:val="003A0969"/>
    <w:rsid w:val="003A101B"/>
    <w:rsid w:val="003A1022"/>
    <w:rsid w:val="003A143C"/>
    <w:rsid w:val="003A1D21"/>
    <w:rsid w:val="003A21B9"/>
    <w:rsid w:val="003A22D1"/>
    <w:rsid w:val="003A2A9F"/>
    <w:rsid w:val="003A2E94"/>
    <w:rsid w:val="003A346A"/>
    <w:rsid w:val="003A3781"/>
    <w:rsid w:val="003A3797"/>
    <w:rsid w:val="003A3989"/>
    <w:rsid w:val="003A3A09"/>
    <w:rsid w:val="003A3D41"/>
    <w:rsid w:val="003A3EA0"/>
    <w:rsid w:val="003A3F9B"/>
    <w:rsid w:val="003A44AA"/>
    <w:rsid w:val="003A474F"/>
    <w:rsid w:val="003A4859"/>
    <w:rsid w:val="003A4AD3"/>
    <w:rsid w:val="003A4BD1"/>
    <w:rsid w:val="003A4F99"/>
    <w:rsid w:val="003A507E"/>
    <w:rsid w:val="003A55BD"/>
    <w:rsid w:val="003A59B0"/>
    <w:rsid w:val="003A5BE5"/>
    <w:rsid w:val="003A61C2"/>
    <w:rsid w:val="003A688A"/>
    <w:rsid w:val="003A6B14"/>
    <w:rsid w:val="003A73E6"/>
    <w:rsid w:val="003A742A"/>
    <w:rsid w:val="003A7B5E"/>
    <w:rsid w:val="003A7BC7"/>
    <w:rsid w:val="003A7D7C"/>
    <w:rsid w:val="003B0169"/>
    <w:rsid w:val="003B01EB"/>
    <w:rsid w:val="003B0214"/>
    <w:rsid w:val="003B17B9"/>
    <w:rsid w:val="003B1A41"/>
    <w:rsid w:val="003B23C1"/>
    <w:rsid w:val="003B245A"/>
    <w:rsid w:val="003B2608"/>
    <w:rsid w:val="003B2A74"/>
    <w:rsid w:val="003B2BE5"/>
    <w:rsid w:val="003B2D53"/>
    <w:rsid w:val="003B2DE3"/>
    <w:rsid w:val="003B2F7F"/>
    <w:rsid w:val="003B350B"/>
    <w:rsid w:val="003B465D"/>
    <w:rsid w:val="003B4999"/>
    <w:rsid w:val="003B4CD6"/>
    <w:rsid w:val="003B5429"/>
    <w:rsid w:val="003B5555"/>
    <w:rsid w:val="003B585F"/>
    <w:rsid w:val="003B59C9"/>
    <w:rsid w:val="003B5A42"/>
    <w:rsid w:val="003B5F9E"/>
    <w:rsid w:val="003B6559"/>
    <w:rsid w:val="003B6E98"/>
    <w:rsid w:val="003B7780"/>
    <w:rsid w:val="003B78C2"/>
    <w:rsid w:val="003C031A"/>
    <w:rsid w:val="003C044E"/>
    <w:rsid w:val="003C07CA"/>
    <w:rsid w:val="003C0AA2"/>
    <w:rsid w:val="003C0CC8"/>
    <w:rsid w:val="003C0CF1"/>
    <w:rsid w:val="003C0F1D"/>
    <w:rsid w:val="003C10AC"/>
    <w:rsid w:val="003C1455"/>
    <w:rsid w:val="003C1D7D"/>
    <w:rsid w:val="003C1D7F"/>
    <w:rsid w:val="003C252D"/>
    <w:rsid w:val="003C27A5"/>
    <w:rsid w:val="003C282C"/>
    <w:rsid w:val="003C3521"/>
    <w:rsid w:val="003C3D6A"/>
    <w:rsid w:val="003C3D72"/>
    <w:rsid w:val="003C4438"/>
    <w:rsid w:val="003C47E6"/>
    <w:rsid w:val="003C4F5D"/>
    <w:rsid w:val="003C5025"/>
    <w:rsid w:val="003C5A92"/>
    <w:rsid w:val="003C5BFE"/>
    <w:rsid w:val="003C5CB8"/>
    <w:rsid w:val="003C63E1"/>
    <w:rsid w:val="003C69D9"/>
    <w:rsid w:val="003C75DE"/>
    <w:rsid w:val="003D0161"/>
    <w:rsid w:val="003D07F7"/>
    <w:rsid w:val="003D0A84"/>
    <w:rsid w:val="003D1B86"/>
    <w:rsid w:val="003D1D1B"/>
    <w:rsid w:val="003D1FC6"/>
    <w:rsid w:val="003D20ED"/>
    <w:rsid w:val="003D22C4"/>
    <w:rsid w:val="003D35A5"/>
    <w:rsid w:val="003D3744"/>
    <w:rsid w:val="003D3AC8"/>
    <w:rsid w:val="003D426D"/>
    <w:rsid w:val="003D48D9"/>
    <w:rsid w:val="003D5272"/>
    <w:rsid w:val="003D5928"/>
    <w:rsid w:val="003D598D"/>
    <w:rsid w:val="003D5AC4"/>
    <w:rsid w:val="003D5C12"/>
    <w:rsid w:val="003D5D95"/>
    <w:rsid w:val="003D5DCE"/>
    <w:rsid w:val="003D727D"/>
    <w:rsid w:val="003D73E6"/>
    <w:rsid w:val="003D74BE"/>
    <w:rsid w:val="003D78D4"/>
    <w:rsid w:val="003D7B89"/>
    <w:rsid w:val="003D7BF2"/>
    <w:rsid w:val="003D7D13"/>
    <w:rsid w:val="003D7FD0"/>
    <w:rsid w:val="003E0207"/>
    <w:rsid w:val="003E025B"/>
    <w:rsid w:val="003E0C4E"/>
    <w:rsid w:val="003E0F2A"/>
    <w:rsid w:val="003E13D0"/>
    <w:rsid w:val="003E1455"/>
    <w:rsid w:val="003E21EE"/>
    <w:rsid w:val="003E2243"/>
    <w:rsid w:val="003E2962"/>
    <w:rsid w:val="003E32B9"/>
    <w:rsid w:val="003E330C"/>
    <w:rsid w:val="003E34C9"/>
    <w:rsid w:val="003E37F2"/>
    <w:rsid w:val="003E3D15"/>
    <w:rsid w:val="003E4024"/>
    <w:rsid w:val="003E4B4A"/>
    <w:rsid w:val="003E4C7A"/>
    <w:rsid w:val="003E4D00"/>
    <w:rsid w:val="003E4F66"/>
    <w:rsid w:val="003E5886"/>
    <w:rsid w:val="003E59FB"/>
    <w:rsid w:val="003E5ED3"/>
    <w:rsid w:val="003E6017"/>
    <w:rsid w:val="003E6450"/>
    <w:rsid w:val="003E6C28"/>
    <w:rsid w:val="003E7074"/>
    <w:rsid w:val="003E70A3"/>
    <w:rsid w:val="003E72E8"/>
    <w:rsid w:val="003E7724"/>
    <w:rsid w:val="003E7765"/>
    <w:rsid w:val="003E77FC"/>
    <w:rsid w:val="003F0211"/>
    <w:rsid w:val="003F0B18"/>
    <w:rsid w:val="003F0F38"/>
    <w:rsid w:val="003F0FCA"/>
    <w:rsid w:val="003F151D"/>
    <w:rsid w:val="003F1F87"/>
    <w:rsid w:val="003F241E"/>
    <w:rsid w:val="003F25AF"/>
    <w:rsid w:val="003F26F6"/>
    <w:rsid w:val="003F2A5D"/>
    <w:rsid w:val="003F2B09"/>
    <w:rsid w:val="003F31AA"/>
    <w:rsid w:val="003F3339"/>
    <w:rsid w:val="003F344D"/>
    <w:rsid w:val="003F3576"/>
    <w:rsid w:val="003F3BC1"/>
    <w:rsid w:val="003F4011"/>
    <w:rsid w:val="003F4128"/>
    <w:rsid w:val="003F477D"/>
    <w:rsid w:val="003F4AE4"/>
    <w:rsid w:val="003F4DF4"/>
    <w:rsid w:val="003F4F04"/>
    <w:rsid w:val="003F54C7"/>
    <w:rsid w:val="003F62D7"/>
    <w:rsid w:val="003F685B"/>
    <w:rsid w:val="003F69AC"/>
    <w:rsid w:val="003F6BBB"/>
    <w:rsid w:val="003F703E"/>
    <w:rsid w:val="003F73EA"/>
    <w:rsid w:val="003F7421"/>
    <w:rsid w:val="003F7740"/>
    <w:rsid w:val="003F7918"/>
    <w:rsid w:val="003F7E64"/>
    <w:rsid w:val="00400326"/>
    <w:rsid w:val="00400BC5"/>
    <w:rsid w:val="00401003"/>
    <w:rsid w:val="0040131B"/>
    <w:rsid w:val="004018BB"/>
    <w:rsid w:val="00401BE4"/>
    <w:rsid w:val="00402224"/>
    <w:rsid w:val="00402408"/>
    <w:rsid w:val="0040278E"/>
    <w:rsid w:val="004029ED"/>
    <w:rsid w:val="00403230"/>
    <w:rsid w:val="00403E30"/>
    <w:rsid w:val="0040436B"/>
    <w:rsid w:val="00405BBE"/>
    <w:rsid w:val="004061AD"/>
    <w:rsid w:val="004062F7"/>
    <w:rsid w:val="004066A4"/>
    <w:rsid w:val="00406BA5"/>
    <w:rsid w:val="00406C66"/>
    <w:rsid w:val="00406E13"/>
    <w:rsid w:val="00406F59"/>
    <w:rsid w:val="004074C0"/>
    <w:rsid w:val="0040750C"/>
    <w:rsid w:val="00407C04"/>
    <w:rsid w:val="00410402"/>
    <w:rsid w:val="00410B5F"/>
    <w:rsid w:val="00410BF8"/>
    <w:rsid w:val="00410CF4"/>
    <w:rsid w:val="00410FE5"/>
    <w:rsid w:val="00411487"/>
    <w:rsid w:val="00411CCB"/>
    <w:rsid w:val="00411DD0"/>
    <w:rsid w:val="00412038"/>
    <w:rsid w:val="0041208F"/>
    <w:rsid w:val="0041271F"/>
    <w:rsid w:val="00412B40"/>
    <w:rsid w:val="0041301C"/>
    <w:rsid w:val="00413515"/>
    <w:rsid w:val="0041370C"/>
    <w:rsid w:val="004137CE"/>
    <w:rsid w:val="00413BA2"/>
    <w:rsid w:val="00414387"/>
    <w:rsid w:val="004143E4"/>
    <w:rsid w:val="00414639"/>
    <w:rsid w:val="004146B9"/>
    <w:rsid w:val="004146D9"/>
    <w:rsid w:val="004155B1"/>
    <w:rsid w:val="004157B0"/>
    <w:rsid w:val="00416291"/>
    <w:rsid w:val="0041659A"/>
    <w:rsid w:val="004166B2"/>
    <w:rsid w:val="0041676F"/>
    <w:rsid w:val="00416D2C"/>
    <w:rsid w:val="004172F2"/>
    <w:rsid w:val="00417382"/>
    <w:rsid w:val="0041794D"/>
    <w:rsid w:val="00417984"/>
    <w:rsid w:val="004204AB"/>
    <w:rsid w:val="0042073D"/>
    <w:rsid w:val="00420B2F"/>
    <w:rsid w:val="00421426"/>
    <w:rsid w:val="00421B42"/>
    <w:rsid w:val="0042204B"/>
    <w:rsid w:val="00422083"/>
    <w:rsid w:val="00422336"/>
    <w:rsid w:val="004225F8"/>
    <w:rsid w:val="00422832"/>
    <w:rsid w:val="00422DCC"/>
    <w:rsid w:val="004231A5"/>
    <w:rsid w:val="0042327D"/>
    <w:rsid w:val="004235C8"/>
    <w:rsid w:val="004236A2"/>
    <w:rsid w:val="00423752"/>
    <w:rsid w:val="004238A7"/>
    <w:rsid w:val="00423F3C"/>
    <w:rsid w:val="00424998"/>
    <w:rsid w:val="00424A0E"/>
    <w:rsid w:val="00424EF3"/>
    <w:rsid w:val="00425002"/>
    <w:rsid w:val="00425165"/>
    <w:rsid w:val="00425316"/>
    <w:rsid w:val="00425CD7"/>
    <w:rsid w:val="00425F85"/>
    <w:rsid w:val="00426255"/>
    <w:rsid w:val="004262CC"/>
    <w:rsid w:val="004272B6"/>
    <w:rsid w:val="0042739F"/>
    <w:rsid w:val="004276A1"/>
    <w:rsid w:val="004279F3"/>
    <w:rsid w:val="004302D9"/>
    <w:rsid w:val="00430CA3"/>
    <w:rsid w:val="00431236"/>
    <w:rsid w:val="00431502"/>
    <w:rsid w:val="00432BED"/>
    <w:rsid w:val="00432DE2"/>
    <w:rsid w:val="0043305A"/>
    <w:rsid w:val="00433063"/>
    <w:rsid w:val="004339CB"/>
    <w:rsid w:val="00433FD3"/>
    <w:rsid w:val="004347ED"/>
    <w:rsid w:val="00434D4F"/>
    <w:rsid w:val="00435834"/>
    <w:rsid w:val="00435F58"/>
    <w:rsid w:val="004362D0"/>
    <w:rsid w:val="00436389"/>
    <w:rsid w:val="0043665A"/>
    <w:rsid w:val="0043756A"/>
    <w:rsid w:val="00437E21"/>
    <w:rsid w:val="004402C1"/>
    <w:rsid w:val="00440AEC"/>
    <w:rsid w:val="00440EC2"/>
    <w:rsid w:val="004415C0"/>
    <w:rsid w:val="004424F5"/>
    <w:rsid w:val="00442EBE"/>
    <w:rsid w:val="004442E7"/>
    <w:rsid w:val="00444A4B"/>
    <w:rsid w:val="00444A4D"/>
    <w:rsid w:val="00444B95"/>
    <w:rsid w:val="00445DE0"/>
    <w:rsid w:val="00446447"/>
    <w:rsid w:val="00446DF1"/>
    <w:rsid w:val="00447042"/>
    <w:rsid w:val="004473B5"/>
    <w:rsid w:val="00447790"/>
    <w:rsid w:val="00447BE3"/>
    <w:rsid w:val="0045084B"/>
    <w:rsid w:val="00450881"/>
    <w:rsid w:val="00450A99"/>
    <w:rsid w:val="00450CC3"/>
    <w:rsid w:val="00451108"/>
    <w:rsid w:val="0045140B"/>
    <w:rsid w:val="004514E5"/>
    <w:rsid w:val="004519EF"/>
    <w:rsid w:val="00451B6F"/>
    <w:rsid w:val="00452984"/>
    <w:rsid w:val="00453214"/>
    <w:rsid w:val="00453220"/>
    <w:rsid w:val="0045393D"/>
    <w:rsid w:val="00453A37"/>
    <w:rsid w:val="00453BAE"/>
    <w:rsid w:val="00453EC7"/>
    <w:rsid w:val="0045401C"/>
    <w:rsid w:val="00454849"/>
    <w:rsid w:val="004548B5"/>
    <w:rsid w:val="00454B0D"/>
    <w:rsid w:val="00454C27"/>
    <w:rsid w:val="00455511"/>
    <w:rsid w:val="00455CA0"/>
    <w:rsid w:val="00455DED"/>
    <w:rsid w:val="00457343"/>
    <w:rsid w:val="00457419"/>
    <w:rsid w:val="0045782E"/>
    <w:rsid w:val="00457F2D"/>
    <w:rsid w:val="004604CB"/>
    <w:rsid w:val="00460732"/>
    <w:rsid w:val="0046089D"/>
    <w:rsid w:val="00460906"/>
    <w:rsid w:val="00460DDD"/>
    <w:rsid w:val="004616BA"/>
    <w:rsid w:val="00461D38"/>
    <w:rsid w:val="00461DB0"/>
    <w:rsid w:val="00462B23"/>
    <w:rsid w:val="00462C74"/>
    <w:rsid w:val="00462C87"/>
    <w:rsid w:val="00462CB7"/>
    <w:rsid w:val="00463075"/>
    <w:rsid w:val="0046328D"/>
    <w:rsid w:val="004635A1"/>
    <w:rsid w:val="00463A88"/>
    <w:rsid w:val="00463EE8"/>
    <w:rsid w:val="00464118"/>
    <w:rsid w:val="00464255"/>
    <w:rsid w:val="0046433F"/>
    <w:rsid w:val="0046469E"/>
    <w:rsid w:val="004646BF"/>
    <w:rsid w:val="00464BC4"/>
    <w:rsid w:val="00464E37"/>
    <w:rsid w:val="00465310"/>
    <w:rsid w:val="00465828"/>
    <w:rsid w:val="00465B44"/>
    <w:rsid w:val="00465BC1"/>
    <w:rsid w:val="00466084"/>
    <w:rsid w:val="004668B1"/>
    <w:rsid w:val="004668C8"/>
    <w:rsid w:val="00466C51"/>
    <w:rsid w:val="00466C6F"/>
    <w:rsid w:val="0046792A"/>
    <w:rsid w:val="00467BF6"/>
    <w:rsid w:val="00467EEC"/>
    <w:rsid w:val="00470592"/>
    <w:rsid w:val="00470800"/>
    <w:rsid w:val="00470946"/>
    <w:rsid w:val="00470BC3"/>
    <w:rsid w:val="00470C9E"/>
    <w:rsid w:val="00470E22"/>
    <w:rsid w:val="00470FB3"/>
    <w:rsid w:val="00471064"/>
    <w:rsid w:val="0047119C"/>
    <w:rsid w:val="00471473"/>
    <w:rsid w:val="00471FAC"/>
    <w:rsid w:val="0047212A"/>
    <w:rsid w:val="004724DF"/>
    <w:rsid w:val="00472DC2"/>
    <w:rsid w:val="004733C9"/>
    <w:rsid w:val="00473467"/>
    <w:rsid w:val="004736C7"/>
    <w:rsid w:val="0047373A"/>
    <w:rsid w:val="00473893"/>
    <w:rsid w:val="00474046"/>
    <w:rsid w:val="004745B2"/>
    <w:rsid w:val="004747B5"/>
    <w:rsid w:val="00474B99"/>
    <w:rsid w:val="00474C48"/>
    <w:rsid w:val="00474C78"/>
    <w:rsid w:val="00474DDA"/>
    <w:rsid w:val="00475151"/>
    <w:rsid w:val="00475153"/>
    <w:rsid w:val="00475404"/>
    <w:rsid w:val="00475A02"/>
    <w:rsid w:val="00475BFD"/>
    <w:rsid w:val="00475FA1"/>
    <w:rsid w:val="004766EC"/>
    <w:rsid w:val="00477614"/>
    <w:rsid w:val="00477650"/>
    <w:rsid w:val="004777DE"/>
    <w:rsid w:val="004779E0"/>
    <w:rsid w:val="00477A2A"/>
    <w:rsid w:val="00477D29"/>
    <w:rsid w:val="004800C4"/>
    <w:rsid w:val="004804EC"/>
    <w:rsid w:val="00480AC1"/>
    <w:rsid w:val="00481066"/>
    <w:rsid w:val="004819F8"/>
    <w:rsid w:val="00482AF3"/>
    <w:rsid w:val="00482C56"/>
    <w:rsid w:val="0048349F"/>
    <w:rsid w:val="004839A9"/>
    <w:rsid w:val="00483E2C"/>
    <w:rsid w:val="004854D2"/>
    <w:rsid w:val="0048560B"/>
    <w:rsid w:val="004857F5"/>
    <w:rsid w:val="00485822"/>
    <w:rsid w:val="004866E8"/>
    <w:rsid w:val="004867D6"/>
    <w:rsid w:val="00486AC8"/>
    <w:rsid w:val="00486B4B"/>
    <w:rsid w:val="00487D8D"/>
    <w:rsid w:val="00490280"/>
    <w:rsid w:val="004905E2"/>
    <w:rsid w:val="0049071E"/>
    <w:rsid w:val="004917E9"/>
    <w:rsid w:val="00491AC5"/>
    <w:rsid w:val="00491EE7"/>
    <w:rsid w:val="00492080"/>
    <w:rsid w:val="004926D4"/>
    <w:rsid w:val="00492833"/>
    <w:rsid w:val="00492A6F"/>
    <w:rsid w:val="00492C67"/>
    <w:rsid w:val="00492F99"/>
    <w:rsid w:val="0049381C"/>
    <w:rsid w:val="00494945"/>
    <w:rsid w:val="00494A80"/>
    <w:rsid w:val="00494AE6"/>
    <w:rsid w:val="0049513E"/>
    <w:rsid w:val="0049518B"/>
    <w:rsid w:val="004952DB"/>
    <w:rsid w:val="004955FE"/>
    <w:rsid w:val="00495C90"/>
    <w:rsid w:val="004960A6"/>
    <w:rsid w:val="00496990"/>
    <w:rsid w:val="00496B37"/>
    <w:rsid w:val="00496BD4"/>
    <w:rsid w:val="00496F22"/>
    <w:rsid w:val="00497154"/>
    <w:rsid w:val="004977CB"/>
    <w:rsid w:val="00497EF6"/>
    <w:rsid w:val="004A0048"/>
    <w:rsid w:val="004A016F"/>
    <w:rsid w:val="004A06C8"/>
    <w:rsid w:val="004A0B94"/>
    <w:rsid w:val="004A1079"/>
    <w:rsid w:val="004A160D"/>
    <w:rsid w:val="004A1828"/>
    <w:rsid w:val="004A192C"/>
    <w:rsid w:val="004A2433"/>
    <w:rsid w:val="004A28B8"/>
    <w:rsid w:val="004A2BF7"/>
    <w:rsid w:val="004A353B"/>
    <w:rsid w:val="004A360E"/>
    <w:rsid w:val="004A3B3B"/>
    <w:rsid w:val="004A466B"/>
    <w:rsid w:val="004A4883"/>
    <w:rsid w:val="004A48BF"/>
    <w:rsid w:val="004A534B"/>
    <w:rsid w:val="004A5377"/>
    <w:rsid w:val="004A5E0E"/>
    <w:rsid w:val="004A657A"/>
    <w:rsid w:val="004A65BE"/>
    <w:rsid w:val="004A66D6"/>
    <w:rsid w:val="004A6B57"/>
    <w:rsid w:val="004A7D68"/>
    <w:rsid w:val="004B0150"/>
    <w:rsid w:val="004B01DE"/>
    <w:rsid w:val="004B053C"/>
    <w:rsid w:val="004B060E"/>
    <w:rsid w:val="004B0B9D"/>
    <w:rsid w:val="004B0E52"/>
    <w:rsid w:val="004B174C"/>
    <w:rsid w:val="004B1AAD"/>
    <w:rsid w:val="004B289A"/>
    <w:rsid w:val="004B2B1B"/>
    <w:rsid w:val="004B2B44"/>
    <w:rsid w:val="004B2E5A"/>
    <w:rsid w:val="004B2ED9"/>
    <w:rsid w:val="004B33F2"/>
    <w:rsid w:val="004B347C"/>
    <w:rsid w:val="004B4934"/>
    <w:rsid w:val="004B4C51"/>
    <w:rsid w:val="004B4D67"/>
    <w:rsid w:val="004B4E05"/>
    <w:rsid w:val="004B50CB"/>
    <w:rsid w:val="004B50E8"/>
    <w:rsid w:val="004B5116"/>
    <w:rsid w:val="004B5D6D"/>
    <w:rsid w:val="004B606F"/>
    <w:rsid w:val="004B60A1"/>
    <w:rsid w:val="004B666A"/>
    <w:rsid w:val="004B669F"/>
    <w:rsid w:val="004B74CF"/>
    <w:rsid w:val="004B7C57"/>
    <w:rsid w:val="004C0A2E"/>
    <w:rsid w:val="004C0C54"/>
    <w:rsid w:val="004C0F11"/>
    <w:rsid w:val="004C20D5"/>
    <w:rsid w:val="004C24C9"/>
    <w:rsid w:val="004C269B"/>
    <w:rsid w:val="004C282A"/>
    <w:rsid w:val="004C2B92"/>
    <w:rsid w:val="004C2DF2"/>
    <w:rsid w:val="004C35B5"/>
    <w:rsid w:val="004C3724"/>
    <w:rsid w:val="004C3C97"/>
    <w:rsid w:val="004C3ED3"/>
    <w:rsid w:val="004C3F79"/>
    <w:rsid w:val="004C416C"/>
    <w:rsid w:val="004C41F3"/>
    <w:rsid w:val="004C443B"/>
    <w:rsid w:val="004C4894"/>
    <w:rsid w:val="004C4CD6"/>
    <w:rsid w:val="004C4D21"/>
    <w:rsid w:val="004C5119"/>
    <w:rsid w:val="004C5781"/>
    <w:rsid w:val="004C5B0F"/>
    <w:rsid w:val="004C621A"/>
    <w:rsid w:val="004C68D2"/>
    <w:rsid w:val="004C6C74"/>
    <w:rsid w:val="004C6E44"/>
    <w:rsid w:val="004C7AFA"/>
    <w:rsid w:val="004C7E19"/>
    <w:rsid w:val="004D0203"/>
    <w:rsid w:val="004D0ACF"/>
    <w:rsid w:val="004D0CC1"/>
    <w:rsid w:val="004D0CD8"/>
    <w:rsid w:val="004D11AB"/>
    <w:rsid w:val="004D16F7"/>
    <w:rsid w:val="004D184E"/>
    <w:rsid w:val="004D2073"/>
    <w:rsid w:val="004D22C2"/>
    <w:rsid w:val="004D2456"/>
    <w:rsid w:val="004D29C5"/>
    <w:rsid w:val="004D2AAD"/>
    <w:rsid w:val="004D37AF"/>
    <w:rsid w:val="004D3A2D"/>
    <w:rsid w:val="004D3C57"/>
    <w:rsid w:val="004D4056"/>
    <w:rsid w:val="004D4ECA"/>
    <w:rsid w:val="004D50D6"/>
    <w:rsid w:val="004D512E"/>
    <w:rsid w:val="004D532E"/>
    <w:rsid w:val="004D5815"/>
    <w:rsid w:val="004D6437"/>
    <w:rsid w:val="004D6B6C"/>
    <w:rsid w:val="004D7185"/>
    <w:rsid w:val="004D7A04"/>
    <w:rsid w:val="004E002C"/>
    <w:rsid w:val="004E0470"/>
    <w:rsid w:val="004E0A6E"/>
    <w:rsid w:val="004E0F78"/>
    <w:rsid w:val="004E14BB"/>
    <w:rsid w:val="004E1CE8"/>
    <w:rsid w:val="004E23C0"/>
    <w:rsid w:val="004E24DA"/>
    <w:rsid w:val="004E2683"/>
    <w:rsid w:val="004E2CD4"/>
    <w:rsid w:val="004E30D5"/>
    <w:rsid w:val="004E317C"/>
    <w:rsid w:val="004E3848"/>
    <w:rsid w:val="004E39A8"/>
    <w:rsid w:val="004E3A1B"/>
    <w:rsid w:val="004E3B3B"/>
    <w:rsid w:val="004E3D2A"/>
    <w:rsid w:val="004E3D69"/>
    <w:rsid w:val="004E4560"/>
    <w:rsid w:val="004E481D"/>
    <w:rsid w:val="004E4977"/>
    <w:rsid w:val="004E4B42"/>
    <w:rsid w:val="004E50A2"/>
    <w:rsid w:val="004E5216"/>
    <w:rsid w:val="004E53DF"/>
    <w:rsid w:val="004E63EE"/>
    <w:rsid w:val="004E6774"/>
    <w:rsid w:val="004E68B8"/>
    <w:rsid w:val="004E702F"/>
    <w:rsid w:val="004E71D5"/>
    <w:rsid w:val="004E7313"/>
    <w:rsid w:val="004E756D"/>
    <w:rsid w:val="004E76F2"/>
    <w:rsid w:val="004E77D1"/>
    <w:rsid w:val="004E7EBA"/>
    <w:rsid w:val="004F0026"/>
    <w:rsid w:val="004F0083"/>
    <w:rsid w:val="004F094B"/>
    <w:rsid w:val="004F0996"/>
    <w:rsid w:val="004F1255"/>
    <w:rsid w:val="004F13F5"/>
    <w:rsid w:val="004F1429"/>
    <w:rsid w:val="004F1784"/>
    <w:rsid w:val="004F179B"/>
    <w:rsid w:val="004F1FC8"/>
    <w:rsid w:val="004F203B"/>
    <w:rsid w:val="004F25EE"/>
    <w:rsid w:val="004F2868"/>
    <w:rsid w:val="004F2C93"/>
    <w:rsid w:val="004F3274"/>
    <w:rsid w:val="004F35A0"/>
    <w:rsid w:val="004F387E"/>
    <w:rsid w:val="004F3A19"/>
    <w:rsid w:val="004F3DF6"/>
    <w:rsid w:val="004F4585"/>
    <w:rsid w:val="004F4BDA"/>
    <w:rsid w:val="004F4FE4"/>
    <w:rsid w:val="004F5275"/>
    <w:rsid w:val="004F52F1"/>
    <w:rsid w:val="004F54F9"/>
    <w:rsid w:val="004F5845"/>
    <w:rsid w:val="004F5898"/>
    <w:rsid w:val="004F615A"/>
    <w:rsid w:val="004F69DD"/>
    <w:rsid w:val="004F6EDF"/>
    <w:rsid w:val="004F6EFD"/>
    <w:rsid w:val="004F719E"/>
    <w:rsid w:val="004F79C6"/>
    <w:rsid w:val="004F7C3C"/>
    <w:rsid w:val="00500098"/>
    <w:rsid w:val="00500A7C"/>
    <w:rsid w:val="00500FC0"/>
    <w:rsid w:val="005010FF"/>
    <w:rsid w:val="00501156"/>
    <w:rsid w:val="00501548"/>
    <w:rsid w:val="00501DA5"/>
    <w:rsid w:val="005020DF"/>
    <w:rsid w:val="0050214E"/>
    <w:rsid w:val="00502224"/>
    <w:rsid w:val="005027CF"/>
    <w:rsid w:val="005028EF"/>
    <w:rsid w:val="00502C8E"/>
    <w:rsid w:val="00502CFB"/>
    <w:rsid w:val="00503037"/>
    <w:rsid w:val="005035E3"/>
    <w:rsid w:val="00503739"/>
    <w:rsid w:val="00503B98"/>
    <w:rsid w:val="00503CA0"/>
    <w:rsid w:val="00504666"/>
    <w:rsid w:val="005047AA"/>
    <w:rsid w:val="00505208"/>
    <w:rsid w:val="00505D73"/>
    <w:rsid w:val="00505DB7"/>
    <w:rsid w:val="00506497"/>
    <w:rsid w:val="00506D6B"/>
    <w:rsid w:val="00506E4B"/>
    <w:rsid w:val="0050708B"/>
    <w:rsid w:val="00507175"/>
    <w:rsid w:val="005076FE"/>
    <w:rsid w:val="00507872"/>
    <w:rsid w:val="005079FB"/>
    <w:rsid w:val="00507AF7"/>
    <w:rsid w:val="00507DF8"/>
    <w:rsid w:val="0051022F"/>
    <w:rsid w:val="005105F1"/>
    <w:rsid w:val="00510B03"/>
    <w:rsid w:val="0051155D"/>
    <w:rsid w:val="00511E21"/>
    <w:rsid w:val="00511E81"/>
    <w:rsid w:val="00512861"/>
    <w:rsid w:val="005134DC"/>
    <w:rsid w:val="0051374B"/>
    <w:rsid w:val="0051378F"/>
    <w:rsid w:val="00513BB8"/>
    <w:rsid w:val="00513CA2"/>
    <w:rsid w:val="00513F68"/>
    <w:rsid w:val="00513FB6"/>
    <w:rsid w:val="00513FF2"/>
    <w:rsid w:val="00514329"/>
    <w:rsid w:val="00514390"/>
    <w:rsid w:val="00514D67"/>
    <w:rsid w:val="00515DE9"/>
    <w:rsid w:val="005160E3"/>
    <w:rsid w:val="00516375"/>
    <w:rsid w:val="005163C5"/>
    <w:rsid w:val="00516438"/>
    <w:rsid w:val="00516553"/>
    <w:rsid w:val="00516585"/>
    <w:rsid w:val="0051751E"/>
    <w:rsid w:val="005201B7"/>
    <w:rsid w:val="00520494"/>
    <w:rsid w:val="00520D67"/>
    <w:rsid w:val="00520E91"/>
    <w:rsid w:val="00520FCA"/>
    <w:rsid w:val="00521282"/>
    <w:rsid w:val="00521C6D"/>
    <w:rsid w:val="00521D59"/>
    <w:rsid w:val="00521E2D"/>
    <w:rsid w:val="00521F13"/>
    <w:rsid w:val="00521FE8"/>
    <w:rsid w:val="005221C5"/>
    <w:rsid w:val="00522BE8"/>
    <w:rsid w:val="005238E1"/>
    <w:rsid w:val="00523ED2"/>
    <w:rsid w:val="00523F1A"/>
    <w:rsid w:val="0052418C"/>
    <w:rsid w:val="00524295"/>
    <w:rsid w:val="005243AA"/>
    <w:rsid w:val="005248DC"/>
    <w:rsid w:val="00524E0B"/>
    <w:rsid w:val="0052533E"/>
    <w:rsid w:val="005253A0"/>
    <w:rsid w:val="005258BD"/>
    <w:rsid w:val="005259AB"/>
    <w:rsid w:val="00525B46"/>
    <w:rsid w:val="0052615E"/>
    <w:rsid w:val="00526704"/>
    <w:rsid w:val="00526A27"/>
    <w:rsid w:val="00526EBB"/>
    <w:rsid w:val="00527001"/>
    <w:rsid w:val="005271C2"/>
    <w:rsid w:val="005278F5"/>
    <w:rsid w:val="00527E97"/>
    <w:rsid w:val="00530F03"/>
    <w:rsid w:val="00530F06"/>
    <w:rsid w:val="0053171F"/>
    <w:rsid w:val="005324E4"/>
    <w:rsid w:val="00533561"/>
    <w:rsid w:val="005338EE"/>
    <w:rsid w:val="00534516"/>
    <w:rsid w:val="005356B0"/>
    <w:rsid w:val="00536396"/>
    <w:rsid w:val="00536B4E"/>
    <w:rsid w:val="005370B0"/>
    <w:rsid w:val="00537A3D"/>
    <w:rsid w:val="00537A77"/>
    <w:rsid w:val="00537D64"/>
    <w:rsid w:val="00537E49"/>
    <w:rsid w:val="00537E4E"/>
    <w:rsid w:val="00540021"/>
    <w:rsid w:val="005400CB"/>
    <w:rsid w:val="005403B9"/>
    <w:rsid w:val="00540B8B"/>
    <w:rsid w:val="00540DCC"/>
    <w:rsid w:val="0054107A"/>
    <w:rsid w:val="005413F9"/>
    <w:rsid w:val="0054239F"/>
    <w:rsid w:val="00543A0B"/>
    <w:rsid w:val="00543B46"/>
    <w:rsid w:val="0054458A"/>
    <w:rsid w:val="0054480E"/>
    <w:rsid w:val="00544945"/>
    <w:rsid w:val="00544F1B"/>
    <w:rsid w:val="0054534A"/>
    <w:rsid w:val="005458A7"/>
    <w:rsid w:val="005458C4"/>
    <w:rsid w:val="00545C1A"/>
    <w:rsid w:val="00545D59"/>
    <w:rsid w:val="00546140"/>
    <w:rsid w:val="0054698D"/>
    <w:rsid w:val="00546B3D"/>
    <w:rsid w:val="00546BF0"/>
    <w:rsid w:val="00546F90"/>
    <w:rsid w:val="0054723C"/>
    <w:rsid w:val="005500E2"/>
    <w:rsid w:val="0055063E"/>
    <w:rsid w:val="0055078A"/>
    <w:rsid w:val="005508F4"/>
    <w:rsid w:val="00550FE1"/>
    <w:rsid w:val="00551CDD"/>
    <w:rsid w:val="00551DC1"/>
    <w:rsid w:val="005528A0"/>
    <w:rsid w:val="00552E0E"/>
    <w:rsid w:val="00552FFC"/>
    <w:rsid w:val="00553233"/>
    <w:rsid w:val="00554DC8"/>
    <w:rsid w:val="0055529F"/>
    <w:rsid w:val="0055538C"/>
    <w:rsid w:val="0055604A"/>
    <w:rsid w:val="005562F3"/>
    <w:rsid w:val="0055691F"/>
    <w:rsid w:val="005573B0"/>
    <w:rsid w:val="00557499"/>
    <w:rsid w:val="00557520"/>
    <w:rsid w:val="00557D14"/>
    <w:rsid w:val="0056032B"/>
    <w:rsid w:val="005607C2"/>
    <w:rsid w:val="00560F4F"/>
    <w:rsid w:val="00561085"/>
    <w:rsid w:val="005611D3"/>
    <w:rsid w:val="00561284"/>
    <w:rsid w:val="00561417"/>
    <w:rsid w:val="0056146D"/>
    <w:rsid w:val="005618E2"/>
    <w:rsid w:val="00561C57"/>
    <w:rsid w:val="00561CB4"/>
    <w:rsid w:val="005624EF"/>
    <w:rsid w:val="00562547"/>
    <w:rsid w:val="0056267E"/>
    <w:rsid w:val="0056268A"/>
    <w:rsid w:val="00562751"/>
    <w:rsid w:val="00562AF2"/>
    <w:rsid w:val="00562BE0"/>
    <w:rsid w:val="00562C38"/>
    <w:rsid w:val="00562F6C"/>
    <w:rsid w:val="00563188"/>
    <w:rsid w:val="005633E5"/>
    <w:rsid w:val="0056354E"/>
    <w:rsid w:val="00564128"/>
    <w:rsid w:val="00564406"/>
    <w:rsid w:val="00564F9A"/>
    <w:rsid w:val="00565087"/>
    <w:rsid w:val="0056563E"/>
    <w:rsid w:val="00565C4F"/>
    <w:rsid w:val="00565CE6"/>
    <w:rsid w:val="00566043"/>
    <w:rsid w:val="005660B4"/>
    <w:rsid w:val="0056690B"/>
    <w:rsid w:val="00566B1B"/>
    <w:rsid w:val="00566BB3"/>
    <w:rsid w:val="00567148"/>
    <w:rsid w:val="00567747"/>
    <w:rsid w:val="00567A2F"/>
    <w:rsid w:val="00567BDF"/>
    <w:rsid w:val="00570361"/>
    <w:rsid w:val="005704E4"/>
    <w:rsid w:val="0057080D"/>
    <w:rsid w:val="00570926"/>
    <w:rsid w:val="00570C63"/>
    <w:rsid w:val="00570EF7"/>
    <w:rsid w:val="0057143D"/>
    <w:rsid w:val="005714DD"/>
    <w:rsid w:val="0057155E"/>
    <w:rsid w:val="00571C5C"/>
    <w:rsid w:val="00572221"/>
    <w:rsid w:val="0057279C"/>
    <w:rsid w:val="00572833"/>
    <w:rsid w:val="0057296A"/>
    <w:rsid w:val="005729A2"/>
    <w:rsid w:val="00573127"/>
    <w:rsid w:val="00573572"/>
    <w:rsid w:val="00574153"/>
    <w:rsid w:val="00574262"/>
    <w:rsid w:val="0057442D"/>
    <w:rsid w:val="005748E6"/>
    <w:rsid w:val="005753FE"/>
    <w:rsid w:val="00575C6E"/>
    <w:rsid w:val="00576031"/>
    <w:rsid w:val="00576AF3"/>
    <w:rsid w:val="00576CB7"/>
    <w:rsid w:val="00576EC1"/>
    <w:rsid w:val="005772CC"/>
    <w:rsid w:val="00580856"/>
    <w:rsid w:val="00580EC9"/>
    <w:rsid w:val="00581857"/>
    <w:rsid w:val="00581984"/>
    <w:rsid w:val="00581A3F"/>
    <w:rsid w:val="005824BC"/>
    <w:rsid w:val="00582D4F"/>
    <w:rsid w:val="00582E3D"/>
    <w:rsid w:val="00583172"/>
    <w:rsid w:val="00583C08"/>
    <w:rsid w:val="0058406D"/>
    <w:rsid w:val="005841BB"/>
    <w:rsid w:val="005841D3"/>
    <w:rsid w:val="005842E2"/>
    <w:rsid w:val="005845C2"/>
    <w:rsid w:val="005846D2"/>
    <w:rsid w:val="00584CCB"/>
    <w:rsid w:val="00584F30"/>
    <w:rsid w:val="005852BE"/>
    <w:rsid w:val="00585322"/>
    <w:rsid w:val="0058549C"/>
    <w:rsid w:val="0058551D"/>
    <w:rsid w:val="0058559C"/>
    <w:rsid w:val="005856E6"/>
    <w:rsid w:val="00585939"/>
    <w:rsid w:val="00585EDA"/>
    <w:rsid w:val="0058611F"/>
    <w:rsid w:val="00586264"/>
    <w:rsid w:val="005879AB"/>
    <w:rsid w:val="00590A30"/>
    <w:rsid w:val="00590DC9"/>
    <w:rsid w:val="0059121A"/>
    <w:rsid w:val="00591848"/>
    <w:rsid w:val="00591B45"/>
    <w:rsid w:val="00591B50"/>
    <w:rsid w:val="00591E5E"/>
    <w:rsid w:val="00592984"/>
    <w:rsid w:val="00592B9A"/>
    <w:rsid w:val="00592BA5"/>
    <w:rsid w:val="0059306E"/>
    <w:rsid w:val="0059332D"/>
    <w:rsid w:val="00593341"/>
    <w:rsid w:val="0059335C"/>
    <w:rsid w:val="00594244"/>
    <w:rsid w:val="0059466F"/>
    <w:rsid w:val="00594903"/>
    <w:rsid w:val="00595596"/>
    <w:rsid w:val="0059574A"/>
    <w:rsid w:val="00595B13"/>
    <w:rsid w:val="00595D51"/>
    <w:rsid w:val="00595F6B"/>
    <w:rsid w:val="00596B20"/>
    <w:rsid w:val="0059703F"/>
    <w:rsid w:val="005973F2"/>
    <w:rsid w:val="00597BB2"/>
    <w:rsid w:val="00597F18"/>
    <w:rsid w:val="005A03B4"/>
    <w:rsid w:val="005A081F"/>
    <w:rsid w:val="005A0B93"/>
    <w:rsid w:val="005A0FF7"/>
    <w:rsid w:val="005A1039"/>
    <w:rsid w:val="005A1224"/>
    <w:rsid w:val="005A131F"/>
    <w:rsid w:val="005A19EA"/>
    <w:rsid w:val="005A19ED"/>
    <w:rsid w:val="005A1BC1"/>
    <w:rsid w:val="005A1EFB"/>
    <w:rsid w:val="005A21F3"/>
    <w:rsid w:val="005A266C"/>
    <w:rsid w:val="005A2B58"/>
    <w:rsid w:val="005A2B8B"/>
    <w:rsid w:val="005A2CFB"/>
    <w:rsid w:val="005A2D42"/>
    <w:rsid w:val="005A2E9C"/>
    <w:rsid w:val="005A2EF1"/>
    <w:rsid w:val="005A366D"/>
    <w:rsid w:val="005A38AB"/>
    <w:rsid w:val="005A53BD"/>
    <w:rsid w:val="005A5413"/>
    <w:rsid w:val="005A685B"/>
    <w:rsid w:val="005A6BE0"/>
    <w:rsid w:val="005A6E14"/>
    <w:rsid w:val="005A7027"/>
    <w:rsid w:val="005A7775"/>
    <w:rsid w:val="005A7DB2"/>
    <w:rsid w:val="005A7DE2"/>
    <w:rsid w:val="005B02F0"/>
    <w:rsid w:val="005B07EE"/>
    <w:rsid w:val="005B109F"/>
    <w:rsid w:val="005B16EB"/>
    <w:rsid w:val="005B18AD"/>
    <w:rsid w:val="005B1CDE"/>
    <w:rsid w:val="005B2022"/>
    <w:rsid w:val="005B264B"/>
    <w:rsid w:val="005B29E7"/>
    <w:rsid w:val="005B2A07"/>
    <w:rsid w:val="005B3292"/>
    <w:rsid w:val="005B337D"/>
    <w:rsid w:val="005B364F"/>
    <w:rsid w:val="005B36DF"/>
    <w:rsid w:val="005B3A23"/>
    <w:rsid w:val="005B418B"/>
    <w:rsid w:val="005B4A67"/>
    <w:rsid w:val="005B4E5B"/>
    <w:rsid w:val="005B54B2"/>
    <w:rsid w:val="005B5766"/>
    <w:rsid w:val="005B5D98"/>
    <w:rsid w:val="005B61FC"/>
    <w:rsid w:val="005B6274"/>
    <w:rsid w:val="005B65C1"/>
    <w:rsid w:val="005B6915"/>
    <w:rsid w:val="005B6B7A"/>
    <w:rsid w:val="005B73C3"/>
    <w:rsid w:val="005B7C4C"/>
    <w:rsid w:val="005B7E60"/>
    <w:rsid w:val="005C02DF"/>
    <w:rsid w:val="005C0773"/>
    <w:rsid w:val="005C18AF"/>
    <w:rsid w:val="005C1E19"/>
    <w:rsid w:val="005C20DE"/>
    <w:rsid w:val="005C20FC"/>
    <w:rsid w:val="005C25F5"/>
    <w:rsid w:val="005C2703"/>
    <w:rsid w:val="005C3177"/>
    <w:rsid w:val="005C3B2D"/>
    <w:rsid w:val="005C3E6E"/>
    <w:rsid w:val="005C43AD"/>
    <w:rsid w:val="005C4A61"/>
    <w:rsid w:val="005C4CDF"/>
    <w:rsid w:val="005C54F0"/>
    <w:rsid w:val="005C6015"/>
    <w:rsid w:val="005C6166"/>
    <w:rsid w:val="005C61F6"/>
    <w:rsid w:val="005C6500"/>
    <w:rsid w:val="005C688B"/>
    <w:rsid w:val="005C7110"/>
    <w:rsid w:val="005C7191"/>
    <w:rsid w:val="005C7FE6"/>
    <w:rsid w:val="005D03E0"/>
    <w:rsid w:val="005D0918"/>
    <w:rsid w:val="005D09F5"/>
    <w:rsid w:val="005D0B83"/>
    <w:rsid w:val="005D1228"/>
    <w:rsid w:val="005D122A"/>
    <w:rsid w:val="005D211C"/>
    <w:rsid w:val="005D2286"/>
    <w:rsid w:val="005D23A2"/>
    <w:rsid w:val="005D2768"/>
    <w:rsid w:val="005D2ABF"/>
    <w:rsid w:val="005D30CB"/>
    <w:rsid w:val="005D38C0"/>
    <w:rsid w:val="005D3FCB"/>
    <w:rsid w:val="005D41E8"/>
    <w:rsid w:val="005D49E8"/>
    <w:rsid w:val="005D4F12"/>
    <w:rsid w:val="005D53E5"/>
    <w:rsid w:val="005D58FC"/>
    <w:rsid w:val="005D5B30"/>
    <w:rsid w:val="005D5C45"/>
    <w:rsid w:val="005D5F55"/>
    <w:rsid w:val="005D68F7"/>
    <w:rsid w:val="005D6DFD"/>
    <w:rsid w:val="005D6E03"/>
    <w:rsid w:val="005D7068"/>
    <w:rsid w:val="005D7560"/>
    <w:rsid w:val="005D7940"/>
    <w:rsid w:val="005D7E2D"/>
    <w:rsid w:val="005D7EF5"/>
    <w:rsid w:val="005D7F34"/>
    <w:rsid w:val="005D7F53"/>
    <w:rsid w:val="005E06B6"/>
    <w:rsid w:val="005E085C"/>
    <w:rsid w:val="005E0B34"/>
    <w:rsid w:val="005E0B97"/>
    <w:rsid w:val="005E113C"/>
    <w:rsid w:val="005E1303"/>
    <w:rsid w:val="005E1473"/>
    <w:rsid w:val="005E1506"/>
    <w:rsid w:val="005E1964"/>
    <w:rsid w:val="005E1C2E"/>
    <w:rsid w:val="005E2003"/>
    <w:rsid w:val="005E2906"/>
    <w:rsid w:val="005E2FA9"/>
    <w:rsid w:val="005E313A"/>
    <w:rsid w:val="005E3489"/>
    <w:rsid w:val="005E3635"/>
    <w:rsid w:val="005E3E5C"/>
    <w:rsid w:val="005E4D5F"/>
    <w:rsid w:val="005E4F4C"/>
    <w:rsid w:val="005E5481"/>
    <w:rsid w:val="005E63D7"/>
    <w:rsid w:val="005E66D3"/>
    <w:rsid w:val="005E69B2"/>
    <w:rsid w:val="005E69D2"/>
    <w:rsid w:val="005E6C28"/>
    <w:rsid w:val="005E6FF5"/>
    <w:rsid w:val="005E7310"/>
    <w:rsid w:val="005E7730"/>
    <w:rsid w:val="005E78B4"/>
    <w:rsid w:val="005E7B59"/>
    <w:rsid w:val="005E7BF5"/>
    <w:rsid w:val="005E7CFF"/>
    <w:rsid w:val="005F0A88"/>
    <w:rsid w:val="005F0D7A"/>
    <w:rsid w:val="005F0F1B"/>
    <w:rsid w:val="005F0FE7"/>
    <w:rsid w:val="005F1208"/>
    <w:rsid w:val="005F1332"/>
    <w:rsid w:val="005F1504"/>
    <w:rsid w:val="005F15AC"/>
    <w:rsid w:val="005F15CB"/>
    <w:rsid w:val="005F1C2E"/>
    <w:rsid w:val="005F21E6"/>
    <w:rsid w:val="005F242C"/>
    <w:rsid w:val="005F29E4"/>
    <w:rsid w:val="005F2B2C"/>
    <w:rsid w:val="005F30F9"/>
    <w:rsid w:val="005F3178"/>
    <w:rsid w:val="005F3232"/>
    <w:rsid w:val="005F3369"/>
    <w:rsid w:val="005F3CA5"/>
    <w:rsid w:val="005F3D0E"/>
    <w:rsid w:val="005F4138"/>
    <w:rsid w:val="005F485A"/>
    <w:rsid w:val="005F4E83"/>
    <w:rsid w:val="005F526E"/>
    <w:rsid w:val="005F529B"/>
    <w:rsid w:val="005F568C"/>
    <w:rsid w:val="005F5B10"/>
    <w:rsid w:val="005F68BB"/>
    <w:rsid w:val="005F6C5D"/>
    <w:rsid w:val="005F7173"/>
    <w:rsid w:val="005F77BF"/>
    <w:rsid w:val="00601BFD"/>
    <w:rsid w:val="00601D91"/>
    <w:rsid w:val="00601F08"/>
    <w:rsid w:val="00601F8F"/>
    <w:rsid w:val="00602105"/>
    <w:rsid w:val="00602942"/>
    <w:rsid w:val="00602B9F"/>
    <w:rsid w:val="006037B3"/>
    <w:rsid w:val="00603C00"/>
    <w:rsid w:val="00604A07"/>
    <w:rsid w:val="00604C48"/>
    <w:rsid w:val="00604D28"/>
    <w:rsid w:val="0060558E"/>
    <w:rsid w:val="00605780"/>
    <w:rsid w:val="00605843"/>
    <w:rsid w:val="0060589E"/>
    <w:rsid w:val="00605DF1"/>
    <w:rsid w:val="006063F5"/>
    <w:rsid w:val="00606715"/>
    <w:rsid w:val="00606C0B"/>
    <w:rsid w:val="00606F70"/>
    <w:rsid w:val="006078D2"/>
    <w:rsid w:val="00607938"/>
    <w:rsid w:val="0061012E"/>
    <w:rsid w:val="00610AFE"/>
    <w:rsid w:val="00610CF9"/>
    <w:rsid w:val="00610E14"/>
    <w:rsid w:val="00611A23"/>
    <w:rsid w:val="00612724"/>
    <w:rsid w:val="00613193"/>
    <w:rsid w:val="00613BFB"/>
    <w:rsid w:val="00613F30"/>
    <w:rsid w:val="00614108"/>
    <w:rsid w:val="00614185"/>
    <w:rsid w:val="006151D2"/>
    <w:rsid w:val="0061596B"/>
    <w:rsid w:val="00615BAE"/>
    <w:rsid w:val="00615D30"/>
    <w:rsid w:val="006162E4"/>
    <w:rsid w:val="0061639B"/>
    <w:rsid w:val="00616C7D"/>
    <w:rsid w:val="00616EE7"/>
    <w:rsid w:val="0061701E"/>
    <w:rsid w:val="00617049"/>
    <w:rsid w:val="00617114"/>
    <w:rsid w:val="006173A0"/>
    <w:rsid w:val="00617812"/>
    <w:rsid w:val="006178D5"/>
    <w:rsid w:val="0061793E"/>
    <w:rsid w:val="00617A82"/>
    <w:rsid w:val="00617F92"/>
    <w:rsid w:val="00620555"/>
    <w:rsid w:val="00620596"/>
    <w:rsid w:val="006207FE"/>
    <w:rsid w:val="00620B2C"/>
    <w:rsid w:val="0062103A"/>
    <w:rsid w:val="0062287A"/>
    <w:rsid w:val="00622A16"/>
    <w:rsid w:val="00623598"/>
    <w:rsid w:val="006245D9"/>
    <w:rsid w:val="006248DF"/>
    <w:rsid w:val="006248E9"/>
    <w:rsid w:val="00624B4B"/>
    <w:rsid w:val="00625267"/>
    <w:rsid w:val="0062542B"/>
    <w:rsid w:val="006257B4"/>
    <w:rsid w:val="00625804"/>
    <w:rsid w:val="00625822"/>
    <w:rsid w:val="006258B2"/>
    <w:rsid w:val="00625A40"/>
    <w:rsid w:val="00625BB8"/>
    <w:rsid w:val="00625C4D"/>
    <w:rsid w:val="00625F1F"/>
    <w:rsid w:val="00625FAF"/>
    <w:rsid w:val="00626348"/>
    <w:rsid w:val="00626397"/>
    <w:rsid w:val="00626691"/>
    <w:rsid w:val="006268B9"/>
    <w:rsid w:val="00626938"/>
    <w:rsid w:val="00626A34"/>
    <w:rsid w:val="00626C4D"/>
    <w:rsid w:val="00626CEA"/>
    <w:rsid w:val="00626DEE"/>
    <w:rsid w:val="00626E7A"/>
    <w:rsid w:val="00626FE1"/>
    <w:rsid w:val="00627737"/>
    <w:rsid w:val="00627767"/>
    <w:rsid w:val="00627AB4"/>
    <w:rsid w:val="00627B3E"/>
    <w:rsid w:val="00627D44"/>
    <w:rsid w:val="006306F0"/>
    <w:rsid w:val="00630F4E"/>
    <w:rsid w:val="00631242"/>
    <w:rsid w:val="006315C3"/>
    <w:rsid w:val="006320DE"/>
    <w:rsid w:val="00632318"/>
    <w:rsid w:val="00632721"/>
    <w:rsid w:val="006327BE"/>
    <w:rsid w:val="00632854"/>
    <w:rsid w:val="00632EE5"/>
    <w:rsid w:val="006335F8"/>
    <w:rsid w:val="00633D24"/>
    <w:rsid w:val="00633FE0"/>
    <w:rsid w:val="00633FFE"/>
    <w:rsid w:val="00634823"/>
    <w:rsid w:val="00635095"/>
    <w:rsid w:val="006350B1"/>
    <w:rsid w:val="00635149"/>
    <w:rsid w:val="006355AA"/>
    <w:rsid w:val="00635D5F"/>
    <w:rsid w:val="006366AF"/>
    <w:rsid w:val="00636F65"/>
    <w:rsid w:val="00637106"/>
    <w:rsid w:val="00637294"/>
    <w:rsid w:val="00637421"/>
    <w:rsid w:val="0063754E"/>
    <w:rsid w:val="00637789"/>
    <w:rsid w:val="00641908"/>
    <w:rsid w:val="00641CED"/>
    <w:rsid w:val="006423EC"/>
    <w:rsid w:val="0064294B"/>
    <w:rsid w:val="0064296E"/>
    <w:rsid w:val="00642974"/>
    <w:rsid w:val="00642B86"/>
    <w:rsid w:val="00643176"/>
    <w:rsid w:val="006431CF"/>
    <w:rsid w:val="00643441"/>
    <w:rsid w:val="00643624"/>
    <w:rsid w:val="00643652"/>
    <w:rsid w:val="00643977"/>
    <w:rsid w:val="00643AF6"/>
    <w:rsid w:val="00644335"/>
    <w:rsid w:val="00644404"/>
    <w:rsid w:val="00644D5C"/>
    <w:rsid w:val="00644EE0"/>
    <w:rsid w:val="006454F0"/>
    <w:rsid w:val="00645C58"/>
    <w:rsid w:val="0064644F"/>
    <w:rsid w:val="006466CB"/>
    <w:rsid w:val="0064685D"/>
    <w:rsid w:val="00646DBE"/>
    <w:rsid w:val="00646FF3"/>
    <w:rsid w:val="00647982"/>
    <w:rsid w:val="00647C3D"/>
    <w:rsid w:val="00650235"/>
    <w:rsid w:val="00650652"/>
    <w:rsid w:val="00650813"/>
    <w:rsid w:val="00651620"/>
    <w:rsid w:val="0065176C"/>
    <w:rsid w:val="00651794"/>
    <w:rsid w:val="006519DA"/>
    <w:rsid w:val="006519EA"/>
    <w:rsid w:val="0065233B"/>
    <w:rsid w:val="00652E5B"/>
    <w:rsid w:val="00653423"/>
    <w:rsid w:val="006538CE"/>
    <w:rsid w:val="0065395E"/>
    <w:rsid w:val="006546F0"/>
    <w:rsid w:val="00654A01"/>
    <w:rsid w:val="00654DCB"/>
    <w:rsid w:val="00654FF9"/>
    <w:rsid w:val="006551CB"/>
    <w:rsid w:val="0065532D"/>
    <w:rsid w:val="00655858"/>
    <w:rsid w:val="00655C85"/>
    <w:rsid w:val="00656078"/>
    <w:rsid w:val="0065667E"/>
    <w:rsid w:val="00656CB9"/>
    <w:rsid w:val="00656FFD"/>
    <w:rsid w:val="006571FF"/>
    <w:rsid w:val="00660451"/>
    <w:rsid w:val="00660778"/>
    <w:rsid w:val="006607C0"/>
    <w:rsid w:val="00660A1B"/>
    <w:rsid w:val="006613CF"/>
    <w:rsid w:val="0066163C"/>
    <w:rsid w:val="006616CC"/>
    <w:rsid w:val="00661BD1"/>
    <w:rsid w:val="00661FA9"/>
    <w:rsid w:val="00663295"/>
    <w:rsid w:val="006633FA"/>
    <w:rsid w:val="0066345C"/>
    <w:rsid w:val="006646CE"/>
    <w:rsid w:val="00665B65"/>
    <w:rsid w:val="00665B8F"/>
    <w:rsid w:val="00665DCE"/>
    <w:rsid w:val="00665F67"/>
    <w:rsid w:val="006666C5"/>
    <w:rsid w:val="00666804"/>
    <w:rsid w:val="00667C6F"/>
    <w:rsid w:val="00667D33"/>
    <w:rsid w:val="006700D7"/>
    <w:rsid w:val="00670171"/>
    <w:rsid w:val="0067099F"/>
    <w:rsid w:val="00671693"/>
    <w:rsid w:val="00671AE6"/>
    <w:rsid w:val="00671F47"/>
    <w:rsid w:val="00671F81"/>
    <w:rsid w:val="00672382"/>
    <w:rsid w:val="0067255E"/>
    <w:rsid w:val="006731AC"/>
    <w:rsid w:val="00673578"/>
    <w:rsid w:val="00673AD7"/>
    <w:rsid w:val="00673F05"/>
    <w:rsid w:val="00674058"/>
    <w:rsid w:val="0067419F"/>
    <w:rsid w:val="006748B4"/>
    <w:rsid w:val="0067496C"/>
    <w:rsid w:val="006749BD"/>
    <w:rsid w:val="00674E65"/>
    <w:rsid w:val="0067506F"/>
    <w:rsid w:val="0067552F"/>
    <w:rsid w:val="00675AD3"/>
    <w:rsid w:val="00675B3A"/>
    <w:rsid w:val="0067635E"/>
    <w:rsid w:val="006765F9"/>
    <w:rsid w:val="006768D8"/>
    <w:rsid w:val="00676C7C"/>
    <w:rsid w:val="00677076"/>
    <w:rsid w:val="006773B1"/>
    <w:rsid w:val="00677658"/>
    <w:rsid w:val="00677731"/>
    <w:rsid w:val="006779B0"/>
    <w:rsid w:val="00677D84"/>
    <w:rsid w:val="00677F12"/>
    <w:rsid w:val="00677FD0"/>
    <w:rsid w:val="006806E4"/>
    <w:rsid w:val="00680755"/>
    <w:rsid w:val="00681277"/>
    <w:rsid w:val="006812B2"/>
    <w:rsid w:val="006818AF"/>
    <w:rsid w:val="00681D2F"/>
    <w:rsid w:val="006830AD"/>
    <w:rsid w:val="0068350F"/>
    <w:rsid w:val="00683B0A"/>
    <w:rsid w:val="00684336"/>
    <w:rsid w:val="006853BD"/>
    <w:rsid w:val="00685A61"/>
    <w:rsid w:val="00685EA4"/>
    <w:rsid w:val="00686037"/>
    <w:rsid w:val="00686492"/>
    <w:rsid w:val="00686A64"/>
    <w:rsid w:val="00686B89"/>
    <w:rsid w:val="00686D32"/>
    <w:rsid w:val="00686D97"/>
    <w:rsid w:val="0068714C"/>
    <w:rsid w:val="00687605"/>
    <w:rsid w:val="00687835"/>
    <w:rsid w:val="00687DFB"/>
    <w:rsid w:val="006903FB"/>
    <w:rsid w:val="00690688"/>
    <w:rsid w:val="00690A57"/>
    <w:rsid w:val="00690A69"/>
    <w:rsid w:val="00690FE4"/>
    <w:rsid w:val="006910BC"/>
    <w:rsid w:val="00691E28"/>
    <w:rsid w:val="006928DB"/>
    <w:rsid w:val="00692CC3"/>
    <w:rsid w:val="006930F6"/>
    <w:rsid w:val="00693508"/>
    <w:rsid w:val="006938C8"/>
    <w:rsid w:val="006939F5"/>
    <w:rsid w:val="00694DBC"/>
    <w:rsid w:val="00694EC8"/>
    <w:rsid w:val="00695068"/>
    <w:rsid w:val="00695131"/>
    <w:rsid w:val="00695696"/>
    <w:rsid w:val="006957F9"/>
    <w:rsid w:val="00695E29"/>
    <w:rsid w:val="0069610F"/>
    <w:rsid w:val="006961E2"/>
    <w:rsid w:val="0069629D"/>
    <w:rsid w:val="00696629"/>
    <w:rsid w:val="0069667F"/>
    <w:rsid w:val="00696A28"/>
    <w:rsid w:val="00696BD8"/>
    <w:rsid w:val="006A0318"/>
    <w:rsid w:val="006A0342"/>
    <w:rsid w:val="006A050A"/>
    <w:rsid w:val="006A05C8"/>
    <w:rsid w:val="006A082C"/>
    <w:rsid w:val="006A0B7F"/>
    <w:rsid w:val="006A197F"/>
    <w:rsid w:val="006A1A7B"/>
    <w:rsid w:val="006A1B95"/>
    <w:rsid w:val="006A1FBA"/>
    <w:rsid w:val="006A234E"/>
    <w:rsid w:val="006A23EC"/>
    <w:rsid w:val="006A263C"/>
    <w:rsid w:val="006A272D"/>
    <w:rsid w:val="006A2C26"/>
    <w:rsid w:val="006A2D96"/>
    <w:rsid w:val="006A2E3E"/>
    <w:rsid w:val="006A307E"/>
    <w:rsid w:val="006A316C"/>
    <w:rsid w:val="006A3392"/>
    <w:rsid w:val="006A386C"/>
    <w:rsid w:val="006A3A18"/>
    <w:rsid w:val="006A3B36"/>
    <w:rsid w:val="006A3E2A"/>
    <w:rsid w:val="006A3E73"/>
    <w:rsid w:val="006A40C8"/>
    <w:rsid w:val="006A4422"/>
    <w:rsid w:val="006A4762"/>
    <w:rsid w:val="006A4A37"/>
    <w:rsid w:val="006A4B38"/>
    <w:rsid w:val="006A4E73"/>
    <w:rsid w:val="006A4F50"/>
    <w:rsid w:val="006A5153"/>
    <w:rsid w:val="006A56BB"/>
    <w:rsid w:val="006A5FD8"/>
    <w:rsid w:val="006A612F"/>
    <w:rsid w:val="006A6769"/>
    <w:rsid w:val="006A6C84"/>
    <w:rsid w:val="006A75E3"/>
    <w:rsid w:val="006A7AF7"/>
    <w:rsid w:val="006B00F0"/>
    <w:rsid w:val="006B0B68"/>
    <w:rsid w:val="006B0F96"/>
    <w:rsid w:val="006B10B6"/>
    <w:rsid w:val="006B1231"/>
    <w:rsid w:val="006B238E"/>
    <w:rsid w:val="006B2565"/>
    <w:rsid w:val="006B2678"/>
    <w:rsid w:val="006B26E0"/>
    <w:rsid w:val="006B26EE"/>
    <w:rsid w:val="006B2879"/>
    <w:rsid w:val="006B2FD2"/>
    <w:rsid w:val="006B3221"/>
    <w:rsid w:val="006B3242"/>
    <w:rsid w:val="006B324C"/>
    <w:rsid w:val="006B335A"/>
    <w:rsid w:val="006B3394"/>
    <w:rsid w:val="006B3719"/>
    <w:rsid w:val="006B3B80"/>
    <w:rsid w:val="006B3CEC"/>
    <w:rsid w:val="006B3F37"/>
    <w:rsid w:val="006B4005"/>
    <w:rsid w:val="006B4EA3"/>
    <w:rsid w:val="006B4FBA"/>
    <w:rsid w:val="006B5465"/>
    <w:rsid w:val="006B577F"/>
    <w:rsid w:val="006B5D9D"/>
    <w:rsid w:val="006B5E67"/>
    <w:rsid w:val="006B5E9C"/>
    <w:rsid w:val="006B5F19"/>
    <w:rsid w:val="006B5FDC"/>
    <w:rsid w:val="006B62F4"/>
    <w:rsid w:val="006B6A49"/>
    <w:rsid w:val="006B6EF5"/>
    <w:rsid w:val="006B7124"/>
    <w:rsid w:val="006B7125"/>
    <w:rsid w:val="006B72F7"/>
    <w:rsid w:val="006B77C7"/>
    <w:rsid w:val="006B781A"/>
    <w:rsid w:val="006B7CD6"/>
    <w:rsid w:val="006B7E22"/>
    <w:rsid w:val="006B7F54"/>
    <w:rsid w:val="006C0187"/>
    <w:rsid w:val="006C076A"/>
    <w:rsid w:val="006C0AE3"/>
    <w:rsid w:val="006C12BE"/>
    <w:rsid w:val="006C1455"/>
    <w:rsid w:val="006C1472"/>
    <w:rsid w:val="006C1A8D"/>
    <w:rsid w:val="006C1C40"/>
    <w:rsid w:val="006C22DB"/>
    <w:rsid w:val="006C28A3"/>
    <w:rsid w:val="006C2946"/>
    <w:rsid w:val="006C2A8D"/>
    <w:rsid w:val="006C2E91"/>
    <w:rsid w:val="006C3123"/>
    <w:rsid w:val="006C3E0E"/>
    <w:rsid w:val="006C43EE"/>
    <w:rsid w:val="006C4871"/>
    <w:rsid w:val="006C487C"/>
    <w:rsid w:val="006C4CDC"/>
    <w:rsid w:val="006C4D26"/>
    <w:rsid w:val="006C4D92"/>
    <w:rsid w:val="006C4FE9"/>
    <w:rsid w:val="006C53D7"/>
    <w:rsid w:val="006C5761"/>
    <w:rsid w:val="006C5984"/>
    <w:rsid w:val="006C5BC7"/>
    <w:rsid w:val="006C6AF8"/>
    <w:rsid w:val="006C716B"/>
    <w:rsid w:val="006C71E2"/>
    <w:rsid w:val="006C77F5"/>
    <w:rsid w:val="006C79A7"/>
    <w:rsid w:val="006D0218"/>
    <w:rsid w:val="006D0567"/>
    <w:rsid w:val="006D07EC"/>
    <w:rsid w:val="006D0A8C"/>
    <w:rsid w:val="006D0BCA"/>
    <w:rsid w:val="006D1785"/>
    <w:rsid w:val="006D1C66"/>
    <w:rsid w:val="006D1FDD"/>
    <w:rsid w:val="006D203B"/>
    <w:rsid w:val="006D2131"/>
    <w:rsid w:val="006D2209"/>
    <w:rsid w:val="006D2A4A"/>
    <w:rsid w:val="006D302D"/>
    <w:rsid w:val="006D31F7"/>
    <w:rsid w:val="006D3A7F"/>
    <w:rsid w:val="006D43CF"/>
    <w:rsid w:val="006D468F"/>
    <w:rsid w:val="006D4988"/>
    <w:rsid w:val="006D516E"/>
    <w:rsid w:val="006D5185"/>
    <w:rsid w:val="006D524C"/>
    <w:rsid w:val="006D5860"/>
    <w:rsid w:val="006D633A"/>
    <w:rsid w:val="006D6373"/>
    <w:rsid w:val="006D6611"/>
    <w:rsid w:val="006D6666"/>
    <w:rsid w:val="006D6A46"/>
    <w:rsid w:val="006D6B4B"/>
    <w:rsid w:val="006D7754"/>
    <w:rsid w:val="006D7E77"/>
    <w:rsid w:val="006E0053"/>
    <w:rsid w:val="006E00AD"/>
    <w:rsid w:val="006E01A9"/>
    <w:rsid w:val="006E0221"/>
    <w:rsid w:val="006E02AC"/>
    <w:rsid w:val="006E0CAF"/>
    <w:rsid w:val="006E10CF"/>
    <w:rsid w:val="006E137F"/>
    <w:rsid w:val="006E173B"/>
    <w:rsid w:val="006E1811"/>
    <w:rsid w:val="006E22AA"/>
    <w:rsid w:val="006E2E05"/>
    <w:rsid w:val="006E3A10"/>
    <w:rsid w:val="006E3D27"/>
    <w:rsid w:val="006E3F1A"/>
    <w:rsid w:val="006E3FF4"/>
    <w:rsid w:val="006E42A5"/>
    <w:rsid w:val="006E490D"/>
    <w:rsid w:val="006E4CCF"/>
    <w:rsid w:val="006E52CA"/>
    <w:rsid w:val="006E5526"/>
    <w:rsid w:val="006E56D1"/>
    <w:rsid w:val="006E56EA"/>
    <w:rsid w:val="006E575F"/>
    <w:rsid w:val="006E5899"/>
    <w:rsid w:val="006E5F7F"/>
    <w:rsid w:val="006E6163"/>
    <w:rsid w:val="006E66AD"/>
    <w:rsid w:val="006E6A31"/>
    <w:rsid w:val="006E6D70"/>
    <w:rsid w:val="006E71AF"/>
    <w:rsid w:val="006E725D"/>
    <w:rsid w:val="006E75C3"/>
    <w:rsid w:val="006E7A97"/>
    <w:rsid w:val="006E7C7A"/>
    <w:rsid w:val="006F0088"/>
    <w:rsid w:val="006F017D"/>
    <w:rsid w:val="006F04BA"/>
    <w:rsid w:val="006F04BC"/>
    <w:rsid w:val="006F10AA"/>
    <w:rsid w:val="006F126E"/>
    <w:rsid w:val="006F137E"/>
    <w:rsid w:val="006F14F5"/>
    <w:rsid w:val="006F153E"/>
    <w:rsid w:val="006F16CE"/>
    <w:rsid w:val="006F177C"/>
    <w:rsid w:val="006F1E49"/>
    <w:rsid w:val="006F2921"/>
    <w:rsid w:val="006F2B6E"/>
    <w:rsid w:val="006F33C4"/>
    <w:rsid w:val="006F35C0"/>
    <w:rsid w:val="006F36F6"/>
    <w:rsid w:val="006F37E4"/>
    <w:rsid w:val="006F3DE6"/>
    <w:rsid w:val="006F4597"/>
    <w:rsid w:val="006F4CC1"/>
    <w:rsid w:val="006F508C"/>
    <w:rsid w:val="006F5C45"/>
    <w:rsid w:val="006F6395"/>
    <w:rsid w:val="006F63C0"/>
    <w:rsid w:val="006F67F3"/>
    <w:rsid w:val="006F6E28"/>
    <w:rsid w:val="006F6E66"/>
    <w:rsid w:val="006F74F2"/>
    <w:rsid w:val="006F75F5"/>
    <w:rsid w:val="006F77B3"/>
    <w:rsid w:val="0070002E"/>
    <w:rsid w:val="007001A3"/>
    <w:rsid w:val="0070030D"/>
    <w:rsid w:val="00700673"/>
    <w:rsid w:val="00700746"/>
    <w:rsid w:val="00700750"/>
    <w:rsid w:val="00700D12"/>
    <w:rsid w:val="007021C4"/>
    <w:rsid w:val="007023B9"/>
    <w:rsid w:val="00702462"/>
    <w:rsid w:val="00702A64"/>
    <w:rsid w:val="00703299"/>
    <w:rsid w:val="00703985"/>
    <w:rsid w:val="007039DF"/>
    <w:rsid w:val="00704346"/>
    <w:rsid w:val="00704E40"/>
    <w:rsid w:val="007050A5"/>
    <w:rsid w:val="00705741"/>
    <w:rsid w:val="00706E7C"/>
    <w:rsid w:val="00706E93"/>
    <w:rsid w:val="0070752F"/>
    <w:rsid w:val="007106FC"/>
    <w:rsid w:val="00710774"/>
    <w:rsid w:val="007108B6"/>
    <w:rsid w:val="00710D2A"/>
    <w:rsid w:val="00710FBC"/>
    <w:rsid w:val="00711002"/>
    <w:rsid w:val="00711BC2"/>
    <w:rsid w:val="007123DC"/>
    <w:rsid w:val="00712CAB"/>
    <w:rsid w:val="00713210"/>
    <w:rsid w:val="0071344C"/>
    <w:rsid w:val="00713496"/>
    <w:rsid w:val="00713A00"/>
    <w:rsid w:val="00713B19"/>
    <w:rsid w:val="00713EF8"/>
    <w:rsid w:val="00714212"/>
    <w:rsid w:val="007144D8"/>
    <w:rsid w:val="00714929"/>
    <w:rsid w:val="0071497F"/>
    <w:rsid w:val="007149EC"/>
    <w:rsid w:val="00714D4A"/>
    <w:rsid w:val="007150A9"/>
    <w:rsid w:val="0071524A"/>
    <w:rsid w:val="0071556A"/>
    <w:rsid w:val="007157AE"/>
    <w:rsid w:val="0071581C"/>
    <w:rsid w:val="00715C40"/>
    <w:rsid w:val="00716415"/>
    <w:rsid w:val="00716499"/>
    <w:rsid w:val="007168D8"/>
    <w:rsid w:val="00716AA3"/>
    <w:rsid w:val="0071793D"/>
    <w:rsid w:val="0072020F"/>
    <w:rsid w:val="0072028D"/>
    <w:rsid w:val="00720CD0"/>
    <w:rsid w:val="00721516"/>
    <w:rsid w:val="00721637"/>
    <w:rsid w:val="0072171B"/>
    <w:rsid w:val="00721C31"/>
    <w:rsid w:val="00721C85"/>
    <w:rsid w:val="00722633"/>
    <w:rsid w:val="0072272A"/>
    <w:rsid w:val="0072295E"/>
    <w:rsid w:val="00722B6F"/>
    <w:rsid w:val="00722D9F"/>
    <w:rsid w:val="00722ECC"/>
    <w:rsid w:val="00722F42"/>
    <w:rsid w:val="00722FA0"/>
    <w:rsid w:val="0072313D"/>
    <w:rsid w:val="007232F6"/>
    <w:rsid w:val="00723321"/>
    <w:rsid w:val="00723629"/>
    <w:rsid w:val="007245B0"/>
    <w:rsid w:val="00724677"/>
    <w:rsid w:val="00724A04"/>
    <w:rsid w:val="00724C49"/>
    <w:rsid w:val="0072543C"/>
    <w:rsid w:val="007256F8"/>
    <w:rsid w:val="0072574D"/>
    <w:rsid w:val="007258E3"/>
    <w:rsid w:val="00725CC9"/>
    <w:rsid w:val="007261BC"/>
    <w:rsid w:val="0072629C"/>
    <w:rsid w:val="007266CE"/>
    <w:rsid w:val="0072695B"/>
    <w:rsid w:val="00726F8B"/>
    <w:rsid w:val="0072765B"/>
    <w:rsid w:val="00727FA2"/>
    <w:rsid w:val="00730466"/>
    <w:rsid w:val="0073062E"/>
    <w:rsid w:val="007310F5"/>
    <w:rsid w:val="00731F9B"/>
    <w:rsid w:val="00732105"/>
    <w:rsid w:val="00732598"/>
    <w:rsid w:val="007329E9"/>
    <w:rsid w:val="00732CC8"/>
    <w:rsid w:val="00732E1D"/>
    <w:rsid w:val="00733198"/>
    <w:rsid w:val="00733295"/>
    <w:rsid w:val="007332B0"/>
    <w:rsid w:val="007332DC"/>
    <w:rsid w:val="00733324"/>
    <w:rsid w:val="007333B0"/>
    <w:rsid w:val="007334F6"/>
    <w:rsid w:val="00733756"/>
    <w:rsid w:val="00733C16"/>
    <w:rsid w:val="00733F3F"/>
    <w:rsid w:val="007342B9"/>
    <w:rsid w:val="0073433F"/>
    <w:rsid w:val="00734C3F"/>
    <w:rsid w:val="0073526E"/>
    <w:rsid w:val="0073531D"/>
    <w:rsid w:val="00735B5F"/>
    <w:rsid w:val="00735D6B"/>
    <w:rsid w:val="00735E00"/>
    <w:rsid w:val="00735E47"/>
    <w:rsid w:val="00736354"/>
    <w:rsid w:val="00736623"/>
    <w:rsid w:val="00736D8F"/>
    <w:rsid w:val="0073726D"/>
    <w:rsid w:val="007372BF"/>
    <w:rsid w:val="00737A95"/>
    <w:rsid w:val="00737D66"/>
    <w:rsid w:val="00737E97"/>
    <w:rsid w:val="00737F2B"/>
    <w:rsid w:val="00740A94"/>
    <w:rsid w:val="00740D1F"/>
    <w:rsid w:val="00740F57"/>
    <w:rsid w:val="00740FC6"/>
    <w:rsid w:val="007410FD"/>
    <w:rsid w:val="00741515"/>
    <w:rsid w:val="0074177D"/>
    <w:rsid w:val="00742A4F"/>
    <w:rsid w:val="00742ED5"/>
    <w:rsid w:val="00743163"/>
    <w:rsid w:val="00743BC9"/>
    <w:rsid w:val="0074401B"/>
    <w:rsid w:val="007443BE"/>
    <w:rsid w:val="0074458C"/>
    <w:rsid w:val="007445F5"/>
    <w:rsid w:val="00744611"/>
    <w:rsid w:val="00744AC0"/>
    <w:rsid w:val="00744C78"/>
    <w:rsid w:val="00744D30"/>
    <w:rsid w:val="00745225"/>
    <w:rsid w:val="00745B1E"/>
    <w:rsid w:val="00745DAC"/>
    <w:rsid w:val="00746041"/>
    <w:rsid w:val="00746931"/>
    <w:rsid w:val="00746F4C"/>
    <w:rsid w:val="007479E0"/>
    <w:rsid w:val="00750076"/>
    <w:rsid w:val="0075075B"/>
    <w:rsid w:val="007509DE"/>
    <w:rsid w:val="00750A07"/>
    <w:rsid w:val="00750F57"/>
    <w:rsid w:val="007510F0"/>
    <w:rsid w:val="007515BB"/>
    <w:rsid w:val="00751A87"/>
    <w:rsid w:val="007520CE"/>
    <w:rsid w:val="007521E5"/>
    <w:rsid w:val="00752336"/>
    <w:rsid w:val="007524EF"/>
    <w:rsid w:val="007526C5"/>
    <w:rsid w:val="007526DD"/>
    <w:rsid w:val="007527F3"/>
    <w:rsid w:val="00752BC6"/>
    <w:rsid w:val="0075343F"/>
    <w:rsid w:val="007536A5"/>
    <w:rsid w:val="00753807"/>
    <w:rsid w:val="007538A7"/>
    <w:rsid w:val="00753FF2"/>
    <w:rsid w:val="0075415F"/>
    <w:rsid w:val="0075423F"/>
    <w:rsid w:val="007545CE"/>
    <w:rsid w:val="00754F9B"/>
    <w:rsid w:val="00755237"/>
    <w:rsid w:val="007555BB"/>
    <w:rsid w:val="00755B59"/>
    <w:rsid w:val="00756021"/>
    <w:rsid w:val="0075617B"/>
    <w:rsid w:val="0075696B"/>
    <w:rsid w:val="00757126"/>
    <w:rsid w:val="0075763F"/>
    <w:rsid w:val="0076020C"/>
    <w:rsid w:val="007602C8"/>
    <w:rsid w:val="00761599"/>
    <w:rsid w:val="00761961"/>
    <w:rsid w:val="00761C51"/>
    <w:rsid w:val="00761DC6"/>
    <w:rsid w:val="00761E59"/>
    <w:rsid w:val="00761ED1"/>
    <w:rsid w:val="007620AD"/>
    <w:rsid w:val="00762849"/>
    <w:rsid w:val="00763854"/>
    <w:rsid w:val="007639FB"/>
    <w:rsid w:val="00763A24"/>
    <w:rsid w:val="00763D12"/>
    <w:rsid w:val="00764394"/>
    <w:rsid w:val="00764395"/>
    <w:rsid w:val="0076452B"/>
    <w:rsid w:val="007649F2"/>
    <w:rsid w:val="00764BD8"/>
    <w:rsid w:val="00764CCD"/>
    <w:rsid w:val="00765CB5"/>
    <w:rsid w:val="00765E89"/>
    <w:rsid w:val="00765FD4"/>
    <w:rsid w:val="00765FD7"/>
    <w:rsid w:val="007666E6"/>
    <w:rsid w:val="00766AD5"/>
    <w:rsid w:val="00766CF6"/>
    <w:rsid w:val="00766D1C"/>
    <w:rsid w:val="00766D6E"/>
    <w:rsid w:val="00766E82"/>
    <w:rsid w:val="0076711A"/>
    <w:rsid w:val="00767166"/>
    <w:rsid w:val="00767432"/>
    <w:rsid w:val="00767501"/>
    <w:rsid w:val="00767E53"/>
    <w:rsid w:val="00767E75"/>
    <w:rsid w:val="00767EAF"/>
    <w:rsid w:val="00770547"/>
    <w:rsid w:val="007706F8"/>
    <w:rsid w:val="00770981"/>
    <w:rsid w:val="00770B67"/>
    <w:rsid w:val="00770C1B"/>
    <w:rsid w:val="00770E97"/>
    <w:rsid w:val="00771659"/>
    <w:rsid w:val="00771E08"/>
    <w:rsid w:val="00771E48"/>
    <w:rsid w:val="00772778"/>
    <w:rsid w:val="007727AB"/>
    <w:rsid w:val="00772917"/>
    <w:rsid w:val="00772B29"/>
    <w:rsid w:val="00772B34"/>
    <w:rsid w:val="00772D61"/>
    <w:rsid w:val="00772F0C"/>
    <w:rsid w:val="00773006"/>
    <w:rsid w:val="0077324E"/>
    <w:rsid w:val="00773381"/>
    <w:rsid w:val="007733CA"/>
    <w:rsid w:val="007736A6"/>
    <w:rsid w:val="00773865"/>
    <w:rsid w:val="00773D4D"/>
    <w:rsid w:val="007745E6"/>
    <w:rsid w:val="00774674"/>
    <w:rsid w:val="007746FD"/>
    <w:rsid w:val="00774999"/>
    <w:rsid w:val="007749D7"/>
    <w:rsid w:val="00774B16"/>
    <w:rsid w:val="00775389"/>
    <w:rsid w:val="0077539E"/>
    <w:rsid w:val="007757DC"/>
    <w:rsid w:val="00775891"/>
    <w:rsid w:val="007762B5"/>
    <w:rsid w:val="0077680B"/>
    <w:rsid w:val="0077769E"/>
    <w:rsid w:val="00777860"/>
    <w:rsid w:val="00780122"/>
    <w:rsid w:val="00780672"/>
    <w:rsid w:val="00780BA2"/>
    <w:rsid w:val="00780D73"/>
    <w:rsid w:val="00780E6B"/>
    <w:rsid w:val="007811A2"/>
    <w:rsid w:val="0078170F"/>
    <w:rsid w:val="00781DB0"/>
    <w:rsid w:val="00781DCB"/>
    <w:rsid w:val="00782969"/>
    <w:rsid w:val="00782D48"/>
    <w:rsid w:val="0078329E"/>
    <w:rsid w:val="00783304"/>
    <w:rsid w:val="00783AC8"/>
    <w:rsid w:val="00783FE0"/>
    <w:rsid w:val="0078419B"/>
    <w:rsid w:val="007843DF"/>
    <w:rsid w:val="00784C92"/>
    <w:rsid w:val="00785073"/>
    <w:rsid w:val="0078511C"/>
    <w:rsid w:val="0078516A"/>
    <w:rsid w:val="007857F7"/>
    <w:rsid w:val="0078599F"/>
    <w:rsid w:val="00785B48"/>
    <w:rsid w:val="00785B6C"/>
    <w:rsid w:val="00785D4D"/>
    <w:rsid w:val="00785DDE"/>
    <w:rsid w:val="00786092"/>
    <w:rsid w:val="00786437"/>
    <w:rsid w:val="00786822"/>
    <w:rsid w:val="007874CE"/>
    <w:rsid w:val="00787BCE"/>
    <w:rsid w:val="007904B4"/>
    <w:rsid w:val="0079058E"/>
    <w:rsid w:val="0079069F"/>
    <w:rsid w:val="007915A2"/>
    <w:rsid w:val="00791996"/>
    <w:rsid w:val="007919A5"/>
    <w:rsid w:val="00792097"/>
    <w:rsid w:val="0079255E"/>
    <w:rsid w:val="00792570"/>
    <w:rsid w:val="007926EC"/>
    <w:rsid w:val="007930B8"/>
    <w:rsid w:val="0079464D"/>
    <w:rsid w:val="007946E6"/>
    <w:rsid w:val="00795286"/>
    <w:rsid w:val="0079572F"/>
    <w:rsid w:val="0079586E"/>
    <w:rsid w:val="007959FB"/>
    <w:rsid w:val="00795AE1"/>
    <w:rsid w:val="00795F6F"/>
    <w:rsid w:val="00796007"/>
    <w:rsid w:val="007960F5"/>
    <w:rsid w:val="00796114"/>
    <w:rsid w:val="00796158"/>
    <w:rsid w:val="007962A6"/>
    <w:rsid w:val="007964A7"/>
    <w:rsid w:val="0079670D"/>
    <w:rsid w:val="00797287"/>
    <w:rsid w:val="00797395"/>
    <w:rsid w:val="0079746B"/>
    <w:rsid w:val="0079777E"/>
    <w:rsid w:val="00797B6D"/>
    <w:rsid w:val="00797BFD"/>
    <w:rsid w:val="00797E5B"/>
    <w:rsid w:val="007A03D1"/>
    <w:rsid w:val="007A0788"/>
    <w:rsid w:val="007A1010"/>
    <w:rsid w:val="007A135C"/>
    <w:rsid w:val="007A1408"/>
    <w:rsid w:val="007A15E0"/>
    <w:rsid w:val="007A17A4"/>
    <w:rsid w:val="007A1C97"/>
    <w:rsid w:val="007A231B"/>
    <w:rsid w:val="007A3F14"/>
    <w:rsid w:val="007A3FD3"/>
    <w:rsid w:val="007A4319"/>
    <w:rsid w:val="007A4521"/>
    <w:rsid w:val="007A4575"/>
    <w:rsid w:val="007A458F"/>
    <w:rsid w:val="007A48C7"/>
    <w:rsid w:val="007A49F9"/>
    <w:rsid w:val="007A4A9B"/>
    <w:rsid w:val="007A4C8D"/>
    <w:rsid w:val="007A4F3C"/>
    <w:rsid w:val="007A53FC"/>
    <w:rsid w:val="007A5793"/>
    <w:rsid w:val="007A5C7F"/>
    <w:rsid w:val="007A5F08"/>
    <w:rsid w:val="007A66BE"/>
    <w:rsid w:val="007A67F4"/>
    <w:rsid w:val="007A6E14"/>
    <w:rsid w:val="007A6E7D"/>
    <w:rsid w:val="007A7169"/>
    <w:rsid w:val="007A7A7C"/>
    <w:rsid w:val="007B0691"/>
    <w:rsid w:val="007B0AE0"/>
    <w:rsid w:val="007B0D57"/>
    <w:rsid w:val="007B0E12"/>
    <w:rsid w:val="007B1B4D"/>
    <w:rsid w:val="007B1CD0"/>
    <w:rsid w:val="007B1D36"/>
    <w:rsid w:val="007B2510"/>
    <w:rsid w:val="007B2A59"/>
    <w:rsid w:val="007B2D0F"/>
    <w:rsid w:val="007B3514"/>
    <w:rsid w:val="007B3C46"/>
    <w:rsid w:val="007B4452"/>
    <w:rsid w:val="007B4581"/>
    <w:rsid w:val="007B4719"/>
    <w:rsid w:val="007B478D"/>
    <w:rsid w:val="007B47D6"/>
    <w:rsid w:val="007B486E"/>
    <w:rsid w:val="007B5B7A"/>
    <w:rsid w:val="007B620D"/>
    <w:rsid w:val="007B6907"/>
    <w:rsid w:val="007B6CA3"/>
    <w:rsid w:val="007B6ED3"/>
    <w:rsid w:val="007B6F9D"/>
    <w:rsid w:val="007B70DF"/>
    <w:rsid w:val="007B73A8"/>
    <w:rsid w:val="007B751B"/>
    <w:rsid w:val="007B772A"/>
    <w:rsid w:val="007B784C"/>
    <w:rsid w:val="007B79AC"/>
    <w:rsid w:val="007B7CF5"/>
    <w:rsid w:val="007C0186"/>
    <w:rsid w:val="007C0AAD"/>
    <w:rsid w:val="007C0AB9"/>
    <w:rsid w:val="007C0B4E"/>
    <w:rsid w:val="007C16D7"/>
    <w:rsid w:val="007C175C"/>
    <w:rsid w:val="007C1B0C"/>
    <w:rsid w:val="007C1D3C"/>
    <w:rsid w:val="007C1EB9"/>
    <w:rsid w:val="007C212C"/>
    <w:rsid w:val="007C21A6"/>
    <w:rsid w:val="007C26F6"/>
    <w:rsid w:val="007C2770"/>
    <w:rsid w:val="007C2A3D"/>
    <w:rsid w:val="007C2B52"/>
    <w:rsid w:val="007C2D47"/>
    <w:rsid w:val="007C2E43"/>
    <w:rsid w:val="007C34A1"/>
    <w:rsid w:val="007C3AB0"/>
    <w:rsid w:val="007C45C1"/>
    <w:rsid w:val="007C4840"/>
    <w:rsid w:val="007C4B13"/>
    <w:rsid w:val="007C4C25"/>
    <w:rsid w:val="007C5532"/>
    <w:rsid w:val="007C5D06"/>
    <w:rsid w:val="007C5F0F"/>
    <w:rsid w:val="007C5FF5"/>
    <w:rsid w:val="007C60D9"/>
    <w:rsid w:val="007C657A"/>
    <w:rsid w:val="007C6750"/>
    <w:rsid w:val="007C7DD0"/>
    <w:rsid w:val="007D1909"/>
    <w:rsid w:val="007D1E4B"/>
    <w:rsid w:val="007D23F7"/>
    <w:rsid w:val="007D28AA"/>
    <w:rsid w:val="007D2B05"/>
    <w:rsid w:val="007D2E9A"/>
    <w:rsid w:val="007D3559"/>
    <w:rsid w:val="007D36C7"/>
    <w:rsid w:val="007D3890"/>
    <w:rsid w:val="007D3917"/>
    <w:rsid w:val="007D3C3C"/>
    <w:rsid w:val="007D3DEA"/>
    <w:rsid w:val="007D460F"/>
    <w:rsid w:val="007D4867"/>
    <w:rsid w:val="007D4B1B"/>
    <w:rsid w:val="007D4BD2"/>
    <w:rsid w:val="007D4E4F"/>
    <w:rsid w:val="007D507E"/>
    <w:rsid w:val="007D57DC"/>
    <w:rsid w:val="007D5B6A"/>
    <w:rsid w:val="007D69F3"/>
    <w:rsid w:val="007D6E45"/>
    <w:rsid w:val="007D73CA"/>
    <w:rsid w:val="007D791A"/>
    <w:rsid w:val="007E091D"/>
    <w:rsid w:val="007E0A46"/>
    <w:rsid w:val="007E1030"/>
    <w:rsid w:val="007E15AF"/>
    <w:rsid w:val="007E1FA2"/>
    <w:rsid w:val="007E2062"/>
    <w:rsid w:val="007E20D2"/>
    <w:rsid w:val="007E2661"/>
    <w:rsid w:val="007E2D6C"/>
    <w:rsid w:val="007E325A"/>
    <w:rsid w:val="007E3AF3"/>
    <w:rsid w:val="007E417C"/>
    <w:rsid w:val="007E4266"/>
    <w:rsid w:val="007E4288"/>
    <w:rsid w:val="007E485F"/>
    <w:rsid w:val="007E48E3"/>
    <w:rsid w:val="007E4B29"/>
    <w:rsid w:val="007E4C37"/>
    <w:rsid w:val="007E4C58"/>
    <w:rsid w:val="007E4E40"/>
    <w:rsid w:val="007E5FB4"/>
    <w:rsid w:val="007E65D1"/>
    <w:rsid w:val="007E6750"/>
    <w:rsid w:val="007E6916"/>
    <w:rsid w:val="007E7562"/>
    <w:rsid w:val="007E77B8"/>
    <w:rsid w:val="007E78B8"/>
    <w:rsid w:val="007E7BC4"/>
    <w:rsid w:val="007E7E7D"/>
    <w:rsid w:val="007F059B"/>
    <w:rsid w:val="007F08C4"/>
    <w:rsid w:val="007F0B25"/>
    <w:rsid w:val="007F0C74"/>
    <w:rsid w:val="007F101D"/>
    <w:rsid w:val="007F1634"/>
    <w:rsid w:val="007F1C3D"/>
    <w:rsid w:val="007F1FF1"/>
    <w:rsid w:val="007F20A2"/>
    <w:rsid w:val="007F22B3"/>
    <w:rsid w:val="007F27DE"/>
    <w:rsid w:val="007F283F"/>
    <w:rsid w:val="007F2ED1"/>
    <w:rsid w:val="007F3252"/>
    <w:rsid w:val="007F37AC"/>
    <w:rsid w:val="007F3EFD"/>
    <w:rsid w:val="007F3FB3"/>
    <w:rsid w:val="007F42E1"/>
    <w:rsid w:val="007F4605"/>
    <w:rsid w:val="007F4C05"/>
    <w:rsid w:val="007F4CEA"/>
    <w:rsid w:val="007F4DC8"/>
    <w:rsid w:val="007F5066"/>
    <w:rsid w:val="007F51E9"/>
    <w:rsid w:val="007F56DE"/>
    <w:rsid w:val="007F5A11"/>
    <w:rsid w:val="007F5A81"/>
    <w:rsid w:val="007F6030"/>
    <w:rsid w:val="007F6111"/>
    <w:rsid w:val="007F6579"/>
    <w:rsid w:val="007F679F"/>
    <w:rsid w:val="007F6C88"/>
    <w:rsid w:val="007F6D54"/>
    <w:rsid w:val="007F6E8C"/>
    <w:rsid w:val="007F737B"/>
    <w:rsid w:val="00800867"/>
    <w:rsid w:val="0080144C"/>
    <w:rsid w:val="0080270E"/>
    <w:rsid w:val="008027C6"/>
    <w:rsid w:val="008029C6"/>
    <w:rsid w:val="0080326E"/>
    <w:rsid w:val="0080339C"/>
    <w:rsid w:val="00803DDF"/>
    <w:rsid w:val="00803DE8"/>
    <w:rsid w:val="0080415D"/>
    <w:rsid w:val="0080470A"/>
    <w:rsid w:val="00804C03"/>
    <w:rsid w:val="00804CE7"/>
    <w:rsid w:val="00804FDD"/>
    <w:rsid w:val="0080520F"/>
    <w:rsid w:val="00805271"/>
    <w:rsid w:val="0080528E"/>
    <w:rsid w:val="008053BA"/>
    <w:rsid w:val="008055AB"/>
    <w:rsid w:val="00805738"/>
    <w:rsid w:val="00805930"/>
    <w:rsid w:val="00805EE0"/>
    <w:rsid w:val="00806133"/>
    <w:rsid w:val="008063FE"/>
    <w:rsid w:val="00806EEB"/>
    <w:rsid w:val="008074DF"/>
    <w:rsid w:val="00807FB8"/>
    <w:rsid w:val="00810DD9"/>
    <w:rsid w:val="00810E02"/>
    <w:rsid w:val="008118C3"/>
    <w:rsid w:val="00811929"/>
    <w:rsid w:val="00811EA1"/>
    <w:rsid w:val="00811FC4"/>
    <w:rsid w:val="00813C95"/>
    <w:rsid w:val="008141A3"/>
    <w:rsid w:val="00815044"/>
    <w:rsid w:val="00815083"/>
    <w:rsid w:val="008155A4"/>
    <w:rsid w:val="00815950"/>
    <w:rsid w:val="00815A04"/>
    <w:rsid w:val="00816717"/>
    <w:rsid w:val="0081675E"/>
    <w:rsid w:val="0081680A"/>
    <w:rsid w:val="008176D6"/>
    <w:rsid w:val="00817D47"/>
    <w:rsid w:val="00820CEE"/>
    <w:rsid w:val="00820E50"/>
    <w:rsid w:val="008213E4"/>
    <w:rsid w:val="00821A11"/>
    <w:rsid w:val="00821ABD"/>
    <w:rsid w:val="0082200E"/>
    <w:rsid w:val="00822730"/>
    <w:rsid w:val="00822842"/>
    <w:rsid w:val="00822F52"/>
    <w:rsid w:val="00822FDA"/>
    <w:rsid w:val="00823348"/>
    <w:rsid w:val="00823D33"/>
    <w:rsid w:val="00823F12"/>
    <w:rsid w:val="00823F71"/>
    <w:rsid w:val="008242E7"/>
    <w:rsid w:val="00824464"/>
    <w:rsid w:val="008249EC"/>
    <w:rsid w:val="00824D6B"/>
    <w:rsid w:val="00825773"/>
    <w:rsid w:val="00825BAD"/>
    <w:rsid w:val="00826101"/>
    <w:rsid w:val="008261C6"/>
    <w:rsid w:val="008261F0"/>
    <w:rsid w:val="0082641B"/>
    <w:rsid w:val="00826656"/>
    <w:rsid w:val="00826E14"/>
    <w:rsid w:val="00827022"/>
    <w:rsid w:val="008275A1"/>
    <w:rsid w:val="00827635"/>
    <w:rsid w:val="00827AB2"/>
    <w:rsid w:val="00827C41"/>
    <w:rsid w:val="00827CC4"/>
    <w:rsid w:val="00827F77"/>
    <w:rsid w:val="00830425"/>
    <w:rsid w:val="00830C83"/>
    <w:rsid w:val="00830F4B"/>
    <w:rsid w:val="008312E9"/>
    <w:rsid w:val="00831954"/>
    <w:rsid w:val="00831D16"/>
    <w:rsid w:val="00831F4B"/>
    <w:rsid w:val="008322A5"/>
    <w:rsid w:val="0083288F"/>
    <w:rsid w:val="0083294C"/>
    <w:rsid w:val="00832F56"/>
    <w:rsid w:val="008331C2"/>
    <w:rsid w:val="008332DC"/>
    <w:rsid w:val="008333FD"/>
    <w:rsid w:val="00833502"/>
    <w:rsid w:val="00833710"/>
    <w:rsid w:val="00833C98"/>
    <w:rsid w:val="00833D35"/>
    <w:rsid w:val="008343CB"/>
    <w:rsid w:val="00835332"/>
    <w:rsid w:val="008354D5"/>
    <w:rsid w:val="008367C3"/>
    <w:rsid w:val="00837A45"/>
    <w:rsid w:val="00837D87"/>
    <w:rsid w:val="00837F42"/>
    <w:rsid w:val="008401AF"/>
    <w:rsid w:val="00840A0D"/>
    <w:rsid w:val="00840ACF"/>
    <w:rsid w:val="00840F26"/>
    <w:rsid w:val="00841567"/>
    <w:rsid w:val="00841BAD"/>
    <w:rsid w:val="00841C25"/>
    <w:rsid w:val="00841F2C"/>
    <w:rsid w:val="0084205B"/>
    <w:rsid w:val="0084206F"/>
    <w:rsid w:val="008425F3"/>
    <w:rsid w:val="0084273E"/>
    <w:rsid w:val="0084312B"/>
    <w:rsid w:val="008432F0"/>
    <w:rsid w:val="00843D32"/>
    <w:rsid w:val="00844106"/>
    <w:rsid w:val="00844492"/>
    <w:rsid w:val="0084481F"/>
    <w:rsid w:val="00844A28"/>
    <w:rsid w:val="00844D6F"/>
    <w:rsid w:val="0084501A"/>
    <w:rsid w:val="008455F0"/>
    <w:rsid w:val="00845C66"/>
    <w:rsid w:val="00845EC4"/>
    <w:rsid w:val="0084677A"/>
    <w:rsid w:val="008467FC"/>
    <w:rsid w:val="00846BCF"/>
    <w:rsid w:val="0084722B"/>
    <w:rsid w:val="00847438"/>
    <w:rsid w:val="00847562"/>
    <w:rsid w:val="00847985"/>
    <w:rsid w:val="00847D9C"/>
    <w:rsid w:val="00847DDE"/>
    <w:rsid w:val="0085064B"/>
    <w:rsid w:val="008506DD"/>
    <w:rsid w:val="0085074D"/>
    <w:rsid w:val="00850A18"/>
    <w:rsid w:val="00850B16"/>
    <w:rsid w:val="00850D35"/>
    <w:rsid w:val="008513ED"/>
    <w:rsid w:val="008516DD"/>
    <w:rsid w:val="0085181F"/>
    <w:rsid w:val="0085197C"/>
    <w:rsid w:val="008519F3"/>
    <w:rsid w:val="00851BCB"/>
    <w:rsid w:val="00852268"/>
    <w:rsid w:val="00852429"/>
    <w:rsid w:val="0085276B"/>
    <w:rsid w:val="00852D98"/>
    <w:rsid w:val="00853137"/>
    <w:rsid w:val="00853E1B"/>
    <w:rsid w:val="00854529"/>
    <w:rsid w:val="00854774"/>
    <w:rsid w:val="00854B4E"/>
    <w:rsid w:val="00855181"/>
    <w:rsid w:val="00855403"/>
    <w:rsid w:val="0085577C"/>
    <w:rsid w:val="00855EA6"/>
    <w:rsid w:val="0085638C"/>
    <w:rsid w:val="0085651C"/>
    <w:rsid w:val="00856792"/>
    <w:rsid w:val="00856A4B"/>
    <w:rsid w:val="00856DF6"/>
    <w:rsid w:val="008570BB"/>
    <w:rsid w:val="008570F6"/>
    <w:rsid w:val="00857CFE"/>
    <w:rsid w:val="00857D1B"/>
    <w:rsid w:val="00860209"/>
    <w:rsid w:val="008604C2"/>
    <w:rsid w:val="0086072D"/>
    <w:rsid w:val="0086084B"/>
    <w:rsid w:val="008609EF"/>
    <w:rsid w:val="00860A1A"/>
    <w:rsid w:val="008611E5"/>
    <w:rsid w:val="008613CA"/>
    <w:rsid w:val="00861B76"/>
    <w:rsid w:val="00861F3C"/>
    <w:rsid w:val="0086246A"/>
    <w:rsid w:val="00862D3F"/>
    <w:rsid w:val="0086300D"/>
    <w:rsid w:val="00863199"/>
    <w:rsid w:val="008632FE"/>
    <w:rsid w:val="00863D0A"/>
    <w:rsid w:val="00864056"/>
    <w:rsid w:val="00864544"/>
    <w:rsid w:val="008648AA"/>
    <w:rsid w:val="00864959"/>
    <w:rsid w:val="00865411"/>
    <w:rsid w:val="0086541E"/>
    <w:rsid w:val="00865DE9"/>
    <w:rsid w:val="00866DA2"/>
    <w:rsid w:val="00867036"/>
    <w:rsid w:val="0086769A"/>
    <w:rsid w:val="0086773B"/>
    <w:rsid w:val="00867AA9"/>
    <w:rsid w:val="0087004A"/>
    <w:rsid w:val="00870406"/>
    <w:rsid w:val="00871394"/>
    <w:rsid w:val="00871463"/>
    <w:rsid w:val="00871676"/>
    <w:rsid w:val="00871CBC"/>
    <w:rsid w:val="00871E36"/>
    <w:rsid w:val="008722B8"/>
    <w:rsid w:val="008725FE"/>
    <w:rsid w:val="00872672"/>
    <w:rsid w:val="00872837"/>
    <w:rsid w:val="00872B33"/>
    <w:rsid w:val="00872EA9"/>
    <w:rsid w:val="008731E9"/>
    <w:rsid w:val="008735E3"/>
    <w:rsid w:val="00873A1C"/>
    <w:rsid w:val="00874424"/>
    <w:rsid w:val="00874652"/>
    <w:rsid w:val="008748AA"/>
    <w:rsid w:val="00874995"/>
    <w:rsid w:val="00875054"/>
    <w:rsid w:val="00876549"/>
    <w:rsid w:val="00876C27"/>
    <w:rsid w:val="00876FC6"/>
    <w:rsid w:val="008772F2"/>
    <w:rsid w:val="00877C79"/>
    <w:rsid w:val="0088008D"/>
    <w:rsid w:val="008802DC"/>
    <w:rsid w:val="00880440"/>
    <w:rsid w:val="008804F6"/>
    <w:rsid w:val="00880D26"/>
    <w:rsid w:val="00881291"/>
    <w:rsid w:val="00881565"/>
    <w:rsid w:val="00881899"/>
    <w:rsid w:val="00881A0B"/>
    <w:rsid w:val="00881A8B"/>
    <w:rsid w:val="00881DAD"/>
    <w:rsid w:val="0088209F"/>
    <w:rsid w:val="0088215D"/>
    <w:rsid w:val="008829AE"/>
    <w:rsid w:val="00882A69"/>
    <w:rsid w:val="00883D78"/>
    <w:rsid w:val="00884524"/>
    <w:rsid w:val="00884806"/>
    <w:rsid w:val="00885604"/>
    <w:rsid w:val="008856A2"/>
    <w:rsid w:val="00885CF3"/>
    <w:rsid w:val="00885F16"/>
    <w:rsid w:val="008862AA"/>
    <w:rsid w:val="00886776"/>
    <w:rsid w:val="00886811"/>
    <w:rsid w:val="0088682C"/>
    <w:rsid w:val="00886878"/>
    <w:rsid w:val="00886CFF"/>
    <w:rsid w:val="00886EDB"/>
    <w:rsid w:val="00886FBD"/>
    <w:rsid w:val="00887151"/>
    <w:rsid w:val="008871F9"/>
    <w:rsid w:val="00887CFC"/>
    <w:rsid w:val="008900E3"/>
    <w:rsid w:val="00890490"/>
    <w:rsid w:val="00890FC3"/>
    <w:rsid w:val="0089120F"/>
    <w:rsid w:val="008917E3"/>
    <w:rsid w:val="00891C2F"/>
    <w:rsid w:val="0089220B"/>
    <w:rsid w:val="0089225A"/>
    <w:rsid w:val="00892568"/>
    <w:rsid w:val="00892781"/>
    <w:rsid w:val="00892A33"/>
    <w:rsid w:val="00893541"/>
    <w:rsid w:val="0089378F"/>
    <w:rsid w:val="0089405A"/>
    <w:rsid w:val="008941F6"/>
    <w:rsid w:val="0089436E"/>
    <w:rsid w:val="008946EF"/>
    <w:rsid w:val="0089485D"/>
    <w:rsid w:val="00895121"/>
    <w:rsid w:val="0089523C"/>
    <w:rsid w:val="008952A0"/>
    <w:rsid w:val="00895388"/>
    <w:rsid w:val="00895E90"/>
    <w:rsid w:val="008960AC"/>
    <w:rsid w:val="00896CB2"/>
    <w:rsid w:val="00896EC1"/>
    <w:rsid w:val="00897435"/>
    <w:rsid w:val="008974FD"/>
    <w:rsid w:val="00897AF8"/>
    <w:rsid w:val="00897B51"/>
    <w:rsid w:val="00897B85"/>
    <w:rsid w:val="008A060A"/>
    <w:rsid w:val="008A0B27"/>
    <w:rsid w:val="008A0C73"/>
    <w:rsid w:val="008A0D04"/>
    <w:rsid w:val="008A0E41"/>
    <w:rsid w:val="008A15DC"/>
    <w:rsid w:val="008A1A25"/>
    <w:rsid w:val="008A1AE6"/>
    <w:rsid w:val="008A1C2A"/>
    <w:rsid w:val="008A24E2"/>
    <w:rsid w:val="008A27C7"/>
    <w:rsid w:val="008A3125"/>
    <w:rsid w:val="008A3458"/>
    <w:rsid w:val="008A3E6A"/>
    <w:rsid w:val="008A43F5"/>
    <w:rsid w:val="008A4436"/>
    <w:rsid w:val="008A47A4"/>
    <w:rsid w:val="008A4E7E"/>
    <w:rsid w:val="008A59CE"/>
    <w:rsid w:val="008A5A3B"/>
    <w:rsid w:val="008A625B"/>
    <w:rsid w:val="008A649A"/>
    <w:rsid w:val="008A685F"/>
    <w:rsid w:val="008A6F0D"/>
    <w:rsid w:val="008A6FD1"/>
    <w:rsid w:val="008A786B"/>
    <w:rsid w:val="008A7B77"/>
    <w:rsid w:val="008A7D9B"/>
    <w:rsid w:val="008B05AB"/>
    <w:rsid w:val="008B0B3D"/>
    <w:rsid w:val="008B0C1C"/>
    <w:rsid w:val="008B0DA6"/>
    <w:rsid w:val="008B10D9"/>
    <w:rsid w:val="008B10E1"/>
    <w:rsid w:val="008B1C70"/>
    <w:rsid w:val="008B210D"/>
    <w:rsid w:val="008B22EF"/>
    <w:rsid w:val="008B2877"/>
    <w:rsid w:val="008B2BDD"/>
    <w:rsid w:val="008B2C0A"/>
    <w:rsid w:val="008B3F76"/>
    <w:rsid w:val="008B40E8"/>
    <w:rsid w:val="008B4119"/>
    <w:rsid w:val="008B440E"/>
    <w:rsid w:val="008B4A71"/>
    <w:rsid w:val="008B4D5F"/>
    <w:rsid w:val="008B503A"/>
    <w:rsid w:val="008B5395"/>
    <w:rsid w:val="008B6BFA"/>
    <w:rsid w:val="008B7320"/>
    <w:rsid w:val="008B73F2"/>
    <w:rsid w:val="008B7D2F"/>
    <w:rsid w:val="008B7E8D"/>
    <w:rsid w:val="008C074C"/>
    <w:rsid w:val="008C0923"/>
    <w:rsid w:val="008C09F4"/>
    <w:rsid w:val="008C10A2"/>
    <w:rsid w:val="008C17B0"/>
    <w:rsid w:val="008C1875"/>
    <w:rsid w:val="008C1CC7"/>
    <w:rsid w:val="008C1F36"/>
    <w:rsid w:val="008C1FD6"/>
    <w:rsid w:val="008C201D"/>
    <w:rsid w:val="008C2133"/>
    <w:rsid w:val="008C241A"/>
    <w:rsid w:val="008C2430"/>
    <w:rsid w:val="008C27DA"/>
    <w:rsid w:val="008C2B84"/>
    <w:rsid w:val="008C2F92"/>
    <w:rsid w:val="008C3073"/>
    <w:rsid w:val="008C3812"/>
    <w:rsid w:val="008C381C"/>
    <w:rsid w:val="008C3A2B"/>
    <w:rsid w:val="008C421C"/>
    <w:rsid w:val="008C43D3"/>
    <w:rsid w:val="008C442A"/>
    <w:rsid w:val="008C4486"/>
    <w:rsid w:val="008C459D"/>
    <w:rsid w:val="008C4E27"/>
    <w:rsid w:val="008C4F44"/>
    <w:rsid w:val="008C504E"/>
    <w:rsid w:val="008C50C9"/>
    <w:rsid w:val="008C51F3"/>
    <w:rsid w:val="008C5368"/>
    <w:rsid w:val="008C5409"/>
    <w:rsid w:val="008C56C5"/>
    <w:rsid w:val="008C5C16"/>
    <w:rsid w:val="008C7112"/>
    <w:rsid w:val="008C728E"/>
    <w:rsid w:val="008C747B"/>
    <w:rsid w:val="008C75D5"/>
    <w:rsid w:val="008C75F4"/>
    <w:rsid w:val="008C7855"/>
    <w:rsid w:val="008C7B21"/>
    <w:rsid w:val="008D02C7"/>
    <w:rsid w:val="008D0662"/>
    <w:rsid w:val="008D0715"/>
    <w:rsid w:val="008D0736"/>
    <w:rsid w:val="008D0910"/>
    <w:rsid w:val="008D0ADC"/>
    <w:rsid w:val="008D131F"/>
    <w:rsid w:val="008D1717"/>
    <w:rsid w:val="008D1755"/>
    <w:rsid w:val="008D22D0"/>
    <w:rsid w:val="008D2630"/>
    <w:rsid w:val="008D308B"/>
    <w:rsid w:val="008D33F5"/>
    <w:rsid w:val="008D3474"/>
    <w:rsid w:val="008D3732"/>
    <w:rsid w:val="008D37C5"/>
    <w:rsid w:val="008D3957"/>
    <w:rsid w:val="008D39A3"/>
    <w:rsid w:val="008D3F60"/>
    <w:rsid w:val="008D422B"/>
    <w:rsid w:val="008D4C95"/>
    <w:rsid w:val="008D4E8A"/>
    <w:rsid w:val="008D5727"/>
    <w:rsid w:val="008D5DDF"/>
    <w:rsid w:val="008D5F4B"/>
    <w:rsid w:val="008D6FC2"/>
    <w:rsid w:val="008D7385"/>
    <w:rsid w:val="008D74DD"/>
    <w:rsid w:val="008D7554"/>
    <w:rsid w:val="008D7B9F"/>
    <w:rsid w:val="008D7C0E"/>
    <w:rsid w:val="008E015B"/>
    <w:rsid w:val="008E067C"/>
    <w:rsid w:val="008E0863"/>
    <w:rsid w:val="008E0900"/>
    <w:rsid w:val="008E0B4D"/>
    <w:rsid w:val="008E0EE7"/>
    <w:rsid w:val="008E1063"/>
    <w:rsid w:val="008E19D6"/>
    <w:rsid w:val="008E1FAC"/>
    <w:rsid w:val="008E23E2"/>
    <w:rsid w:val="008E2E49"/>
    <w:rsid w:val="008E3060"/>
    <w:rsid w:val="008E30E8"/>
    <w:rsid w:val="008E3602"/>
    <w:rsid w:val="008E377C"/>
    <w:rsid w:val="008E3D2F"/>
    <w:rsid w:val="008E430B"/>
    <w:rsid w:val="008E482B"/>
    <w:rsid w:val="008E4AA6"/>
    <w:rsid w:val="008E4AAB"/>
    <w:rsid w:val="008E4B78"/>
    <w:rsid w:val="008E506C"/>
    <w:rsid w:val="008E510E"/>
    <w:rsid w:val="008E532A"/>
    <w:rsid w:val="008E591B"/>
    <w:rsid w:val="008E59CF"/>
    <w:rsid w:val="008E5DF0"/>
    <w:rsid w:val="008E6411"/>
    <w:rsid w:val="008E6656"/>
    <w:rsid w:val="008E6946"/>
    <w:rsid w:val="008E6A27"/>
    <w:rsid w:val="008E6BAF"/>
    <w:rsid w:val="008E6D9A"/>
    <w:rsid w:val="008E6EDA"/>
    <w:rsid w:val="008E6F1E"/>
    <w:rsid w:val="008E7BFD"/>
    <w:rsid w:val="008F0145"/>
    <w:rsid w:val="008F0EFE"/>
    <w:rsid w:val="008F1054"/>
    <w:rsid w:val="008F1160"/>
    <w:rsid w:val="008F11CC"/>
    <w:rsid w:val="008F171D"/>
    <w:rsid w:val="008F1AD6"/>
    <w:rsid w:val="008F1B51"/>
    <w:rsid w:val="008F2239"/>
    <w:rsid w:val="008F2911"/>
    <w:rsid w:val="008F296B"/>
    <w:rsid w:val="008F2C84"/>
    <w:rsid w:val="008F3268"/>
    <w:rsid w:val="008F39B9"/>
    <w:rsid w:val="008F44C4"/>
    <w:rsid w:val="008F482C"/>
    <w:rsid w:val="008F5046"/>
    <w:rsid w:val="008F50A9"/>
    <w:rsid w:val="008F50EC"/>
    <w:rsid w:val="008F5460"/>
    <w:rsid w:val="008F5858"/>
    <w:rsid w:val="008F5BBA"/>
    <w:rsid w:val="008F6196"/>
    <w:rsid w:val="008F6511"/>
    <w:rsid w:val="008F7978"/>
    <w:rsid w:val="00901106"/>
    <w:rsid w:val="00901554"/>
    <w:rsid w:val="00901907"/>
    <w:rsid w:val="00901EDC"/>
    <w:rsid w:val="00901F44"/>
    <w:rsid w:val="00902044"/>
    <w:rsid w:val="009023C4"/>
    <w:rsid w:val="009024F2"/>
    <w:rsid w:val="00902A08"/>
    <w:rsid w:val="00902BF8"/>
    <w:rsid w:val="009042E2"/>
    <w:rsid w:val="00904927"/>
    <w:rsid w:val="00904D83"/>
    <w:rsid w:val="00904F1C"/>
    <w:rsid w:val="00906058"/>
    <w:rsid w:val="00906099"/>
    <w:rsid w:val="00906842"/>
    <w:rsid w:val="0090685F"/>
    <w:rsid w:val="009069D3"/>
    <w:rsid w:val="00906A91"/>
    <w:rsid w:val="00906D2B"/>
    <w:rsid w:val="00907491"/>
    <w:rsid w:val="00907A1D"/>
    <w:rsid w:val="00907A4A"/>
    <w:rsid w:val="00907E84"/>
    <w:rsid w:val="00910364"/>
    <w:rsid w:val="009106D0"/>
    <w:rsid w:val="009117A9"/>
    <w:rsid w:val="009118CF"/>
    <w:rsid w:val="009124DA"/>
    <w:rsid w:val="0091267E"/>
    <w:rsid w:val="0091299F"/>
    <w:rsid w:val="009131C5"/>
    <w:rsid w:val="00913214"/>
    <w:rsid w:val="009134B7"/>
    <w:rsid w:val="00913DBF"/>
    <w:rsid w:val="0091461D"/>
    <w:rsid w:val="00914D8B"/>
    <w:rsid w:val="00915531"/>
    <w:rsid w:val="009157CE"/>
    <w:rsid w:val="00916631"/>
    <w:rsid w:val="009168A7"/>
    <w:rsid w:val="00916AB9"/>
    <w:rsid w:val="00916C01"/>
    <w:rsid w:val="00916EA9"/>
    <w:rsid w:val="009170A3"/>
    <w:rsid w:val="009179A4"/>
    <w:rsid w:val="0092039A"/>
    <w:rsid w:val="00920B9F"/>
    <w:rsid w:val="009215FB"/>
    <w:rsid w:val="00921C38"/>
    <w:rsid w:val="00922871"/>
    <w:rsid w:val="00922B9D"/>
    <w:rsid w:val="00922F04"/>
    <w:rsid w:val="0092318F"/>
    <w:rsid w:val="009235AA"/>
    <w:rsid w:val="00923A05"/>
    <w:rsid w:val="00924076"/>
    <w:rsid w:val="009242DB"/>
    <w:rsid w:val="00924977"/>
    <w:rsid w:val="00924EBE"/>
    <w:rsid w:val="00924F76"/>
    <w:rsid w:val="009252F1"/>
    <w:rsid w:val="00925476"/>
    <w:rsid w:val="00925C44"/>
    <w:rsid w:val="00926C44"/>
    <w:rsid w:val="00926D89"/>
    <w:rsid w:val="009271E7"/>
    <w:rsid w:val="0092766F"/>
    <w:rsid w:val="00927C5E"/>
    <w:rsid w:val="00930DEA"/>
    <w:rsid w:val="00931573"/>
    <w:rsid w:val="00931636"/>
    <w:rsid w:val="0093191A"/>
    <w:rsid w:val="00931AB7"/>
    <w:rsid w:val="00931D67"/>
    <w:rsid w:val="00932745"/>
    <w:rsid w:val="00932966"/>
    <w:rsid w:val="00932982"/>
    <w:rsid w:val="009330EF"/>
    <w:rsid w:val="009331A3"/>
    <w:rsid w:val="009334E1"/>
    <w:rsid w:val="00933800"/>
    <w:rsid w:val="0093389C"/>
    <w:rsid w:val="00933DF5"/>
    <w:rsid w:val="0093477B"/>
    <w:rsid w:val="009347BE"/>
    <w:rsid w:val="0093493E"/>
    <w:rsid w:val="00934CEA"/>
    <w:rsid w:val="0093530F"/>
    <w:rsid w:val="009354DE"/>
    <w:rsid w:val="00935B0B"/>
    <w:rsid w:val="00935D66"/>
    <w:rsid w:val="00936271"/>
    <w:rsid w:val="0093695E"/>
    <w:rsid w:val="00936DD4"/>
    <w:rsid w:val="00937227"/>
    <w:rsid w:val="00937ED2"/>
    <w:rsid w:val="009406CD"/>
    <w:rsid w:val="00940D15"/>
    <w:rsid w:val="00940E47"/>
    <w:rsid w:val="0094143B"/>
    <w:rsid w:val="00941BDA"/>
    <w:rsid w:val="00942530"/>
    <w:rsid w:val="00942A25"/>
    <w:rsid w:val="00942B92"/>
    <w:rsid w:val="00942CC5"/>
    <w:rsid w:val="00943B41"/>
    <w:rsid w:val="00943BA8"/>
    <w:rsid w:val="00943C56"/>
    <w:rsid w:val="00943EBC"/>
    <w:rsid w:val="009447E6"/>
    <w:rsid w:val="009448C9"/>
    <w:rsid w:val="00944E5B"/>
    <w:rsid w:val="00945145"/>
    <w:rsid w:val="009453EC"/>
    <w:rsid w:val="009453EF"/>
    <w:rsid w:val="00945443"/>
    <w:rsid w:val="00945D2E"/>
    <w:rsid w:val="00945D80"/>
    <w:rsid w:val="009468EE"/>
    <w:rsid w:val="009469F3"/>
    <w:rsid w:val="00946BB6"/>
    <w:rsid w:val="00947116"/>
    <w:rsid w:val="00947267"/>
    <w:rsid w:val="0095005A"/>
    <w:rsid w:val="00950443"/>
    <w:rsid w:val="009505EB"/>
    <w:rsid w:val="00950DF1"/>
    <w:rsid w:val="00950E5E"/>
    <w:rsid w:val="00951ADA"/>
    <w:rsid w:val="009524CB"/>
    <w:rsid w:val="00952A33"/>
    <w:rsid w:val="00952AB1"/>
    <w:rsid w:val="00952BA5"/>
    <w:rsid w:val="00952CB6"/>
    <w:rsid w:val="00952EA9"/>
    <w:rsid w:val="00952F4B"/>
    <w:rsid w:val="009531FA"/>
    <w:rsid w:val="00953391"/>
    <w:rsid w:val="0095341D"/>
    <w:rsid w:val="00953BA6"/>
    <w:rsid w:val="00953D0D"/>
    <w:rsid w:val="00953FF2"/>
    <w:rsid w:val="009543E2"/>
    <w:rsid w:val="009545DC"/>
    <w:rsid w:val="00954BD9"/>
    <w:rsid w:val="00954F25"/>
    <w:rsid w:val="0095564D"/>
    <w:rsid w:val="00955AFB"/>
    <w:rsid w:val="00955BAD"/>
    <w:rsid w:val="0095601B"/>
    <w:rsid w:val="009564B6"/>
    <w:rsid w:val="00956A6A"/>
    <w:rsid w:val="00957014"/>
    <w:rsid w:val="009576A6"/>
    <w:rsid w:val="00957B7D"/>
    <w:rsid w:val="00957FF9"/>
    <w:rsid w:val="00960054"/>
    <w:rsid w:val="0096018C"/>
    <w:rsid w:val="0096032D"/>
    <w:rsid w:val="00960344"/>
    <w:rsid w:val="009603FB"/>
    <w:rsid w:val="00960941"/>
    <w:rsid w:val="00960CC7"/>
    <w:rsid w:val="009614A5"/>
    <w:rsid w:val="00961B19"/>
    <w:rsid w:val="00961C53"/>
    <w:rsid w:val="00961F7A"/>
    <w:rsid w:val="00961FC9"/>
    <w:rsid w:val="0096249B"/>
    <w:rsid w:val="00962582"/>
    <w:rsid w:val="009625FE"/>
    <w:rsid w:val="00962D21"/>
    <w:rsid w:val="00962E97"/>
    <w:rsid w:val="009630DE"/>
    <w:rsid w:val="0096381D"/>
    <w:rsid w:val="00963D06"/>
    <w:rsid w:val="00964024"/>
    <w:rsid w:val="00964287"/>
    <w:rsid w:val="009643F4"/>
    <w:rsid w:val="0096451A"/>
    <w:rsid w:val="009645B9"/>
    <w:rsid w:val="00964896"/>
    <w:rsid w:val="00964D51"/>
    <w:rsid w:val="00965B99"/>
    <w:rsid w:val="00966294"/>
    <w:rsid w:val="009664CC"/>
    <w:rsid w:val="00967949"/>
    <w:rsid w:val="00967C2C"/>
    <w:rsid w:val="00967D2F"/>
    <w:rsid w:val="00967EB8"/>
    <w:rsid w:val="009702DC"/>
    <w:rsid w:val="0097030F"/>
    <w:rsid w:val="00970922"/>
    <w:rsid w:val="00970E09"/>
    <w:rsid w:val="00971054"/>
    <w:rsid w:val="00971338"/>
    <w:rsid w:val="0097137C"/>
    <w:rsid w:val="00971525"/>
    <w:rsid w:val="009715C5"/>
    <w:rsid w:val="009716A6"/>
    <w:rsid w:val="00971EC6"/>
    <w:rsid w:val="0097221C"/>
    <w:rsid w:val="00972D60"/>
    <w:rsid w:val="00972FCE"/>
    <w:rsid w:val="009731AE"/>
    <w:rsid w:val="009734CC"/>
    <w:rsid w:val="00973D6F"/>
    <w:rsid w:val="009741D1"/>
    <w:rsid w:val="009750B2"/>
    <w:rsid w:val="00975A0B"/>
    <w:rsid w:val="00975FC7"/>
    <w:rsid w:val="00976385"/>
    <w:rsid w:val="009763E8"/>
    <w:rsid w:val="00977098"/>
    <w:rsid w:val="00977299"/>
    <w:rsid w:val="009773E7"/>
    <w:rsid w:val="0097767B"/>
    <w:rsid w:val="009778FF"/>
    <w:rsid w:val="0097791E"/>
    <w:rsid w:val="00977EC3"/>
    <w:rsid w:val="00980273"/>
    <w:rsid w:val="0098028E"/>
    <w:rsid w:val="009803D9"/>
    <w:rsid w:val="009805EF"/>
    <w:rsid w:val="00980C3D"/>
    <w:rsid w:val="00981044"/>
    <w:rsid w:val="00981146"/>
    <w:rsid w:val="0098146A"/>
    <w:rsid w:val="0098191A"/>
    <w:rsid w:val="00982491"/>
    <w:rsid w:val="0098285C"/>
    <w:rsid w:val="00982CA3"/>
    <w:rsid w:val="00982E0C"/>
    <w:rsid w:val="009837E6"/>
    <w:rsid w:val="0098413C"/>
    <w:rsid w:val="00984282"/>
    <w:rsid w:val="009844F9"/>
    <w:rsid w:val="00984658"/>
    <w:rsid w:val="00984815"/>
    <w:rsid w:val="00984D6D"/>
    <w:rsid w:val="00984FFF"/>
    <w:rsid w:val="009858D9"/>
    <w:rsid w:val="00985C15"/>
    <w:rsid w:val="0098632C"/>
    <w:rsid w:val="009873EA"/>
    <w:rsid w:val="00987657"/>
    <w:rsid w:val="00987D54"/>
    <w:rsid w:val="00987EA2"/>
    <w:rsid w:val="00987ECE"/>
    <w:rsid w:val="00990116"/>
    <w:rsid w:val="009901D2"/>
    <w:rsid w:val="00990651"/>
    <w:rsid w:val="00990891"/>
    <w:rsid w:val="00990995"/>
    <w:rsid w:val="009910CD"/>
    <w:rsid w:val="0099118B"/>
    <w:rsid w:val="009913C9"/>
    <w:rsid w:val="00991731"/>
    <w:rsid w:val="00992945"/>
    <w:rsid w:val="009929D4"/>
    <w:rsid w:val="00992AB0"/>
    <w:rsid w:val="00993458"/>
    <w:rsid w:val="009934C0"/>
    <w:rsid w:val="009934ED"/>
    <w:rsid w:val="00993937"/>
    <w:rsid w:val="00993B60"/>
    <w:rsid w:val="00993BFB"/>
    <w:rsid w:val="00993F3E"/>
    <w:rsid w:val="009946CA"/>
    <w:rsid w:val="00994F76"/>
    <w:rsid w:val="009952D6"/>
    <w:rsid w:val="009953B5"/>
    <w:rsid w:val="00995460"/>
    <w:rsid w:val="0099586B"/>
    <w:rsid w:val="00996012"/>
    <w:rsid w:val="0099626B"/>
    <w:rsid w:val="00996389"/>
    <w:rsid w:val="009969CB"/>
    <w:rsid w:val="00996FDB"/>
    <w:rsid w:val="00997048"/>
    <w:rsid w:val="0099767C"/>
    <w:rsid w:val="00997766"/>
    <w:rsid w:val="009977A5"/>
    <w:rsid w:val="00997EAE"/>
    <w:rsid w:val="009A0441"/>
    <w:rsid w:val="009A132E"/>
    <w:rsid w:val="009A1D98"/>
    <w:rsid w:val="009A1EEF"/>
    <w:rsid w:val="009A1F76"/>
    <w:rsid w:val="009A2435"/>
    <w:rsid w:val="009A24CC"/>
    <w:rsid w:val="009A258A"/>
    <w:rsid w:val="009A274A"/>
    <w:rsid w:val="009A293C"/>
    <w:rsid w:val="009A294E"/>
    <w:rsid w:val="009A3375"/>
    <w:rsid w:val="009A360E"/>
    <w:rsid w:val="009A374E"/>
    <w:rsid w:val="009A3970"/>
    <w:rsid w:val="009A3C44"/>
    <w:rsid w:val="009A3CB4"/>
    <w:rsid w:val="009A3D72"/>
    <w:rsid w:val="009A4191"/>
    <w:rsid w:val="009A41F5"/>
    <w:rsid w:val="009A46B1"/>
    <w:rsid w:val="009A4C47"/>
    <w:rsid w:val="009A52B0"/>
    <w:rsid w:val="009A53D6"/>
    <w:rsid w:val="009A53DB"/>
    <w:rsid w:val="009A56FD"/>
    <w:rsid w:val="009A577F"/>
    <w:rsid w:val="009A5781"/>
    <w:rsid w:val="009A5921"/>
    <w:rsid w:val="009A5CC5"/>
    <w:rsid w:val="009A5D99"/>
    <w:rsid w:val="009A6101"/>
    <w:rsid w:val="009A63C7"/>
    <w:rsid w:val="009A6EB6"/>
    <w:rsid w:val="009A70E9"/>
    <w:rsid w:val="009A71C5"/>
    <w:rsid w:val="009A7237"/>
    <w:rsid w:val="009A7700"/>
    <w:rsid w:val="009A7805"/>
    <w:rsid w:val="009B0868"/>
    <w:rsid w:val="009B0E33"/>
    <w:rsid w:val="009B1AE9"/>
    <w:rsid w:val="009B1D1F"/>
    <w:rsid w:val="009B234D"/>
    <w:rsid w:val="009B26F4"/>
    <w:rsid w:val="009B29F6"/>
    <w:rsid w:val="009B2E59"/>
    <w:rsid w:val="009B2F74"/>
    <w:rsid w:val="009B2F8C"/>
    <w:rsid w:val="009B2F9F"/>
    <w:rsid w:val="009B35CE"/>
    <w:rsid w:val="009B3696"/>
    <w:rsid w:val="009B3D90"/>
    <w:rsid w:val="009B3FAA"/>
    <w:rsid w:val="009B4A67"/>
    <w:rsid w:val="009B4C3C"/>
    <w:rsid w:val="009B4D72"/>
    <w:rsid w:val="009B4DC3"/>
    <w:rsid w:val="009B5963"/>
    <w:rsid w:val="009B5EC9"/>
    <w:rsid w:val="009B6C4F"/>
    <w:rsid w:val="009B6D98"/>
    <w:rsid w:val="009B75AA"/>
    <w:rsid w:val="009B7994"/>
    <w:rsid w:val="009C0511"/>
    <w:rsid w:val="009C07D5"/>
    <w:rsid w:val="009C1069"/>
    <w:rsid w:val="009C1183"/>
    <w:rsid w:val="009C1886"/>
    <w:rsid w:val="009C1977"/>
    <w:rsid w:val="009C19B1"/>
    <w:rsid w:val="009C1FF8"/>
    <w:rsid w:val="009C2324"/>
    <w:rsid w:val="009C292D"/>
    <w:rsid w:val="009C2B9F"/>
    <w:rsid w:val="009C304D"/>
    <w:rsid w:val="009C3374"/>
    <w:rsid w:val="009C38B4"/>
    <w:rsid w:val="009C3C02"/>
    <w:rsid w:val="009C4097"/>
    <w:rsid w:val="009C427D"/>
    <w:rsid w:val="009C4647"/>
    <w:rsid w:val="009C4B00"/>
    <w:rsid w:val="009C4D3A"/>
    <w:rsid w:val="009C5210"/>
    <w:rsid w:val="009C53A8"/>
    <w:rsid w:val="009C551E"/>
    <w:rsid w:val="009C55E5"/>
    <w:rsid w:val="009C5962"/>
    <w:rsid w:val="009C5A11"/>
    <w:rsid w:val="009C5CDD"/>
    <w:rsid w:val="009C5E1C"/>
    <w:rsid w:val="009C627C"/>
    <w:rsid w:val="009C63E8"/>
    <w:rsid w:val="009C6497"/>
    <w:rsid w:val="009C6C23"/>
    <w:rsid w:val="009C7468"/>
    <w:rsid w:val="009C79DF"/>
    <w:rsid w:val="009D0456"/>
    <w:rsid w:val="009D06D1"/>
    <w:rsid w:val="009D0BC5"/>
    <w:rsid w:val="009D0CB7"/>
    <w:rsid w:val="009D1674"/>
    <w:rsid w:val="009D1B6E"/>
    <w:rsid w:val="009D1FB1"/>
    <w:rsid w:val="009D294C"/>
    <w:rsid w:val="009D2C56"/>
    <w:rsid w:val="009D2DFC"/>
    <w:rsid w:val="009D2EE4"/>
    <w:rsid w:val="009D2FE5"/>
    <w:rsid w:val="009D3257"/>
    <w:rsid w:val="009D33FC"/>
    <w:rsid w:val="009D3856"/>
    <w:rsid w:val="009D3A74"/>
    <w:rsid w:val="009D3F10"/>
    <w:rsid w:val="009D4A52"/>
    <w:rsid w:val="009D4F69"/>
    <w:rsid w:val="009D51AB"/>
    <w:rsid w:val="009D55D4"/>
    <w:rsid w:val="009D5601"/>
    <w:rsid w:val="009D6062"/>
    <w:rsid w:val="009D6100"/>
    <w:rsid w:val="009D670F"/>
    <w:rsid w:val="009D7110"/>
    <w:rsid w:val="009D7CE8"/>
    <w:rsid w:val="009E00ED"/>
    <w:rsid w:val="009E0403"/>
    <w:rsid w:val="009E0446"/>
    <w:rsid w:val="009E052A"/>
    <w:rsid w:val="009E0AFF"/>
    <w:rsid w:val="009E14B4"/>
    <w:rsid w:val="009E1A90"/>
    <w:rsid w:val="009E2525"/>
    <w:rsid w:val="009E26E6"/>
    <w:rsid w:val="009E286D"/>
    <w:rsid w:val="009E2D7D"/>
    <w:rsid w:val="009E37C0"/>
    <w:rsid w:val="009E3863"/>
    <w:rsid w:val="009E3B04"/>
    <w:rsid w:val="009E3D46"/>
    <w:rsid w:val="009E4BF7"/>
    <w:rsid w:val="009E520A"/>
    <w:rsid w:val="009E56EA"/>
    <w:rsid w:val="009E57B0"/>
    <w:rsid w:val="009E5BBA"/>
    <w:rsid w:val="009E6C15"/>
    <w:rsid w:val="009E6C63"/>
    <w:rsid w:val="009E6EA3"/>
    <w:rsid w:val="009E6EBF"/>
    <w:rsid w:val="009E7029"/>
    <w:rsid w:val="009E778D"/>
    <w:rsid w:val="009F01D3"/>
    <w:rsid w:val="009F0A0C"/>
    <w:rsid w:val="009F0C4B"/>
    <w:rsid w:val="009F0F34"/>
    <w:rsid w:val="009F12BF"/>
    <w:rsid w:val="009F131D"/>
    <w:rsid w:val="009F13FA"/>
    <w:rsid w:val="009F15D5"/>
    <w:rsid w:val="009F1C21"/>
    <w:rsid w:val="009F1C2E"/>
    <w:rsid w:val="009F21A2"/>
    <w:rsid w:val="009F2983"/>
    <w:rsid w:val="009F31D1"/>
    <w:rsid w:val="009F4273"/>
    <w:rsid w:val="009F432D"/>
    <w:rsid w:val="009F4461"/>
    <w:rsid w:val="009F4562"/>
    <w:rsid w:val="009F4846"/>
    <w:rsid w:val="009F4930"/>
    <w:rsid w:val="009F4E35"/>
    <w:rsid w:val="009F4E55"/>
    <w:rsid w:val="009F5106"/>
    <w:rsid w:val="009F52B5"/>
    <w:rsid w:val="009F53BC"/>
    <w:rsid w:val="009F5742"/>
    <w:rsid w:val="009F5759"/>
    <w:rsid w:val="009F57F1"/>
    <w:rsid w:val="009F5C76"/>
    <w:rsid w:val="009F5DCA"/>
    <w:rsid w:val="009F5E91"/>
    <w:rsid w:val="009F616E"/>
    <w:rsid w:val="009F693F"/>
    <w:rsid w:val="009F6A4F"/>
    <w:rsid w:val="009F6A62"/>
    <w:rsid w:val="009F7118"/>
    <w:rsid w:val="009F711A"/>
    <w:rsid w:val="009F7149"/>
    <w:rsid w:val="009F78FE"/>
    <w:rsid w:val="009F7BA6"/>
    <w:rsid w:val="00A00410"/>
    <w:rsid w:val="00A00ACF"/>
    <w:rsid w:val="00A00AE6"/>
    <w:rsid w:val="00A00E1C"/>
    <w:rsid w:val="00A0128F"/>
    <w:rsid w:val="00A01333"/>
    <w:rsid w:val="00A01D18"/>
    <w:rsid w:val="00A02AE7"/>
    <w:rsid w:val="00A02CAC"/>
    <w:rsid w:val="00A030F5"/>
    <w:rsid w:val="00A03459"/>
    <w:rsid w:val="00A03476"/>
    <w:rsid w:val="00A03C2B"/>
    <w:rsid w:val="00A03CA8"/>
    <w:rsid w:val="00A04066"/>
    <w:rsid w:val="00A0493C"/>
    <w:rsid w:val="00A04E6F"/>
    <w:rsid w:val="00A05341"/>
    <w:rsid w:val="00A055B1"/>
    <w:rsid w:val="00A055FB"/>
    <w:rsid w:val="00A061FB"/>
    <w:rsid w:val="00A06263"/>
    <w:rsid w:val="00A0730B"/>
    <w:rsid w:val="00A10449"/>
    <w:rsid w:val="00A10B04"/>
    <w:rsid w:val="00A10B4D"/>
    <w:rsid w:val="00A10FA8"/>
    <w:rsid w:val="00A11E33"/>
    <w:rsid w:val="00A131D3"/>
    <w:rsid w:val="00A13E96"/>
    <w:rsid w:val="00A14149"/>
    <w:rsid w:val="00A14AD5"/>
    <w:rsid w:val="00A1557E"/>
    <w:rsid w:val="00A15740"/>
    <w:rsid w:val="00A15753"/>
    <w:rsid w:val="00A15E2C"/>
    <w:rsid w:val="00A15E9E"/>
    <w:rsid w:val="00A162B7"/>
    <w:rsid w:val="00A168A0"/>
    <w:rsid w:val="00A1733B"/>
    <w:rsid w:val="00A1745A"/>
    <w:rsid w:val="00A174C5"/>
    <w:rsid w:val="00A17A62"/>
    <w:rsid w:val="00A202B0"/>
    <w:rsid w:val="00A203E2"/>
    <w:rsid w:val="00A20515"/>
    <w:rsid w:val="00A20818"/>
    <w:rsid w:val="00A208B5"/>
    <w:rsid w:val="00A20F02"/>
    <w:rsid w:val="00A21116"/>
    <w:rsid w:val="00A22000"/>
    <w:rsid w:val="00A22970"/>
    <w:rsid w:val="00A22B68"/>
    <w:rsid w:val="00A231FB"/>
    <w:rsid w:val="00A23B95"/>
    <w:rsid w:val="00A24652"/>
    <w:rsid w:val="00A24E21"/>
    <w:rsid w:val="00A259AF"/>
    <w:rsid w:val="00A25A9E"/>
    <w:rsid w:val="00A26139"/>
    <w:rsid w:val="00A26C79"/>
    <w:rsid w:val="00A26FBF"/>
    <w:rsid w:val="00A27438"/>
    <w:rsid w:val="00A27AB6"/>
    <w:rsid w:val="00A27DF7"/>
    <w:rsid w:val="00A30495"/>
    <w:rsid w:val="00A30C0C"/>
    <w:rsid w:val="00A31035"/>
    <w:rsid w:val="00A31240"/>
    <w:rsid w:val="00A31752"/>
    <w:rsid w:val="00A31DEC"/>
    <w:rsid w:val="00A31F4E"/>
    <w:rsid w:val="00A32619"/>
    <w:rsid w:val="00A331E4"/>
    <w:rsid w:val="00A332D4"/>
    <w:rsid w:val="00A34008"/>
    <w:rsid w:val="00A34545"/>
    <w:rsid w:val="00A34C2C"/>
    <w:rsid w:val="00A35A78"/>
    <w:rsid w:val="00A35B2C"/>
    <w:rsid w:val="00A35BC3"/>
    <w:rsid w:val="00A35D05"/>
    <w:rsid w:val="00A3626F"/>
    <w:rsid w:val="00A36303"/>
    <w:rsid w:val="00A36DDD"/>
    <w:rsid w:val="00A36E10"/>
    <w:rsid w:val="00A3775B"/>
    <w:rsid w:val="00A378A7"/>
    <w:rsid w:val="00A37BAD"/>
    <w:rsid w:val="00A37DF3"/>
    <w:rsid w:val="00A37E1D"/>
    <w:rsid w:val="00A37E4A"/>
    <w:rsid w:val="00A4024D"/>
    <w:rsid w:val="00A402A2"/>
    <w:rsid w:val="00A404E2"/>
    <w:rsid w:val="00A406FE"/>
    <w:rsid w:val="00A40A90"/>
    <w:rsid w:val="00A4180E"/>
    <w:rsid w:val="00A41BD2"/>
    <w:rsid w:val="00A420DA"/>
    <w:rsid w:val="00A421C9"/>
    <w:rsid w:val="00A42635"/>
    <w:rsid w:val="00A42A9B"/>
    <w:rsid w:val="00A42CB8"/>
    <w:rsid w:val="00A4301F"/>
    <w:rsid w:val="00A432A5"/>
    <w:rsid w:val="00A435CD"/>
    <w:rsid w:val="00A43E13"/>
    <w:rsid w:val="00A44101"/>
    <w:rsid w:val="00A44793"/>
    <w:rsid w:val="00A44961"/>
    <w:rsid w:val="00A44FA6"/>
    <w:rsid w:val="00A45B94"/>
    <w:rsid w:val="00A45CFA"/>
    <w:rsid w:val="00A45F3A"/>
    <w:rsid w:val="00A4642C"/>
    <w:rsid w:val="00A46692"/>
    <w:rsid w:val="00A4691B"/>
    <w:rsid w:val="00A46CBC"/>
    <w:rsid w:val="00A4757B"/>
    <w:rsid w:val="00A4773D"/>
    <w:rsid w:val="00A47B9B"/>
    <w:rsid w:val="00A47E98"/>
    <w:rsid w:val="00A47FC0"/>
    <w:rsid w:val="00A503F5"/>
    <w:rsid w:val="00A50C2F"/>
    <w:rsid w:val="00A51450"/>
    <w:rsid w:val="00A51ABE"/>
    <w:rsid w:val="00A52267"/>
    <w:rsid w:val="00A528F9"/>
    <w:rsid w:val="00A52F37"/>
    <w:rsid w:val="00A53D22"/>
    <w:rsid w:val="00A5409E"/>
    <w:rsid w:val="00A548BA"/>
    <w:rsid w:val="00A5528E"/>
    <w:rsid w:val="00A554C5"/>
    <w:rsid w:val="00A55B21"/>
    <w:rsid w:val="00A561F0"/>
    <w:rsid w:val="00A567AB"/>
    <w:rsid w:val="00A56DEC"/>
    <w:rsid w:val="00A570C4"/>
    <w:rsid w:val="00A5710F"/>
    <w:rsid w:val="00A572A3"/>
    <w:rsid w:val="00A576B7"/>
    <w:rsid w:val="00A57761"/>
    <w:rsid w:val="00A57CD7"/>
    <w:rsid w:val="00A60311"/>
    <w:rsid w:val="00A6074D"/>
    <w:rsid w:val="00A60D80"/>
    <w:rsid w:val="00A6105F"/>
    <w:rsid w:val="00A61306"/>
    <w:rsid w:val="00A6153E"/>
    <w:rsid w:val="00A61904"/>
    <w:rsid w:val="00A61C35"/>
    <w:rsid w:val="00A61D8E"/>
    <w:rsid w:val="00A62304"/>
    <w:rsid w:val="00A624F3"/>
    <w:rsid w:val="00A62553"/>
    <w:rsid w:val="00A62657"/>
    <w:rsid w:val="00A6278C"/>
    <w:rsid w:val="00A62E58"/>
    <w:rsid w:val="00A62E76"/>
    <w:rsid w:val="00A6300F"/>
    <w:rsid w:val="00A630C7"/>
    <w:rsid w:val="00A63A36"/>
    <w:rsid w:val="00A63BB3"/>
    <w:rsid w:val="00A63CCF"/>
    <w:rsid w:val="00A6468F"/>
    <w:rsid w:val="00A64798"/>
    <w:rsid w:val="00A64BCC"/>
    <w:rsid w:val="00A64E6C"/>
    <w:rsid w:val="00A64F63"/>
    <w:rsid w:val="00A6518C"/>
    <w:rsid w:val="00A6531D"/>
    <w:rsid w:val="00A65CE3"/>
    <w:rsid w:val="00A65F7D"/>
    <w:rsid w:val="00A66171"/>
    <w:rsid w:val="00A665CC"/>
    <w:rsid w:val="00A66CFE"/>
    <w:rsid w:val="00A66D46"/>
    <w:rsid w:val="00A679DB"/>
    <w:rsid w:val="00A67A55"/>
    <w:rsid w:val="00A67B85"/>
    <w:rsid w:val="00A67BBD"/>
    <w:rsid w:val="00A67CD7"/>
    <w:rsid w:val="00A70094"/>
    <w:rsid w:val="00A702E9"/>
    <w:rsid w:val="00A70B37"/>
    <w:rsid w:val="00A7119D"/>
    <w:rsid w:val="00A71E1C"/>
    <w:rsid w:val="00A72FD3"/>
    <w:rsid w:val="00A7361E"/>
    <w:rsid w:val="00A736A5"/>
    <w:rsid w:val="00A738BC"/>
    <w:rsid w:val="00A73B45"/>
    <w:rsid w:val="00A73B79"/>
    <w:rsid w:val="00A744D9"/>
    <w:rsid w:val="00A75A14"/>
    <w:rsid w:val="00A75AAC"/>
    <w:rsid w:val="00A75BA6"/>
    <w:rsid w:val="00A7608C"/>
    <w:rsid w:val="00A7664C"/>
    <w:rsid w:val="00A76842"/>
    <w:rsid w:val="00A76BCC"/>
    <w:rsid w:val="00A76D32"/>
    <w:rsid w:val="00A76F52"/>
    <w:rsid w:val="00A76FBB"/>
    <w:rsid w:val="00A7719F"/>
    <w:rsid w:val="00A7752F"/>
    <w:rsid w:val="00A7776B"/>
    <w:rsid w:val="00A77804"/>
    <w:rsid w:val="00A77818"/>
    <w:rsid w:val="00A77E41"/>
    <w:rsid w:val="00A801E1"/>
    <w:rsid w:val="00A806CC"/>
    <w:rsid w:val="00A80B30"/>
    <w:rsid w:val="00A81E2A"/>
    <w:rsid w:val="00A821FA"/>
    <w:rsid w:val="00A826B7"/>
    <w:rsid w:val="00A8310B"/>
    <w:rsid w:val="00A83310"/>
    <w:rsid w:val="00A83384"/>
    <w:rsid w:val="00A836AD"/>
    <w:rsid w:val="00A83BF3"/>
    <w:rsid w:val="00A843CA"/>
    <w:rsid w:val="00A8464E"/>
    <w:rsid w:val="00A84657"/>
    <w:rsid w:val="00A84867"/>
    <w:rsid w:val="00A85485"/>
    <w:rsid w:val="00A854BB"/>
    <w:rsid w:val="00A859A9"/>
    <w:rsid w:val="00A85D08"/>
    <w:rsid w:val="00A86247"/>
    <w:rsid w:val="00A869AF"/>
    <w:rsid w:val="00A86BCB"/>
    <w:rsid w:val="00A87B30"/>
    <w:rsid w:val="00A87CC1"/>
    <w:rsid w:val="00A87E4F"/>
    <w:rsid w:val="00A903CA"/>
    <w:rsid w:val="00A909C1"/>
    <w:rsid w:val="00A90A5E"/>
    <w:rsid w:val="00A90B0F"/>
    <w:rsid w:val="00A90E42"/>
    <w:rsid w:val="00A91188"/>
    <w:rsid w:val="00A9136B"/>
    <w:rsid w:val="00A921F4"/>
    <w:rsid w:val="00A92329"/>
    <w:rsid w:val="00A92449"/>
    <w:rsid w:val="00A92619"/>
    <w:rsid w:val="00A92C5E"/>
    <w:rsid w:val="00A92F12"/>
    <w:rsid w:val="00A92F48"/>
    <w:rsid w:val="00A933A0"/>
    <w:rsid w:val="00A93F1D"/>
    <w:rsid w:val="00A94555"/>
    <w:rsid w:val="00A94E55"/>
    <w:rsid w:val="00A95CA1"/>
    <w:rsid w:val="00A95E27"/>
    <w:rsid w:val="00A95EFA"/>
    <w:rsid w:val="00A9669D"/>
    <w:rsid w:val="00A96782"/>
    <w:rsid w:val="00A970E4"/>
    <w:rsid w:val="00A975AF"/>
    <w:rsid w:val="00A97CAA"/>
    <w:rsid w:val="00AA0868"/>
    <w:rsid w:val="00AA08B6"/>
    <w:rsid w:val="00AA0C13"/>
    <w:rsid w:val="00AA0EE5"/>
    <w:rsid w:val="00AA11DF"/>
    <w:rsid w:val="00AA1661"/>
    <w:rsid w:val="00AA1940"/>
    <w:rsid w:val="00AA1E5A"/>
    <w:rsid w:val="00AA25CD"/>
    <w:rsid w:val="00AA27A6"/>
    <w:rsid w:val="00AA286B"/>
    <w:rsid w:val="00AA2B95"/>
    <w:rsid w:val="00AA2C0A"/>
    <w:rsid w:val="00AA3420"/>
    <w:rsid w:val="00AA3EAD"/>
    <w:rsid w:val="00AA3EB0"/>
    <w:rsid w:val="00AA4300"/>
    <w:rsid w:val="00AA441B"/>
    <w:rsid w:val="00AA5509"/>
    <w:rsid w:val="00AA5B66"/>
    <w:rsid w:val="00AA5C4E"/>
    <w:rsid w:val="00AA5EF7"/>
    <w:rsid w:val="00AA6814"/>
    <w:rsid w:val="00AA6B12"/>
    <w:rsid w:val="00AA6DCF"/>
    <w:rsid w:val="00AA6E73"/>
    <w:rsid w:val="00AA7233"/>
    <w:rsid w:val="00AA7236"/>
    <w:rsid w:val="00AA755C"/>
    <w:rsid w:val="00AA757E"/>
    <w:rsid w:val="00AA76D9"/>
    <w:rsid w:val="00AA7CF7"/>
    <w:rsid w:val="00AB0295"/>
    <w:rsid w:val="00AB0331"/>
    <w:rsid w:val="00AB044E"/>
    <w:rsid w:val="00AB084E"/>
    <w:rsid w:val="00AB0996"/>
    <w:rsid w:val="00AB0D19"/>
    <w:rsid w:val="00AB0F51"/>
    <w:rsid w:val="00AB10CF"/>
    <w:rsid w:val="00AB1218"/>
    <w:rsid w:val="00AB1E5E"/>
    <w:rsid w:val="00AB242B"/>
    <w:rsid w:val="00AB24C8"/>
    <w:rsid w:val="00AB298F"/>
    <w:rsid w:val="00AB4492"/>
    <w:rsid w:val="00AB44E6"/>
    <w:rsid w:val="00AB4D9A"/>
    <w:rsid w:val="00AB505A"/>
    <w:rsid w:val="00AB5FB2"/>
    <w:rsid w:val="00AB63D4"/>
    <w:rsid w:val="00AB67F1"/>
    <w:rsid w:val="00AB6AA8"/>
    <w:rsid w:val="00AB786F"/>
    <w:rsid w:val="00AC0518"/>
    <w:rsid w:val="00AC05A4"/>
    <w:rsid w:val="00AC06ED"/>
    <w:rsid w:val="00AC0BE4"/>
    <w:rsid w:val="00AC0F20"/>
    <w:rsid w:val="00AC0F67"/>
    <w:rsid w:val="00AC0F9F"/>
    <w:rsid w:val="00AC0FAB"/>
    <w:rsid w:val="00AC111E"/>
    <w:rsid w:val="00AC13F3"/>
    <w:rsid w:val="00AC1D13"/>
    <w:rsid w:val="00AC2125"/>
    <w:rsid w:val="00AC21C8"/>
    <w:rsid w:val="00AC2252"/>
    <w:rsid w:val="00AC240E"/>
    <w:rsid w:val="00AC2AFB"/>
    <w:rsid w:val="00AC2DFE"/>
    <w:rsid w:val="00AC335A"/>
    <w:rsid w:val="00AC368D"/>
    <w:rsid w:val="00AC450E"/>
    <w:rsid w:val="00AC4AF2"/>
    <w:rsid w:val="00AC4B0B"/>
    <w:rsid w:val="00AC4C4D"/>
    <w:rsid w:val="00AC4C90"/>
    <w:rsid w:val="00AC50AF"/>
    <w:rsid w:val="00AC574A"/>
    <w:rsid w:val="00AC5880"/>
    <w:rsid w:val="00AC590F"/>
    <w:rsid w:val="00AC5E70"/>
    <w:rsid w:val="00AC5E75"/>
    <w:rsid w:val="00AC6490"/>
    <w:rsid w:val="00AC6703"/>
    <w:rsid w:val="00AC74CF"/>
    <w:rsid w:val="00AC7D4C"/>
    <w:rsid w:val="00AC7EFF"/>
    <w:rsid w:val="00AD0B4F"/>
    <w:rsid w:val="00AD0BFA"/>
    <w:rsid w:val="00AD0C44"/>
    <w:rsid w:val="00AD1905"/>
    <w:rsid w:val="00AD1D41"/>
    <w:rsid w:val="00AD204A"/>
    <w:rsid w:val="00AD209F"/>
    <w:rsid w:val="00AD22FE"/>
    <w:rsid w:val="00AD260C"/>
    <w:rsid w:val="00AD27F8"/>
    <w:rsid w:val="00AD28E8"/>
    <w:rsid w:val="00AD2AB6"/>
    <w:rsid w:val="00AD2B2B"/>
    <w:rsid w:val="00AD2BB9"/>
    <w:rsid w:val="00AD2D2A"/>
    <w:rsid w:val="00AD313C"/>
    <w:rsid w:val="00AD3229"/>
    <w:rsid w:val="00AD3533"/>
    <w:rsid w:val="00AD3977"/>
    <w:rsid w:val="00AD419F"/>
    <w:rsid w:val="00AD44D3"/>
    <w:rsid w:val="00AD4701"/>
    <w:rsid w:val="00AD4E70"/>
    <w:rsid w:val="00AD5BCC"/>
    <w:rsid w:val="00AD6070"/>
    <w:rsid w:val="00AD678B"/>
    <w:rsid w:val="00AD6AF9"/>
    <w:rsid w:val="00AD6BFD"/>
    <w:rsid w:val="00AD6F31"/>
    <w:rsid w:val="00AD7306"/>
    <w:rsid w:val="00AD73ED"/>
    <w:rsid w:val="00AD7483"/>
    <w:rsid w:val="00AD74BB"/>
    <w:rsid w:val="00AD79C2"/>
    <w:rsid w:val="00AE0248"/>
    <w:rsid w:val="00AE08A3"/>
    <w:rsid w:val="00AE11CA"/>
    <w:rsid w:val="00AE13C1"/>
    <w:rsid w:val="00AE194D"/>
    <w:rsid w:val="00AE19B6"/>
    <w:rsid w:val="00AE24E4"/>
    <w:rsid w:val="00AE3781"/>
    <w:rsid w:val="00AE396D"/>
    <w:rsid w:val="00AE3971"/>
    <w:rsid w:val="00AE3A44"/>
    <w:rsid w:val="00AE3F86"/>
    <w:rsid w:val="00AE44F1"/>
    <w:rsid w:val="00AE48EB"/>
    <w:rsid w:val="00AE4BD8"/>
    <w:rsid w:val="00AE54B7"/>
    <w:rsid w:val="00AE5D2A"/>
    <w:rsid w:val="00AE612D"/>
    <w:rsid w:val="00AE63D7"/>
    <w:rsid w:val="00AE6DC6"/>
    <w:rsid w:val="00AE71F9"/>
    <w:rsid w:val="00AE75B6"/>
    <w:rsid w:val="00AF0130"/>
    <w:rsid w:val="00AF016A"/>
    <w:rsid w:val="00AF04CD"/>
    <w:rsid w:val="00AF0B16"/>
    <w:rsid w:val="00AF0F0C"/>
    <w:rsid w:val="00AF0F89"/>
    <w:rsid w:val="00AF1385"/>
    <w:rsid w:val="00AF1A14"/>
    <w:rsid w:val="00AF2FC5"/>
    <w:rsid w:val="00AF36B5"/>
    <w:rsid w:val="00AF3747"/>
    <w:rsid w:val="00AF3C46"/>
    <w:rsid w:val="00AF3FEB"/>
    <w:rsid w:val="00AF4032"/>
    <w:rsid w:val="00AF452E"/>
    <w:rsid w:val="00AF4A22"/>
    <w:rsid w:val="00AF4E9F"/>
    <w:rsid w:val="00AF5267"/>
    <w:rsid w:val="00AF52D2"/>
    <w:rsid w:val="00AF5699"/>
    <w:rsid w:val="00AF5C88"/>
    <w:rsid w:val="00AF5E65"/>
    <w:rsid w:val="00AF61DC"/>
    <w:rsid w:val="00AF669F"/>
    <w:rsid w:val="00AF69FC"/>
    <w:rsid w:val="00AF70B7"/>
    <w:rsid w:val="00AF78DF"/>
    <w:rsid w:val="00AF792C"/>
    <w:rsid w:val="00AF7B62"/>
    <w:rsid w:val="00AF7C24"/>
    <w:rsid w:val="00AF7E8F"/>
    <w:rsid w:val="00AF7ECA"/>
    <w:rsid w:val="00B002EB"/>
    <w:rsid w:val="00B00398"/>
    <w:rsid w:val="00B00602"/>
    <w:rsid w:val="00B006B3"/>
    <w:rsid w:val="00B03656"/>
    <w:rsid w:val="00B0374B"/>
    <w:rsid w:val="00B03771"/>
    <w:rsid w:val="00B037CD"/>
    <w:rsid w:val="00B037EE"/>
    <w:rsid w:val="00B03A29"/>
    <w:rsid w:val="00B03C9A"/>
    <w:rsid w:val="00B040C3"/>
    <w:rsid w:val="00B047A5"/>
    <w:rsid w:val="00B04FC4"/>
    <w:rsid w:val="00B050FF"/>
    <w:rsid w:val="00B05798"/>
    <w:rsid w:val="00B05CD4"/>
    <w:rsid w:val="00B06587"/>
    <w:rsid w:val="00B066C9"/>
    <w:rsid w:val="00B06735"/>
    <w:rsid w:val="00B06A4C"/>
    <w:rsid w:val="00B06B6F"/>
    <w:rsid w:val="00B06C0A"/>
    <w:rsid w:val="00B06C2B"/>
    <w:rsid w:val="00B06F11"/>
    <w:rsid w:val="00B07410"/>
    <w:rsid w:val="00B07538"/>
    <w:rsid w:val="00B0761D"/>
    <w:rsid w:val="00B07770"/>
    <w:rsid w:val="00B078DC"/>
    <w:rsid w:val="00B10A07"/>
    <w:rsid w:val="00B10ED5"/>
    <w:rsid w:val="00B11BE4"/>
    <w:rsid w:val="00B124B6"/>
    <w:rsid w:val="00B126DE"/>
    <w:rsid w:val="00B129CF"/>
    <w:rsid w:val="00B13426"/>
    <w:rsid w:val="00B134F0"/>
    <w:rsid w:val="00B138A1"/>
    <w:rsid w:val="00B138B3"/>
    <w:rsid w:val="00B13D67"/>
    <w:rsid w:val="00B1425E"/>
    <w:rsid w:val="00B14891"/>
    <w:rsid w:val="00B14BB7"/>
    <w:rsid w:val="00B14C64"/>
    <w:rsid w:val="00B14D62"/>
    <w:rsid w:val="00B14E22"/>
    <w:rsid w:val="00B14FBF"/>
    <w:rsid w:val="00B152E8"/>
    <w:rsid w:val="00B15439"/>
    <w:rsid w:val="00B15C08"/>
    <w:rsid w:val="00B16156"/>
    <w:rsid w:val="00B161ED"/>
    <w:rsid w:val="00B1677B"/>
    <w:rsid w:val="00B17BD6"/>
    <w:rsid w:val="00B17C22"/>
    <w:rsid w:val="00B17ECC"/>
    <w:rsid w:val="00B202E4"/>
    <w:rsid w:val="00B2048A"/>
    <w:rsid w:val="00B2089A"/>
    <w:rsid w:val="00B208F3"/>
    <w:rsid w:val="00B209A5"/>
    <w:rsid w:val="00B20E0A"/>
    <w:rsid w:val="00B219AF"/>
    <w:rsid w:val="00B22177"/>
    <w:rsid w:val="00B228BB"/>
    <w:rsid w:val="00B22B76"/>
    <w:rsid w:val="00B22C30"/>
    <w:rsid w:val="00B23033"/>
    <w:rsid w:val="00B233B1"/>
    <w:rsid w:val="00B23643"/>
    <w:rsid w:val="00B24617"/>
    <w:rsid w:val="00B24B49"/>
    <w:rsid w:val="00B24BB0"/>
    <w:rsid w:val="00B24C10"/>
    <w:rsid w:val="00B24FF8"/>
    <w:rsid w:val="00B25093"/>
    <w:rsid w:val="00B258BB"/>
    <w:rsid w:val="00B25B8B"/>
    <w:rsid w:val="00B25C49"/>
    <w:rsid w:val="00B25F75"/>
    <w:rsid w:val="00B26602"/>
    <w:rsid w:val="00B2663C"/>
    <w:rsid w:val="00B26A1D"/>
    <w:rsid w:val="00B26E82"/>
    <w:rsid w:val="00B27821"/>
    <w:rsid w:val="00B27916"/>
    <w:rsid w:val="00B27968"/>
    <w:rsid w:val="00B27A4D"/>
    <w:rsid w:val="00B27B50"/>
    <w:rsid w:val="00B27DBE"/>
    <w:rsid w:val="00B27E7F"/>
    <w:rsid w:val="00B30B2C"/>
    <w:rsid w:val="00B30BB9"/>
    <w:rsid w:val="00B3121E"/>
    <w:rsid w:val="00B3150C"/>
    <w:rsid w:val="00B3207A"/>
    <w:rsid w:val="00B3220D"/>
    <w:rsid w:val="00B3259C"/>
    <w:rsid w:val="00B3262B"/>
    <w:rsid w:val="00B32B49"/>
    <w:rsid w:val="00B32DD0"/>
    <w:rsid w:val="00B32EAA"/>
    <w:rsid w:val="00B32EBE"/>
    <w:rsid w:val="00B3350E"/>
    <w:rsid w:val="00B34119"/>
    <w:rsid w:val="00B341A1"/>
    <w:rsid w:val="00B34A14"/>
    <w:rsid w:val="00B35101"/>
    <w:rsid w:val="00B35F4F"/>
    <w:rsid w:val="00B36112"/>
    <w:rsid w:val="00B361FB"/>
    <w:rsid w:val="00B3699F"/>
    <w:rsid w:val="00B36D79"/>
    <w:rsid w:val="00B36EF2"/>
    <w:rsid w:val="00B37533"/>
    <w:rsid w:val="00B37606"/>
    <w:rsid w:val="00B37901"/>
    <w:rsid w:val="00B40894"/>
    <w:rsid w:val="00B412BD"/>
    <w:rsid w:val="00B416F4"/>
    <w:rsid w:val="00B4207F"/>
    <w:rsid w:val="00B42312"/>
    <w:rsid w:val="00B424D9"/>
    <w:rsid w:val="00B42AC7"/>
    <w:rsid w:val="00B42EBD"/>
    <w:rsid w:val="00B430DC"/>
    <w:rsid w:val="00B433A5"/>
    <w:rsid w:val="00B4343E"/>
    <w:rsid w:val="00B43497"/>
    <w:rsid w:val="00B440AC"/>
    <w:rsid w:val="00B4515C"/>
    <w:rsid w:val="00B45330"/>
    <w:rsid w:val="00B45995"/>
    <w:rsid w:val="00B45A03"/>
    <w:rsid w:val="00B45B64"/>
    <w:rsid w:val="00B466DE"/>
    <w:rsid w:val="00B4679E"/>
    <w:rsid w:val="00B46862"/>
    <w:rsid w:val="00B46E17"/>
    <w:rsid w:val="00B46F62"/>
    <w:rsid w:val="00B47126"/>
    <w:rsid w:val="00B5016C"/>
    <w:rsid w:val="00B506D9"/>
    <w:rsid w:val="00B50923"/>
    <w:rsid w:val="00B509E4"/>
    <w:rsid w:val="00B50B9F"/>
    <w:rsid w:val="00B5122D"/>
    <w:rsid w:val="00B51937"/>
    <w:rsid w:val="00B51C92"/>
    <w:rsid w:val="00B51D2F"/>
    <w:rsid w:val="00B52169"/>
    <w:rsid w:val="00B521E4"/>
    <w:rsid w:val="00B5276E"/>
    <w:rsid w:val="00B529EC"/>
    <w:rsid w:val="00B52B87"/>
    <w:rsid w:val="00B52FF7"/>
    <w:rsid w:val="00B53079"/>
    <w:rsid w:val="00B53D4D"/>
    <w:rsid w:val="00B540E9"/>
    <w:rsid w:val="00B5417C"/>
    <w:rsid w:val="00B54BC2"/>
    <w:rsid w:val="00B552B5"/>
    <w:rsid w:val="00B552D4"/>
    <w:rsid w:val="00B555F0"/>
    <w:rsid w:val="00B5626A"/>
    <w:rsid w:val="00B5662A"/>
    <w:rsid w:val="00B56869"/>
    <w:rsid w:val="00B56B22"/>
    <w:rsid w:val="00B56B2F"/>
    <w:rsid w:val="00B56C81"/>
    <w:rsid w:val="00B56D8E"/>
    <w:rsid w:val="00B575DD"/>
    <w:rsid w:val="00B57E02"/>
    <w:rsid w:val="00B60749"/>
    <w:rsid w:val="00B60899"/>
    <w:rsid w:val="00B60D1A"/>
    <w:rsid w:val="00B6142A"/>
    <w:rsid w:val="00B61A07"/>
    <w:rsid w:val="00B624F9"/>
    <w:rsid w:val="00B627FE"/>
    <w:rsid w:val="00B62895"/>
    <w:rsid w:val="00B62BC8"/>
    <w:rsid w:val="00B62CAE"/>
    <w:rsid w:val="00B62E48"/>
    <w:rsid w:val="00B62E76"/>
    <w:rsid w:val="00B632A3"/>
    <w:rsid w:val="00B63EB6"/>
    <w:rsid w:val="00B64B57"/>
    <w:rsid w:val="00B64EE7"/>
    <w:rsid w:val="00B6585E"/>
    <w:rsid w:val="00B6598D"/>
    <w:rsid w:val="00B65E05"/>
    <w:rsid w:val="00B6600A"/>
    <w:rsid w:val="00B667C6"/>
    <w:rsid w:val="00B66FFF"/>
    <w:rsid w:val="00B670B1"/>
    <w:rsid w:val="00B67942"/>
    <w:rsid w:val="00B679DE"/>
    <w:rsid w:val="00B67C2B"/>
    <w:rsid w:val="00B701A5"/>
    <w:rsid w:val="00B7043F"/>
    <w:rsid w:val="00B70887"/>
    <w:rsid w:val="00B70AEF"/>
    <w:rsid w:val="00B71572"/>
    <w:rsid w:val="00B71C2D"/>
    <w:rsid w:val="00B720E9"/>
    <w:rsid w:val="00B72C0E"/>
    <w:rsid w:val="00B730B7"/>
    <w:rsid w:val="00B734B4"/>
    <w:rsid w:val="00B735A5"/>
    <w:rsid w:val="00B73841"/>
    <w:rsid w:val="00B73A9E"/>
    <w:rsid w:val="00B74307"/>
    <w:rsid w:val="00B7442C"/>
    <w:rsid w:val="00B748C4"/>
    <w:rsid w:val="00B74D53"/>
    <w:rsid w:val="00B75115"/>
    <w:rsid w:val="00B75289"/>
    <w:rsid w:val="00B75492"/>
    <w:rsid w:val="00B75A9C"/>
    <w:rsid w:val="00B75A9D"/>
    <w:rsid w:val="00B7614B"/>
    <w:rsid w:val="00B76555"/>
    <w:rsid w:val="00B76785"/>
    <w:rsid w:val="00B76D5E"/>
    <w:rsid w:val="00B76ED1"/>
    <w:rsid w:val="00B774AF"/>
    <w:rsid w:val="00B7766D"/>
    <w:rsid w:val="00B777BB"/>
    <w:rsid w:val="00B77813"/>
    <w:rsid w:val="00B77908"/>
    <w:rsid w:val="00B77958"/>
    <w:rsid w:val="00B77A61"/>
    <w:rsid w:val="00B80048"/>
    <w:rsid w:val="00B804F9"/>
    <w:rsid w:val="00B80CD4"/>
    <w:rsid w:val="00B80EBC"/>
    <w:rsid w:val="00B81327"/>
    <w:rsid w:val="00B8185B"/>
    <w:rsid w:val="00B81A71"/>
    <w:rsid w:val="00B81E8D"/>
    <w:rsid w:val="00B82819"/>
    <w:rsid w:val="00B82D2E"/>
    <w:rsid w:val="00B82D77"/>
    <w:rsid w:val="00B83082"/>
    <w:rsid w:val="00B83275"/>
    <w:rsid w:val="00B834D8"/>
    <w:rsid w:val="00B8415B"/>
    <w:rsid w:val="00B8431C"/>
    <w:rsid w:val="00B845EF"/>
    <w:rsid w:val="00B845FA"/>
    <w:rsid w:val="00B846A6"/>
    <w:rsid w:val="00B847D0"/>
    <w:rsid w:val="00B8480A"/>
    <w:rsid w:val="00B8481F"/>
    <w:rsid w:val="00B84B35"/>
    <w:rsid w:val="00B84D64"/>
    <w:rsid w:val="00B85148"/>
    <w:rsid w:val="00B85311"/>
    <w:rsid w:val="00B85744"/>
    <w:rsid w:val="00B8579E"/>
    <w:rsid w:val="00B85817"/>
    <w:rsid w:val="00B85CD4"/>
    <w:rsid w:val="00B85D59"/>
    <w:rsid w:val="00B8617F"/>
    <w:rsid w:val="00B86461"/>
    <w:rsid w:val="00B8665D"/>
    <w:rsid w:val="00B86F54"/>
    <w:rsid w:val="00B86FE1"/>
    <w:rsid w:val="00B8722E"/>
    <w:rsid w:val="00B8759E"/>
    <w:rsid w:val="00B876EC"/>
    <w:rsid w:val="00B87C9E"/>
    <w:rsid w:val="00B87F5B"/>
    <w:rsid w:val="00B900B9"/>
    <w:rsid w:val="00B9191D"/>
    <w:rsid w:val="00B91F46"/>
    <w:rsid w:val="00B92917"/>
    <w:rsid w:val="00B933D0"/>
    <w:rsid w:val="00B9394F"/>
    <w:rsid w:val="00B93A89"/>
    <w:rsid w:val="00B94179"/>
    <w:rsid w:val="00B9423B"/>
    <w:rsid w:val="00B948E4"/>
    <w:rsid w:val="00B9496A"/>
    <w:rsid w:val="00B9514D"/>
    <w:rsid w:val="00B96AD9"/>
    <w:rsid w:val="00B96DE3"/>
    <w:rsid w:val="00B96E5F"/>
    <w:rsid w:val="00B977A6"/>
    <w:rsid w:val="00BA004D"/>
    <w:rsid w:val="00BA061F"/>
    <w:rsid w:val="00BA0850"/>
    <w:rsid w:val="00BA0EAF"/>
    <w:rsid w:val="00BA107A"/>
    <w:rsid w:val="00BA1166"/>
    <w:rsid w:val="00BA1468"/>
    <w:rsid w:val="00BA20DB"/>
    <w:rsid w:val="00BA226F"/>
    <w:rsid w:val="00BA25F6"/>
    <w:rsid w:val="00BA2A23"/>
    <w:rsid w:val="00BA2C9E"/>
    <w:rsid w:val="00BA3190"/>
    <w:rsid w:val="00BA32EB"/>
    <w:rsid w:val="00BA3567"/>
    <w:rsid w:val="00BA3925"/>
    <w:rsid w:val="00BA4A47"/>
    <w:rsid w:val="00BA4B0C"/>
    <w:rsid w:val="00BA4CB3"/>
    <w:rsid w:val="00BA4F18"/>
    <w:rsid w:val="00BA553A"/>
    <w:rsid w:val="00BA5B33"/>
    <w:rsid w:val="00BA5EE6"/>
    <w:rsid w:val="00BA67DC"/>
    <w:rsid w:val="00BA7103"/>
    <w:rsid w:val="00BA73AF"/>
    <w:rsid w:val="00BA77E8"/>
    <w:rsid w:val="00BB03B1"/>
    <w:rsid w:val="00BB058A"/>
    <w:rsid w:val="00BB0591"/>
    <w:rsid w:val="00BB08D0"/>
    <w:rsid w:val="00BB0CC2"/>
    <w:rsid w:val="00BB0E98"/>
    <w:rsid w:val="00BB1365"/>
    <w:rsid w:val="00BB1557"/>
    <w:rsid w:val="00BB165B"/>
    <w:rsid w:val="00BB2363"/>
    <w:rsid w:val="00BB2534"/>
    <w:rsid w:val="00BB273D"/>
    <w:rsid w:val="00BB2951"/>
    <w:rsid w:val="00BB2AB3"/>
    <w:rsid w:val="00BB2D5A"/>
    <w:rsid w:val="00BB2FB9"/>
    <w:rsid w:val="00BB3015"/>
    <w:rsid w:val="00BB401C"/>
    <w:rsid w:val="00BB4324"/>
    <w:rsid w:val="00BB4556"/>
    <w:rsid w:val="00BB46CF"/>
    <w:rsid w:val="00BB4A06"/>
    <w:rsid w:val="00BB55C8"/>
    <w:rsid w:val="00BB5808"/>
    <w:rsid w:val="00BB58E2"/>
    <w:rsid w:val="00BB5A77"/>
    <w:rsid w:val="00BB5ABE"/>
    <w:rsid w:val="00BB5B5A"/>
    <w:rsid w:val="00BB5C47"/>
    <w:rsid w:val="00BB602A"/>
    <w:rsid w:val="00BB66EE"/>
    <w:rsid w:val="00BB6812"/>
    <w:rsid w:val="00BB686D"/>
    <w:rsid w:val="00BB6D34"/>
    <w:rsid w:val="00BB72E7"/>
    <w:rsid w:val="00BB7455"/>
    <w:rsid w:val="00BB7531"/>
    <w:rsid w:val="00BB784D"/>
    <w:rsid w:val="00BC030E"/>
    <w:rsid w:val="00BC05A1"/>
    <w:rsid w:val="00BC1237"/>
    <w:rsid w:val="00BC1BF6"/>
    <w:rsid w:val="00BC1E5C"/>
    <w:rsid w:val="00BC263B"/>
    <w:rsid w:val="00BC31C5"/>
    <w:rsid w:val="00BC3229"/>
    <w:rsid w:val="00BC33B5"/>
    <w:rsid w:val="00BC3694"/>
    <w:rsid w:val="00BC38EC"/>
    <w:rsid w:val="00BC3EF9"/>
    <w:rsid w:val="00BC41E6"/>
    <w:rsid w:val="00BC4204"/>
    <w:rsid w:val="00BC463F"/>
    <w:rsid w:val="00BC49E5"/>
    <w:rsid w:val="00BC505D"/>
    <w:rsid w:val="00BC50A5"/>
    <w:rsid w:val="00BC53D4"/>
    <w:rsid w:val="00BC5541"/>
    <w:rsid w:val="00BC5D21"/>
    <w:rsid w:val="00BC5E10"/>
    <w:rsid w:val="00BC5E12"/>
    <w:rsid w:val="00BC601E"/>
    <w:rsid w:val="00BC628C"/>
    <w:rsid w:val="00BC6383"/>
    <w:rsid w:val="00BC63C2"/>
    <w:rsid w:val="00BC63DD"/>
    <w:rsid w:val="00BC68AB"/>
    <w:rsid w:val="00BC6B52"/>
    <w:rsid w:val="00BC6C74"/>
    <w:rsid w:val="00BC6F03"/>
    <w:rsid w:val="00BC78C1"/>
    <w:rsid w:val="00BC7BB5"/>
    <w:rsid w:val="00BD035A"/>
    <w:rsid w:val="00BD0556"/>
    <w:rsid w:val="00BD0645"/>
    <w:rsid w:val="00BD0829"/>
    <w:rsid w:val="00BD0B19"/>
    <w:rsid w:val="00BD136B"/>
    <w:rsid w:val="00BD15AB"/>
    <w:rsid w:val="00BD1A5B"/>
    <w:rsid w:val="00BD1F84"/>
    <w:rsid w:val="00BD2160"/>
    <w:rsid w:val="00BD2CFD"/>
    <w:rsid w:val="00BD2D23"/>
    <w:rsid w:val="00BD2F67"/>
    <w:rsid w:val="00BD30CF"/>
    <w:rsid w:val="00BD31FC"/>
    <w:rsid w:val="00BD32D5"/>
    <w:rsid w:val="00BD3507"/>
    <w:rsid w:val="00BD3588"/>
    <w:rsid w:val="00BD3723"/>
    <w:rsid w:val="00BD3E29"/>
    <w:rsid w:val="00BD3F67"/>
    <w:rsid w:val="00BD4127"/>
    <w:rsid w:val="00BD4D19"/>
    <w:rsid w:val="00BD546C"/>
    <w:rsid w:val="00BD674E"/>
    <w:rsid w:val="00BD6BC4"/>
    <w:rsid w:val="00BD718E"/>
    <w:rsid w:val="00BD7196"/>
    <w:rsid w:val="00BD727F"/>
    <w:rsid w:val="00BD74D5"/>
    <w:rsid w:val="00BD7526"/>
    <w:rsid w:val="00BD772E"/>
    <w:rsid w:val="00BD780E"/>
    <w:rsid w:val="00BD7E32"/>
    <w:rsid w:val="00BD7E6D"/>
    <w:rsid w:val="00BE0201"/>
    <w:rsid w:val="00BE022F"/>
    <w:rsid w:val="00BE02ED"/>
    <w:rsid w:val="00BE10FD"/>
    <w:rsid w:val="00BE176D"/>
    <w:rsid w:val="00BE1A92"/>
    <w:rsid w:val="00BE1D00"/>
    <w:rsid w:val="00BE1E2D"/>
    <w:rsid w:val="00BE228A"/>
    <w:rsid w:val="00BE22C7"/>
    <w:rsid w:val="00BE2304"/>
    <w:rsid w:val="00BE3034"/>
    <w:rsid w:val="00BE3444"/>
    <w:rsid w:val="00BE37AA"/>
    <w:rsid w:val="00BE3908"/>
    <w:rsid w:val="00BE3942"/>
    <w:rsid w:val="00BE3A61"/>
    <w:rsid w:val="00BE3A67"/>
    <w:rsid w:val="00BE3B65"/>
    <w:rsid w:val="00BE40D6"/>
    <w:rsid w:val="00BE42D3"/>
    <w:rsid w:val="00BE4461"/>
    <w:rsid w:val="00BE4754"/>
    <w:rsid w:val="00BE477E"/>
    <w:rsid w:val="00BE493E"/>
    <w:rsid w:val="00BE4C85"/>
    <w:rsid w:val="00BE5B2F"/>
    <w:rsid w:val="00BE5C53"/>
    <w:rsid w:val="00BE5E1C"/>
    <w:rsid w:val="00BE67FD"/>
    <w:rsid w:val="00BE6821"/>
    <w:rsid w:val="00BE68F3"/>
    <w:rsid w:val="00BE6919"/>
    <w:rsid w:val="00BE6D08"/>
    <w:rsid w:val="00BE6E28"/>
    <w:rsid w:val="00BE7CD1"/>
    <w:rsid w:val="00BF08AF"/>
    <w:rsid w:val="00BF100F"/>
    <w:rsid w:val="00BF14CA"/>
    <w:rsid w:val="00BF158C"/>
    <w:rsid w:val="00BF179D"/>
    <w:rsid w:val="00BF1933"/>
    <w:rsid w:val="00BF244C"/>
    <w:rsid w:val="00BF2777"/>
    <w:rsid w:val="00BF2CD3"/>
    <w:rsid w:val="00BF2F2C"/>
    <w:rsid w:val="00BF30B4"/>
    <w:rsid w:val="00BF3281"/>
    <w:rsid w:val="00BF3962"/>
    <w:rsid w:val="00BF471A"/>
    <w:rsid w:val="00BF4870"/>
    <w:rsid w:val="00BF4AB2"/>
    <w:rsid w:val="00BF4C52"/>
    <w:rsid w:val="00BF4E8F"/>
    <w:rsid w:val="00BF55DD"/>
    <w:rsid w:val="00BF5680"/>
    <w:rsid w:val="00BF6571"/>
    <w:rsid w:val="00BF6574"/>
    <w:rsid w:val="00BF678A"/>
    <w:rsid w:val="00BF67E3"/>
    <w:rsid w:val="00BF6890"/>
    <w:rsid w:val="00BF734F"/>
    <w:rsid w:val="00BF7442"/>
    <w:rsid w:val="00BF7CE8"/>
    <w:rsid w:val="00C00917"/>
    <w:rsid w:val="00C009D1"/>
    <w:rsid w:val="00C00BA3"/>
    <w:rsid w:val="00C00BBF"/>
    <w:rsid w:val="00C00C44"/>
    <w:rsid w:val="00C00DDA"/>
    <w:rsid w:val="00C03174"/>
    <w:rsid w:val="00C03653"/>
    <w:rsid w:val="00C03A6A"/>
    <w:rsid w:val="00C03F03"/>
    <w:rsid w:val="00C04313"/>
    <w:rsid w:val="00C043C1"/>
    <w:rsid w:val="00C04E5E"/>
    <w:rsid w:val="00C04FA5"/>
    <w:rsid w:val="00C05233"/>
    <w:rsid w:val="00C05776"/>
    <w:rsid w:val="00C05DDB"/>
    <w:rsid w:val="00C05F8E"/>
    <w:rsid w:val="00C06545"/>
    <w:rsid w:val="00C0673F"/>
    <w:rsid w:val="00C069A5"/>
    <w:rsid w:val="00C06EE6"/>
    <w:rsid w:val="00C07288"/>
    <w:rsid w:val="00C078CC"/>
    <w:rsid w:val="00C07C55"/>
    <w:rsid w:val="00C10283"/>
    <w:rsid w:val="00C1040A"/>
    <w:rsid w:val="00C11161"/>
    <w:rsid w:val="00C115C6"/>
    <w:rsid w:val="00C115E8"/>
    <w:rsid w:val="00C11C56"/>
    <w:rsid w:val="00C11CD7"/>
    <w:rsid w:val="00C1219D"/>
    <w:rsid w:val="00C122DA"/>
    <w:rsid w:val="00C125A8"/>
    <w:rsid w:val="00C128FB"/>
    <w:rsid w:val="00C12D7B"/>
    <w:rsid w:val="00C130CA"/>
    <w:rsid w:val="00C138FC"/>
    <w:rsid w:val="00C13AF7"/>
    <w:rsid w:val="00C13DF1"/>
    <w:rsid w:val="00C13FBB"/>
    <w:rsid w:val="00C14058"/>
    <w:rsid w:val="00C143ED"/>
    <w:rsid w:val="00C14478"/>
    <w:rsid w:val="00C14788"/>
    <w:rsid w:val="00C147BF"/>
    <w:rsid w:val="00C14C40"/>
    <w:rsid w:val="00C159B7"/>
    <w:rsid w:val="00C16214"/>
    <w:rsid w:val="00C16398"/>
    <w:rsid w:val="00C16529"/>
    <w:rsid w:val="00C1665E"/>
    <w:rsid w:val="00C166BC"/>
    <w:rsid w:val="00C16BBA"/>
    <w:rsid w:val="00C16CD8"/>
    <w:rsid w:val="00C16D55"/>
    <w:rsid w:val="00C17705"/>
    <w:rsid w:val="00C20020"/>
    <w:rsid w:val="00C20284"/>
    <w:rsid w:val="00C204AC"/>
    <w:rsid w:val="00C20520"/>
    <w:rsid w:val="00C20B86"/>
    <w:rsid w:val="00C20CE8"/>
    <w:rsid w:val="00C20D5B"/>
    <w:rsid w:val="00C21133"/>
    <w:rsid w:val="00C21242"/>
    <w:rsid w:val="00C213A8"/>
    <w:rsid w:val="00C2169D"/>
    <w:rsid w:val="00C21901"/>
    <w:rsid w:val="00C22D86"/>
    <w:rsid w:val="00C22EED"/>
    <w:rsid w:val="00C23253"/>
    <w:rsid w:val="00C23400"/>
    <w:rsid w:val="00C239C0"/>
    <w:rsid w:val="00C23A1E"/>
    <w:rsid w:val="00C23A4F"/>
    <w:rsid w:val="00C23CAD"/>
    <w:rsid w:val="00C242DB"/>
    <w:rsid w:val="00C24DD4"/>
    <w:rsid w:val="00C24E9D"/>
    <w:rsid w:val="00C24FE7"/>
    <w:rsid w:val="00C25C51"/>
    <w:rsid w:val="00C260DA"/>
    <w:rsid w:val="00C263D3"/>
    <w:rsid w:val="00C26785"/>
    <w:rsid w:val="00C26979"/>
    <w:rsid w:val="00C26BA0"/>
    <w:rsid w:val="00C27044"/>
    <w:rsid w:val="00C270D8"/>
    <w:rsid w:val="00C272C4"/>
    <w:rsid w:val="00C273C3"/>
    <w:rsid w:val="00C27F76"/>
    <w:rsid w:val="00C27F84"/>
    <w:rsid w:val="00C30107"/>
    <w:rsid w:val="00C30225"/>
    <w:rsid w:val="00C30480"/>
    <w:rsid w:val="00C30572"/>
    <w:rsid w:val="00C3083A"/>
    <w:rsid w:val="00C30DA3"/>
    <w:rsid w:val="00C31336"/>
    <w:rsid w:val="00C317F6"/>
    <w:rsid w:val="00C31AE8"/>
    <w:rsid w:val="00C31DDB"/>
    <w:rsid w:val="00C31F7D"/>
    <w:rsid w:val="00C32155"/>
    <w:rsid w:val="00C325DC"/>
    <w:rsid w:val="00C32CEB"/>
    <w:rsid w:val="00C32D89"/>
    <w:rsid w:val="00C33295"/>
    <w:rsid w:val="00C334A3"/>
    <w:rsid w:val="00C33BB7"/>
    <w:rsid w:val="00C34054"/>
    <w:rsid w:val="00C34A3B"/>
    <w:rsid w:val="00C34BF2"/>
    <w:rsid w:val="00C34E6A"/>
    <w:rsid w:val="00C34E74"/>
    <w:rsid w:val="00C35037"/>
    <w:rsid w:val="00C35044"/>
    <w:rsid w:val="00C35388"/>
    <w:rsid w:val="00C361B3"/>
    <w:rsid w:val="00C36692"/>
    <w:rsid w:val="00C3690D"/>
    <w:rsid w:val="00C36DB6"/>
    <w:rsid w:val="00C373AA"/>
    <w:rsid w:val="00C3742B"/>
    <w:rsid w:val="00C409C5"/>
    <w:rsid w:val="00C40BCC"/>
    <w:rsid w:val="00C40EBE"/>
    <w:rsid w:val="00C41150"/>
    <w:rsid w:val="00C414D6"/>
    <w:rsid w:val="00C41728"/>
    <w:rsid w:val="00C42330"/>
    <w:rsid w:val="00C426FC"/>
    <w:rsid w:val="00C432EF"/>
    <w:rsid w:val="00C43521"/>
    <w:rsid w:val="00C43576"/>
    <w:rsid w:val="00C43C29"/>
    <w:rsid w:val="00C43EAD"/>
    <w:rsid w:val="00C444B1"/>
    <w:rsid w:val="00C44753"/>
    <w:rsid w:val="00C4492A"/>
    <w:rsid w:val="00C44F58"/>
    <w:rsid w:val="00C45B15"/>
    <w:rsid w:val="00C45BBF"/>
    <w:rsid w:val="00C45C4D"/>
    <w:rsid w:val="00C46257"/>
    <w:rsid w:val="00C46683"/>
    <w:rsid w:val="00C4706A"/>
    <w:rsid w:val="00C47867"/>
    <w:rsid w:val="00C504EB"/>
    <w:rsid w:val="00C509B5"/>
    <w:rsid w:val="00C50B2E"/>
    <w:rsid w:val="00C50D2D"/>
    <w:rsid w:val="00C50D83"/>
    <w:rsid w:val="00C50F85"/>
    <w:rsid w:val="00C515AC"/>
    <w:rsid w:val="00C5166C"/>
    <w:rsid w:val="00C5183F"/>
    <w:rsid w:val="00C51D8E"/>
    <w:rsid w:val="00C51F0D"/>
    <w:rsid w:val="00C520CF"/>
    <w:rsid w:val="00C52131"/>
    <w:rsid w:val="00C52514"/>
    <w:rsid w:val="00C52551"/>
    <w:rsid w:val="00C527EA"/>
    <w:rsid w:val="00C52C74"/>
    <w:rsid w:val="00C5356E"/>
    <w:rsid w:val="00C537A3"/>
    <w:rsid w:val="00C53DD5"/>
    <w:rsid w:val="00C53F21"/>
    <w:rsid w:val="00C54133"/>
    <w:rsid w:val="00C54196"/>
    <w:rsid w:val="00C54447"/>
    <w:rsid w:val="00C5450D"/>
    <w:rsid w:val="00C5501C"/>
    <w:rsid w:val="00C55276"/>
    <w:rsid w:val="00C55AAC"/>
    <w:rsid w:val="00C56694"/>
    <w:rsid w:val="00C56D67"/>
    <w:rsid w:val="00C56F2D"/>
    <w:rsid w:val="00C5704C"/>
    <w:rsid w:val="00C5708C"/>
    <w:rsid w:val="00C57216"/>
    <w:rsid w:val="00C576FD"/>
    <w:rsid w:val="00C579C3"/>
    <w:rsid w:val="00C57A27"/>
    <w:rsid w:val="00C6012E"/>
    <w:rsid w:val="00C60539"/>
    <w:rsid w:val="00C6079E"/>
    <w:rsid w:val="00C609C7"/>
    <w:rsid w:val="00C60F9A"/>
    <w:rsid w:val="00C611CC"/>
    <w:rsid w:val="00C6147D"/>
    <w:rsid w:val="00C615D8"/>
    <w:rsid w:val="00C6167A"/>
    <w:rsid w:val="00C61CAA"/>
    <w:rsid w:val="00C622A1"/>
    <w:rsid w:val="00C62750"/>
    <w:rsid w:val="00C64404"/>
    <w:rsid w:val="00C64493"/>
    <w:rsid w:val="00C6455B"/>
    <w:rsid w:val="00C64615"/>
    <w:rsid w:val="00C650ED"/>
    <w:rsid w:val="00C65192"/>
    <w:rsid w:val="00C6579C"/>
    <w:rsid w:val="00C658A6"/>
    <w:rsid w:val="00C66228"/>
    <w:rsid w:val="00C66237"/>
    <w:rsid w:val="00C663D3"/>
    <w:rsid w:val="00C6709E"/>
    <w:rsid w:val="00C67556"/>
    <w:rsid w:val="00C6798E"/>
    <w:rsid w:val="00C70B24"/>
    <w:rsid w:val="00C70B9F"/>
    <w:rsid w:val="00C70C01"/>
    <w:rsid w:val="00C71717"/>
    <w:rsid w:val="00C718DF"/>
    <w:rsid w:val="00C7198F"/>
    <w:rsid w:val="00C72563"/>
    <w:rsid w:val="00C729CD"/>
    <w:rsid w:val="00C72AA1"/>
    <w:rsid w:val="00C72B41"/>
    <w:rsid w:val="00C72D71"/>
    <w:rsid w:val="00C73335"/>
    <w:rsid w:val="00C73F57"/>
    <w:rsid w:val="00C74524"/>
    <w:rsid w:val="00C74590"/>
    <w:rsid w:val="00C74AA8"/>
    <w:rsid w:val="00C74C66"/>
    <w:rsid w:val="00C74F03"/>
    <w:rsid w:val="00C754F5"/>
    <w:rsid w:val="00C7551B"/>
    <w:rsid w:val="00C757E4"/>
    <w:rsid w:val="00C75B72"/>
    <w:rsid w:val="00C75E23"/>
    <w:rsid w:val="00C76705"/>
    <w:rsid w:val="00C76AB6"/>
    <w:rsid w:val="00C773B7"/>
    <w:rsid w:val="00C774B8"/>
    <w:rsid w:val="00C774E3"/>
    <w:rsid w:val="00C8077A"/>
    <w:rsid w:val="00C80A3A"/>
    <w:rsid w:val="00C80E65"/>
    <w:rsid w:val="00C80FD1"/>
    <w:rsid w:val="00C810A9"/>
    <w:rsid w:val="00C813B2"/>
    <w:rsid w:val="00C815E2"/>
    <w:rsid w:val="00C81B8A"/>
    <w:rsid w:val="00C8243F"/>
    <w:rsid w:val="00C827DE"/>
    <w:rsid w:val="00C82DAE"/>
    <w:rsid w:val="00C83036"/>
    <w:rsid w:val="00C83044"/>
    <w:rsid w:val="00C83499"/>
    <w:rsid w:val="00C83B31"/>
    <w:rsid w:val="00C848F6"/>
    <w:rsid w:val="00C84C4E"/>
    <w:rsid w:val="00C84CBA"/>
    <w:rsid w:val="00C855A0"/>
    <w:rsid w:val="00C856B0"/>
    <w:rsid w:val="00C85EEB"/>
    <w:rsid w:val="00C86878"/>
    <w:rsid w:val="00C87038"/>
    <w:rsid w:val="00C87332"/>
    <w:rsid w:val="00C8781F"/>
    <w:rsid w:val="00C87C3C"/>
    <w:rsid w:val="00C90016"/>
    <w:rsid w:val="00C901E4"/>
    <w:rsid w:val="00C90723"/>
    <w:rsid w:val="00C90C9D"/>
    <w:rsid w:val="00C91345"/>
    <w:rsid w:val="00C9168F"/>
    <w:rsid w:val="00C91D96"/>
    <w:rsid w:val="00C927FD"/>
    <w:rsid w:val="00C92A45"/>
    <w:rsid w:val="00C93881"/>
    <w:rsid w:val="00C9394E"/>
    <w:rsid w:val="00C941D4"/>
    <w:rsid w:val="00C94A89"/>
    <w:rsid w:val="00C95855"/>
    <w:rsid w:val="00C96232"/>
    <w:rsid w:val="00C968DE"/>
    <w:rsid w:val="00C97231"/>
    <w:rsid w:val="00C972F9"/>
    <w:rsid w:val="00C97DA2"/>
    <w:rsid w:val="00C97E6D"/>
    <w:rsid w:val="00C97F9A"/>
    <w:rsid w:val="00C97FBC"/>
    <w:rsid w:val="00C97FFC"/>
    <w:rsid w:val="00CA0011"/>
    <w:rsid w:val="00CA0BC0"/>
    <w:rsid w:val="00CA1051"/>
    <w:rsid w:val="00CA19BD"/>
    <w:rsid w:val="00CA1A6F"/>
    <w:rsid w:val="00CA20C3"/>
    <w:rsid w:val="00CA2202"/>
    <w:rsid w:val="00CA25BD"/>
    <w:rsid w:val="00CA2758"/>
    <w:rsid w:val="00CA297D"/>
    <w:rsid w:val="00CA29A4"/>
    <w:rsid w:val="00CA3781"/>
    <w:rsid w:val="00CA3806"/>
    <w:rsid w:val="00CA3E5F"/>
    <w:rsid w:val="00CA4913"/>
    <w:rsid w:val="00CA4BE7"/>
    <w:rsid w:val="00CA4D19"/>
    <w:rsid w:val="00CA506F"/>
    <w:rsid w:val="00CA510D"/>
    <w:rsid w:val="00CA53C1"/>
    <w:rsid w:val="00CA5796"/>
    <w:rsid w:val="00CA5845"/>
    <w:rsid w:val="00CA5A73"/>
    <w:rsid w:val="00CA5BF8"/>
    <w:rsid w:val="00CA5F4A"/>
    <w:rsid w:val="00CA70CC"/>
    <w:rsid w:val="00CA79A7"/>
    <w:rsid w:val="00CA7EF7"/>
    <w:rsid w:val="00CA7F44"/>
    <w:rsid w:val="00CA7FBE"/>
    <w:rsid w:val="00CB051B"/>
    <w:rsid w:val="00CB085B"/>
    <w:rsid w:val="00CB0B90"/>
    <w:rsid w:val="00CB0CD6"/>
    <w:rsid w:val="00CB0FDE"/>
    <w:rsid w:val="00CB1151"/>
    <w:rsid w:val="00CB13FD"/>
    <w:rsid w:val="00CB15DD"/>
    <w:rsid w:val="00CB1662"/>
    <w:rsid w:val="00CB1C6C"/>
    <w:rsid w:val="00CB206D"/>
    <w:rsid w:val="00CB20B9"/>
    <w:rsid w:val="00CB2115"/>
    <w:rsid w:val="00CB2459"/>
    <w:rsid w:val="00CB370B"/>
    <w:rsid w:val="00CB3D4D"/>
    <w:rsid w:val="00CB40A5"/>
    <w:rsid w:val="00CB422F"/>
    <w:rsid w:val="00CB47FF"/>
    <w:rsid w:val="00CB4871"/>
    <w:rsid w:val="00CB4DE1"/>
    <w:rsid w:val="00CB5349"/>
    <w:rsid w:val="00CB54AB"/>
    <w:rsid w:val="00CB5C6C"/>
    <w:rsid w:val="00CB60B7"/>
    <w:rsid w:val="00CB63A5"/>
    <w:rsid w:val="00CB65E4"/>
    <w:rsid w:val="00CB6ED4"/>
    <w:rsid w:val="00CB77B6"/>
    <w:rsid w:val="00CC0EAD"/>
    <w:rsid w:val="00CC1CA0"/>
    <w:rsid w:val="00CC2561"/>
    <w:rsid w:val="00CC276C"/>
    <w:rsid w:val="00CC27FD"/>
    <w:rsid w:val="00CC2B33"/>
    <w:rsid w:val="00CC30AD"/>
    <w:rsid w:val="00CC3662"/>
    <w:rsid w:val="00CC3965"/>
    <w:rsid w:val="00CC3C41"/>
    <w:rsid w:val="00CC44F8"/>
    <w:rsid w:val="00CC46BC"/>
    <w:rsid w:val="00CC478E"/>
    <w:rsid w:val="00CC4972"/>
    <w:rsid w:val="00CC4973"/>
    <w:rsid w:val="00CC4C88"/>
    <w:rsid w:val="00CC4D10"/>
    <w:rsid w:val="00CC4F86"/>
    <w:rsid w:val="00CC5084"/>
    <w:rsid w:val="00CC50E5"/>
    <w:rsid w:val="00CC66C0"/>
    <w:rsid w:val="00CC6B7D"/>
    <w:rsid w:val="00CC6C66"/>
    <w:rsid w:val="00CC7320"/>
    <w:rsid w:val="00CC7575"/>
    <w:rsid w:val="00CC7677"/>
    <w:rsid w:val="00CC76C9"/>
    <w:rsid w:val="00CC7719"/>
    <w:rsid w:val="00CC77FC"/>
    <w:rsid w:val="00CD095A"/>
    <w:rsid w:val="00CD1529"/>
    <w:rsid w:val="00CD1539"/>
    <w:rsid w:val="00CD1D5D"/>
    <w:rsid w:val="00CD1EC0"/>
    <w:rsid w:val="00CD1F3F"/>
    <w:rsid w:val="00CD1FF9"/>
    <w:rsid w:val="00CD229E"/>
    <w:rsid w:val="00CD295B"/>
    <w:rsid w:val="00CD309F"/>
    <w:rsid w:val="00CD32CE"/>
    <w:rsid w:val="00CD32DA"/>
    <w:rsid w:val="00CD3C49"/>
    <w:rsid w:val="00CD3ED9"/>
    <w:rsid w:val="00CD3F1C"/>
    <w:rsid w:val="00CD44AF"/>
    <w:rsid w:val="00CD44F2"/>
    <w:rsid w:val="00CD48CD"/>
    <w:rsid w:val="00CD4971"/>
    <w:rsid w:val="00CD4BD0"/>
    <w:rsid w:val="00CD5B2F"/>
    <w:rsid w:val="00CD5B73"/>
    <w:rsid w:val="00CD62D3"/>
    <w:rsid w:val="00CD66ED"/>
    <w:rsid w:val="00CD67EE"/>
    <w:rsid w:val="00CD69D5"/>
    <w:rsid w:val="00CD69FA"/>
    <w:rsid w:val="00CD6B31"/>
    <w:rsid w:val="00CD6FD1"/>
    <w:rsid w:val="00CD703F"/>
    <w:rsid w:val="00CD708F"/>
    <w:rsid w:val="00CD72BC"/>
    <w:rsid w:val="00CD7551"/>
    <w:rsid w:val="00CD794D"/>
    <w:rsid w:val="00CD7C73"/>
    <w:rsid w:val="00CD7F1E"/>
    <w:rsid w:val="00CE001F"/>
    <w:rsid w:val="00CE0259"/>
    <w:rsid w:val="00CE02B6"/>
    <w:rsid w:val="00CE044D"/>
    <w:rsid w:val="00CE0B90"/>
    <w:rsid w:val="00CE0BF8"/>
    <w:rsid w:val="00CE0FA0"/>
    <w:rsid w:val="00CE1D09"/>
    <w:rsid w:val="00CE222E"/>
    <w:rsid w:val="00CE2414"/>
    <w:rsid w:val="00CE26AF"/>
    <w:rsid w:val="00CE30AA"/>
    <w:rsid w:val="00CE326C"/>
    <w:rsid w:val="00CE332E"/>
    <w:rsid w:val="00CE3DDB"/>
    <w:rsid w:val="00CE50E8"/>
    <w:rsid w:val="00CE5118"/>
    <w:rsid w:val="00CE5BDC"/>
    <w:rsid w:val="00CE5F9E"/>
    <w:rsid w:val="00CE71E9"/>
    <w:rsid w:val="00CE790D"/>
    <w:rsid w:val="00CE7BA5"/>
    <w:rsid w:val="00CE7C1E"/>
    <w:rsid w:val="00CE7C96"/>
    <w:rsid w:val="00CE7DA4"/>
    <w:rsid w:val="00CF00EE"/>
    <w:rsid w:val="00CF038F"/>
    <w:rsid w:val="00CF0857"/>
    <w:rsid w:val="00CF1067"/>
    <w:rsid w:val="00CF14DD"/>
    <w:rsid w:val="00CF1B3E"/>
    <w:rsid w:val="00CF1E6C"/>
    <w:rsid w:val="00CF1EA9"/>
    <w:rsid w:val="00CF2807"/>
    <w:rsid w:val="00CF29BC"/>
    <w:rsid w:val="00CF2A51"/>
    <w:rsid w:val="00CF2ECF"/>
    <w:rsid w:val="00CF2F2E"/>
    <w:rsid w:val="00CF32E1"/>
    <w:rsid w:val="00CF4041"/>
    <w:rsid w:val="00CF4E3A"/>
    <w:rsid w:val="00CF50CB"/>
    <w:rsid w:val="00CF50D8"/>
    <w:rsid w:val="00CF5169"/>
    <w:rsid w:val="00CF55BF"/>
    <w:rsid w:val="00CF5A43"/>
    <w:rsid w:val="00CF6578"/>
    <w:rsid w:val="00CF70AB"/>
    <w:rsid w:val="00CF72A0"/>
    <w:rsid w:val="00CF72FD"/>
    <w:rsid w:val="00CF7329"/>
    <w:rsid w:val="00CF7349"/>
    <w:rsid w:val="00CF77C4"/>
    <w:rsid w:val="00CF7CF3"/>
    <w:rsid w:val="00D008D0"/>
    <w:rsid w:val="00D015ED"/>
    <w:rsid w:val="00D018C5"/>
    <w:rsid w:val="00D0193F"/>
    <w:rsid w:val="00D0198A"/>
    <w:rsid w:val="00D025AD"/>
    <w:rsid w:val="00D02692"/>
    <w:rsid w:val="00D02C1E"/>
    <w:rsid w:val="00D03097"/>
    <w:rsid w:val="00D03290"/>
    <w:rsid w:val="00D03982"/>
    <w:rsid w:val="00D03C29"/>
    <w:rsid w:val="00D043CE"/>
    <w:rsid w:val="00D04438"/>
    <w:rsid w:val="00D046C2"/>
    <w:rsid w:val="00D049D6"/>
    <w:rsid w:val="00D04D11"/>
    <w:rsid w:val="00D04F81"/>
    <w:rsid w:val="00D04FE0"/>
    <w:rsid w:val="00D06239"/>
    <w:rsid w:val="00D0633F"/>
    <w:rsid w:val="00D065D4"/>
    <w:rsid w:val="00D068B2"/>
    <w:rsid w:val="00D06DFA"/>
    <w:rsid w:val="00D06E7C"/>
    <w:rsid w:val="00D07941"/>
    <w:rsid w:val="00D07C4F"/>
    <w:rsid w:val="00D07D2C"/>
    <w:rsid w:val="00D07E95"/>
    <w:rsid w:val="00D1008B"/>
    <w:rsid w:val="00D1029C"/>
    <w:rsid w:val="00D11247"/>
    <w:rsid w:val="00D12C19"/>
    <w:rsid w:val="00D12CEF"/>
    <w:rsid w:val="00D12E2F"/>
    <w:rsid w:val="00D13952"/>
    <w:rsid w:val="00D13A89"/>
    <w:rsid w:val="00D14993"/>
    <w:rsid w:val="00D14AB1"/>
    <w:rsid w:val="00D150A9"/>
    <w:rsid w:val="00D15266"/>
    <w:rsid w:val="00D15912"/>
    <w:rsid w:val="00D1595C"/>
    <w:rsid w:val="00D16043"/>
    <w:rsid w:val="00D161C4"/>
    <w:rsid w:val="00D1623A"/>
    <w:rsid w:val="00D163A8"/>
    <w:rsid w:val="00D163D1"/>
    <w:rsid w:val="00D16B04"/>
    <w:rsid w:val="00D17225"/>
    <w:rsid w:val="00D17444"/>
    <w:rsid w:val="00D175C1"/>
    <w:rsid w:val="00D17774"/>
    <w:rsid w:val="00D17872"/>
    <w:rsid w:val="00D17AFD"/>
    <w:rsid w:val="00D17FAC"/>
    <w:rsid w:val="00D17FD2"/>
    <w:rsid w:val="00D20047"/>
    <w:rsid w:val="00D2017A"/>
    <w:rsid w:val="00D202D7"/>
    <w:rsid w:val="00D20C17"/>
    <w:rsid w:val="00D21057"/>
    <w:rsid w:val="00D21C1F"/>
    <w:rsid w:val="00D21C37"/>
    <w:rsid w:val="00D223B4"/>
    <w:rsid w:val="00D2256E"/>
    <w:rsid w:val="00D228E4"/>
    <w:rsid w:val="00D2381B"/>
    <w:rsid w:val="00D238EA"/>
    <w:rsid w:val="00D23BEB"/>
    <w:rsid w:val="00D23E23"/>
    <w:rsid w:val="00D240F9"/>
    <w:rsid w:val="00D249D2"/>
    <w:rsid w:val="00D24CE8"/>
    <w:rsid w:val="00D251F3"/>
    <w:rsid w:val="00D2556C"/>
    <w:rsid w:val="00D2659A"/>
    <w:rsid w:val="00D26831"/>
    <w:rsid w:val="00D269A2"/>
    <w:rsid w:val="00D26ACB"/>
    <w:rsid w:val="00D26CAE"/>
    <w:rsid w:val="00D27244"/>
    <w:rsid w:val="00D27464"/>
    <w:rsid w:val="00D27AB6"/>
    <w:rsid w:val="00D27AB9"/>
    <w:rsid w:val="00D304DC"/>
    <w:rsid w:val="00D30B04"/>
    <w:rsid w:val="00D30C39"/>
    <w:rsid w:val="00D31266"/>
    <w:rsid w:val="00D316E3"/>
    <w:rsid w:val="00D31B4E"/>
    <w:rsid w:val="00D31BA8"/>
    <w:rsid w:val="00D31D65"/>
    <w:rsid w:val="00D32089"/>
    <w:rsid w:val="00D326B5"/>
    <w:rsid w:val="00D3360F"/>
    <w:rsid w:val="00D337F5"/>
    <w:rsid w:val="00D33D2B"/>
    <w:rsid w:val="00D33DCA"/>
    <w:rsid w:val="00D34351"/>
    <w:rsid w:val="00D3441A"/>
    <w:rsid w:val="00D348AC"/>
    <w:rsid w:val="00D349F2"/>
    <w:rsid w:val="00D350A5"/>
    <w:rsid w:val="00D352B7"/>
    <w:rsid w:val="00D3536B"/>
    <w:rsid w:val="00D3592D"/>
    <w:rsid w:val="00D360F7"/>
    <w:rsid w:val="00D36DCC"/>
    <w:rsid w:val="00D37815"/>
    <w:rsid w:val="00D3785F"/>
    <w:rsid w:val="00D37872"/>
    <w:rsid w:val="00D37AB8"/>
    <w:rsid w:val="00D4000D"/>
    <w:rsid w:val="00D40088"/>
    <w:rsid w:val="00D405E5"/>
    <w:rsid w:val="00D406F8"/>
    <w:rsid w:val="00D408D9"/>
    <w:rsid w:val="00D40DD2"/>
    <w:rsid w:val="00D4129A"/>
    <w:rsid w:val="00D4170E"/>
    <w:rsid w:val="00D41A0B"/>
    <w:rsid w:val="00D41E13"/>
    <w:rsid w:val="00D42235"/>
    <w:rsid w:val="00D42639"/>
    <w:rsid w:val="00D42F08"/>
    <w:rsid w:val="00D439BC"/>
    <w:rsid w:val="00D43B26"/>
    <w:rsid w:val="00D44BDE"/>
    <w:rsid w:val="00D44EE6"/>
    <w:rsid w:val="00D4534E"/>
    <w:rsid w:val="00D45AD8"/>
    <w:rsid w:val="00D4643F"/>
    <w:rsid w:val="00D47132"/>
    <w:rsid w:val="00D47568"/>
    <w:rsid w:val="00D4770F"/>
    <w:rsid w:val="00D47C41"/>
    <w:rsid w:val="00D47C88"/>
    <w:rsid w:val="00D47E10"/>
    <w:rsid w:val="00D47EF8"/>
    <w:rsid w:val="00D505B7"/>
    <w:rsid w:val="00D5074E"/>
    <w:rsid w:val="00D508E2"/>
    <w:rsid w:val="00D50EA1"/>
    <w:rsid w:val="00D50F3C"/>
    <w:rsid w:val="00D51D05"/>
    <w:rsid w:val="00D5201C"/>
    <w:rsid w:val="00D52805"/>
    <w:rsid w:val="00D528DD"/>
    <w:rsid w:val="00D52951"/>
    <w:rsid w:val="00D52B5C"/>
    <w:rsid w:val="00D52C2B"/>
    <w:rsid w:val="00D52D12"/>
    <w:rsid w:val="00D52E3B"/>
    <w:rsid w:val="00D52EFD"/>
    <w:rsid w:val="00D53724"/>
    <w:rsid w:val="00D53A9A"/>
    <w:rsid w:val="00D53C05"/>
    <w:rsid w:val="00D53CE2"/>
    <w:rsid w:val="00D545F2"/>
    <w:rsid w:val="00D546CD"/>
    <w:rsid w:val="00D549F2"/>
    <w:rsid w:val="00D54C39"/>
    <w:rsid w:val="00D551AF"/>
    <w:rsid w:val="00D551D7"/>
    <w:rsid w:val="00D55391"/>
    <w:rsid w:val="00D55527"/>
    <w:rsid w:val="00D55673"/>
    <w:rsid w:val="00D55E12"/>
    <w:rsid w:val="00D560F4"/>
    <w:rsid w:val="00D56457"/>
    <w:rsid w:val="00D56862"/>
    <w:rsid w:val="00D57098"/>
    <w:rsid w:val="00D574E2"/>
    <w:rsid w:val="00D57766"/>
    <w:rsid w:val="00D579C5"/>
    <w:rsid w:val="00D6001F"/>
    <w:rsid w:val="00D607DD"/>
    <w:rsid w:val="00D60DC2"/>
    <w:rsid w:val="00D60F44"/>
    <w:rsid w:val="00D61018"/>
    <w:rsid w:val="00D612E7"/>
    <w:rsid w:val="00D616C9"/>
    <w:rsid w:val="00D61FE2"/>
    <w:rsid w:val="00D622B6"/>
    <w:rsid w:val="00D62964"/>
    <w:rsid w:val="00D62DA1"/>
    <w:rsid w:val="00D635F7"/>
    <w:rsid w:val="00D65385"/>
    <w:rsid w:val="00D65559"/>
    <w:rsid w:val="00D65CE5"/>
    <w:rsid w:val="00D65D2F"/>
    <w:rsid w:val="00D66FAB"/>
    <w:rsid w:val="00D670E7"/>
    <w:rsid w:val="00D673BB"/>
    <w:rsid w:val="00D67FD6"/>
    <w:rsid w:val="00D70265"/>
    <w:rsid w:val="00D7036F"/>
    <w:rsid w:val="00D709FB"/>
    <w:rsid w:val="00D70B47"/>
    <w:rsid w:val="00D70F61"/>
    <w:rsid w:val="00D711BA"/>
    <w:rsid w:val="00D716E2"/>
    <w:rsid w:val="00D7262E"/>
    <w:rsid w:val="00D72754"/>
    <w:rsid w:val="00D727F5"/>
    <w:rsid w:val="00D728C0"/>
    <w:rsid w:val="00D72ACB"/>
    <w:rsid w:val="00D72DD5"/>
    <w:rsid w:val="00D733D6"/>
    <w:rsid w:val="00D7399A"/>
    <w:rsid w:val="00D73D01"/>
    <w:rsid w:val="00D740D7"/>
    <w:rsid w:val="00D743CD"/>
    <w:rsid w:val="00D74726"/>
    <w:rsid w:val="00D7476D"/>
    <w:rsid w:val="00D74D96"/>
    <w:rsid w:val="00D74DA2"/>
    <w:rsid w:val="00D75578"/>
    <w:rsid w:val="00D75708"/>
    <w:rsid w:val="00D757FF"/>
    <w:rsid w:val="00D75882"/>
    <w:rsid w:val="00D758A3"/>
    <w:rsid w:val="00D75BE0"/>
    <w:rsid w:val="00D76132"/>
    <w:rsid w:val="00D76877"/>
    <w:rsid w:val="00D76B34"/>
    <w:rsid w:val="00D77C05"/>
    <w:rsid w:val="00D80AB9"/>
    <w:rsid w:val="00D80EBE"/>
    <w:rsid w:val="00D80EC8"/>
    <w:rsid w:val="00D80EFC"/>
    <w:rsid w:val="00D81005"/>
    <w:rsid w:val="00D816AD"/>
    <w:rsid w:val="00D817BA"/>
    <w:rsid w:val="00D81C46"/>
    <w:rsid w:val="00D823F5"/>
    <w:rsid w:val="00D82C43"/>
    <w:rsid w:val="00D8468F"/>
    <w:rsid w:val="00D84741"/>
    <w:rsid w:val="00D84B20"/>
    <w:rsid w:val="00D856B6"/>
    <w:rsid w:val="00D857D9"/>
    <w:rsid w:val="00D8583D"/>
    <w:rsid w:val="00D85A4F"/>
    <w:rsid w:val="00D85C70"/>
    <w:rsid w:val="00D85EF7"/>
    <w:rsid w:val="00D86282"/>
    <w:rsid w:val="00D8643E"/>
    <w:rsid w:val="00D873A2"/>
    <w:rsid w:val="00D87FC2"/>
    <w:rsid w:val="00D9134B"/>
    <w:rsid w:val="00D9185C"/>
    <w:rsid w:val="00D918E9"/>
    <w:rsid w:val="00D91B73"/>
    <w:rsid w:val="00D92A03"/>
    <w:rsid w:val="00D92C31"/>
    <w:rsid w:val="00D931FA"/>
    <w:rsid w:val="00D93325"/>
    <w:rsid w:val="00D9346F"/>
    <w:rsid w:val="00D93858"/>
    <w:rsid w:val="00D9387E"/>
    <w:rsid w:val="00D93B67"/>
    <w:rsid w:val="00D93D36"/>
    <w:rsid w:val="00D9400F"/>
    <w:rsid w:val="00D94055"/>
    <w:rsid w:val="00D944F8"/>
    <w:rsid w:val="00D94913"/>
    <w:rsid w:val="00D94CA1"/>
    <w:rsid w:val="00D950CB"/>
    <w:rsid w:val="00D95ACB"/>
    <w:rsid w:val="00D95AFA"/>
    <w:rsid w:val="00D95B4A"/>
    <w:rsid w:val="00D95C54"/>
    <w:rsid w:val="00D95C8F"/>
    <w:rsid w:val="00D97155"/>
    <w:rsid w:val="00D97A04"/>
    <w:rsid w:val="00D97D92"/>
    <w:rsid w:val="00DA00C7"/>
    <w:rsid w:val="00DA02DC"/>
    <w:rsid w:val="00DA04B4"/>
    <w:rsid w:val="00DA10B9"/>
    <w:rsid w:val="00DA1218"/>
    <w:rsid w:val="00DA13B1"/>
    <w:rsid w:val="00DA1C59"/>
    <w:rsid w:val="00DA1FBC"/>
    <w:rsid w:val="00DA1FF0"/>
    <w:rsid w:val="00DA2385"/>
    <w:rsid w:val="00DA2A91"/>
    <w:rsid w:val="00DA349A"/>
    <w:rsid w:val="00DA36EF"/>
    <w:rsid w:val="00DA3ADB"/>
    <w:rsid w:val="00DA3F40"/>
    <w:rsid w:val="00DA3FA8"/>
    <w:rsid w:val="00DA408A"/>
    <w:rsid w:val="00DA44D1"/>
    <w:rsid w:val="00DA4EC7"/>
    <w:rsid w:val="00DA50EB"/>
    <w:rsid w:val="00DA58E5"/>
    <w:rsid w:val="00DA6080"/>
    <w:rsid w:val="00DA62B0"/>
    <w:rsid w:val="00DA64B8"/>
    <w:rsid w:val="00DA6E96"/>
    <w:rsid w:val="00DA706F"/>
    <w:rsid w:val="00DA7195"/>
    <w:rsid w:val="00DA7331"/>
    <w:rsid w:val="00DA78B3"/>
    <w:rsid w:val="00DB0021"/>
    <w:rsid w:val="00DB020B"/>
    <w:rsid w:val="00DB03E4"/>
    <w:rsid w:val="00DB0B58"/>
    <w:rsid w:val="00DB0EAD"/>
    <w:rsid w:val="00DB1294"/>
    <w:rsid w:val="00DB14C5"/>
    <w:rsid w:val="00DB1BEF"/>
    <w:rsid w:val="00DB1D46"/>
    <w:rsid w:val="00DB2060"/>
    <w:rsid w:val="00DB2EA5"/>
    <w:rsid w:val="00DB312F"/>
    <w:rsid w:val="00DB38E2"/>
    <w:rsid w:val="00DB39D7"/>
    <w:rsid w:val="00DB3B91"/>
    <w:rsid w:val="00DB3DD7"/>
    <w:rsid w:val="00DB4270"/>
    <w:rsid w:val="00DB43C5"/>
    <w:rsid w:val="00DB4A45"/>
    <w:rsid w:val="00DB4B80"/>
    <w:rsid w:val="00DB4BAF"/>
    <w:rsid w:val="00DB581B"/>
    <w:rsid w:val="00DB593A"/>
    <w:rsid w:val="00DB5D1D"/>
    <w:rsid w:val="00DB6336"/>
    <w:rsid w:val="00DB6838"/>
    <w:rsid w:val="00DB68FE"/>
    <w:rsid w:val="00DB6D38"/>
    <w:rsid w:val="00DB6DC4"/>
    <w:rsid w:val="00DB70CC"/>
    <w:rsid w:val="00DB7640"/>
    <w:rsid w:val="00DB7A8D"/>
    <w:rsid w:val="00DB7DA8"/>
    <w:rsid w:val="00DC00C3"/>
    <w:rsid w:val="00DC05F1"/>
    <w:rsid w:val="00DC0CF8"/>
    <w:rsid w:val="00DC0F88"/>
    <w:rsid w:val="00DC11BC"/>
    <w:rsid w:val="00DC183B"/>
    <w:rsid w:val="00DC1D3D"/>
    <w:rsid w:val="00DC1DD9"/>
    <w:rsid w:val="00DC220F"/>
    <w:rsid w:val="00DC22AB"/>
    <w:rsid w:val="00DC27C5"/>
    <w:rsid w:val="00DC35BC"/>
    <w:rsid w:val="00DC3EEC"/>
    <w:rsid w:val="00DC4359"/>
    <w:rsid w:val="00DC52B6"/>
    <w:rsid w:val="00DC5ABC"/>
    <w:rsid w:val="00DC5DAB"/>
    <w:rsid w:val="00DC5F07"/>
    <w:rsid w:val="00DC6293"/>
    <w:rsid w:val="00DC6531"/>
    <w:rsid w:val="00DC686F"/>
    <w:rsid w:val="00DC69EC"/>
    <w:rsid w:val="00DC738A"/>
    <w:rsid w:val="00DC7419"/>
    <w:rsid w:val="00DC74A9"/>
    <w:rsid w:val="00DC769D"/>
    <w:rsid w:val="00DC7F3A"/>
    <w:rsid w:val="00DD0046"/>
    <w:rsid w:val="00DD0435"/>
    <w:rsid w:val="00DD06B8"/>
    <w:rsid w:val="00DD0771"/>
    <w:rsid w:val="00DD0892"/>
    <w:rsid w:val="00DD0900"/>
    <w:rsid w:val="00DD0943"/>
    <w:rsid w:val="00DD0CB5"/>
    <w:rsid w:val="00DD10BD"/>
    <w:rsid w:val="00DD14B1"/>
    <w:rsid w:val="00DD15CB"/>
    <w:rsid w:val="00DD18DC"/>
    <w:rsid w:val="00DD1CAF"/>
    <w:rsid w:val="00DD23A1"/>
    <w:rsid w:val="00DD24DB"/>
    <w:rsid w:val="00DD2640"/>
    <w:rsid w:val="00DD3078"/>
    <w:rsid w:val="00DD37A9"/>
    <w:rsid w:val="00DD3C76"/>
    <w:rsid w:val="00DD3F46"/>
    <w:rsid w:val="00DD4E0E"/>
    <w:rsid w:val="00DD5145"/>
    <w:rsid w:val="00DD53D3"/>
    <w:rsid w:val="00DD5573"/>
    <w:rsid w:val="00DD56CE"/>
    <w:rsid w:val="00DD5B6E"/>
    <w:rsid w:val="00DD65D8"/>
    <w:rsid w:val="00DD676A"/>
    <w:rsid w:val="00DD6D4D"/>
    <w:rsid w:val="00DD71BC"/>
    <w:rsid w:val="00DD73F8"/>
    <w:rsid w:val="00DD7843"/>
    <w:rsid w:val="00DD7E6E"/>
    <w:rsid w:val="00DE1064"/>
    <w:rsid w:val="00DE1705"/>
    <w:rsid w:val="00DE1743"/>
    <w:rsid w:val="00DE187F"/>
    <w:rsid w:val="00DE23E4"/>
    <w:rsid w:val="00DE26F9"/>
    <w:rsid w:val="00DE2729"/>
    <w:rsid w:val="00DE29E1"/>
    <w:rsid w:val="00DE2C88"/>
    <w:rsid w:val="00DE2CCB"/>
    <w:rsid w:val="00DE2FBF"/>
    <w:rsid w:val="00DE2FE4"/>
    <w:rsid w:val="00DE30A5"/>
    <w:rsid w:val="00DE3513"/>
    <w:rsid w:val="00DE3708"/>
    <w:rsid w:val="00DE3765"/>
    <w:rsid w:val="00DE38CC"/>
    <w:rsid w:val="00DE401C"/>
    <w:rsid w:val="00DE46B3"/>
    <w:rsid w:val="00DE59D0"/>
    <w:rsid w:val="00DE5A3B"/>
    <w:rsid w:val="00DE5FBC"/>
    <w:rsid w:val="00DE6177"/>
    <w:rsid w:val="00DE62D0"/>
    <w:rsid w:val="00DE6E8E"/>
    <w:rsid w:val="00DE6F48"/>
    <w:rsid w:val="00DE6F4B"/>
    <w:rsid w:val="00DE77DE"/>
    <w:rsid w:val="00DE7A95"/>
    <w:rsid w:val="00DE7D80"/>
    <w:rsid w:val="00DE7EAC"/>
    <w:rsid w:val="00DE7FB2"/>
    <w:rsid w:val="00DF03F2"/>
    <w:rsid w:val="00DF0E16"/>
    <w:rsid w:val="00DF12D2"/>
    <w:rsid w:val="00DF2647"/>
    <w:rsid w:val="00DF2659"/>
    <w:rsid w:val="00DF2724"/>
    <w:rsid w:val="00DF2C54"/>
    <w:rsid w:val="00DF30F4"/>
    <w:rsid w:val="00DF36C0"/>
    <w:rsid w:val="00DF3DB8"/>
    <w:rsid w:val="00DF426E"/>
    <w:rsid w:val="00DF4278"/>
    <w:rsid w:val="00DF42E0"/>
    <w:rsid w:val="00DF4528"/>
    <w:rsid w:val="00DF4C34"/>
    <w:rsid w:val="00DF4D59"/>
    <w:rsid w:val="00DF5164"/>
    <w:rsid w:val="00DF524A"/>
    <w:rsid w:val="00DF63DB"/>
    <w:rsid w:val="00DF6680"/>
    <w:rsid w:val="00DF6809"/>
    <w:rsid w:val="00DF682F"/>
    <w:rsid w:val="00DF68B2"/>
    <w:rsid w:val="00DF6B70"/>
    <w:rsid w:val="00DF6B96"/>
    <w:rsid w:val="00DF7EE6"/>
    <w:rsid w:val="00E00156"/>
    <w:rsid w:val="00E002F5"/>
    <w:rsid w:val="00E00327"/>
    <w:rsid w:val="00E007C1"/>
    <w:rsid w:val="00E009E4"/>
    <w:rsid w:val="00E00B81"/>
    <w:rsid w:val="00E00FF9"/>
    <w:rsid w:val="00E01095"/>
    <w:rsid w:val="00E010E4"/>
    <w:rsid w:val="00E013B3"/>
    <w:rsid w:val="00E0178A"/>
    <w:rsid w:val="00E01A66"/>
    <w:rsid w:val="00E024F4"/>
    <w:rsid w:val="00E02656"/>
    <w:rsid w:val="00E02884"/>
    <w:rsid w:val="00E029FA"/>
    <w:rsid w:val="00E02E22"/>
    <w:rsid w:val="00E031E1"/>
    <w:rsid w:val="00E035B2"/>
    <w:rsid w:val="00E03855"/>
    <w:rsid w:val="00E03D03"/>
    <w:rsid w:val="00E03E18"/>
    <w:rsid w:val="00E04146"/>
    <w:rsid w:val="00E04261"/>
    <w:rsid w:val="00E0448F"/>
    <w:rsid w:val="00E0451B"/>
    <w:rsid w:val="00E04693"/>
    <w:rsid w:val="00E04F29"/>
    <w:rsid w:val="00E05004"/>
    <w:rsid w:val="00E05431"/>
    <w:rsid w:val="00E05445"/>
    <w:rsid w:val="00E05914"/>
    <w:rsid w:val="00E064EB"/>
    <w:rsid w:val="00E06D59"/>
    <w:rsid w:val="00E07331"/>
    <w:rsid w:val="00E07850"/>
    <w:rsid w:val="00E10543"/>
    <w:rsid w:val="00E10A2B"/>
    <w:rsid w:val="00E10CC9"/>
    <w:rsid w:val="00E1100C"/>
    <w:rsid w:val="00E12959"/>
    <w:rsid w:val="00E129F5"/>
    <w:rsid w:val="00E12C1A"/>
    <w:rsid w:val="00E12DB5"/>
    <w:rsid w:val="00E13391"/>
    <w:rsid w:val="00E1341A"/>
    <w:rsid w:val="00E1348A"/>
    <w:rsid w:val="00E13C88"/>
    <w:rsid w:val="00E140C9"/>
    <w:rsid w:val="00E143AA"/>
    <w:rsid w:val="00E1492D"/>
    <w:rsid w:val="00E14CF5"/>
    <w:rsid w:val="00E14F4E"/>
    <w:rsid w:val="00E154FC"/>
    <w:rsid w:val="00E15986"/>
    <w:rsid w:val="00E15F21"/>
    <w:rsid w:val="00E160D4"/>
    <w:rsid w:val="00E17286"/>
    <w:rsid w:val="00E179D6"/>
    <w:rsid w:val="00E17D74"/>
    <w:rsid w:val="00E17EE0"/>
    <w:rsid w:val="00E17EE9"/>
    <w:rsid w:val="00E17F49"/>
    <w:rsid w:val="00E203DE"/>
    <w:rsid w:val="00E20445"/>
    <w:rsid w:val="00E2091D"/>
    <w:rsid w:val="00E20AE5"/>
    <w:rsid w:val="00E20E13"/>
    <w:rsid w:val="00E21E4A"/>
    <w:rsid w:val="00E22AD5"/>
    <w:rsid w:val="00E2353A"/>
    <w:rsid w:val="00E2388D"/>
    <w:rsid w:val="00E238C3"/>
    <w:rsid w:val="00E238C6"/>
    <w:rsid w:val="00E239DE"/>
    <w:rsid w:val="00E23AF3"/>
    <w:rsid w:val="00E23D64"/>
    <w:rsid w:val="00E23D68"/>
    <w:rsid w:val="00E2416D"/>
    <w:rsid w:val="00E243C7"/>
    <w:rsid w:val="00E24D51"/>
    <w:rsid w:val="00E24DC2"/>
    <w:rsid w:val="00E24E44"/>
    <w:rsid w:val="00E25219"/>
    <w:rsid w:val="00E253E7"/>
    <w:rsid w:val="00E25569"/>
    <w:rsid w:val="00E26094"/>
    <w:rsid w:val="00E263F7"/>
    <w:rsid w:val="00E273E2"/>
    <w:rsid w:val="00E277F5"/>
    <w:rsid w:val="00E30E52"/>
    <w:rsid w:val="00E315EA"/>
    <w:rsid w:val="00E3192C"/>
    <w:rsid w:val="00E3228C"/>
    <w:rsid w:val="00E32684"/>
    <w:rsid w:val="00E32C24"/>
    <w:rsid w:val="00E32E89"/>
    <w:rsid w:val="00E332BA"/>
    <w:rsid w:val="00E336C4"/>
    <w:rsid w:val="00E342B2"/>
    <w:rsid w:val="00E34A13"/>
    <w:rsid w:val="00E34F7E"/>
    <w:rsid w:val="00E34FF9"/>
    <w:rsid w:val="00E3550F"/>
    <w:rsid w:val="00E35794"/>
    <w:rsid w:val="00E35AFA"/>
    <w:rsid w:val="00E35BD8"/>
    <w:rsid w:val="00E35C09"/>
    <w:rsid w:val="00E35F09"/>
    <w:rsid w:val="00E36393"/>
    <w:rsid w:val="00E3657B"/>
    <w:rsid w:val="00E36612"/>
    <w:rsid w:val="00E36F7A"/>
    <w:rsid w:val="00E37058"/>
    <w:rsid w:val="00E370BA"/>
    <w:rsid w:val="00E3775E"/>
    <w:rsid w:val="00E40CA9"/>
    <w:rsid w:val="00E41024"/>
    <w:rsid w:val="00E41632"/>
    <w:rsid w:val="00E41721"/>
    <w:rsid w:val="00E41FE5"/>
    <w:rsid w:val="00E4204E"/>
    <w:rsid w:val="00E420E2"/>
    <w:rsid w:val="00E422C1"/>
    <w:rsid w:val="00E424D3"/>
    <w:rsid w:val="00E4258A"/>
    <w:rsid w:val="00E428C5"/>
    <w:rsid w:val="00E42BAA"/>
    <w:rsid w:val="00E4300E"/>
    <w:rsid w:val="00E43F16"/>
    <w:rsid w:val="00E44244"/>
    <w:rsid w:val="00E4446A"/>
    <w:rsid w:val="00E4498C"/>
    <w:rsid w:val="00E44AD5"/>
    <w:rsid w:val="00E44F7F"/>
    <w:rsid w:val="00E45A43"/>
    <w:rsid w:val="00E45B97"/>
    <w:rsid w:val="00E46007"/>
    <w:rsid w:val="00E4625F"/>
    <w:rsid w:val="00E463F0"/>
    <w:rsid w:val="00E46820"/>
    <w:rsid w:val="00E46C45"/>
    <w:rsid w:val="00E4719D"/>
    <w:rsid w:val="00E476D6"/>
    <w:rsid w:val="00E508FF"/>
    <w:rsid w:val="00E509E3"/>
    <w:rsid w:val="00E510C3"/>
    <w:rsid w:val="00E518B5"/>
    <w:rsid w:val="00E52268"/>
    <w:rsid w:val="00E5248E"/>
    <w:rsid w:val="00E52582"/>
    <w:rsid w:val="00E527B3"/>
    <w:rsid w:val="00E529A5"/>
    <w:rsid w:val="00E529EE"/>
    <w:rsid w:val="00E530C5"/>
    <w:rsid w:val="00E533CE"/>
    <w:rsid w:val="00E538BE"/>
    <w:rsid w:val="00E53D77"/>
    <w:rsid w:val="00E54173"/>
    <w:rsid w:val="00E548A2"/>
    <w:rsid w:val="00E549A2"/>
    <w:rsid w:val="00E54B55"/>
    <w:rsid w:val="00E54CCB"/>
    <w:rsid w:val="00E550CC"/>
    <w:rsid w:val="00E55326"/>
    <w:rsid w:val="00E5536E"/>
    <w:rsid w:val="00E5542E"/>
    <w:rsid w:val="00E55456"/>
    <w:rsid w:val="00E55E05"/>
    <w:rsid w:val="00E562CB"/>
    <w:rsid w:val="00E569B2"/>
    <w:rsid w:val="00E56E80"/>
    <w:rsid w:val="00E573E4"/>
    <w:rsid w:val="00E577CD"/>
    <w:rsid w:val="00E60044"/>
    <w:rsid w:val="00E6009D"/>
    <w:rsid w:val="00E60367"/>
    <w:rsid w:val="00E606EE"/>
    <w:rsid w:val="00E60A3A"/>
    <w:rsid w:val="00E60FFA"/>
    <w:rsid w:val="00E614A9"/>
    <w:rsid w:val="00E61559"/>
    <w:rsid w:val="00E6199F"/>
    <w:rsid w:val="00E61CBB"/>
    <w:rsid w:val="00E62C2F"/>
    <w:rsid w:val="00E62E54"/>
    <w:rsid w:val="00E6324B"/>
    <w:rsid w:val="00E63761"/>
    <w:rsid w:val="00E63BEB"/>
    <w:rsid w:val="00E63F57"/>
    <w:rsid w:val="00E641EB"/>
    <w:rsid w:val="00E643B4"/>
    <w:rsid w:val="00E65191"/>
    <w:rsid w:val="00E65367"/>
    <w:rsid w:val="00E65372"/>
    <w:rsid w:val="00E65F0C"/>
    <w:rsid w:val="00E6617A"/>
    <w:rsid w:val="00E66199"/>
    <w:rsid w:val="00E663DB"/>
    <w:rsid w:val="00E6669B"/>
    <w:rsid w:val="00E66DFD"/>
    <w:rsid w:val="00E6722E"/>
    <w:rsid w:val="00E6734B"/>
    <w:rsid w:val="00E6763E"/>
    <w:rsid w:val="00E677DF"/>
    <w:rsid w:val="00E706B7"/>
    <w:rsid w:val="00E70B6C"/>
    <w:rsid w:val="00E71650"/>
    <w:rsid w:val="00E7197D"/>
    <w:rsid w:val="00E72068"/>
    <w:rsid w:val="00E724C4"/>
    <w:rsid w:val="00E726B9"/>
    <w:rsid w:val="00E7287E"/>
    <w:rsid w:val="00E72F98"/>
    <w:rsid w:val="00E731F6"/>
    <w:rsid w:val="00E73263"/>
    <w:rsid w:val="00E736B0"/>
    <w:rsid w:val="00E737A2"/>
    <w:rsid w:val="00E74024"/>
    <w:rsid w:val="00E74BAF"/>
    <w:rsid w:val="00E74BEE"/>
    <w:rsid w:val="00E75176"/>
    <w:rsid w:val="00E7546C"/>
    <w:rsid w:val="00E756A8"/>
    <w:rsid w:val="00E76A63"/>
    <w:rsid w:val="00E7754E"/>
    <w:rsid w:val="00E77566"/>
    <w:rsid w:val="00E776F3"/>
    <w:rsid w:val="00E77AA8"/>
    <w:rsid w:val="00E77C50"/>
    <w:rsid w:val="00E77F6C"/>
    <w:rsid w:val="00E80B5C"/>
    <w:rsid w:val="00E81529"/>
    <w:rsid w:val="00E81723"/>
    <w:rsid w:val="00E81FCD"/>
    <w:rsid w:val="00E821BB"/>
    <w:rsid w:val="00E82514"/>
    <w:rsid w:val="00E82916"/>
    <w:rsid w:val="00E829DE"/>
    <w:rsid w:val="00E831BB"/>
    <w:rsid w:val="00E835FE"/>
    <w:rsid w:val="00E8361E"/>
    <w:rsid w:val="00E8382C"/>
    <w:rsid w:val="00E8383C"/>
    <w:rsid w:val="00E838A5"/>
    <w:rsid w:val="00E838EB"/>
    <w:rsid w:val="00E83D01"/>
    <w:rsid w:val="00E83D3F"/>
    <w:rsid w:val="00E84413"/>
    <w:rsid w:val="00E84D8A"/>
    <w:rsid w:val="00E85703"/>
    <w:rsid w:val="00E86310"/>
    <w:rsid w:val="00E8670B"/>
    <w:rsid w:val="00E86759"/>
    <w:rsid w:val="00E86903"/>
    <w:rsid w:val="00E874B5"/>
    <w:rsid w:val="00E87710"/>
    <w:rsid w:val="00E8792C"/>
    <w:rsid w:val="00E879D8"/>
    <w:rsid w:val="00E87D2F"/>
    <w:rsid w:val="00E90E83"/>
    <w:rsid w:val="00E90FE4"/>
    <w:rsid w:val="00E916D0"/>
    <w:rsid w:val="00E917B7"/>
    <w:rsid w:val="00E91848"/>
    <w:rsid w:val="00E91E02"/>
    <w:rsid w:val="00E91E63"/>
    <w:rsid w:val="00E925BD"/>
    <w:rsid w:val="00E925F1"/>
    <w:rsid w:val="00E93036"/>
    <w:rsid w:val="00E937DE"/>
    <w:rsid w:val="00E937F7"/>
    <w:rsid w:val="00E93FF3"/>
    <w:rsid w:val="00E940A5"/>
    <w:rsid w:val="00E94162"/>
    <w:rsid w:val="00E946C8"/>
    <w:rsid w:val="00E9476C"/>
    <w:rsid w:val="00E94981"/>
    <w:rsid w:val="00E94D23"/>
    <w:rsid w:val="00E95018"/>
    <w:rsid w:val="00E957D7"/>
    <w:rsid w:val="00E95DA6"/>
    <w:rsid w:val="00E960E6"/>
    <w:rsid w:val="00E96517"/>
    <w:rsid w:val="00E9659E"/>
    <w:rsid w:val="00E9701D"/>
    <w:rsid w:val="00E973C3"/>
    <w:rsid w:val="00E97B3B"/>
    <w:rsid w:val="00E97F5E"/>
    <w:rsid w:val="00EA0213"/>
    <w:rsid w:val="00EA0DE2"/>
    <w:rsid w:val="00EA0E8C"/>
    <w:rsid w:val="00EA0F90"/>
    <w:rsid w:val="00EA13A5"/>
    <w:rsid w:val="00EA1608"/>
    <w:rsid w:val="00EA24E7"/>
    <w:rsid w:val="00EA2710"/>
    <w:rsid w:val="00EA2F2D"/>
    <w:rsid w:val="00EA39C9"/>
    <w:rsid w:val="00EA481D"/>
    <w:rsid w:val="00EA48D7"/>
    <w:rsid w:val="00EA4954"/>
    <w:rsid w:val="00EA4BCB"/>
    <w:rsid w:val="00EA4C80"/>
    <w:rsid w:val="00EA4D38"/>
    <w:rsid w:val="00EA4E94"/>
    <w:rsid w:val="00EA50BD"/>
    <w:rsid w:val="00EA523B"/>
    <w:rsid w:val="00EA569B"/>
    <w:rsid w:val="00EA5BC3"/>
    <w:rsid w:val="00EA6F2B"/>
    <w:rsid w:val="00EA6F8F"/>
    <w:rsid w:val="00EA75C0"/>
    <w:rsid w:val="00EA763C"/>
    <w:rsid w:val="00EA7977"/>
    <w:rsid w:val="00EA7C59"/>
    <w:rsid w:val="00EB03F8"/>
    <w:rsid w:val="00EB0C22"/>
    <w:rsid w:val="00EB1AC3"/>
    <w:rsid w:val="00EB2943"/>
    <w:rsid w:val="00EB2BAA"/>
    <w:rsid w:val="00EB2CFD"/>
    <w:rsid w:val="00EB2D3F"/>
    <w:rsid w:val="00EB2E30"/>
    <w:rsid w:val="00EB2F76"/>
    <w:rsid w:val="00EB3440"/>
    <w:rsid w:val="00EB37D8"/>
    <w:rsid w:val="00EB3811"/>
    <w:rsid w:val="00EB44DB"/>
    <w:rsid w:val="00EB4780"/>
    <w:rsid w:val="00EB4921"/>
    <w:rsid w:val="00EB4E4C"/>
    <w:rsid w:val="00EB551A"/>
    <w:rsid w:val="00EB5572"/>
    <w:rsid w:val="00EB5649"/>
    <w:rsid w:val="00EB5B68"/>
    <w:rsid w:val="00EB5EA8"/>
    <w:rsid w:val="00EB61EE"/>
    <w:rsid w:val="00EB621D"/>
    <w:rsid w:val="00EB64D4"/>
    <w:rsid w:val="00EB6B0B"/>
    <w:rsid w:val="00EB6C00"/>
    <w:rsid w:val="00EB6FE8"/>
    <w:rsid w:val="00EB75BE"/>
    <w:rsid w:val="00EB77E2"/>
    <w:rsid w:val="00EB79F5"/>
    <w:rsid w:val="00EB7B9E"/>
    <w:rsid w:val="00EC06CA"/>
    <w:rsid w:val="00EC080E"/>
    <w:rsid w:val="00EC0992"/>
    <w:rsid w:val="00EC0A80"/>
    <w:rsid w:val="00EC0BD9"/>
    <w:rsid w:val="00EC139B"/>
    <w:rsid w:val="00EC17AF"/>
    <w:rsid w:val="00EC1DA4"/>
    <w:rsid w:val="00EC243A"/>
    <w:rsid w:val="00EC2639"/>
    <w:rsid w:val="00EC2692"/>
    <w:rsid w:val="00EC2AF7"/>
    <w:rsid w:val="00EC2D70"/>
    <w:rsid w:val="00EC2E36"/>
    <w:rsid w:val="00EC2ECE"/>
    <w:rsid w:val="00EC2F78"/>
    <w:rsid w:val="00EC362F"/>
    <w:rsid w:val="00EC39C1"/>
    <w:rsid w:val="00EC4062"/>
    <w:rsid w:val="00EC45A3"/>
    <w:rsid w:val="00EC45DC"/>
    <w:rsid w:val="00EC4C89"/>
    <w:rsid w:val="00EC4E01"/>
    <w:rsid w:val="00EC4EE1"/>
    <w:rsid w:val="00EC50D1"/>
    <w:rsid w:val="00EC5653"/>
    <w:rsid w:val="00EC581F"/>
    <w:rsid w:val="00EC5F77"/>
    <w:rsid w:val="00EC64CF"/>
    <w:rsid w:val="00EC6C3C"/>
    <w:rsid w:val="00EC6D80"/>
    <w:rsid w:val="00EC73DC"/>
    <w:rsid w:val="00EC75C5"/>
    <w:rsid w:val="00EC775D"/>
    <w:rsid w:val="00ED031E"/>
    <w:rsid w:val="00ED0B95"/>
    <w:rsid w:val="00ED0C04"/>
    <w:rsid w:val="00ED148A"/>
    <w:rsid w:val="00ED22CA"/>
    <w:rsid w:val="00ED275A"/>
    <w:rsid w:val="00ED3A1F"/>
    <w:rsid w:val="00ED4008"/>
    <w:rsid w:val="00ED4A31"/>
    <w:rsid w:val="00ED5BF3"/>
    <w:rsid w:val="00ED60AE"/>
    <w:rsid w:val="00ED62D6"/>
    <w:rsid w:val="00ED6422"/>
    <w:rsid w:val="00ED69DC"/>
    <w:rsid w:val="00ED7EE4"/>
    <w:rsid w:val="00EE0AA4"/>
    <w:rsid w:val="00EE1244"/>
    <w:rsid w:val="00EE1417"/>
    <w:rsid w:val="00EE1443"/>
    <w:rsid w:val="00EE245F"/>
    <w:rsid w:val="00EE3235"/>
    <w:rsid w:val="00EE327F"/>
    <w:rsid w:val="00EE3B58"/>
    <w:rsid w:val="00EE44FF"/>
    <w:rsid w:val="00EE4515"/>
    <w:rsid w:val="00EE4593"/>
    <w:rsid w:val="00EE476B"/>
    <w:rsid w:val="00EE4A2B"/>
    <w:rsid w:val="00EE4EDB"/>
    <w:rsid w:val="00EE4FA9"/>
    <w:rsid w:val="00EE5622"/>
    <w:rsid w:val="00EE5B92"/>
    <w:rsid w:val="00EE5C66"/>
    <w:rsid w:val="00EE5CA8"/>
    <w:rsid w:val="00EE5EFA"/>
    <w:rsid w:val="00EE61A7"/>
    <w:rsid w:val="00EE6266"/>
    <w:rsid w:val="00EE6714"/>
    <w:rsid w:val="00EE6A56"/>
    <w:rsid w:val="00EE6A9D"/>
    <w:rsid w:val="00EE6D91"/>
    <w:rsid w:val="00EE7649"/>
    <w:rsid w:val="00EE7A57"/>
    <w:rsid w:val="00EF0096"/>
    <w:rsid w:val="00EF0463"/>
    <w:rsid w:val="00EF0469"/>
    <w:rsid w:val="00EF0C6A"/>
    <w:rsid w:val="00EF112E"/>
    <w:rsid w:val="00EF11C4"/>
    <w:rsid w:val="00EF1440"/>
    <w:rsid w:val="00EF2431"/>
    <w:rsid w:val="00EF2885"/>
    <w:rsid w:val="00EF2958"/>
    <w:rsid w:val="00EF29DB"/>
    <w:rsid w:val="00EF315D"/>
    <w:rsid w:val="00EF32CB"/>
    <w:rsid w:val="00EF34AF"/>
    <w:rsid w:val="00EF3A87"/>
    <w:rsid w:val="00EF40F8"/>
    <w:rsid w:val="00EF42DB"/>
    <w:rsid w:val="00EF4402"/>
    <w:rsid w:val="00EF4641"/>
    <w:rsid w:val="00EF499B"/>
    <w:rsid w:val="00EF4A57"/>
    <w:rsid w:val="00EF4AEA"/>
    <w:rsid w:val="00EF4BAC"/>
    <w:rsid w:val="00EF584D"/>
    <w:rsid w:val="00EF59A2"/>
    <w:rsid w:val="00EF5E00"/>
    <w:rsid w:val="00EF62DD"/>
    <w:rsid w:val="00EF634D"/>
    <w:rsid w:val="00EF6F07"/>
    <w:rsid w:val="00EF7072"/>
    <w:rsid w:val="00EF7427"/>
    <w:rsid w:val="00EF7949"/>
    <w:rsid w:val="00EF7A41"/>
    <w:rsid w:val="00EF7B58"/>
    <w:rsid w:val="00EF7EC5"/>
    <w:rsid w:val="00F001CE"/>
    <w:rsid w:val="00F002FD"/>
    <w:rsid w:val="00F003E6"/>
    <w:rsid w:val="00F005D8"/>
    <w:rsid w:val="00F00984"/>
    <w:rsid w:val="00F0099D"/>
    <w:rsid w:val="00F00CB9"/>
    <w:rsid w:val="00F00DA2"/>
    <w:rsid w:val="00F00F46"/>
    <w:rsid w:val="00F0106A"/>
    <w:rsid w:val="00F0128C"/>
    <w:rsid w:val="00F0152D"/>
    <w:rsid w:val="00F019D7"/>
    <w:rsid w:val="00F02C6D"/>
    <w:rsid w:val="00F02E48"/>
    <w:rsid w:val="00F02FD6"/>
    <w:rsid w:val="00F03001"/>
    <w:rsid w:val="00F037C5"/>
    <w:rsid w:val="00F03FD0"/>
    <w:rsid w:val="00F0429F"/>
    <w:rsid w:val="00F04604"/>
    <w:rsid w:val="00F04C96"/>
    <w:rsid w:val="00F04D2C"/>
    <w:rsid w:val="00F04E41"/>
    <w:rsid w:val="00F054DB"/>
    <w:rsid w:val="00F058CA"/>
    <w:rsid w:val="00F05DDF"/>
    <w:rsid w:val="00F05F41"/>
    <w:rsid w:val="00F06032"/>
    <w:rsid w:val="00F067A2"/>
    <w:rsid w:val="00F06A2F"/>
    <w:rsid w:val="00F06F86"/>
    <w:rsid w:val="00F076B4"/>
    <w:rsid w:val="00F078CA"/>
    <w:rsid w:val="00F07B18"/>
    <w:rsid w:val="00F07DE1"/>
    <w:rsid w:val="00F102F7"/>
    <w:rsid w:val="00F103A3"/>
    <w:rsid w:val="00F10844"/>
    <w:rsid w:val="00F10B8A"/>
    <w:rsid w:val="00F1105B"/>
    <w:rsid w:val="00F111CC"/>
    <w:rsid w:val="00F11E4A"/>
    <w:rsid w:val="00F11E5A"/>
    <w:rsid w:val="00F11F1F"/>
    <w:rsid w:val="00F1201B"/>
    <w:rsid w:val="00F120B1"/>
    <w:rsid w:val="00F12284"/>
    <w:rsid w:val="00F1233B"/>
    <w:rsid w:val="00F127F0"/>
    <w:rsid w:val="00F1284E"/>
    <w:rsid w:val="00F13195"/>
    <w:rsid w:val="00F13666"/>
    <w:rsid w:val="00F13E27"/>
    <w:rsid w:val="00F142BB"/>
    <w:rsid w:val="00F148FD"/>
    <w:rsid w:val="00F151E3"/>
    <w:rsid w:val="00F153E5"/>
    <w:rsid w:val="00F1553A"/>
    <w:rsid w:val="00F15597"/>
    <w:rsid w:val="00F15742"/>
    <w:rsid w:val="00F15F24"/>
    <w:rsid w:val="00F16D42"/>
    <w:rsid w:val="00F1707D"/>
    <w:rsid w:val="00F1708A"/>
    <w:rsid w:val="00F17713"/>
    <w:rsid w:val="00F17731"/>
    <w:rsid w:val="00F17AC2"/>
    <w:rsid w:val="00F200E6"/>
    <w:rsid w:val="00F207B9"/>
    <w:rsid w:val="00F20ADC"/>
    <w:rsid w:val="00F20E39"/>
    <w:rsid w:val="00F20E50"/>
    <w:rsid w:val="00F20EBD"/>
    <w:rsid w:val="00F2127D"/>
    <w:rsid w:val="00F21920"/>
    <w:rsid w:val="00F22111"/>
    <w:rsid w:val="00F2244E"/>
    <w:rsid w:val="00F224A2"/>
    <w:rsid w:val="00F22A5C"/>
    <w:rsid w:val="00F22B83"/>
    <w:rsid w:val="00F23311"/>
    <w:rsid w:val="00F2333A"/>
    <w:rsid w:val="00F23595"/>
    <w:rsid w:val="00F2391E"/>
    <w:rsid w:val="00F23BCE"/>
    <w:rsid w:val="00F23C9E"/>
    <w:rsid w:val="00F23F32"/>
    <w:rsid w:val="00F23F46"/>
    <w:rsid w:val="00F240A8"/>
    <w:rsid w:val="00F2410B"/>
    <w:rsid w:val="00F2472A"/>
    <w:rsid w:val="00F2485D"/>
    <w:rsid w:val="00F24975"/>
    <w:rsid w:val="00F24CEA"/>
    <w:rsid w:val="00F24EB6"/>
    <w:rsid w:val="00F24F84"/>
    <w:rsid w:val="00F25B2A"/>
    <w:rsid w:val="00F25E5C"/>
    <w:rsid w:val="00F262F8"/>
    <w:rsid w:val="00F270C6"/>
    <w:rsid w:val="00F27C19"/>
    <w:rsid w:val="00F27D5E"/>
    <w:rsid w:val="00F27D9C"/>
    <w:rsid w:val="00F27FB6"/>
    <w:rsid w:val="00F300B7"/>
    <w:rsid w:val="00F30258"/>
    <w:rsid w:val="00F30461"/>
    <w:rsid w:val="00F30534"/>
    <w:rsid w:val="00F30ABB"/>
    <w:rsid w:val="00F30C05"/>
    <w:rsid w:val="00F31669"/>
    <w:rsid w:val="00F3195F"/>
    <w:rsid w:val="00F3196E"/>
    <w:rsid w:val="00F31C9C"/>
    <w:rsid w:val="00F31E4A"/>
    <w:rsid w:val="00F3204C"/>
    <w:rsid w:val="00F326C6"/>
    <w:rsid w:val="00F32943"/>
    <w:rsid w:val="00F32B1F"/>
    <w:rsid w:val="00F32C12"/>
    <w:rsid w:val="00F32CD8"/>
    <w:rsid w:val="00F34298"/>
    <w:rsid w:val="00F34611"/>
    <w:rsid w:val="00F348F0"/>
    <w:rsid w:val="00F3514D"/>
    <w:rsid w:val="00F35A93"/>
    <w:rsid w:val="00F35D4B"/>
    <w:rsid w:val="00F35EEA"/>
    <w:rsid w:val="00F3637A"/>
    <w:rsid w:val="00F3672B"/>
    <w:rsid w:val="00F36C78"/>
    <w:rsid w:val="00F36D3D"/>
    <w:rsid w:val="00F37472"/>
    <w:rsid w:val="00F37A9D"/>
    <w:rsid w:val="00F37BE0"/>
    <w:rsid w:val="00F37D64"/>
    <w:rsid w:val="00F4039F"/>
    <w:rsid w:val="00F416AC"/>
    <w:rsid w:val="00F41BFC"/>
    <w:rsid w:val="00F4231A"/>
    <w:rsid w:val="00F424AF"/>
    <w:rsid w:val="00F432CD"/>
    <w:rsid w:val="00F439B5"/>
    <w:rsid w:val="00F43E79"/>
    <w:rsid w:val="00F445C6"/>
    <w:rsid w:val="00F44748"/>
    <w:rsid w:val="00F45304"/>
    <w:rsid w:val="00F45971"/>
    <w:rsid w:val="00F45F6D"/>
    <w:rsid w:val="00F4603E"/>
    <w:rsid w:val="00F460E9"/>
    <w:rsid w:val="00F4680D"/>
    <w:rsid w:val="00F46E93"/>
    <w:rsid w:val="00F46FF9"/>
    <w:rsid w:val="00F474AD"/>
    <w:rsid w:val="00F4773F"/>
    <w:rsid w:val="00F478A5"/>
    <w:rsid w:val="00F47EFF"/>
    <w:rsid w:val="00F501E0"/>
    <w:rsid w:val="00F50467"/>
    <w:rsid w:val="00F504C9"/>
    <w:rsid w:val="00F5131A"/>
    <w:rsid w:val="00F516D9"/>
    <w:rsid w:val="00F52179"/>
    <w:rsid w:val="00F52600"/>
    <w:rsid w:val="00F5288D"/>
    <w:rsid w:val="00F52D0B"/>
    <w:rsid w:val="00F52F2D"/>
    <w:rsid w:val="00F53350"/>
    <w:rsid w:val="00F53949"/>
    <w:rsid w:val="00F53AD2"/>
    <w:rsid w:val="00F53F3D"/>
    <w:rsid w:val="00F540C8"/>
    <w:rsid w:val="00F546AA"/>
    <w:rsid w:val="00F54860"/>
    <w:rsid w:val="00F54CE1"/>
    <w:rsid w:val="00F54DB8"/>
    <w:rsid w:val="00F557B7"/>
    <w:rsid w:val="00F55816"/>
    <w:rsid w:val="00F55BD5"/>
    <w:rsid w:val="00F55C70"/>
    <w:rsid w:val="00F55C71"/>
    <w:rsid w:val="00F5614F"/>
    <w:rsid w:val="00F562FC"/>
    <w:rsid w:val="00F56375"/>
    <w:rsid w:val="00F56C47"/>
    <w:rsid w:val="00F60039"/>
    <w:rsid w:val="00F60074"/>
    <w:rsid w:val="00F608D3"/>
    <w:rsid w:val="00F60B00"/>
    <w:rsid w:val="00F60C2D"/>
    <w:rsid w:val="00F60DE6"/>
    <w:rsid w:val="00F610F3"/>
    <w:rsid w:val="00F61385"/>
    <w:rsid w:val="00F61898"/>
    <w:rsid w:val="00F61936"/>
    <w:rsid w:val="00F61A1D"/>
    <w:rsid w:val="00F6220D"/>
    <w:rsid w:val="00F622CA"/>
    <w:rsid w:val="00F628DB"/>
    <w:rsid w:val="00F629D1"/>
    <w:rsid w:val="00F62AE3"/>
    <w:rsid w:val="00F62C09"/>
    <w:rsid w:val="00F62DF2"/>
    <w:rsid w:val="00F62F4A"/>
    <w:rsid w:val="00F64390"/>
    <w:rsid w:val="00F644DE"/>
    <w:rsid w:val="00F65251"/>
    <w:rsid w:val="00F65283"/>
    <w:rsid w:val="00F653D4"/>
    <w:rsid w:val="00F65BDD"/>
    <w:rsid w:val="00F65E52"/>
    <w:rsid w:val="00F65FBD"/>
    <w:rsid w:val="00F66428"/>
    <w:rsid w:val="00F66A6B"/>
    <w:rsid w:val="00F66A92"/>
    <w:rsid w:val="00F66EE1"/>
    <w:rsid w:val="00F67085"/>
    <w:rsid w:val="00F677A2"/>
    <w:rsid w:val="00F67851"/>
    <w:rsid w:val="00F678A8"/>
    <w:rsid w:val="00F70614"/>
    <w:rsid w:val="00F7067F"/>
    <w:rsid w:val="00F70BF3"/>
    <w:rsid w:val="00F7114F"/>
    <w:rsid w:val="00F7126F"/>
    <w:rsid w:val="00F71C11"/>
    <w:rsid w:val="00F7209B"/>
    <w:rsid w:val="00F7273A"/>
    <w:rsid w:val="00F72A98"/>
    <w:rsid w:val="00F72BDE"/>
    <w:rsid w:val="00F72DB7"/>
    <w:rsid w:val="00F72EC1"/>
    <w:rsid w:val="00F7353A"/>
    <w:rsid w:val="00F73939"/>
    <w:rsid w:val="00F741B7"/>
    <w:rsid w:val="00F74CBF"/>
    <w:rsid w:val="00F74F01"/>
    <w:rsid w:val="00F755B8"/>
    <w:rsid w:val="00F75788"/>
    <w:rsid w:val="00F75B4E"/>
    <w:rsid w:val="00F75B71"/>
    <w:rsid w:val="00F75FF4"/>
    <w:rsid w:val="00F760C5"/>
    <w:rsid w:val="00F7674E"/>
    <w:rsid w:val="00F76785"/>
    <w:rsid w:val="00F768A9"/>
    <w:rsid w:val="00F76CCD"/>
    <w:rsid w:val="00F76E6D"/>
    <w:rsid w:val="00F77183"/>
    <w:rsid w:val="00F7726A"/>
    <w:rsid w:val="00F77418"/>
    <w:rsid w:val="00F77458"/>
    <w:rsid w:val="00F803A4"/>
    <w:rsid w:val="00F80505"/>
    <w:rsid w:val="00F808B6"/>
    <w:rsid w:val="00F80CF9"/>
    <w:rsid w:val="00F8133E"/>
    <w:rsid w:val="00F814EE"/>
    <w:rsid w:val="00F81890"/>
    <w:rsid w:val="00F81B27"/>
    <w:rsid w:val="00F821FC"/>
    <w:rsid w:val="00F82392"/>
    <w:rsid w:val="00F8262B"/>
    <w:rsid w:val="00F82AD2"/>
    <w:rsid w:val="00F82BF7"/>
    <w:rsid w:val="00F82C4B"/>
    <w:rsid w:val="00F83059"/>
    <w:rsid w:val="00F8376A"/>
    <w:rsid w:val="00F843BD"/>
    <w:rsid w:val="00F84773"/>
    <w:rsid w:val="00F848F0"/>
    <w:rsid w:val="00F84B61"/>
    <w:rsid w:val="00F84D6C"/>
    <w:rsid w:val="00F85FAD"/>
    <w:rsid w:val="00F860B1"/>
    <w:rsid w:val="00F86135"/>
    <w:rsid w:val="00F861B9"/>
    <w:rsid w:val="00F863CA"/>
    <w:rsid w:val="00F86657"/>
    <w:rsid w:val="00F86935"/>
    <w:rsid w:val="00F86D11"/>
    <w:rsid w:val="00F87085"/>
    <w:rsid w:val="00F87441"/>
    <w:rsid w:val="00F90164"/>
    <w:rsid w:val="00F90508"/>
    <w:rsid w:val="00F90CF2"/>
    <w:rsid w:val="00F915E0"/>
    <w:rsid w:val="00F91A6C"/>
    <w:rsid w:val="00F91AD5"/>
    <w:rsid w:val="00F9212D"/>
    <w:rsid w:val="00F92614"/>
    <w:rsid w:val="00F9345F"/>
    <w:rsid w:val="00F93846"/>
    <w:rsid w:val="00F93C17"/>
    <w:rsid w:val="00F93D25"/>
    <w:rsid w:val="00F93E9A"/>
    <w:rsid w:val="00F94138"/>
    <w:rsid w:val="00F94352"/>
    <w:rsid w:val="00F94734"/>
    <w:rsid w:val="00F948EE"/>
    <w:rsid w:val="00F94C54"/>
    <w:rsid w:val="00F94EFF"/>
    <w:rsid w:val="00F951E9"/>
    <w:rsid w:val="00F9525B"/>
    <w:rsid w:val="00F955EC"/>
    <w:rsid w:val="00F95646"/>
    <w:rsid w:val="00F95DDF"/>
    <w:rsid w:val="00F95F7E"/>
    <w:rsid w:val="00F9646E"/>
    <w:rsid w:val="00F9651C"/>
    <w:rsid w:val="00F96842"/>
    <w:rsid w:val="00F968B2"/>
    <w:rsid w:val="00F96A3B"/>
    <w:rsid w:val="00F96E63"/>
    <w:rsid w:val="00F970C2"/>
    <w:rsid w:val="00F97E01"/>
    <w:rsid w:val="00FA0204"/>
    <w:rsid w:val="00FA02D1"/>
    <w:rsid w:val="00FA0E3E"/>
    <w:rsid w:val="00FA0E9A"/>
    <w:rsid w:val="00FA0EDF"/>
    <w:rsid w:val="00FA11FF"/>
    <w:rsid w:val="00FA17BC"/>
    <w:rsid w:val="00FA1961"/>
    <w:rsid w:val="00FA1A9E"/>
    <w:rsid w:val="00FA2050"/>
    <w:rsid w:val="00FA2079"/>
    <w:rsid w:val="00FA2090"/>
    <w:rsid w:val="00FA22D6"/>
    <w:rsid w:val="00FA23B0"/>
    <w:rsid w:val="00FA2879"/>
    <w:rsid w:val="00FA28F4"/>
    <w:rsid w:val="00FA29DA"/>
    <w:rsid w:val="00FA2DF9"/>
    <w:rsid w:val="00FA3037"/>
    <w:rsid w:val="00FA3612"/>
    <w:rsid w:val="00FA367E"/>
    <w:rsid w:val="00FA381D"/>
    <w:rsid w:val="00FA3997"/>
    <w:rsid w:val="00FA3AD0"/>
    <w:rsid w:val="00FA417B"/>
    <w:rsid w:val="00FA4234"/>
    <w:rsid w:val="00FA4D66"/>
    <w:rsid w:val="00FA4F36"/>
    <w:rsid w:val="00FA513B"/>
    <w:rsid w:val="00FA51AC"/>
    <w:rsid w:val="00FA51DF"/>
    <w:rsid w:val="00FA55D2"/>
    <w:rsid w:val="00FA561E"/>
    <w:rsid w:val="00FA57F7"/>
    <w:rsid w:val="00FA5A83"/>
    <w:rsid w:val="00FA5CAB"/>
    <w:rsid w:val="00FA60A8"/>
    <w:rsid w:val="00FA69A6"/>
    <w:rsid w:val="00FA7427"/>
    <w:rsid w:val="00FA7B52"/>
    <w:rsid w:val="00FB01CA"/>
    <w:rsid w:val="00FB03F0"/>
    <w:rsid w:val="00FB0533"/>
    <w:rsid w:val="00FB0876"/>
    <w:rsid w:val="00FB0ED0"/>
    <w:rsid w:val="00FB13ED"/>
    <w:rsid w:val="00FB189D"/>
    <w:rsid w:val="00FB1B01"/>
    <w:rsid w:val="00FB1F54"/>
    <w:rsid w:val="00FB2056"/>
    <w:rsid w:val="00FB2629"/>
    <w:rsid w:val="00FB2C9C"/>
    <w:rsid w:val="00FB3347"/>
    <w:rsid w:val="00FB3644"/>
    <w:rsid w:val="00FB388E"/>
    <w:rsid w:val="00FB4224"/>
    <w:rsid w:val="00FB4297"/>
    <w:rsid w:val="00FB46A9"/>
    <w:rsid w:val="00FB4832"/>
    <w:rsid w:val="00FB5124"/>
    <w:rsid w:val="00FB55E3"/>
    <w:rsid w:val="00FB5AE9"/>
    <w:rsid w:val="00FB6111"/>
    <w:rsid w:val="00FB6600"/>
    <w:rsid w:val="00FB6641"/>
    <w:rsid w:val="00FB6978"/>
    <w:rsid w:val="00FB716E"/>
    <w:rsid w:val="00FB77B0"/>
    <w:rsid w:val="00FC05CE"/>
    <w:rsid w:val="00FC0649"/>
    <w:rsid w:val="00FC0A63"/>
    <w:rsid w:val="00FC15AF"/>
    <w:rsid w:val="00FC287D"/>
    <w:rsid w:val="00FC2C09"/>
    <w:rsid w:val="00FC2DCD"/>
    <w:rsid w:val="00FC2F08"/>
    <w:rsid w:val="00FC2F10"/>
    <w:rsid w:val="00FC3618"/>
    <w:rsid w:val="00FC3BAF"/>
    <w:rsid w:val="00FC41CE"/>
    <w:rsid w:val="00FC4466"/>
    <w:rsid w:val="00FC4602"/>
    <w:rsid w:val="00FC4A93"/>
    <w:rsid w:val="00FC4CCD"/>
    <w:rsid w:val="00FC5064"/>
    <w:rsid w:val="00FC512C"/>
    <w:rsid w:val="00FC52CC"/>
    <w:rsid w:val="00FC5892"/>
    <w:rsid w:val="00FC5C73"/>
    <w:rsid w:val="00FC63B4"/>
    <w:rsid w:val="00FC645B"/>
    <w:rsid w:val="00FC7676"/>
    <w:rsid w:val="00FC7BC1"/>
    <w:rsid w:val="00FC7EAC"/>
    <w:rsid w:val="00FD00F1"/>
    <w:rsid w:val="00FD0502"/>
    <w:rsid w:val="00FD0758"/>
    <w:rsid w:val="00FD0B13"/>
    <w:rsid w:val="00FD0D4E"/>
    <w:rsid w:val="00FD0FF1"/>
    <w:rsid w:val="00FD149A"/>
    <w:rsid w:val="00FD1A6A"/>
    <w:rsid w:val="00FD1E22"/>
    <w:rsid w:val="00FD1EDF"/>
    <w:rsid w:val="00FD29DB"/>
    <w:rsid w:val="00FD2E30"/>
    <w:rsid w:val="00FD3158"/>
    <w:rsid w:val="00FD3606"/>
    <w:rsid w:val="00FD3EF4"/>
    <w:rsid w:val="00FD476D"/>
    <w:rsid w:val="00FD5192"/>
    <w:rsid w:val="00FD5201"/>
    <w:rsid w:val="00FD525D"/>
    <w:rsid w:val="00FD52B5"/>
    <w:rsid w:val="00FD5841"/>
    <w:rsid w:val="00FD5F1E"/>
    <w:rsid w:val="00FD6667"/>
    <w:rsid w:val="00FD66FB"/>
    <w:rsid w:val="00FD6778"/>
    <w:rsid w:val="00FD6BE9"/>
    <w:rsid w:val="00FD6C7F"/>
    <w:rsid w:val="00FD6F00"/>
    <w:rsid w:val="00FD74E6"/>
    <w:rsid w:val="00FD7601"/>
    <w:rsid w:val="00FE067A"/>
    <w:rsid w:val="00FE07ED"/>
    <w:rsid w:val="00FE08A1"/>
    <w:rsid w:val="00FE0DAB"/>
    <w:rsid w:val="00FE0E67"/>
    <w:rsid w:val="00FE0F91"/>
    <w:rsid w:val="00FE1034"/>
    <w:rsid w:val="00FE189E"/>
    <w:rsid w:val="00FE2106"/>
    <w:rsid w:val="00FE22C7"/>
    <w:rsid w:val="00FE2421"/>
    <w:rsid w:val="00FE24BA"/>
    <w:rsid w:val="00FE2509"/>
    <w:rsid w:val="00FE2824"/>
    <w:rsid w:val="00FE2A6B"/>
    <w:rsid w:val="00FE2F57"/>
    <w:rsid w:val="00FE30F1"/>
    <w:rsid w:val="00FE3332"/>
    <w:rsid w:val="00FE429F"/>
    <w:rsid w:val="00FE43BC"/>
    <w:rsid w:val="00FE4E69"/>
    <w:rsid w:val="00FE53B0"/>
    <w:rsid w:val="00FE56C1"/>
    <w:rsid w:val="00FE59FD"/>
    <w:rsid w:val="00FE5AFD"/>
    <w:rsid w:val="00FE5CC5"/>
    <w:rsid w:val="00FE623C"/>
    <w:rsid w:val="00FE6513"/>
    <w:rsid w:val="00FE6596"/>
    <w:rsid w:val="00FE684E"/>
    <w:rsid w:val="00FE6A7E"/>
    <w:rsid w:val="00FE726E"/>
    <w:rsid w:val="00FE7424"/>
    <w:rsid w:val="00FE75DD"/>
    <w:rsid w:val="00FE7853"/>
    <w:rsid w:val="00FE78F4"/>
    <w:rsid w:val="00FE7966"/>
    <w:rsid w:val="00FE7ACE"/>
    <w:rsid w:val="00FE7D38"/>
    <w:rsid w:val="00FE7E88"/>
    <w:rsid w:val="00FF0F0A"/>
    <w:rsid w:val="00FF10D9"/>
    <w:rsid w:val="00FF11B0"/>
    <w:rsid w:val="00FF155D"/>
    <w:rsid w:val="00FF191D"/>
    <w:rsid w:val="00FF1944"/>
    <w:rsid w:val="00FF1D8B"/>
    <w:rsid w:val="00FF1E57"/>
    <w:rsid w:val="00FF1E73"/>
    <w:rsid w:val="00FF1F0D"/>
    <w:rsid w:val="00FF234E"/>
    <w:rsid w:val="00FF2416"/>
    <w:rsid w:val="00FF26AB"/>
    <w:rsid w:val="00FF28EE"/>
    <w:rsid w:val="00FF2A71"/>
    <w:rsid w:val="00FF2CD5"/>
    <w:rsid w:val="00FF4302"/>
    <w:rsid w:val="00FF45D8"/>
    <w:rsid w:val="00FF47F6"/>
    <w:rsid w:val="00FF4842"/>
    <w:rsid w:val="00FF4853"/>
    <w:rsid w:val="00FF4DA0"/>
    <w:rsid w:val="00FF4DAF"/>
    <w:rsid w:val="00FF4DE4"/>
    <w:rsid w:val="00FF4F30"/>
    <w:rsid w:val="00FF5015"/>
    <w:rsid w:val="00FF5B65"/>
    <w:rsid w:val="00FF6223"/>
    <w:rsid w:val="00FF643F"/>
    <w:rsid w:val="00FF6494"/>
    <w:rsid w:val="00FF6C72"/>
    <w:rsid w:val="00FF6C77"/>
    <w:rsid w:val="00FF6FEE"/>
    <w:rsid w:val="00FF7574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D74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FA"/>
    <w:rPr>
      <w:rFonts w:ascii="Times New Roman" w:eastAsia="MS Mincho" w:hAnsi="Times New Roman"/>
      <w:sz w:val="24"/>
      <w:szCs w:val="24"/>
      <w:lang w:val="nl-NL"/>
    </w:rPr>
  </w:style>
  <w:style w:type="paragraph" w:styleId="Heading1">
    <w:name w:val="heading 1"/>
    <w:basedOn w:val="Normal"/>
    <w:next w:val="Normal"/>
    <w:link w:val="Heading1Char"/>
    <w:qFormat/>
    <w:rsid w:val="0079746B"/>
    <w:pPr>
      <w:keepNext/>
      <w:keepLines/>
      <w:spacing w:before="480" w:line="48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nl-BE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74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33FA"/>
    <w:rPr>
      <w:color w:val="0000FF"/>
      <w:u w:val="single"/>
    </w:rPr>
  </w:style>
  <w:style w:type="character" w:styleId="Emphasis">
    <w:name w:val="Emphasis"/>
    <w:uiPriority w:val="20"/>
    <w:qFormat/>
    <w:rsid w:val="006633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A23"/>
    <w:rPr>
      <w:rFonts w:ascii="Tahoma" w:eastAsia="MS Mincho" w:hAnsi="Tahoma" w:cs="Tahoma"/>
      <w:sz w:val="16"/>
      <w:szCs w:val="16"/>
      <w:lang w:val="nl-NL" w:eastAsia="nl-NL"/>
    </w:rPr>
  </w:style>
  <w:style w:type="character" w:styleId="CommentReference">
    <w:name w:val="annotation reference"/>
    <w:uiPriority w:val="99"/>
    <w:semiHidden/>
    <w:unhideWhenUsed/>
    <w:rsid w:val="00376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697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76978"/>
    <w:rPr>
      <w:rFonts w:ascii="Times New Roman" w:eastAsia="MS Mincho" w:hAnsi="Times New Roman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9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6978"/>
    <w:rPr>
      <w:rFonts w:ascii="Times New Roman" w:eastAsia="MS Mincho" w:hAnsi="Times New Roman" w:cs="Times New Roman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9E5BB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E5BBA"/>
    <w:rPr>
      <w:rFonts w:ascii="Times New Roman" w:eastAsia="MS Mincho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9E5B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E5BBA"/>
    <w:rPr>
      <w:rFonts w:ascii="Times New Roman" w:eastAsia="MS Mincho" w:hAnsi="Times New Roman" w:cs="Times New Roman"/>
      <w:sz w:val="24"/>
      <w:szCs w:val="24"/>
      <w:lang w:val="nl-NL" w:eastAsia="nl-NL"/>
    </w:rPr>
  </w:style>
  <w:style w:type="character" w:styleId="PageNumber">
    <w:name w:val="page number"/>
    <w:uiPriority w:val="99"/>
    <w:semiHidden/>
    <w:unhideWhenUsed/>
    <w:rsid w:val="00722633"/>
  </w:style>
  <w:style w:type="paragraph" w:styleId="Revision">
    <w:name w:val="Revision"/>
    <w:hidden/>
    <w:uiPriority w:val="71"/>
    <w:rsid w:val="0088209F"/>
    <w:rPr>
      <w:rFonts w:ascii="Times New Roman" w:eastAsia="MS Mincho" w:hAnsi="Times New Roman"/>
      <w:sz w:val="24"/>
      <w:szCs w:val="24"/>
      <w:lang w:val="nl-NL"/>
    </w:rPr>
  </w:style>
  <w:style w:type="paragraph" w:styleId="BodyText3">
    <w:name w:val="Body Text 3"/>
    <w:basedOn w:val="Normal"/>
    <w:link w:val="BodyText3Char"/>
    <w:rsid w:val="005E3E5C"/>
    <w:pPr>
      <w:widowControl w:val="0"/>
      <w:tabs>
        <w:tab w:val="left" w:pos="0"/>
      </w:tabs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/>
      <w:spacing w:val="-3"/>
      <w:szCs w:val="20"/>
      <w:lang w:val="en-GB" w:eastAsia="en-US"/>
    </w:rPr>
  </w:style>
  <w:style w:type="character" w:customStyle="1" w:styleId="BodyText3Char">
    <w:name w:val="Body Text 3 Char"/>
    <w:link w:val="BodyText3"/>
    <w:rsid w:val="005E3E5C"/>
    <w:rPr>
      <w:rFonts w:ascii="Arial" w:eastAsia="Times New Roman" w:hAnsi="Arial"/>
      <w:spacing w:val="-3"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854529"/>
  </w:style>
  <w:style w:type="paragraph" w:styleId="ListParagraph">
    <w:name w:val="List Paragraph"/>
    <w:basedOn w:val="Normal"/>
    <w:uiPriority w:val="34"/>
    <w:qFormat/>
    <w:rsid w:val="007B0691"/>
    <w:pPr>
      <w:ind w:left="720"/>
      <w:contextualSpacing/>
    </w:pPr>
  </w:style>
  <w:style w:type="paragraph" w:customStyle="1" w:styleId="Default">
    <w:name w:val="Default"/>
    <w:rsid w:val="00EF28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467FC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50AE"/>
    <w:pPr>
      <w:spacing w:before="100" w:beforeAutospacing="1" w:after="100" w:afterAutospacing="1"/>
    </w:pPr>
    <w:rPr>
      <w:rFonts w:eastAsiaTheme="minorEastAsia"/>
      <w:lang w:val="nl-BE" w:eastAsia="nl-BE"/>
    </w:rPr>
  </w:style>
  <w:style w:type="character" w:customStyle="1" w:styleId="highlight2">
    <w:name w:val="highlight2"/>
    <w:basedOn w:val="DefaultParagraphFont"/>
    <w:rsid w:val="00B36D79"/>
  </w:style>
  <w:style w:type="table" w:styleId="TableGrid">
    <w:name w:val="Table Grid"/>
    <w:basedOn w:val="TableNormal"/>
    <w:uiPriority w:val="59"/>
    <w:rsid w:val="00247C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8326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9746B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74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/>
    </w:rPr>
  </w:style>
  <w:style w:type="paragraph" w:customStyle="1" w:styleId="Standaard1">
    <w:name w:val="Standaard1"/>
    <w:rsid w:val="005F0FE7"/>
    <w:pPr>
      <w:spacing w:line="360" w:lineRule="auto"/>
      <w:jc w:val="both"/>
    </w:pPr>
    <w:rPr>
      <w:rFonts w:ascii="Arial" w:eastAsia="Arial" w:hAnsi="Arial" w:cs="Arial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FA"/>
    <w:rPr>
      <w:rFonts w:ascii="Times New Roman" w:eastAsia="MS Mincho" w:hAnsi="Times New Roman"/>
      <w:sz w:val="24"/>
      <w:szCs w:val="24"/>
      <w:lang w:val="nl-NL"/>
    </w:rPr>
  </w:style>
  <w:style w:type="paragraph" w:styleId="Heading1">
    <w:name w:val="heading 1"/>
    <w:basedOn w:val="Normal"/>
    <w:next w:val="Normal"/>
    <w:link w:val="Heading1Char"/>
    <w:qFormat/>
    <w:rsid w:val="0079746B"/>
    <w:pPr>
      <w:keepNext/>
      <w:keepLines/>
      <w:spacing w:before="480" w:line="48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nl-BE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74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33FA"/>
    <w:rPr>
      <w:color w:val="0000FF"/>
      <w:u w:val="single"/>
    </w:rPr>
  </w:style>
  <w:style w:type="character" w:styleId="Emphasis">
    <w:name w:val="Emphasis"/>
    <w:uiPriority w:val="20"/>
    <w:qFormat/>
    <w:rsid w:val="006633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A23"/>
    <w:rPr>
      <w:rFonts w:ascii="Tahoma" w:eastAsia="MS Mincho" w:hAnsi="Tahoma" w:cs="Tahoma"/>
      <w:sz w:val="16"/>
      <w:szCs w:val="16"/>
      <w:lang w:val="nl-NL" w:eastAsia="nl-NL"/>
    </w:rPr>
  </w:style>
  <w:style w:type="character" w:styleId="CommentReference">
    <w:name w:val="annotation reference"/>
    <w:uiPriority w:val="99"/>
    <w:semiHidden/>
    <w:unhideWhenUsed/>
    <w:rsid w:val="00376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697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76978"/>
    <w:rPr>
      <w:rFonts w:ascii="Times New Roman" w:eastAsia="MS Mincho" w:hAnsi="Times New Roman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9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6978"/>
    <w:rPr>
      <w:rFonts w:ascii="Times New Roman" w:eastAsia="MS Mincho" w:hAnsi="Times New Roman" w:cs="Times New Roman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9E5BB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E5BBA"/>
    <w:rPr>
      <w:rFonts w:ascii="Times New Roman" w:eastAsia="MS Mincho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9E5B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E5BBA"/>
    <w:rPr>
      <w:rFonts w:ascii="Times New Roman" w:eastAsia="MS Mincho" w:hAnsi="Times New Roman" w:cs="Times New Roman"/>
      <w:sz w:val="24"/>
      <w:szCs w:val="24"/>
      <w:lang w:val="nl-NL" w:eastAsia="nl-NL"/>
    </w:rPr>
  </w:style>
  <w:style w:type="character" w:styleId="PageNumber">
    <w:name w:val="page number"/>
    <w:uiPriority w:val="99"/>
    <w:semiHidden/>
    <w:unhideWhenUsed/>
    <w:rsid w:val="00722633"/>
  </w:style>
  <w:style w:type="paragraph" w:styleId="Revision">
    <w:name w:val="Revision"/>
    <w:hidden/>
    <w:uiPriority w:val="71"/>
    <w:rsid w:val="0088209F"/>
    <w:rPr>
      <w:rFonts w:ascii="Times New Roman" w:eastAsia="MS Mincho" w:hAnsi="Times New Roman"/>
      <w:sz w:val="24"/>
      <w:szCs w:val="24"/>
      <w:lang w:val="nl-NL"/>
    </w:rPr>
  </w:style>
  <w:style w:type="paragraph" w:styleId="BodyText3">
    <w:name w:val="Body Text 3"/>
    <w:basedOn w:val="Normal"/>
    <w:link w:val="BodyText3Char"/>
    <w:rsid w:val="005E3E5C"/>
    <w:pPr>
      <w:widowControl w:val="0"/>
      <w:tabs>
        <w:tab w:val="left" w:pos="0"/>
      </w:tabs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/>
      <w:spacing w:val="-3"/>
      <w:szCs w:val="20"/>
      <w:lang w:val="en-GB" w:eastAsia="en-US"/>
    </w:rPr>
  </w:style>
  <w:style w:type="character" w:customStyle="1" w:styleId="BodyText3Char">
    <w:name w:val="Body Text 3 Char"/>
    <w:link w:val="BodyText3"/>
    <w:rsid w:val="005E3E5C"/>
    <w:rPr>
      <w:rFonts w:ascii="Arial" w:eastAsia="Times New Roman" w:hAnsi="Arial"/>
      <w:spacing w:val="-3"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854529"/>
  </w:style>
  <w:style w:type="paragraph" w:styleId="ListParagraph">
    <w:name w:val="List Paragraph"/>
    <w:basedOn w:val="Normal"/>
    <w:uiPriority w:val="34"/>
    <w:qFormat/>
    <w:rsid w:val="007B0691"/>
    <w:pPr>
      <w:ind w:left="720"/>
      <w:contextualSpacing/>
    </w:pPr>
  </w:style>
  <w:style w:type="paragraph" w:customStyle="1" w:styleId="Default">
    <w:name w:val="Default"/>
    <w:rsid w:val="00EF28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467FC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50AE"/>
    <w:pPr>
      <w:spacing w:before="100" w:beforeAutospacing="1" w:after="100" w:afterAutospacing="1"/>
    </w:pPr>
    <w:rPr>
      <w:rFonts w:eastAsiaTheme="minorEastAsia"/>
      <w:lang w:val="nl-BE" w:eastAsia="nl-BE"/>
    </w:rPr>
  </w:style>
  <w:style w:type="character" w:customStyle="1" w:styleId="highlight2">
    <w:name w:val="highlight2"/>
    <w:basedOn w:val="DefaultParagraphFont"/>
    <w:rsid w:val="00B36D79"/>
  </w:style>
  <w:style w:type="table" w:styleId="TableGrid">
    <w:name w:val="Table Grid"/>
    <w:basedOn w:val="TableNormal"/>
    <w:uiPriority w:val="59"/>
    <w:rsid w:val="00247C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8326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9746B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74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/>
    </w:rPr>
  </w:style>
  <w:style w:type="paragraph" w:customStyle="1" w:styleId="Standaard1">
    <w:name w:val="Standaard1"/>
    <w:rsid w:val="005F0FE7"/>
    <w:pPr>
      <w:spacing w:line="360" w:lineRule="auto"/>
      <w:jc w:val="both"/>
    </w:pPr>
    <w:rPr>
      <w:rFonts w:ascii="Arial" w:eastAsia="Arial" w:hAnsi="Arial" w:cs="Arial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6837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6201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566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31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194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22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21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7047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0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97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468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52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3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4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3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94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52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5310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0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06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694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671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83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F0C8-43D7-4BD4-B989-CC7A682B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1255</Words>
  <Characters>7021</Characters>
  <Application>Microsoft Office Word</Application>
  <DocSecurity>0</DocSecurity>
  <Lines>540</Lines>
  <Paragraphs>459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</Company>
  <LinksUpToDate>false</LinksUpToDate>
  <CharactersWithSpaces>7817</CharactersWithSpaces>
  <SharedDoc>false</SharedDoc>
  <HLinks>
    <vt:vector size="12" baseType="variant">
      <vt:variant>
        <vt:i4>4456494</vt:i4>
      </vt:variant>
      <vt:variant>
        <vt:i4>122</vt:i4>
      </vt:variant>
      <vt:variant>
        <vt:i4>0</vt:i4>
      </vt:variant>
      <vt:variant>
        <vt:i4>5</vt:i4>
      </vt:variant>
      <vt:variant>
        <vt:lpwstr>mailto:wim.janssens@uzleuven.be</vt:lpwstr>
      </vt:variant>
      <vt:variant>
        <vt:lpwstr/>
      </vt:variant>
      <vt:variant>
        <vt:i4>4456494</vt:i4>
      </vt:variant>
      <vt:variant>
        <vt:i4>0</vt:i4>
      </vt:variant>
      <vt:variant>
        <vt:i4>0</vt:i4>
      </vt:variant>
      <vt:variant>
        <vt:i4>5</vt:i4>
      </vt:variant>
      <vt:variant>
        <vt:lpwstr>mailto:wim.janssens@uzleuven.be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vermeersch</dc:creator>
  <cp:keywords/>
  <dc:description/>
  <cp:lastModifiedBy>MLAPINIG</cp:lastModifiedBy>
  <cp:revision>7</cp:revision>
  <cp:lastPrinted>2017-09-11T08:42:00Z</cp:lastPrinted>
  <dcterms:created xsi:type="dcterms:W3CDTF">2019-09-27T14:08:00Z</dcterms:created>
  <dcterms:modified xsi:type="dcterms:W3CDTF">2019-10-21T07:54:00Z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6de4dbbb-9796-3e34-b983-16007a36d2d0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http://www.zotero.org/styles/bmj</vt:lpwstr>
  </property>
  <property fmtid="{D5CDD505-2E9C-101B-9397-08002B2CF9AE}" pid="10" name="Mendeley Recent Style Name 2_1">
    <vt:lpwstr>BMJ</vt:lpwstr>
  </property>
  <property fmtid="{D5CDD505-2E9C-101B-9397-08002B2CF9AE}" pid="11" name="Mendeley Recent Style Id 3_1">
    <vt:lpwstr>http://www.zotero.org/styles/chest</vt:lpwstr>
  </property>
  <property fmtid="{D5CDD505-2E9C-101B-9397-08002B2CF9AE}" pid="12" name="Mendeley Recent Style Name 3_1">
    <vt:lpwstr>Chest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  <property fmtid="{D5CDD505-2E9C-101B-9397-08002B2CF9AE}" pid="25" name="Mendeley Citation Style_1">
    <vt:lpwstr>http://www.zotero.org/styles/bmj</vt:lpwstr>
  </property>
</Properties>
</file>