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XSpec="center" w:tblpY="45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9"/>
        <w:gridCol w:w="3948"/>
        <w:gridCol w:w="3936"/>
        <w:gridCol w:w="3345"/>
        <w:gridCol w:w="816"/>
      </w:tblGrid>
      <w:tr w:rsidR="004D4719" w:rsidRPr="00405E68" w:rsidTr="00405E68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719" w:rsidRPr="00405E68" w:rsidRDefault="004D4719" w:rsidP="00405E68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Hlk498959023"/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SNP_ID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</w:tcPr>
          <w:p w:rsidR="004D4719" w:rsidRPr="00405E68" w:rsidRDefault="004D4719" w:rsidP="00F40D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Allele</w:t>
            </w:r>
          </w:p>
        </w:tc>
        <w:tc>
          <w:tcPr>
            <w:tcW w:w="3948" w:type="dxa"/>
            <w:tcBorders>
              <w:top w:val="single" w:sz="12" w:space="0" w:color="auto"/>
              <w:bottom w:val="single" w:sz="12" w:space="0" w:color="auto"/>
            </w:tcBorders>
          </w:tcPr>
          <w:p w:rsidR="004D4719" w:rsidRPr="00405E68" w:rsidRDefault="004D4719" w:rsidP="00F40D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1" w:name="OLE_LINK62"/>
            <w:bookmarkStart w:id="2" w:name="OLE_LINK63"/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1st-PCR primer sequence</w:t>
            </w:r>
            <w:bookmarkEnd w:id="1"/>
            <w:bookmarkEnd w:id="2"/>
          </w:p>
        </w:tc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:rsidR="004D4719" w:rsidRPr="00405E68" w:rsidRDefault="004D4719" w:rsidP="00F40D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2nd-PCR primer sequence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</w:tcBorders>
          </w:tcPr>
          <w:p w:rsidR="004D4719" w:rsidRPr="00405E68" w:rsidRDefault="004D4719" w:rsidP="00F40D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UEP sequence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4D4719" w:rsidRPr="00405E68" w:rsidRDefault="004D4719" w:rsidP="00753B2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D</w:t>
            </w: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irector</w:t>
            </w:r>
          </w:p>
        </w:tc>
      </w:tr>
      <w:tr w:rsidR="004D4719" w:rsidRPr="00405E68" w:rsidTr="00405E68"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4719" w:rsidRPr="00405E68" w:rsidRDefault="004D4719" w:rsidP="00405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" w:name="OLE_LINK30"/>
            <w:bookmarkStart w:id="4" w:name="OLE_LINK66"/>
            <w:bookmarkStart w:id="5" w:name="OLE_LINK9"/>
            <w:bookmarkEnd w:id="0"/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rs3093203</w:t>
            </w:r>
            <w:bookmarkEnd w:id="3"/>
            <w:bookmarkEnd w:id="4"/>
            <w:bookmarkEnd w:id="5"/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4D4719" w:rsidRPr="00405E68" w:rsidRDefault="004D4719" w:rsidP="00CB5C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A/G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ACGTTGGATGAAAGCCACCAATCCGCTATG</w:t>
            </w:r>
          </w:p>
        </w:tc>
        <w:tc>
          <w:tcPr>
            <w:tcW w:w="3936" w:type="dxa"/>
            <w:tcBorders>
              <w:top w:val="single" w:sz="12" w:space="0" w:color="auto"/>
            </w:tcBorders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ACGTTGGATGGGTCACATAGTGTACTGTCC</w:t>
            </w: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ACATAGTGTACTGTCCTTTTATA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4D4719" w:rsidRPr="00405E68" w:rsidRDefault="004D4719" w:rsidP="00753B2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4D4719" w:rsidRPr="00405E68" w:rsidTr="00405E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4719" w:rsidRPr="00405E68" w:rsidRDefault="004D4719" w:rsidP="00405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" w:name="OLE_LINK31"/>
            <w:bookmarkStart w:id="7" w:name="OLE_LINK32"/>
            <w:bookmarkStart w:id="8" w:name="OLE_LINK10"/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rs3093193</w:t>
            </w:r>
            <w:bookmarkEnd w:id="6"/>
            <w:bookmarkEnd w:id="7"/>
            <w:bookmarkEnd w:id="8"/>
          </w:p>
        </w:tc>
        <w:tc>
          <w:tcPr>
            <w:tcW w:w="779" w:type="dxa"/>
            <w:vAlign w:val="center"/>
          </w:tcPr>
          <w:p w:rsidR="004D4719" w:rsidRPr="00405E68" w:rsidRDefault="004D4719" w:rsidP="00CB5C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G/C</w:t>
            </w:r>
          </w:p>
        </w:tc>
        <w:tc>
          <w:tcPr>
            <w:tcW w:w="3948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ACGTTGGATGGTGATGAGACTAGTGATCCC</w:t>
            </w:r>
          </w:p>
        </w:tc>
        <w:tc>
          <w:tcPr>
            <w:tcW w:w="3936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ACGTTGGATGGCCACATACACATTGATGGG</w:t>
            </w:r>
          </w:p>
        </w:tc>
        <w:tc>
          <w:tcPr>
            <w:tcW w:w="3345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GTTTAGATAAACAGCCACA</w:t>
            </w:r>
          </w:p>
        </w:tc>
        <w:tc>
          <w:tcPr>
            <w:tcW w:w="816" w:type="dxa"/>
          </w:tcPr>
          <w:p w:rsidR="004D4719" w:rsidRPr="00405E68" w:rsidRDefault="004D4719" w:rsidP="00753B2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</w:p>
        </w:tc>
      </w:tr>
      <w:tr w:rsidR="004D4719" w:rsidRPr="00405E68" w:rsidTr="00405E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4719" w:rsidRPr="00405E68" w:rsidRDefault="004D4719" w:rsidP="00405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9" w:name="OLE_LINK11"/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rs12459936</w:t>
            </w:r>
            <w:bookmarkEnd w:id="9"/>
          </w:p>
        </w:tc>
        <w:tc>
          <w:tcPr>
            <w:tcW w:w="779" w:type="dxa"/>
            <w:vAlign w:val="center"/>
          </w:tcPr>
          <w:p w:rsidR="004D4719" w:rsidRPr="00405E68" w:rsidRDefault="004D4719" w:rsidP="00CB5C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0" w:name="OLE_LINK67"/>
            <w:bookmarkStart w:id="11" w:name="OLE_LINK68"/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  <w:bookmarkEnd w:id="10"/>
            <w:bookmarkEnd w:id="11"/>
          </w:p>
        </w:tc>
        <w:tc>
          <w:tcPr>
            <w:tcW w:w="3948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ACGTTGGATGGGTAACCATCATTCTGCTTC</w:t>
            </w:r>
          </w:p>
        </w:tc>
        <w:tc>
          <w:tcPr>
            <w:tcW w:w="3936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ACGTTGGATGAGAGGTCGCAGTAAGCTGAG</w:t>
            </w:r>
          </w:p>
        </w:tc>
        <w:tc>
          <w:tcPr>
            <w:tcW w:w="3345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CAGCCTGGGTGACAGAG</w:t>
            </w:r>
          </w:p>
        </w:tc>
        <w:tc>
          <w:tcPr>
            <w:tcW w:w="816" w:type="dxa"/>
          </w:tcPr>
          <w:p w:rsidR="004D4719" w:rsidRPr="00405E68" w:rsidRDefault="004D4719" w:rsidP="00753B2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</w:p>
        </w:tc>
      </w:tr>
      <w:tr w:rsidR="004D4719" w:rsidRPr="00405E68" w:rsidTr="00405E6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D4719" w:rsidRPr="00405E68" w:rsidRDefault="004D4719" w:rsidP="00405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2" w:name="OLE_LINK33"/>
            <w:bookmarkStart w:id="13" w:name="OLE_LINK34"/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rs3093144</w:t>
            </w:r>
            <w:bookmarkEnd w:id="12"/>
            <w:bookmarkEnd w:id="13"/>
          </w:p>
        </w:tc>
        <w:tc>
          <w:tcPr>
            <w:tcW w:w="779" w:type="dxa"/>
            <w:vAlign w:val="center"/>
          </w:tcPr>
          <w:p w:rsidR="004D4719" w:rsidRPr="00405E68" w:rsidRDefault="004D4719" w:rsidP="00CB5C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T/C</w:t>
            </w:r>
          </w:p>
        </w:tc>
        <w:tc>
          <w:tcPr>
            <w:tcW w:w="3948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ACGTTGGATGGGGAAGAATTGTGGCAAAGG</w:t>
            </w:r>
          </w:p>
        </w:tc>
        <w:tc>
          <w:tcPr>
            <w:tcW w:w="3936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ACGTTGGATGAGGAGTCTCTCGTCCTTCTG</w:t>
            </w:r>
          </w:p>
        </w:tc>
        <w:tc>
          <w:tcPr>
            <w:tcW w:w="3345" w:type="dxa"/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AGTTAAAAAAAAAATCCTAGATACTT</w:t>
            </w:r>
          </w:p>
        </w:tc>
        <w:tc>
          <w:tcPr>
            <w:tcW w:w="816" w:type="dxa"/>
          </w:tcPr>
          <w:p w:rsidR="004D4719" w:rsidRPr="00405E68" w:rsidRDefault="004D4719" w:rsidP="00753B2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F</w:t>
            </w:r>
          </w:p>
        </w:tc>
      </w:tr>
      <w:tr w:rsidR="004D4719" w:rsidRPr="00405E68" w:rsidTr="00405E68"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4D4719" w:rsidRPr="00405E68" w:rsidRDefault="004D4719" w:rsidP="00405E6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4" w:name="OLE_LINK35"/>
            <w:bookmarkStart w:id="15" w:name="OLE_LINK36"/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rs3093110</w:t>
            </w:r>
            <w:bookmarkEnd w:id="14"/>
            <w:bookmarkEnd w:id="15"/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4D4719" w:rsidRPr="00405E68" w:rsidRDefault="004D4719" w:rsidP="00CB5C3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05E6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G/A</w:t>
            </w:r>
          </w:p>
        </w:tc>
        <w:tc>
          <w:tcPr>
            <w:tcW w:w="3948" w:type="dxa"/>
            <w:tcBorders>
              <w:bottom w:val="single" w:sz="12" w:space="0" w:color="auto"/>
            </w:tcBorders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ACGTTGGATGGTCTCATTGATAAGAGGGAG</w:t>
            </w:r>
          </w:p>
        </w:tc>
        <w:tc>
          <w:tcPr>
            <w:tcW w:w="3936" w:type="dxa"/>
            <w:tcBorders>
              <w:bottom w:val="single" w:sz="12" w:space="0" w:color="auto"/>
            </w:tcBorders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ACGTTGGATGTCCTGTTATGAGGGTACAGC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4D4719" w:rsidRPr="00405E68" w:rsidRDefault="004D4719" w:rsidP="00CB5C31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/>
                <w:sz w:val="18"/>
                <w:szCs w:val="18"/>
              </w:rPr>
              <w:t>CCGTCTCCCACTTCCAC</w:t>
            </w: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:rsidR="004D4719" w:rsidRPr="00405E68" w:rsidRDefault="004D4719" w:rsidP="00753B2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05E6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</w:tbl>
    <w:p w:rsidR="00F40D12" w:rsidRPr="00F40D12" w:rsidRDefault="00DA370E" w:rsidP="00F40D12">
      <w:pPr>
        <w:rPr>
          <w:rFonts w:ascii="Times New Roman" w:eastAsia="宋体" w:hAnsi="Times New Roman" w:cs="Times New Roman"/>
          <w:sz w:val="20"/>
          <w:szCs w:val="20"/>
        </w:rPr>
      </w:pPr>
      <w:r w:rsidRPr="00DA370E">
        <w:rPr>
          <w:rFonts w:ascii="Times New Roman" w:eastAsia="宋体" w:hAnsi="Times New Roman" w:cs="Times New Roman"/>
          <w:sz w:val="20"/>
          <w:szCs w:val="20"/>
        </w:rPr>
        <w:t>Table S1</w:t>
      </w:r>
      <w:bookmarkStart w:id="16" w:name="_GoBack"/>
      <w:bookmarkEnd w:id="16"/>
      <w:r w:rsidR="00F40D12" w:rsidRPr="00F40D12">
        <w:rPr>
          <w:rFonts w:ascii="Times New Roman" w:eastAsia="宋体" w:hAnsi="Times New Roman" w:cs="Times New Roman"/>
          <w:sz w:val="20"/>
          <w:szCs w:val="20"/>
        </w:rPr>
        <w:t xml:space="preserve">. PCR primers </w:t>
      </w:r>
      <w:r w:rsidR="002A5C33">
        <w:rPr>
          <w:rFonts w:ascii="Times New Roman" w:eastAsia="宋体" w:hAnsi="Times New Roman" w:cs="Times New Roman" w:hint="eastAsia"/>
          <w:sz w:val="20"/>
          <w:szCs w:val="20"/>
        </w:rPr>
        <w:t>for</w:t>
      </w:r>
      <w:r w:rsidR="002A5C3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A5C33" w:rsidRPr="002A5C33">
        <w:rPr>
          <w:rFonts w:ascii="Times New Roman" w:eastAsia="宋体" w:hAnsi="Times New Roman" w:cs="Times New Roman"/>
          <w:sz w:val="20"/>
          <w:szCs w:val="20"/>
        </w:rPr>
        <w:t>amplification</w:t>
      </w:r>
      <w:r w:rsidR="002A5C3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A5C33">
        <w:rPr>
          <w:rFonts w:ascii="Times New Roman" w:eastAsia="宋体" w:hAnsi="Times New Roman" w:cs="Times New Roman" w:hint="eastAsia"/>
          <w:sz w:val="20"/>
          <w:szCs w:val="20"/>
        </w:rPr>
        <w:t>and</w:t>
      </w:r>
      <w:r w:rsidR="002A5C3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2A5C33">
        <w:rPr>
          <w:rFonts w:ascii="Times New Roman" w:eastAsia="宋体" w:hAnsi="Times New Roman" w:cs="Times New Roman" w:hint="eastAsia"/>
          <w:sz w:val="20"/>
          <w:szCs w:val="20"/>
        </w:rPr>
        <w:t>extension</w:t>
      </w:r>
      <w:r w:rsidR="002A5C3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="00F40D12" w:rsidRPr="00F40D12">
        <w:rPr>
          <w:rFonts w:ascii="Times New Roman" w:eastAsia="宋体" w:hAnsi="Times New Roman" w:cs="Times New Roman"/>
          <w:sz w:val="20"/>
          <w:szCs w:val="20"/>
        </w:rPr>
        <w:t>of loci used in this study</w:t>
      </w:r>
    </w:p>
    <w:p w:rsidR="00F40D12" w:rsidRPr="00F40D12" w:rsidRDefault="00F40D12" w:rsidP="00F40D12">
      <w:pPr>
        <w:rPr>
          <w:rFonts w:ascii="Times New Roman" w:eastAsia="宋体" w:hAnsi="Times New Roman" w:cs="Times New Roman"/>
          <w:sz w:val="20"/>
          <w:szCs w:val="20"/>
        </w:rPr>
      </w:pPr>
      <w:r w:rsidRPr="00F40D12">
        <w:rPr>
          <w:rFonts w:ascii="Times New Roman" w:eastAsia="宋体" w:hAnsi="Times New Roman" w:cs="Times New Roman" w:hint="eastAsia"/>
          <w:sz w:val="20"/>
          <w:szCs w:val="20"/>
        </w:rPr>
        <w:t>PCR</w:t>
      </w:r>
      <w:r w:rsidRPr="00F40D12">
        <w:rPr>
          <w:rFonts w:ascii="Times New Roman" w:eastAsia="宋体" w:hAnsi="Times New Roman" w:cs="Times New Roman"/>
          <w:sz w:val="20"/>
          <w:szCs w:val="20"/>
        </w:rPr>
        <w:t>: polymerase chain reaction; SNP: single-nucleotide polymorphism; UEP: unextended mini-sequencing primer.</w:t>
      </w:r>
    </w:p>
    <w:p w:rsidR="003472DF" w:rsidRPr="00F40D12" w:rsidRDefault="003472DF" w:rsidP="00971A89">
      <w:pPr>
        <w:spacing w:after="160" w:line="259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</w:p>
    <w:sectPr w:rsidR="003472DF" w:rsidRPr="00F40D12" w:rsidSect="00C92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CA" w:rsidRDefault="00A647CA" w:rsidP="002B3812">
      <w:r>
        <w:separator/>
      </w:r>
    </w:p>
  </w:endnote>
  <w:endnote w:type="continuationSeparator" w:id="0">
    <w:p w:rsidR="00A647CA" w:rsidRDefault="00A647CA" w:rsidP="002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CA" w:rsidRDefault="00A647CA" w:rsidP="002B3812">
      <w:r>
        <w:separator/>
      </w:r>
    </w:p>
  </w:footnote>
  <w:footnote w:type="continuationSeparator" w:id="0">
    <w:p w:rsidR="00A647CA" w:rsidRDefault="00A647CA" w:rsidP="002B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0"/>
    <w:rsid w:val="000265E1"/>
    <w:rsid w:val="00030F94"/>
    <w:rsid w:val="000A6DE2"/>
    <w:rsid w:val="00101C6C"/>
    <w:rsid w:val="001E7D62"/>
    <w:rsid w:val="00274D75"/>
    <w:rsid w:val="002A5C33"/>
    <w:rsid w:val="002B3812"/>
    <w:rsid w:val="003472DF"/>
    <w:rsid w:val="003818AC"/>
    <w:rsid w:val="00405E68"/>
    <w:rsid w:val="00457730"/>
    <w:rsid w:val="004D4719"/>
    <w:rsid w:val="004F54C2"/>
    <w:rsid w:val="005026A7"/>
    <w:rsid w:val="0054275C"/>
    <w:rsid w:val="00592970"/>
    <w:rsid w:val="00753B2B"/>
    <w:rsid w:val="00807721"/>
    <w:rsid w:val="008B1367"/>
    <w:rsid w:val="00971A89"/>
    <w:rsid w:val="00A647CA"/>
    <w:rsid w:val="00C13207"/>
    <w:rsid w:val="00C91980"/>
    <w:rsid w:val="00CB5C31"/>
    <w:rsid w:val="00D25C1C"/>
    <w:rsid w:val="00D6534C"/>
    <w:rsid w:val="00DA370E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436E4-12A3-422A-A708-97950445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8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812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F4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4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20</cp:revision>
  <dcterms:created xsi:type="dcterms:W3CDTF">2018-11-19T07:12:00Z</dcterms:created>
  <dcterms:modified xsi:type="dcterms:W3CDTF">2019-10-18T07:32:00Z</dcterms:modified>
</cp:coreProperties>
</file>