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8BC14F" w14:textId="77777777" w:rsidR="00773338" w:rsidRDefault="00773338">
      <w:pPr>
        <w:rPr>
          <w:rFonts w:ascii="Times New Roman" w:hAnsi="Times New Roman" w:cs="Times New Roman"/>
        </w:rPr>
      </w:pPr>
    </w:p>
    <w:p w14:paraId="00CAAD65" w14:textId="77777777" w:rsidR="00CA35A5" w:rsidRDefault="00CA35A5">
      <w:pPr>
        <w:rPr>
          <w:rFonts w:ascii="Times New Roman" w:hAnsi="Times New Roman" w:cs="Times New Roman"/>
        </w:rPr>
      </w:pPr>
    </w:p>
    <w:p w14:paraId="7A6AA533" w14:textId="7A79FEAA" w:rsidR="00CA35A5" w:rsidRPr="00A90225" w:rsidRDefault="00CA35A5">
      <w:pPr>
        <w:rPr>
          <w:rFonts w:ascii="Times New Roman" w:hAnsi="Times New Roman" w:cs="Times New Roman"/>
        </w:rPr>
      </w:pPr>
    </w:p>
    <w:tbl>
      <w:tblPr>
        <w:tblpPr w:leftFromText="187" w:rightFromText="187" w:horzAnchor="page" w:tblpX="706" w:tblpY="-71"/>
        <w:tblW w:w="9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98"/>
        <w:gridCol w:w="2478"/>
        <w:gridCol w:w="2282"/>
        <w:gridCol w:w="3039"/>
      </w:tblGrid>
      <w:tr w:rsidR="00CA35A5" w:rsidRPr="00934682" w14:paraId="72C3267D" w14:textId="77777777" w:rsidTr="00CA35A5">
        <w:trPr>
          <w:trHeight w:val="1441"/>
        </w:trPr>
        <w:tc>
          <w:tcPr>
            <w:tcW w:w="149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75E0E" w14:textId="77777777" w:rsidR="00CA35A5" w:rsidRPr="00934682" w:rsidRDefault="00CA35A5" w:rsidP="00F51494">
            <w:pPr>
              <w:spacing w:line="480" w:lineRule="auto"/>
              <w:ind w:left="9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Months</w:t>
            </w:r>
          </w:p>
        </w:tc>
        <w:tc>
          <w:tcPr>
            <w:tcW w:w="247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45008F7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468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Number of hospitalizations, monthly</w:t>
            </w:r>
          </w:p>
          <w:p w14:paraId="6D74C950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468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(mean ± SD)</w:t>
            </w:r>
          </w:p>
          <w:p w14:paraId="345BFD3F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8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80F250A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468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Monthly hospitalization rate, per 100,000 population</w:t>
            </w:r>
          </w:p>
          <w:p w14:paraId="080CD198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468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(mean ± SD)</w:t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16957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468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In-hospital mortality, % (mean ± SD)</w:t>
            </w:r>
          </w:p>
        </w:tc>
      </w:tr>
      <w:tr w:rsidR="00CA35A5" w:rsidRPr="00934682" w14:paraId="71159C4D" w14:textId="77777777" w:rsidTr="00CA35A5">
        <w:trPr>
          <w:trHeight w:val="269"/>
        </w:trPr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43A87B3A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468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Jan</w:t>
            </w:r>
          </w:p>
        </w:tc>
        <w:tc>
          <w:tcPr>
            <w:tcW w:w="2478" w:type="dxa"/>
            <w:shd w:val="clear" w:color="auto" w:fill="auto"/>
            <w:noWrap/>
            <w:vAlign w:val="bottom"/>
            <w:hideMark/>
          </w:tcPr>
          <w:p w14:paraId="318C369D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6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2,437 ± 312</w:t>
            </w:r>
          </w:p>
        </w:tc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6B17F701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6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0.79 ± 0.11</w:t>
            </w:r>
          </w:p>
        </w:tc>
        <w:tc>
          <w:tcPr>
            <w:tcW w:w="3039" w:type="dxa"/>
            <w:shd w:val="clear" w:color="auto" w:fill="auto"/>
            <w:noWrap/>
            <w:vAlign w:val="bottom"/>
            <w:hideMark/>
          </w:tcPr>
          <w:p w14:paraId="116BD6A1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6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7.81 ± 1.49</w:t>
            </w:r>
          </w:p>
        </w:tc>
      </w:tr>
      <w:tr w:rsidR="00CA35A5" w:rsidRPr="00934682" w14:paraId="59878BC3" w14:textId="77777777" w:rsidTr="00CA35A5">
        <w:trPr>
          <w:trHeight w:val="269"/>
        </w:trPr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651A308E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468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Feb</w:t>
            </w:r>
          </w:p>
        </w:tc>
        <w:tc>
          <w:tcPr>
            <w:tcW w:w="2478" w:type="dxa"/>
            <w:shd w:val="clear" w:color="auto" w:fill="auto"/>
            <w:noWrap/>
            <w:vAlign w:val="bottom"/>
            <w:hideMark/>
          </w:tcPr>
          <w:p w14:paraId="38C597B8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6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2,456 ± 313</w:t>
            </w:r>
          </w:p>
        </w:tc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0F5A4969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6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0.79 ± 0.11</w:t>
            </w:r>
          </w:p>
        </w:tc>
        <w:tc>
          <w:tcPr>
            <w:tcW w:w="3039" w:type="dxa"/>
            <w:shd w:val="clear" w:color="auto" w:fill="auto"/>
            <w:noWrap/>
            <w:vAlign w:val="bottom"/>
            <w:hideMark/>
          </w:tcPr>
          <w:p w14:paraId="15BEF346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6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8.23 ± 1.39</w:t>
            </w:r>
          </w:p>
        </w:tc>
      </w:tr>
      <w:tr w:rsidR="00CA35A5" w:rsidRPr="00934682" w14:paraId="155F98FF" w14:textId="77777777" w:rsidTr="00CA35A5">
        <w:trPr>
          <w:trHeight w:val="269"/>
        </w:trPr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40098EAF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468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Mar</w:t>
            </w:r>
          </w:p>
        </w:tc>
        <w:tc>
          <w:tcPr>
            <w:tcW w:w="2478" w:type="dxa"/>
            <w:shd w:val="clear" w:color="auto" w:fill="auto"/>
            <w:noWrap/>
            <w:vAlign w:val="bottom"/>
            <w:hideMark/>
          </w:tcPr>
          <w:p w14:paraId="49B3970E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6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2,458 ± 315</w:t>
            </w:r>
          </w:p>
        </w:tc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09B6D8DE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6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0.79 ± 0.11</w:t>
            </w:r>
          </w:p>
        </w:tc>
        <w:tc>
          <w:tcPr>
            <w:tcW w:w="3039" w:type="dxa"/>
            <w:shd w:val="clear" w:color="auto" w:fill="auto"/>
            <w:noWrap/>
            <w:vAlign w:val="bottom"/>
            <w:hideMark/>
          </w:tcPr>
          <w:p w14:paraId="46AA7BE3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6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7.87 ± 1.04</w:t>
            </w:r>
          </w:p>
        </w:tc>
      </w:tr>
      <w:tr w:rsidR="00CA35A5" w:rsidRPr="00934682" w14:paraId="49EBD39F" w14:textId="77777777" w:rsidTr="00CA35A5">
        <w:trPr>
          <w:trHeight w:val="269"/>
        </w:trPr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0F7D26D6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468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Apr</w:t>
            </w:r>
          </w:p>
        </w:tc>
        <w:tc>
          <w:tcPr>
            <w:tcW w:w="2478" w:type="dxa"/>
            <w:shd w:val="clear" w:color="auto" w:fill="auto"/>
            <w:noWrap/>
            <w:vAlign w:val="bottom"/>
            <w:hideMark/>
          </w:tcPr>
          <w:p w14:paraId="4F479C0F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6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2,482 ± 337</w:t>
            </w:r>
          </w:p>
        </w:tc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093ACDC2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6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0.80 ± 0.12</w:t>
            </w:r>
          </w:p>
        </w:tc>
        <w:tc>
          <w:tcPr>
            <w:tcW w:w="3039" w:type="dxa"/>
            <w:shd w:val="clear" w:color="auto" w:fill="auto"/>
            <w:noWrap/>
            <w:vAlign w:val="bottom"/>
            <w:hideMark/>
          </w:tcPr>
          <w:p w14:paraId="2FF44AF1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6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7.56 ± 0.73</w:t>
            </w:r>
          </w:p>
        </w:tc>
      </w:tr>
      <w:tr w:rsidR="00CA35A5" w:rsidRPr="00934682" w14:paraId="5F9266A8" w14:textId="77777777" w:rsidTr="00CA35A5">
        <w:trPr>
          <w:trHeight w:val="269"/>
        </w:trPr>
        <w:tc>
          <w:tcPr>
            <w:tcW w:w="1498" w:type="dxa"/>
            <w:shd w:val="clear" w:color="auto" w:fill="auto"/>
            <w:noWrap/>
            <w:vAlign w:val="bottom"/>
          </w:tcPr>
          <w:p w14:paraId="77224CF4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468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May</w:t>
            </w:r>
          </w:p>
        </w:tc>
        <w:tc>
          <w:tcPr>
            <w:tcW w:w="2478" w:type="dxa"/>
            <w:shd w:val="clear" w:color="auto" w:fill="auto"/>
            <w:noWrap/>
            <w:vAlign w:val="bottom"/>
            <w:hideMark/>
          </w:tcPr>
          <w:p w14:paraId="79EF36CE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6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2,353 ± 293</w:t>
            </w:r>
          </w:p>
        </w:tc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69167AF0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6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0.76 ± 0.10</w:t>
            </w:r>
          </w:p>
        </w:tc>
        <w:tc>
          <w:tcPr>
            <w:tcW w:w="3039" w:type="dxa"/>
            <w:shd w:val="clear" w:color="auto" w:fill="auto"/>
            <w:noWrap/>
            <w:vAlign w:val="bottom"/>
            <w:hideMark/>
          </w:tcPr>
          <w:p w14:paraId="1E773E01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6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7.37 ± 0.93</w:t>
            </w:r>
          </w:p>
        </w:tc>
      </w:tr>
      <w:tr w:rsidR="00CA35A5" w:rsidRPr="00934682" w14:paraId="4DBC5B89" w14:textId="77777777" w:rsidTr="00CA35A5">
        <w:trPr>
          <w:trHeight w:val="269"/>
        </w:trPr>
        <w:tc>
          <w:tcPr>
            <w:tcW w:w="1498" w:type="dxa"/>
            <w:shd w:val="clear" w:color="auto" w:fill="auto"/>
            <w:noWrap/>
            <w:vAlign w:val="bottom"/>
          </w:tcPr>
          <w:p w14:paraId="0E792103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468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Jun</w:t>
            </w:r>
          </w:p>
        </w:tc>
        <w:tc>
          <w:tcPr>
            <w:tcW w:w="2478" w:type="dxa"/>
            <w:shd w:val="clear" w:color="auto" w:fill="auto"/>
            <w:noWrap/>
            <w:vAlign w:val="bottom"/>
            <w:hideMark/>
          </w:tcPr>
          <w:p w14:paraId="57F42BBB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6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2,202 ± 321</w:t>
            </w:r>
          </w:p>
        </w:tc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4D3E9540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6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0.71 ± 0.11</w:t>
            </w:r>
          </w:p>
        </w:tc>
        <w:tc>
          <w:tcPr>
            <w:tcW w:w="3039" w:type="dxa"/>
            <w:shd w:val="clear" w:color="auto" w:fill="auto"/>
            <w:noWrap/>
            <w:vAlign w:val="bottom"/>
            <w:hideMark/>
          </w:tcPr>
          <w:p w14:paraId="74F09CCD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6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7.25 ± 1.09</w:t>
            </w:r>
          </w:p>
        </w:tc>
      </w:tr>
      <w:tr w:rsidR="00CA35A5" w:rsidRPr="00934682" w14:paraId="0F2F2A1A" w14:textId="77777777" w:rsidTr="00CA35A5">
        <w:trPr>
          <w:trHeight w:val="269"/>
        </w:trPr>
        <w:tc>
          <w:tcPr>
            <w:tcW w:w="1498" w:type="dxa"/>
            <w:shd w:val="clear" w:color="auto" w:fill="auto"/>
            <w:noWrap/>
            <w:vAlign w:val="bottom"/>
          </w:tcPr>
          <w:p w14:paraId="4E10625F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468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Jul</w:t>
            </w:r>
          </w:p>
        </w:tc>
        <w:tc>
          <w:tcPr>
            <w:tcW w:w="2478" w:type="dxa"/>
            <w:shd w:val="clear" w:color="auto" w:fill="auto"/>
            <w:noWrap/>
            <w:vAlign w:val="bottom"/>
            <w:hideMark/>
          </w:tcPr>
          <w:p w14:paraId="659ABAEA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6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2,151 ± 304</w:t>
            </w:r>
          </w:p>
        </w:tc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7C018C21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6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0.69 ± 0.10</w:t>
            </w:r>
          </w:p>
        </w:tc>
        <w:tc>
          <w:tcPr>
            <w:tcW w:w="3039" w:type="dxa"/>
            <w:shd w:val="clear" w:color="auto" w:fill="auto"/>
            <w:noWrap/>
            <w:vAlign w:val="bottom"/>
            <w:hideMark/>
          </w:tcPr>
          <w:p w14:paraId="6269C81F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6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6.92 ± 1.45</w:t>
            </w:r>
          </w:p>
        </w:tc>
      </w:tr>
      <w:tr w:rsidR="00CA35A5" w:rsidRPr="00934682" w14:paraId="0A60B469" w14:textId="77777777" w:rsidTr="00CA35A5">
        <w:trPr>
          <w:trHeight w:val="269"/>
        </w:trPr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1F6EDCF2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468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Aug</w:t>
            </w:r>
          </w:p>
        </w:tc>
        <w:tc>
          <w:tcPr>
            <w:tcW w:w="2478" w:type="dxa"/>
            <w:shd w:val="clear" w:color="auto" w:fill="auto"/>
            <w:noWrap/>
            <w:vAlign w:val="bottom"/>
            <w:hideMark/>
          </w:tcPr>
          <w:p w14:paraId="7B1EFDE9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6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2,149 ± 227</w:t>
            </w:r>
          </w:p>
        </w:tc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6EFFD737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6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0.69 ± 0.08</w:t>
            </w:r>
          </w:p>
        </w:tc>
        <w:tc>
          <w:tcPr>
            <w:tcW w:w="3039" w:type="dxa"/>
            <w:shd w:val="clear" w:color="auto" w:fill="auto"/>
            <w:noWrap/>
            <w:vAlign w:val="bottom"/>
            <w:hideMark/>
          </w:tcPr>
          <w:p w14:paraId="67F057AF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6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7.23 ± 0.90</w:t>
            </w:r>
          </w:p>
        </w:tc>
      </w:tr>
      <w:tr w:rsidR="00CA35A5" w:rsidRPr="00934682" w14:paraId="0EF42DA8" w14:textId="77777777" w:rsidTr="00CA35A5">
        <w:trPr>
          <w:trHeight w:val="269"/>
        </w:trPr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3AF5DFD6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468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Sep</w:t>
            </w:r>
          </w:p>
        </w:tc>
        <w:tc>
          <w:tcPr>
            <w:tcW w:w="2478" w:type="dxa"/>
            <w:shd w:val="clear" w:color="auto" w:fill="auto"/>
            <w:noWrap/>
            <w:vAlign w:val="bottom"/>
            <w:hideMark/>
          </w:tcPr>
          <w:p w14:paraId="0598D75B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6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2,154 ± 245</w:t>
            </w:r>
          </w:p>
        </w:tc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538A83E4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6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0.69 ± 0.09</w:t>
            </w:r>
          </w:p>
        </w:tc>
        <w:tc>
          <w:tcPr>
            <w:tcW w:w="3039" w:type="dxa"/>
            <w:shd w:val="clear" w:color="auto" w:fill="auto"/>
            <w:noWrap/>
            <w:vAlign w:val="bottom"/>
            <w:hideMark/>
          </w:tcPr>
          <w:p w14:paraId="03F2A6C3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6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6.85 ± 1.20</w:t>
            </w:r>
          </w:p>
        </w:tc>
      </w:tr>
      <w:tr w:rsidR="00CA35A5" w:rsidRPr="00934682" w14:paraId="78D542CD" w14:textId="77777777" w:rsidTr="00CA35A5">
        <w:trPr>
          <w:trHeight w:val="269"/>
        </w:trPr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48883CF4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468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Oct</w:t>
            </w:r>
          </w:p>
        </w:tc>
        <w:tc>
          <w:tcPr>
            <w:tcW w:w="2478" w:type="dxa"/>
            <w:shd w:val="clear" w:color="auto" w:fill="auto"/>
            <w:noWrap/>
            <w:vAlign w:val="bottom"/>
            <w:hideMark/>
          </w:tcPr>
          <w:p w14:paraId="2D973BF3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6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2,197 ± 368</w:t>
            </w:r>
          </w:p>
        </w:tc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1DE3B4EB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6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0.71 ± 0.13</w:t>
            </w:r>
          </w:p>
        </w:tc>
        <w:tc>
          <w:tcPr>
            <w:tcW w:w="3039" w:type="dxa"/>
            <w:shd w:val="clear" w:color="auto" w:fill="auto"/>
            <w:noWrap/>
            <w:vAlign w:val="bottom"/>
            <w:hideMark/>
          </w:tcPr>
          <w:p w14:paraId="43A05477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6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8.12 ± 1.33</w:t>
            </w:r>
          </w:p>
        </w:tc>
      </w:tr>
      <w:tr w:rsidR="00CA35A5" w:rsidRPr="00934682" w14:paraId="785C5705" w14:textId="77777777" w:rsidTr="00CA35A5">
        <w:trPr>
          <w:trHeight w:val="524"/>
        </w:trPr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2870B00E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468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Nov</w:t>
            </w:r>
          </w:p>
        </w:tc>
        <w:tc>
          <w:tcPr>
            <w:tcW w:w="2478" w:type="dxa"/>
            <w:shd w:val="clear" w:color="auto" w:fill="auto"/>
            <w:noWrap/>
            <w:vAlign w:val="bottom"/>
            <w:hideMark/>
          </w:tcPr>
          <w:p w14:paraId="061ECD0D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6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2,131 ± 363</w:t>
            </w:r>
          </w:p>
        </w:tc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66AD1588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6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0.68 ± 0.13</w:t>
            </w:r>
          </w:p>
        </w:tc>
        <w:tc>
          <w:tcPr>
            <w:tcW w:w="3039" w:type="dxa"/>
            <w:shd w:val="clear" w:color="auto" w:fill="auto"/>
            <w:noWrap/>
            <w:vAlign w:val="bottom"/>
            <w:hideMark/>
          </w:tcPr>
          <w:p w14:paraId="191FE9E3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6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7.72 ± 1.17</w:t>
            </w:r>
          </w:p>
        </w:tc>
      </w:tr>
      <w:tr w:rsidR="00CA35A5" w:rsidRPr="00934682" w14:paraId="27AAA6B7" w14:textId="77777777" w:rsidTr="00CA35A5">
        <w:trPr>
          <w:trHeight w:val="269"/>
        </w:trPr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09834571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3468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Dec</w:t>
            </w:r>
          </w:p>
        </w:tc>
        <w:tc>
          <w:tcPr>
            <w:tcW w:w="2478" w:type="dxa"/>
            <w:shd w:val="clear" w:color="auto" w:fill="auto"/>
            <w:noWrap/>
            <w:vAlign w:val="bottom"/>
            <w:hideMark/>
          </w:tcPr>
          <w:p w14:paraId="0C0BC5D0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6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2,207 ± 296</w:t>
            </w:r>
          </w:p>
        </w:tc>
        <w:tc>
          <w:tcPr>
            <w:tcW w:w="2282" w:type="dxa"/>
            <w:shd w:val="clear" w:color="auto" w:fill="auto"/>
            <w:noWrap/>
            <w:vAlign w:val="bottom"/>
            <w:hideMark/>
          </w:tcPr>
          <w:p w14:paraId="3AB07429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6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0.71 ± 0.10</w:t>
            </w:r>
          </w:p>
        </w:tc>
        <w:tc>
          <w:tcPr>
            <w:tcW w:w="3039" w:type="dxa"/>
            <w:shd w:val="clear" w:color="auto" w:fill="auto"/>
            <w:noWrap/>
            <w:vAlign w:val="bottom"/>
            <w:hideMark/>
          </w:tcPr>
          <w:p w14:paraId="1E651A32" w14:textId="77777777" w:rsidR="00CA35A5" w:rsidRPr="00934682" w:rsidRDefault="00CA35A5" w:rsidP="00F51494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468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8.45 ± 1.56</w:t>
            </w:r>
          </w:p>
        </w:tc>
      </w:tr>
    </w:tbl>
    <w:p w14:paraId="373D833F" w14:textId="77777777" w:rsidR="00CA35A5" w:rsidRPr="00A90225" w:rsidRDefault="00CA35A5" w:rsidP="00CA35A5">
      <w:pPr>
        <w:rPr>
          <w:rFonts w:ascii="Times New Roman" w:hAnsi="Times New Roman" w:cs="Times New Roman"/>
        </w:rPr>
      </w:pPr>
    </w:p>
    <w:p w14:paraId="2DC8B321" w14:textId="77777777" w:rsidR="00CA35A5" w:rsidRDefault="00CA35A5">
      <w:pPr>
        <w:rPr>
          <w:rFonts w:ascii="Times New Roman" w:hAnsi="Times New Roman" w:cs="Times New Roman"/>
        </w:rPr>
      </w:pPr>
    </w:p>
    <w:p w14:paraId="078CCAAA" w14:textId="77777777" w:rsidR="00CA35A5" w:rsidRDefault="00CA35A5">
      <w:pPr>
        <w:rPr>
          <w:rFonts w:ascii="Times New Roman" w:hAnsi="Times New Roman" w:cs="Times New Roman"/>
        </w:rPr>
      </w:pPr>
    </w:p>
    <w:p w14:paraId="6A421228" w14:textId="77777777" w:rsidR="00CA35A5" w:rsidRDefault="00CA35A5">
      <w:pPr>
        <w:rPr>
          <w:rFonts w:ascii="Times New Roman" w:hAnsi="Times New Roman" w:cs="Times New Roman"/>
        </w:rPr>
      </w:pPr>
    </w:p>
    <w:p w14:paraId="03BF661F" w14:textId="77777777" w:rsidR="00CA35A5" w:rsidRDefault="00CA35A5">
      <w:pPr>
        <w:rPr>
          <w:rFonts w:ascii="Times New Roman" w:hAnsi="Times New Roman" w:cs="Times New Roman"/>
        </w:rPr>
      </w:pPr>
    </w:p>
    <w:p w14:paraId="60BD61B7" w14:textId="77777777" w:rsidR="00CA35A5" w:rsidRDefault="00CA35A5">
      <w:pPr>
        <w:rPr>
          <w:rFonts w:ascii="Times New Roman" w:hAnsi="Times New Roman" w:cs="Times New Roman"/>
        </w:rPr>
      </w:pPr>
    </w:p>
    <w:p w14:paraId="5C5A9AFF" w14:textId="77777777" w:rsidR="00CA35A5" w:rsidRDefault="00CA35A5">
      <w:pPr>
        <w:rPr>
          <w:rFonts w:ascii="Times New Roman" w:hAnsi="Times New Roman" w:cs="Times New Roman"/>
        </w:rPr>
      </w:pPr>
    </w:p>
    <w:p w14:paraId="1AF90999" w14:textId="77777777" w:rsidR="00CA35A5" w:rsidRDefault="00CA35A5">
      <w:pPr>
        <w:rPr>
          <w:rFonts w:ascii="Times New Roman" w:hAnsi="Times New Roman" w:cs="Times New Roman"/>
        </w:rPr>
      </w:pPr>
    </w:p>
    <w:p w14:paraId="5EF1E7B4" w14:textId="77777777" w:rsidR="00CA35A5" w:rsidRDefault="00CA35A5">
      <w:pPr>
        <w:rPr>
          <w:rFonts w:ascii="Times New Roman" w:hAnsi="Times New Roman" w:cs="Times New Roman"/>
        </w:rPr>
      </w:pPr>
    </w:p>
    <w:p w14:paraId="0152DC48" w14:textId="77777777" w:rsidR="00CA35A5" w:rsidRDefault="00CA35A5">
      <w:pPr>
        <w:rPr>
          <w:rFonts w:ascii="Times New Roman" w:hAnsi="Times New Roman" w:cs="Times New Roman"/>
        </w:rPr>
      </w:pPr>
    </w:p>
    <w:p w14:paraId="62D95B3E" w14:textId="77777777" w:rsidR="00CA35A5" w:rsidRDefault="00CA35A5">
      <w:pPr>
        <w:rPr>
          <w:rFonts w:ascii="Times New Roman" w:hAnsi="Times New Roman" w:cs="Times New Roman"/>
        </w:rPr>
      </w:pPr>
    </w:p>
    <w:p w14:paraId="478E565B" w14:textId="77777777" w:rsidR="00CA35A5" w:rsidRDefault="00CA35A5">
      <w:pPr>
        <w:rPr>
          <w:rFonts w:ascii="Times New Roman" w:hAnsi="Times New Roman" w:cs="Times New Roman"/>
        </w:rPr>
      </w:pPr>
    </w:p>
    <w:p w14:paraId="3A93B787" w14:textId="77777777" w:rsidR="00CA35A5" w:rsidRDefault="00CA35A5">
      <w:pPr>
        <w:rPr>
          <w:rFonts w:ascii="Times New Roman" w:hAnsi="Times New Roman" w:cs="Times New Roman"/>
        </w:rPr>
      </w:pPr>
    </w:p>
    <w:p w14:paraId="4FF4810C" w14:textId="77777777" w:rsidR="00CA35A5" w:rsidRDefault="00CA35A5" w:rsidP="00CA35A5">
      <w:pPr>
        <w:ind w:left="1350"/>
        <w:rPr>
          <w:rFonts w:ascii="Times New Roman" w:hAnsi="Times New Roman" w:cs="Times New Roman"/>
        </w:rPr>
      </w:pPr>
    </w:p>
    <w:p w14:paraId="72077C61" w14:textId="77777777" w:rsidR="00CA35A5" w:rsidRDefault="00CA35A5">
      <w:pPr>
        <w:rPr>
          <w:rFonts w:ascii="Times New Roman" w:hAnsi="Times New Roman" w:cs="Times New Roman"/>
        </w:rPr>
      </w:pPr>
    </w:p>
    <w:p w14:paraId="243B78F8" w14:textId="77777777" w:rsidR="00CA35A5" w:rsidRDefault="00CA35A5">
      <w:pPr>
        <w:rPr>
          <w:rFonts w:ascii="Times New Roman" w:hAnsi="Times New Roman" w:cs="Times New Roman"/>
        </w:rPr>
      </w:pPr>
    </w:p>
    <w:p w14:paraId="189C92F2" w14:textId="77777777" w:rsidR="00CA35A5" w:rsidRDefault="00CA35A5">
      <w:pPr>
        <w:rPr>
          <w:rFonts w:ascii="Times New Roman" w:hAnsi="Times New Roman" w:cs="Times New Roman"/>
        </w:rPr>
      </w:pPr>
    </w:p>
    <w:p w14:paraId="49BE0104" w14:textId="77777777" w:rsidR="00CA35A5" w:rsidRDefault="00CA35A5">
      <w:pPr>
        <w:rPr>
          <w:rFonts w:ascii="Times New Roman" w:hAnsi="Times New Roman" w:cs="Times New Roman"/>
        </w:rPr>
      </w:pPr>
    </w:p>
    <w:p w14:paraId="1939CBA6" w14:textId="77777777" w:rsidR="00CA35A5" w:rsidRDefault="00CA35A5">
      <w:pPr>
        <w:rPr>
          <w:rFonts w:ascii="Times New Roman" w:hAnsi="Times New Roman" w:cs="Times New Roman"/>
        </w:rPr>
      </w:pPr>
    </w:p>
    <w:p w14:paraId="594666EF" w14:textId="77777777" w:rsidR="00CA35A5" w:rsidRDefault="00CA35A5">
      <w:pPr>
        <w:rPr>
          <w:rFonts w:ascii="Times New Roman" w:hAnsi="Times New Roman" w:cs="Times New Roman"/>
        </w:rPr>
      </w:pPr>
    </w:p>
    <w:p w14:paraId="7CE7D189" w14:textId="77777777" w:rsidR="00CA35A5" w:rsidRDefault="00CA35A5">
      <w:pPr>
        <w:rPr>
          <w:rFonts w:ascii="Times New Roman" w:hAnsi="Times New Roman" w:cs="Times New Roman"/>
        </w:rPr>
      </w:pPr>
    </w:p>
    <w:p w14:paraId="645E787E" w14:textId="77777777" w:rsidR="00CA35A5" w:rsidRDefault="00CA35A5">
      <w:pPr>
        <w:rPr>
          <w:rFonts w:ascii="Times New Roman" w:hAnsi="Times New Roman" w:cs="Times New Roman"/>
        </w:rPr>
      </w:pPr>
    </w:p>
    <w:p w14:paraId="17416034" w14:textId="77777777" w:rsidR="00CA35A5" w:rsidRDefault="00CA35A5">
      <w:pPr>
        <w:rPr>
          <w:rFonts w:ascii="Times New Roman" w:hAnsi="Times New Roman" w:cs="Times New Roman"/>
        </w:rPr>
      </w:pPr>
    </w:p>
    <w:p w14:paraId="421469FB" w14:textId="77777777" w:rsidR="00CA35A5" w:rsidRDefault="00CA35A5">
      <w:pPr>
        <w:rPr>
          <w:rFonts w:ascii="Times New Roman" w:hAnsi="Times New Roman" w:cs="Times New Roman"/>
        </w:rPr>
      </w:pPr>
    </w:p>
    <w:p w14:paraId="243299C7" w14:textId="77777777" w:rsidR="00CA35A5" w:rsidRDefault="00CA35A5">
      <w:pPr>
        <w:rPr>
          <w:rFonts w:ascii="Times New Roman" w:hAnsi="Times New Roman" w:cs="Times New Roman"/>
        </w:rPr>
      </w:pPr>
    </w:p>
    <w:p w14:paraId="444227BB" w14:textId="77777777" w:rsidR="00CA35A5" w:rsidRDefault="00CA35A5">
      <w:pPr>
        <w:rPr>
          <w:rFonts w:ascii="Times New Roman" w:hAnsi="Times New Roman" w:cs="Times New Roman"/>
        </w:rPr>
      </w:pPr>
    </w:p>
    <w:p w14:paraId="38FB12DE" w14:textId="77777777" w:rsidR="00CA35A5" w:rsidRDefault="00CA35A5">
      <w:pPr>
        <w:rPr>
          <w:rFonts w:ascii="Times New Roman" w:hAnsi="Times New Roman" w:cs="Times New Roman"/>
        </w:rPr>
      </w:pPr>
    </w:p>
    <w:p w14:paraId="130F91A3" w14:textId="77777777" w:rsidR="00CA35A5" w:rsidRDefault="00CA35A5">
      <w:pPr>
        <w:rPr>
          <w:rFonts w:ascii="Times New Roman" w:hAnsi="Times New Roman" w:cs="Times New Roman"/>
        </w:rPr>
      </w:pPr>
    </w:p>
    <w:p w14:paraId="5752DC86" w14:textId="32816482" w:rsidR="00CA35A5" w:rsidRDefault="00CA35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1/ </w:t>
      </w:r>
      <w:bookmarkStart w:id="0" w:name="_GoBack"/>
      <w:bookmarkEnd w:id="0"/>
      <w:r>
        <w:rPr>
          <w:rFonts w:ascii="Times New Roman" w:hAnsi="Times New Roman" w:cs="Times New Roman"/>
        </w:rPr>
        <w:t>Table 1: ILD hospitalization rates and in-hospital mortality by month</w:t>
      </w:r>
    </w:p>
    <w:p w14:paraId="3E38A033" w14:textId="77777777" w:rsidR="00CA35A5" w:rsidRDefault="00CA35A5">
      <w:pPr>
        <w:rPr>
          <w:rFonts w:ascii="Times New Roman" w:hAnsi="Times New Roman" w:cs="Times New Roman"/>
        </w:rPr>
      </w:pPr>
    </w:p>
    <w:p w14:paraId="1D669035" w14:textId="77777777" w:rsidR="00CA35A5" w:rsidRDefault="00CA35A5">
      <w:pPr>
        <w:rPr>
          <w:rFonts w:ascii="Times New Roman" w:hAnsi="Times New Roman" w:cs="Times New Roman"/>
        </w:rPr>
      </w:pPr>
    </w:p>
    <w:p w14:paraId="02B70644" w14:textId="77777777" w:rsidR="00CA35A5" w:rsidRDefault="00CA35A5">
      <w:pPr>
        <w:rPr>
          <w:rFonts w:ascii="Times New Roman" w:hAnsi="Times New Roman" w:cs="Times New Roman"/>
        </w:rPr>
      </w:pPr>
    </w:p>
    <w:p w14:paraId="20E2F75E" w14:textId="77777777" w:rsidR="00CA35A5" w:rsidRPr="00A90225" w:rsidRDefault="00CA35A5">
      <w:pPr>
        <w:rPr>
          <w:rFonts w:ascii="Times New Roman" w:hAnsi="Times New Roman" w:cs="Times New Roman"/>
        </w:rPr>
      </w:pPr>
    </w:p>
    <w:p w14:paraId="74E113C2" w14:textId="50D481B4" w:rsidR="00773338" w:rsidRPr="00A90225" w:rsidRDefault="00CA35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773338" w:rsidRPr="00A90225">
        <w:rPr>
          <w:rFonts w:ascii="Times New Roman" w:hAnsi="Times New Roman" w:cs="Times New Roman"/>
        </w:rPr>
        <w:t>/ Subgroup analysis of only idiopathic pulmonary fibrosis</w:t>
      </w:r>
    </w:p>
    <w:p w14:paraId="79BFF208" w14:textId="77777777" w:rsidR="00773338" w:rsidRPr="00A90225" w:rsidRDefault="00773338">
      <w:pPr>
        <w:rPr>
          <w:rFonts w:ascii="Times New Roman" w:hAnsi="Times New Roman" w:cs="Times New Roman"/>
        </w:rPr>
      </w:pPr>
    </w:p>
    <w:p w14:paraId="53B52726" w14:textId="77777777" w:rsidR="004A4A05" w:rsidRPr="00A90225" w:rsidRDefault="00773338">
      <w:pPr>
        <w:rPr>
          <w:rFonts w:ascii="Times New Roman" w:hAnsi="Times New Roman" w:cs="Times New Roman"/>
        </w:rPr>
      </w:pPr>
      <w:r w:rsidRPr="00A9022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0BD0494" wp14:editId="1E65A3B2">
            <wp:extent cx="4719782" cy="6581775"/>
            <wp:effectExtent l="25400" t="25400" r="30480" b="22225"/>
            <wp:docPr id="3" name="Picture 2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91A04F1F-531A-5C40-931D-FA0E708B0D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91A04F1F-531A-5C40-931D-FA0E708B0D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782" cy="65817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ABBB96" w14:textId="77777777" w:rsidR="00773338" w:rsidRPr="00A90225" w:rsidRDefault="00773338">
      <w:pPr>
        <w:rPr>
          <w:rFonts w:ascii="Times New Roman" w:hAnsi="Times New Roman" w:cs="Times New Roman"/>
        </w:rPr>
      </w:pPr>
    </w:p>
    <w:p w14:paraId="42486114" w14:textId="77777777" w:rsidR="00773338" w:rsidRPr="00A90225" w:rsidRDefault="00773338">
      <w:pPr>
        <w:rPr>
          <w:rFonts w:ascii="Times New Roman" w:hAnsi="Times New Roman" w:cs="Times New Roman"/>
        </w:rPr>
      </w:pPr>
      <w:r w:rsidRPr="00A90225">
        <w:rPr>
          <w:rFonts w:ascii="Times New Roman" w:hAnsi="Times New Roman" w:cs="Times New Roman"/>
          <w:noProof/>
        </w:rPr>
        <w:drawing>
          <wp:inline distT="0" distB="0" distL="0" distR="0" wp14:anchorId="3C4595F1" wp14:editId="549613D1">
            <wp:extent cx="4648199" cy="6659755"/>
            <wp:effectExtent l="25400" t="25400" r="26035" b="20955"/>
            <wp:docPr id="12" name="Picture 11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8E9A5C8A-2B30-3E4C-B165-769A143CC4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8E9A5C8A-2B30-3E4C-B165-769A143CC4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199" cy="66597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C11235" w14:textId="77777777" w:rsidR="00773338" w:rsidRPr="00A90225" w:rsidRDefault="00773338">
      <w:pPr>
        <w:rPr>
          <w:rFonts w:ascii="Times New Roman" w:hAnsi="Times New Roman" w:cs="Times New Roman"/>
        </w:rPr>
      </w:pPr>
    </w:p>
    <w:p w14:paraId="22E46235" w14:textId="77777777" w:rsidR="00773338" w:rsidRPr="00A90225" w:rsidRDefault="00773338">
      <w:pPr>
        <w:rPr>
          <w:rFonts w:ascii="Times New Roman" w:hAnsi="Times New Roman" w:cs="Times New Roman"/>
        </w:rPr>
      </w:pPr>
      <w:r w:rsidRPr="00A90225">
        <w:rPr>
          <w:rFonts w:ascii="Times New Roman" w:hAnsi="Times New Roman" w:cs="Times New Roman"/>
          <w:noProof/>
        </w:rPr>
        <w:drawing>
          <wp:inline distT="0" distB="0" distL="0" distR="0" wp14:anchorId="1C832DE4" wp14:editId="6F844C0E">
            <wp:extent cx="5016499" cy="3388783"/>
            <wp:effectExtent l="25400" t="25400" r="13335" b="15240"/>
            <wp:docPr id="4" name="Picture 3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2B7D4D2E-A4F8-A14A-86DC-418F7390E6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2B7D4D2E-A4F8-A14A-86DC-418F7390E6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499" cy="338878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9854E9" w14:textId="77777777" w:rsidR="00773338" w:rsidRPr="00A90225" w:rsidRDefault="00773338">
      <w:pPr>
        <w:rPr>
          <w:rFonts w:ascii="Times New Roman" w:hAnsi="Times New Roman" w:cs="Times New Roman"/>
        </w:rPr>
      </w:pPr>
    </w:p>
    <w:p w14:paraId="24FE3754" w14:textId="77777777" w:rsidR="00773338" w:rsidRPr="00A90225" w:rsidRDefault="00773338">
      <w:pPr>
        <w:rPr>
          <w:rFonts w:ascii="Times New Roman" w:hAnsi="Times New Roman" w:cs="Times New Roman"/>
        </w:rPr>
      </w:pPr>
      <w:r w:rsidRPr="00A90225">
        <w:rPr>
          <w:rFonts w:ascii="Times New Roman" w:hAnsi="Times New Roman" w:cs="Times New Roman"/>
          <w:noProof/>
        </w:rPr>
        <w:drawing>
          <wp:inline distT="0" distB="0" distL="0" distR="0" wp14:anchorId="4166B92F" wp14:editId="1CDB22E8">
            <wp:extent cx="5041898" cy="4209140"/>
            <wp:effectExtent l="25400" t="25400" r="13335" b="33020"/>
            <wp:docPr id="10" name="Picture 9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569F7CF6-93CE-AA49-BF85-A69ED0C916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569F7CF6-93CE-AA49-BF85-A69ED0C916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898" cy="42091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9D4C56" w14:textId="77777777" w:rsidR="00773338" w:rsidRPr="00A90225" w:rsidRDefault="00773338">
      <w:pPr>
        <w:rPr>
          <w:rFonts w:ascii="Times New Roman" w:hAnsi="Times New Roman" w:cs="Times New Roman"/>
        </w:rPr>
      </w:pPr>
    </w:p>
    <w:p w14:paraId="78864945" w14:textId="77777777" w:rsidR="00773338" w:rsidRPr="00A90225" w:rsidRDefault="00773338">
      <w:pPr>
        <w:rPr>
          <w:rFonts w:ascii="Times New Roman" w:hAnsi="Times New Roman" w:cs="Times New Roman"/>
        </w:rPr>
      </w:pPr>
    </w:p>
    <w:p w14:paraId="52B5C796" w14:textId="77777777" w:rsidR="00773338" w:rsidRPr="00A90225" w:rsidRDefault="00773338">
      <w:pPr>
        <w:rPr>
          <w:rFonts w:ascii="Times New Roman" w:hAnsi="Times New Roman" w:cs="Times New Roman"/>
        </w:rPr>
      </w:pPr>
      <w:r w:rsidRPr="00A90225">
        <w:rPr>
          <w:rFonts w:ascii="Times New Roman" w:hAnsi="Times New Roman" w:cs="Times New Roman"/>
        </w:rPr>
        <w:t>2/ Subgroup analysis of only pneumonia</w:t>
      </w:r>
    </w:p>
    <w:p w14:paraId="22B6B882" w14:textId="77777777" w:rsidR="00773338" w:rsidRPr="00A90225" w:rsidRDefault="00773338">
      <w:pPr>
        <w:rPr>
          <w:rFonts w:ascii="Times New Roman" w:hAnsi="Times New Roman" w:cs="Times New Roman"/>
        </w:rPr>
      </w:pPr>
      <w:r w:rsidRPr="00A90225">
        <w:rPr>
          <w:rFonts w:ascii="Times New Roman" w:hAnsi="Times New Roman" w:cs="Times New Roman"/>
          <w:noProof/>
        </w:rPr>
        <w:drawing>
          <wp:inline distT="0" distB="0" distL="0" distR="0" wp14:anchorId="1DD6E82A" wp14:editId="58954A7B">
            <wp:extent cx="3806472" cy="5270500"/>
            <wp:effectExtent l="25400" t="25400" r="29210" b="12700"/>
            <wp:docPr id="1" name="Picture 2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CFE4BCB8-660C-1443-A2A1-5025219547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CFE4BCB8-660C-1443-A2A1-5025219547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472" cy="52705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D12619" w14:textId="77777777" w:rsidR="00773338" w:rsidRPr="00A90225" w:rsidRDefault="00773338">
      <w:pPr>
        <w:rPr>
          <w:rFonts w:ascii="Times New Roman" w:hAnsi="Times New Roman" w:cs="Times New Roman"/>
        </w:rPr>
      </w:pPr>
      <w:r w:rsidRPr="00A90225">
        <w:rPr>
          <w:rFonts w:ascii="Times New Roman" w:hAnsi="Times New Roman" w:cs="Times New Roman"/>
          <w:noProof/>
        </w:rPr>
        <w:drawing>
          <wp:inline distT="0" distB="0" distL="0" distR="0" wp14:anchorId="72572580" wp14:editId="14469105">
            <wp:extent cx="3755079" cy="5303179"/>
            <wp:effectExtent l="25400" t="25400" r="29845" b="31115"/>
            <wp:docPr id="5" name="Picture 4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4405518-7914-A64D-92BC-554C70C1BB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4405518-7914-A64D-92BC-554C70C1BB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5079" cy="530317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AF62E0" w14:textId="77777777" w:rsidR="00773338" w:rsidRPr="00A90225" w:rsidRDefault="00773338">
      <w:pPr>
        <w:rPr>
          <w:rFonts w:ascii="Times New Roman" w:hAnsi="Times New Roman" w:cs="Times New Roman"/>
        </w:rPr>
      </w:pPr>
      <w:r w:rsidRPr="00A90225">
        <w:rPr>
          <w:rFonts w:ascii="Times New Roman" w:hAnsi="Times New Roman" w:cs="Times New Roman"/>
          <w:noProof/>
        </w:rPr>
        <w:drawing>
          <wp:inline distT="0" distB="0" distL="0" distR="0" wp14:anchorId="7236277C" wp14:editId="2295A281">
            <wp:extent cx="4111621" cy="3142133"/>
            <wp:effectExtent l="25400" t="25400" r="29210" b="33020"/>
            <wp:docPr id="7" name="Picture 6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1141DC5D-45E3-3C4A-B468-910AD85664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1141DC5D-45E3-3C4A-B468-910AD85664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621" cy="314213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710464" w14:textId="77777777" w:rsidR="00773338" w:rsidRPr="00A90225" w:rsidRDefault="00773338">
      <w:pPr>
        <w:rPr>
          <w:rFonts w:ascii="Times New Roman" w:hAnsi="Times New Roman" w:cs="Times New Roman"/>
        </w:rPr>
      </w:pPr>
      <w:r w:rsidRPr="00A90225">
        <w:rPr>
          <w:rFonts w:ascii="Times New Roman" w:hAnsi="Times New Roman" w:cs="Times New Roman"/>
          <w:noProof/>
        </w:rPr>
        <w:drawing>
          <wp:inline distT="0" distB="0" distL="0" distR="0" wp14:anchorId="6187FC6A" wp14:editId="38EB4846">
            <wp:extent cx="4127500" cy="3172205"/>
            <wp:effectExtent l="25400" t="25400" r="12700" b="28575"/>
            <wp:docPr id="9" name="Picture 8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40F0743F-E4E6-B745-A2EE-69A7E55A7A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40F0743F-E4E6-B745-A2EE-69A7E55A7A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31722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C24213" w14:textId="77777777" w:rsidR="00773338" w:rsidRPr="00A90225" w:rsidRDefault="00773338">
      <w:pPr>
        <w:rPr>
          <w:rFonts w:ascii="Times New Roman" w:hAnsi="Times New Roman" w:cs="Times New Roman"/>
        </w:rPr>
      </w:pPr>
    </w:p>
    <w:p w14:paraId="046DB344" w14:textId="77777777" w:rsidR="00773338" w:rsidRPr="00A90225" w:rsidRDefault="00773338">
      <w:pPr>
        <w:rPr>
          <w:rFonts w:ascii="Times New Roman" w:hAnsi="Times New Roman" w:cs="Times New Roman"/>
        </w:rPr>
      </w:pPr>
    </w:p>
    <w:p w14:paraId="7F82DB71" w14:textId="77777777" w:rsidR="00773338" w:rsidRPr="00A90225" w:rsidRDefault="00773338">
      <w:pPr>
        <w:rPr>
          <w:rFonts w:ascii="Times New Roman" w:hAnsi="Times New Roman" w:cs="Times New Roman"/>
        </w:rPr>
      </w:pPr>
    </w:p>
    <w:p w14:paraId="5A29708A" w14:textId="77777777" w:rsidR="00773338" w:rsidRPr="00A90225" w:rsidRDefault="00773338">
      <w:pPr>
        <w:rPr>
          <w:rFonts w:ascii="Times New Roman" w:hAnsi="Times New Roman" w:cs="Times New Roman"/>
        </w:rPr>
      </w:pPr>
      <w:r w:rsidRPr="00A90225">
        <w:rPr>
          <w:rFonts w:ascii="Times New Roman" w:hAnsi="Times New Roman" w:cs="Times New Roman"/>
        </w:rPr>
        <w:t>3/ Subgroup analysis of admissions due to acute respiratory failure</w:t>
      </w:r>
    </w:p>
    <w:p w14:paraId="02CF4CF5" w14:textId="77777777" w:rsidR="00773338" w:rsidRPr="00A90225" w:rsidRDefault="00773338">
      <w:pPr>
        <w:rPr>
          <w:rFonts w:ascii="Times New Roman" w:hAnsi="Times New Roman" w:cs="Times New Roman"/>
        </w:rPr>
      </w:pPr>
      <w:r w:rsidRPr="00A90225">
        <w:rPr>
          <w:rFonts w:ascii="Times New Roman" w:hAnsi="Times New Roman" w:cs="Times New Roman"/>
          <w:noProof/>
        </w:rPr>
        <w:drawing>
          <wp:inline distT="0" distB="0" distL="0" distR="0" wp14:anchorId="35407022" wp14:editId="041AA5DE">
            <wp:extent cx="4270375" cy="5912827"/>
            <wp:effectExtent l="25400" t="25400" r="22225" b="31115"/>
            <wp:docPr id="2" name="Picture 2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FD937024-D2FB-A446-9B51-24926F05F9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FD937024-D2FB-A446-9B51-24926F05F9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375" cy="591282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C7F8EA" w14:textId="77777777" w:rsidR="00773338" w:rsidRPr="00A90225" w:rsidRDefault="00773338">
      <w:pPr>
        <w:rPr>
          <w:rFonts w:ascii="Times New Roman" w:hAnsi="Times New Roman" w:cs="Times New Roman"/>
        </w:rPr>
      </w:pPr>
    </w:p>
    <w:p w14:paraId="43A525C4" w14:textId="77777777" w:rsidR="00773338" w:rsidRPr="00A90225" w:rsidRDefault="00773338">
      <w:pPr>
        <w:rPr>
          <w:rFonts w:ascii="Times New Roman" w:hAnsi="Times New Roman" w:cs="Times New Roman"/>
        </w:rPr>
      </w:pPr>
      <w:r w:rsidRPr="00A90225">
        <w:rPr>
          <w:rFonts w:ascii="Times New Roman" w:hAnsi="Times New Roman" w:cs="Times New Roman"/>
          <w:noProof/>
        </w:rPr>
        <w:drawing>
          <wp:inline distT="0" distB="0" distL="0" distR="0" wp14:anchorId="0D59DD24" wp14:editId="4B8556FD">
            <wp:extent cx="4358303" cy="5965466"/>
            <wp:effectExtent l="25400" t="25400" r="36195" b="29210"/>
            <wp:docPr id="6" name="Picture 4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DCFE28AF-D169-7346-9CA2-098614D90E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DCFE28AF-D169-7346-9CA2-098614D90E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303" cy="59654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A6AB3E" w14:textId="77777777" w:rsidR="00773338" w:rsidRPr="00A90225" w:rsidRDefault="00773338">
      <w:pPr>
        <w:rPr>
          <w:rFonts w:ascii="Times New Roman" w:hAnsi="Times New Roman" w:cs="Times New Roman"/>
        </w:rPr>
      </w:pPr>
    </w:p>
    <w:p w14:paraId="62043799" w14:textId="77777777" w:rsidR="00773338" w:rsidRPr="00A90225" w:rsidRDefault="00773338">
      <w:pPr>
        <w:rPr>
          <w:rFonts w:ascii="Times New Roman" w:hAnsi="Times New Roman" w:cs="Times New Roman"/>
        </w:rPr>
      </w:pPr>
      <w:r w:rsidRPr="00A90225">
        <w:rPr>
          <w:rFonts w:ascii="Times New Roman" w:hAnsi="Times New Roman" w:cs="Times New Roman"/>
          <w:noProof/>
        </w:rPr>
        <w:drawing>
          <wp:inline distT="0" distB="0" distL="0" distR="0" wp14:anchorId="5567087E" wp14:editId="6CBDA8C8">
            <wp:extent cx="5095875" cy="3828121"/>
            <wp:effectExtent l="25400" t="25400" r="34925" b="33020"/>
            <wp:docPr id="8" name="Picture 6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754806A0-9E64-7943-9BDC-7E5613A1B0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754806A0-9E64-7943-9BDC-7E5613A1B0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82812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D5CCC3" w14:textId="77777777" w:rsidR="00773338" w:rsidRPr="00A90225" w:rsidRDefault="00773338">
      <w:pPr>
        <w:rPr>
          <w:rFonts w:ascii="Times New Roman" w:hAnsi="Times New Roman" w:cs="Times New Roman"/>
        </w:rPr>
      </w:pPr>
    </w:p>
    <w:p w14:paraId="631D290F" w14:textId="77777777" w:rsidR="00773338" w:rsidRPr="00A90225" w:rsidRDefault="00773338">
      <w:pPr>
        <w:rPr>
          <w:rFonts w:ascii="Times New Roman" w:hAnsi="Times New Roman" w:cs="Times New Roman"/>
        </w:rPr>
      </w:pPr>
      <w:r w:rsidRPr="00A90225">
        <w:rPr>
          <w:rFonts w:ascii="Times New Roman" w:hAnsi="Times New Roman" w:cs="Times New Roman"/>
          <w:noProof/>
        </w:rPr>
        <w:drawing>
          <wp:inline distT="0" distB="0" distL="0" distR="0" wp14:anchorId="4300E6C9" wp14:editId="14A276AD">
            <wp:extent cx="5080000" cy="4006625"/>
            <wp:effectExtent l="25400" t="25400" r="25400" b="32385"/>
            <wp:docPr id="11" name="Picture 8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F751CA61-430C-C646-A572-91C81654FD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F751CA61-430C-C646-A572-91C81654FD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40066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773338" w:rsidRPr="00A90225" w:rsidSect="00F01A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338"/>
    <w:rsid w:val="000118F0"/>
    <w:rsid w:val="000211AC"/>
    <w:rsid w:val="00026871"/>
    <w:rsid w:val="00027151"/>
    <w:rsid w:val="000327F5"/>
    <w:rsid w:val="0003458D"/>
    <w:rsid w:val="00037108"/>
    <w:rsid w:val="000518B7"/>
    <w:rsid w:val="00057465"/>
    <w:rsid w:val="00090CF8"/>
    <w:rsid w:val="00094338"/>
    <w:rsid w:val="00096993"/>
    <w:rsid w:val="00097990"/>
    <w:rsid w:val="000B3A25"/>
    <w:rsid w:val="000D15CE"/>
    <w:rsid w:val="000D77E7"/>
    <w:rsid w:val="001061C8"/>
    <w:rsid w:val="00116567"/>
    <w:rsid w:val="001273AE"/>
    <w:rsid w:val="0013396B"/>
    <w:rsid w:val="00133B3E"/>
    <w:rsid w:val="0013420F"/>
    <w:rsid w:val="001409E6"/>
    <w:rsid w:val="001441AF"/>
    <w:rsid w:val="001769CD"/>
    <w:rsid w:val="001910F1"/>
    <w:rsid w:val="001A5C20"/>
    <w:rsid w:val="001A79A1"/>
    <w:rsid w:val="001B401A"/>
    <w:rsid w:val="001D5554"/>
    <w:rsid w:val="001E5130"/>
    <w:rsid w:val="00202CE6"/>
    <w:rsid w:val="0021362A"/>
    <w:rsid w:val="00214EB3"/>
    <w:rsid w:val="0021505D"/>
    <w:rsid w:val="00216187"/>
    <w:rsid w:val="00216CF3"/>
    <w:rsid w:val="00220437"/>
    <w:rsid w:val="00241313"/>
    <w:rsid w:val="00243CA9"/>
    <w:rsid w:val="00252778"/>
    <w:rsid w:val="00255DA3"/>
    <w:rsid w:val="00262C4C"/>
    <w:rsid w:val="00266BF8"/>
    <w:rsid w:val="00266C59"/>
    <w:rsid w:val="00280240"/>
    <w:rsid w:val="00295BD0"/>
    <w:rsid w:val="002A477D"/>
    <w:rsid w:val="002B6205"/>
    <w:rsid w:val="002D17DE"/>
    <w:rsid w:val="002E24D1"/>
    <w:rsid w:val="002F0AFF"/>
    <w:rsid w:val="002F1B46"/>
    <w:rsid w:val="00304DE1"/>
    <w:rsid w:val="003054D1"/>
    <w:rsid w:val="0031099C"/>
    <w:rsid w:val="00316253"/>
    <w:rsid w:val="00321C8D"/>
    <w:rsid w:val="00326805"/>
    <w:rsid w:val="00326AB3"/>
    <w:rsid w:val="003274AC"/>
    <w:rsid w:val="00333653"/>
    <w:rsid w:val="00343D81"/>
    <w:rsid w:val="00366F10"/>
    <w:rsid w:val="00367AD0"/>
    <w:rsid w:val="00387635"/>
    <w:rsid w:val="00394F69"/>
    <w:rsid w:val="003A0D49"/>
    <w:rsid w:val="003B0F72"/>
    <w:rsid w:val="003B107C"/>
    <w:rsid w:val="003B47DE"/>
    <w:rsid w:val="003B5853"/>
    <w:rsid w:val="003C1326"/>
    <w:rsid w:val="003C23FC"/>
    <w:rsid w:val="003C67F5"/>
    <w:rsid w:val="003C690C"/>
    <w:rsid w:val="003C6D5B"/>
    <w:rsid w:val="003D0104"/>
    <w:rsid w:val="003E17FF"/>
    <w:rsid w:val="003E270E"/>
    <w:rsid w:val="004064C1"/>
    <w:rsid w:val="0041067E"/>
    <w:rsid w:val="004172C6"/>
    <w:rsid w:val="00420AF0"/>
    <w:rsid w:val="00421A7C"/>
    <w:rsid w:val="00425ECE"/>
    <w:rsid w:val="004324D7"/>
    <w:rsid w:val="00433D8A"/>
    <w:rsid w:val="004375D4"/>
    <w:rsid w:val="0044550B"/>
    <w:rsid w:val="00446724"/>
    <w:rsid w:val="00460F4A"/>
    <w:rsid w:val="00461E4F"/>
    <w:rsid w:val="00464350"/>
    <w:rsid w:val="0047508C"/>
    <w:rsid w:val="004944AF"/>
    <w:rsid w:val="004A3F99"/>
    <w:rsid w:val="004A4AF3"/>
    <w:rsid w:val="004B161A"/>
    <w:rsid w:val="004B20F4"/>
    <w:rsid w:val="004B57B9"/>
    <w:rsid w:val="004C527A"/>
    <w:rsid w:val="004D2287"/>
    <w:rsid w:val="004D3E02"/>
    <w:rsid w:val="004D6509"/>
    <w:rsid w:val="004E6640"/>
    <w:rsid w:val="004F4A8A"/>
    <w:rsid w:val="00501FAB"/>
    <w:rsid w:val="005048AC"/>
    <w:rsid w:val="00505E09"/>
    <w:rsid w:val="005124F4"/>
    <w:rsid w:val="00523E16"/>
    <w:rsid w:val="00524889"/>
    <w:rsid w:val="00530CB1"/>
    <w:rsid w:val="005677F1"/>
    <w:rsid w:val="00576A90"/>
    <w:rsid w:val="00581F26"/>
    <w:rsid w:val="00586890"/>
    <w:rsid w:val="005926BB"/>
    <w:rsid w:val="005A03A3"/>
    <w:rsid w:val="005B73B1"/>
    <w:rsid w:val="005D010C"/>
    <w:rsid w:val="005E0E6A"/>
    <w:rsid w:val="005F2547"/>
    <w:rsid w:val="00612677"/>
    <w:rsid w:val="0062325A"/>
    <w:rsid w:val="00637866"/>
    <w:rsid w:val="006435E3"/>
    <w:rsid w:val="00652ED1"/>
    <w:rsid w:val="006652C1"/>
    <w:rsid w:val="0066576F"/>
    <w:rsid w:val="00666E99"/>
    <w:rsid w:val="00674CB4"/>
    <w:rsid w:val="006929B0"/>
    <w:rsid w:val="006A2495"/>
    <w:rsid w:val="006C0AF4"/>
    <w:rsid w:val="006C2349"/>
    <w:rsid w:val="006C3CDC"/>
    <w:rsid w:val="006C5EDC"/>
    <w:rsid w:val="006C7282"/>
    <w:rsid w:val="006D32B5"/>
    <w:rsid w:val="006E5BBF"/>
    <w:rsid w:val="006F7093"/>
    <w:rsid w:val="0070035C"/>
    <w:rsid w:val="0071738D"/>
    <w:rsid w:val="00723C71"/>
    <w:rsid w:val="0073059D"/>
    <w:rsid w:val="00751F39"/>
    <w:rsid w:val="0077009D"/>
    <w:rsid w:val="007718F1"/>
    <w:rsid w:val="00773338"/>
    <w:rsid w:val="007738D0"/>
    <w:rsid w:val="00782361"/>
    <w:rsid w:val="007A3C48"/>
    <w:rsid w:val="007C0545"/>
    <w:rsid w:val="007D60E3"/>
    <w:rsid w:val="007D6845"/>
    <w:rsid w:val="007E58F7"/>
    <w:rsid w:val="007F1199"/>
    <w:rsid w:val="008026F6"/>
    <w:rsid w:val="00804F3A"/>
    <w:rsid w:val="00816428"/>
    <w:rsid w:val="00817C38"/>
    <w:rsid w:val="008241CD"/>
    <w:rsid w:val="008257A1"/>
    <w:rsid w:val="00827661"/>
    <w:rsid w:val="00836D79"/>
    <w:rsid w:val="008463D1"/>
    <w:rsid w:val="00854953"/>
    <w:rsid w:val="008651CF"/>
    <w:rsid w:val="00865754"/>
    <w:rsid w:val="00866F06"/>
    <w:rsid w:val="00876E87"/>
    <w:rsid w:val="00881C9C"/>
    <w:rsid w:val="00886AE1"/>
    <w:rsid w:val="00890F22"/>
    <w:rsid w:val="00892C0A"/>
    <w:rsid w:val="00896571"/>
    <w:rsid w:val="008A0BDF"/>
    <w:rsid w:val="008A0C02"/>
    <w:rsid w:val="008C569D"/>
    <w:rsid w:val="008C59B6"/>
    <w:rsid w:val="008C667C"/>
    <w:rsid w:val="008D0CFB"/>
    <w:rsid w:val="008D1FC8"/>
    <w:rsid w:val="008D4120"/>
    <w:rsid w:val="008E4AC4"/>
    <w:rsid w:val="008E798F"/>
    <w:rsid w:val="008F1DE3"/>
    <w:rsid w:val="008F218D"/>
    <w:rsid w:val="00902A65"/>
    <w:rsid w:val="00906B8D"/>
    <w:rsid w:val="00915AAC"/>
    <w:rsid w:val="00916094"/>
    <w:rsid w:val="00920A74"/>
    <w:rsid w:val="00923C81"/>
    <w:rsid w:val="0093544C"/>
    <w:rsid w:val="0095156B"/>
    <w:rsid w:val="00952D13"/>
    <w:rsid w:val="00963638"/>
    <w:rsid w:val="00966761"/>
    <w:rsid w:val="0098679A"/>
    <w:rsid w:val="00987B4F"/>
    <w:rsid w:val="009925B9"/>
    <w:rsid w:val="009B21BA"/>
    <w:rsid w:val="009B4278"/>
    <w:rsid w:val="009C5CD9"/>
    <w:rsid w:val="009D031C"/>
    <w:rsid w:val="009D3F3E"/>
    <w:rsid w:val="009E6142"/>
    <w:rsid w:val="009F16CB"/>
    <w:rsid w:val="00A16FCA"/>
    <w:rsid w:val="00A45568"/>
    <w:rsid w:val="00A471E3"/>
    <w:rsid w:val="00A54F87"/>
    <w:rsid w:val="00A56CC9"/>
    <w:rsid w:val="00A60974"/>
    <w:rsid w:val="00A64E7C"/>
    <w:rsid w:val="00A65EA3"/>
    <w:rsid w:val="00A660A4"/>
    <w:rsid w:val="00A70FFC"/>
    <w:rsid w:val="00A717C0"/>
    <w:rsid w:val="00A72397"/>
    <w:rsid w:val="00A804F8"/>
    <w:rsid w:val="00A82C79"/>
    <w:rsid w:val="00A90225"/>
    <w:rsid w:val="00AA1D35"/>
    <w:rsid w:val="00AA1E03"/>
    <w:rsid w:val="00AA207C"/>
    <w:rsid w:val="00AB47E8"/>
    <w:rsid w:val="00AC32B4"/>
    <w:rsid w:val="00AC62C0"/>
    <w:rsid w:val="00AD001D"/>
    <w:rsid w:val="00AE62EA"/>
    <w:rsid w:val="00AF488A"/>
    <w:rsid w:val="00AF4AAD"/>
    <w:rsid w:val="00B00B16"/>
    <w:rsid w:val="00B06081"/>
    <w:rsid w:val="00B078E4"/>
    <w:rsid w:val="00B1566B"/>
    <w:rsid w:val="00B24A61"/>
    <w:rsid w:val="00B25E99"/>
    <w:rsid w:val="00B3168E"/>
    <w:rsid w:val="00B34CB5"/>
    <w:rsid w:val="00B47926"/>
    <w:rsid w:val="00B53518"/>
    <w:rsid w:val="00B555AB"/>
    <w:rsid w:val="00B74D5D"/>
    <w:rsid w:val="00B852B2"/>
    <w:rsid w:val="00B91501"/>
    <w:rsid w:val="00B935AD"/>
    <w:rsid w:val="00BA2F71"/>
    <w:rsid w:val="00BA368F"/>
    <w:rsid w:val="00BA3CA5"/>
    <w:rsid w:val="00BA3ED1"/>
    <w:rsid w:val="00BA79E7"/>
    <w:rsid w:val="00BC4641"/>
    <w:rsid w:val="00BC6E5E"/>
    <w:rsid w:val="00BD28CC"/>
    <w:rsid w:val="00BD4458"/>
    <w:rsid w:val="00BE5581"/>
    <w:rsid w:val="00BE5FF7"/>
    <w:rsid w:val="00BF0B33"/>
    <w:rsid w:val="00BF17A0"/>
    <w:rsid w:val="00C00254"/>
    <w:rsid w:val="00C01164"/>
    <w:rsid w:val="00C12D72"/>
    <w:rsid w:val="00C42460"/>
    <w:rsid w:val="00C50B79"/>
    <w:rsid w:val="00C516B1"/>
    <w:rsid w:val="00C842AA"/>
    <w:rsid w:val="00C92635"/>
    <w:rsid w:val="00CA35A5"/>
    <w:rsid w:val="00CA4ED7"/>
    <w:rsid w:val="00CB3989"/>
    <w:rsid w:val="00CC51DC"/>
    <w:rsid w:val="00CC72B8"/>
    <w:rsid w:val="00CD1854"/>
    <w:rsid w:val="00CD53C7"/>
    <w:rsid w:val="00CE75AC"/>
    <w:rsid w:val="00D14816"/>
    <w:rsid w:val="00D173C7"/>
    <w:rsid w:val="00D22C5E"/>
    <w:rsid w:val="00D25077"/>
    <w:rsid w:val="00D27E5E"/>
    <w:rsid w:val="00D30BA5"/>
    <w:rsid w:val="00D37136"/>
    <w:rsid w:val="00D37D20"/>
    <w:rsid w:val="00D4578F"/>
    <w:rsid w:val="00D85CD4"/>
    <w:rsid w:val="00D95E76"/>
    <w:rsid w:val="00DA72E1"/>
    <w:rsid w:val="00DC4AAF"/>
    <w:rsid w:val="00DD11C8"/>
    <w:rsid w:val="00DD4C13"/>
    <w:rsid w:val="00DF2B69"/>
    <w:rsid w:val="00E04086"/>
    <w:rsid w:val="00E152CF"/>
    <w:rsid w:val="00E20669"/>
    <w:rsid w:val="00E24DCC"/>
    <w:rsid w:val="00E254EE"/>
    <w:rsid w:val="00E41CC8"/>
    <w:rsid w:val="00E4549C"/>
    <w:rsid w:val="00E45FCD"/>
    <w:rsid w:val="00E62E27"/>
    <w:rsid w:val="00E643DE"/>
    <w:rsid w:val="00E77544"/>
    <w:rsid w:val="00E80E40"/>
    <w:rsid w:val="00E82318"/>
    <w:rsid w:val="00E92104"/>
    <w:rsid w:val="00EA2758"/>
    <w:rsid w:val="00EA70B2"/>
    <w:rsid w:val="00EA76DB"/>
    <w:rsid w:val="00EB141E"/>
    <w:rsid w:val="00EB5AD8"/>
    <w:rsid w:val="00EC2954"/>
    <w:rsid w:val="00EF25CB"/>
    <w:rsid w:val="00EF5EE9"/>
    <w:rsid w:val="00EF7E3B"/>
    <w:rsid w:val="00F014F5"/>
    <w:rsid w:val="00F01A5B"/>
    <w:rsid w:val="00F122A0"/>
    <w:rsid w:val="00F12DDB"/>
    <w:rsid w:val="00F27166"/>
    <w:rsid w:val="00F312C0"/>
    <w:rsid w:val="00F6542B"/>
    <w:rsid w:val="00F67440"/>
    <w:rsid w:val="00F71B59"/>
    <w:rsid w:val="00F74186"/>
    <w:rsid w:val="00F8217C"/>
    <w:rsid w:val="00F86D07"/>
    <w:rsid w:val="00F94809"/>
    <w:rsid w:val="00FB7D35"/>
    <w:rsid w:val="00FC34AD"/>
    <w:rsid w:val="00FC5946"/>
    <w:rsid w:val="00FD2A90"/>
    <w:rsid w:val="00FE0051"/>
    <w:rsid w:val="00FE775F"/>
    <w:rsid w:val="00FF1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11349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0B1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B1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215</Words>
  <Characters>746</Characters>
  <Application>Microsoft Macintosh Word</Application>
  <DocSecurity>0</DocSecurity>
  <Lines>106</Lines>
  <Paragraphs>96</Paragraphs>
  <ScaleCrop>false</ScaleCrop>
  <LinksUpToDate>false</LinksUpToDate>
  <CharactersWithSpaces>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 ho</dc:creator>
  <cp:keywords/>
  <dc:description/>
  <cp:lastModifiedBy>an ho</cp:lastModifiedBy>
  <cp:revision>3</cp:revision>
  <dcterms:created xsi:type="dcterms:W3CDTF">2020-05-30T01:46:00Z</dcterms:created>
  <dcterms:modified xsi:type="dcterms:W3CDTF">2020-05-30T02:31:00Z</dcterms:modified>
</cp:coreProperties>
</file>