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5000" w:type="pct"/>
        <w:tblLook w:val="04A0"/>
      </w:tblPr>
      <w:tblGrid>
        <w:gridCol w:w="3652"/>
        <w:gridCol w:w="1395"/>
        <w:gridCol w:w="516"/>
        <w:gridCol w:w="843"/>
        <w:gridCol w:w="879"/>
        <w:gridCol w:w="879"/>
        <w:gridCol w:w="1124"/>
      </w:tblGrid>
      <w:tr w:rsidR="00EA34C2" w:rsidRPr="00CA2FD1" w:rsidTr="007444B9">
        <w:tc>
          <w:tcPr>
            <w:tcW w:w="5000" w:type="pct"/>
            <w:gridSpan w:val="7"/>
          </w:tcPr>
          <w:p w:rsidR="00EA34C2" w:rsidRPr="00CA2FD1" w:rsidRDefault="00987D65" w:rsidP="000C4CFD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 xml:space="preserve">Supplementary table </w:t>
            </w:r>
            <w:r w:rsidR="000C4CFD" w:rsidRPr="00CA2FD1">
              <w:rPr>
                <w:sz w:val="20"/>
                <w:szCs w:val="20"/>
              </w:rPr>
              <w:t>3</w:t>
            </w:r>
            <w:r w:rsidR="002A2E9F" w:rsidRPr="00CA2FD1">
              <w:rPr>
                <w:sz w:val="20"/>
                <w:szCs w:val="20"/>
              </w:rPr>
              <w:t xml:space="preserve">. </w:t>
            </w:r>
            <w:proofErr w:type="spellStart"/>
            <w:r w:rsidR="002A2E9F" w:rsidRPr="00CA2FD1">
              <w:rPr>
                <w:sz w:val="20"/>
                <w:szCs w:val="20"/>
              </w:rPr>
              <w:t>Univariable</w:t>
            </w:r>
            <w:proofErr w:type="spellEnd"/>
            <w:r w:rsidR="002A2E9F" w:rsidRPr="00CA2FD1">
              <w:rPr>
                <w:sz w:val="20"/>
                <w:szCs w:val="20"/>
              </w:rPr>
              <w:t xml:space="preserve"> analysis of transplant-free survival (TS)</w:t>
            </w:r>
            <w:r w:rsidR="00C9379B" w:rsidRPr="00CA2FD1">
              <w:t xml:space="preserve"> </w:t>
            </w:r>
            <w:r w:rsidR="00C9379B" w:rsidRPr="00CA2FD1">
              <w:rPr>
                <w:sz w:val="20"/>
                <w:szCs w:val="20"/>
              </w:rPr>
              <w:t>of the population of interest (n = 268).</w:t>
            </w:r>
          </w:p>
        </w:tc>
      </w:tr>
      <w:tr w:rsidR="00B451F2" w:rsidRPr="00CA2FD1" w:rsidTr="00901EAD">
        <w:tc>
          <w:tcPr>
            <w:tcW w:w="2717" w:type="pct"/>
            <w:gridSpan w:val="2"/>
          </w:tcPr>
          <w:p w:rsidR="00EA34C2" w:rsidRPr="00CA2FD1" w:rsidRDefault="00EA34C2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Variable</w:t>
            </w:r>
          </w:p>
        </w:tc>
        <w:tc>
          <w:tcPr>
            <w:tcW w:w="278" w:type="pct"/>
          </w:tcPr>
          <w:p w:rsidR="00EA34C2" w:rsidRPr="00CA2FD1" w:rsidRDefault="00EA34C2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n</w:t>
            </w:r>
          </w:p>
        </w:tc>
        <w:tc>
          <w:tcPr>
            <w:tcW w:w="454" w:type="pct"/>
          </w:tcPr>
          <w:p w:rsidR="00EA34C2" w:rsidRPr="00CA2FD1" w:rsidRDefault="0091360E" w:rsidP="00B451F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5</w:t>
            </w:r>
            <w:r w:rsidR="00EA34C2" w:rsidRPr="00CA2FD1">
              <w:rPr>
                <w:sz w:val="20"/>
                <w:szCs w:val="20"/>
              </w:rPr>
              <w:t xml:space="preserve">-year </w:t>
            </w:r>
            <w:r w:rsidR="00B451F2" w:rsidRPr="00CA2FD1">
              <w:rPr>
                <w:sz w:val="20"/>
                <w:szCs w:val="20"/>
              </w:rPr>
              <w:t>TS</w:t>
            </w:r>
            <w:r w:rsidR="00EA34C2" w:rsidRPr="00CA2FD1">
              <w:rPr>
                <w:sz w:val="20"/>
                <w:szCs w:val="20"/>
              </w:rPr>
              <w:t xml:space="preserve"> rate</w:t>
            </w:r>
          </w:p>
        </w:tc>
        <w:tc>
          <w:tcPr>
            <w:tcW w:w="473" w:type="pct"/>
          </w:tcPr>
          <w:p w:rsidR="00EA34C2" w:rsidRPr="00CA2FD1" w:rsidRDefault="0091360E" w:rsidP="00B451F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10</w:t>
            </w:r>
            <w:r w:rsidR="00EA34C2" w:rsidRPr="00CA2FD1">
              <w:rPr>
                <w:sz w:val="20"/>
                <w:szCs w:val="20"/>
              </w:rPr>
              <w:t xml:space="preserve">-year </w:t>
            </w:r>
            <w:r w:rsidR="00B451F2" w:rsidRPr="00CA2FD1">
              <w:rPr>
                <w:sz w:val="20"/>
                <w:szCs w:val="20"/>
              </w:rPr>
              <w:t>TS</w:t>
            </w:r>
            <w:r w:rsidR="00EA34C2" w:rsidRPr="00CA2FD1">
              <w:rPr>
                <w:sz w:val="20"/>
                <w:szCs w:val="20"/>
              </w:rPr>
              <w:t xml:space="preserve"> rate</w:t>
            </w:r>
          </w:p>
        </w:tc>
        <w:tc>
          <w:tcPr>
            <w:tcW w:w="473" w:type="pct"/>
          </w:tcPr>
          <w:p w:rsidR="00EA34C2" w:rsidRPr="00CA2FD1" w:rsidRDefault="00E01A0E" w:rsidP="00B451F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15</w:t>
            </w:r>
            <w:r w:rsidR="00B451F2" w:rsidRPr="00CA2FD1">
              <w:rPr>
                <w:sz w:val="20"/>
                <w:szCs w:val="20"/>
              </w:rPr>
              <w:t>-year TS</w:t>
            </w:r>
            <w:r w:rsidR="00EA34C2" w:rsidRPr="00CA2FD1">
              <w:rPr>
                <w:sz w:val="20"/>
                <w:szCs w:val="20"/>
              </w:rPr>
              <w:t xml:space="preserve"> rate</w:t>
            </w:r>
          </w:p>
        </w:tc>
        <w:tc>
          <w:tcPr>
            <w:tcW w:w="605" w:type="pct"/>
          </w:tcPr>
          <w:p w:rsidR="00EA34C2" w:rsidRPr="00CA2FD1" w:rsidRDefault="00EA34C2" w:rsidP="00895F8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p value (log rank test)</w:t>
            </w:r>
          </w:p>
        </w:tc>
      </w:tr>
      <w:tr w:rsidR="00B451F2" w:rsidRPr="00CA2FD1" w:rsidTr="00901EAD">
        <w:tc>
          <w:tcPr>
            <w:tcW w:w="2717" w:type="pct"/>
            <w:gridSpan w:val="2"/>
          </w:tcPr>
          <w:p w:rsidR="009C2A22" w:rsidRPr="00CA2FD1" w:rsidRDefault="009C2A22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Total</w:t>
            </w:r>
          </w:p>
        </w:tc>
        <w:tc>
          <w:tcPr>
            <w:tcW w:w="278" w:type="pct"/>
          </w:tcPr>
          <w:p w:rsidR="009C2A22" w:rsidRPr="00CA2FD1" w:rsidRDefault="00221758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268</w:t>
            </w:r>
          </w:p>
        </w:tc>
        <w:tc>
          <w:tcPr>
            <w:tcW w:w="454" w:type="pct"/>
          </w:tcPr>
          <w:p w:rsidR="009C2A22" w:rsidRPr="00CA2FD1" w:rsidRDefault="009C2A22" w:rsidP="00221758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</w:t>
            </w:r>
            <w:r w:rsidR="00221758" w:rsidRPr="00CA2FD1">
              <w:rPr>
                <w:sz w:val="20"/>
                <w:szCs w:val="20"/>
              </w:rPr>
              <w:t>3</w:t>
            </w:r>
            <w:r w:rsidRPr="00CA2FD1">
              <w:rPr>
                <w:sz w:val="20"/>
                <w:szCs w:val="20"/>
              </w:rPr>
              <w:t>.</w:t>
            </w:r>
            <w:r w:rsidR="00221758" w:rsidRPr="00CA2FD1">
              <w:rPr>
                <w:sz w:val="20"/>
                <w:szCs w:val="20"/>
              </w:rPr>
              <w:t>5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9C2A22" w:rsidRPr="00CA2FD1" w:rsidRDefault="009C2A22" w:rsidP="00221758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</w:t>
            </w:r>
            <w:r w:rsidR="00221758" w:rsidRPr="00CA2FD1">
              <w:rPr>
                <w:sz w:val="20"/>
                <w:szCs w:val="20"/>
              </w:rPr>
              <w:t>5</w:t>
            </w:r>
            <w:r w:rsidRPr="00CA2FD1">
              <w:rPr>
                <w:sz w:val="20"/>
                <w:szCs w:val="20"/>
              </w:rPr>
              <w:t>.</w:t>
            </w:r>
            <w:r w:rsidR="00221758" w:rsidRPr="00CA2FD1">
              <w:rPr>
                <w:sz w:val="20"/>
                <w:szCs w:val="20"/>
              </w:rPr>
              <w:t>3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9C2A22" w:rsidRPr="00CA2FD1" w:rsidRDefault="009C2A22" w:rsidP="00221758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7</w:t>
            </w:r>
            <w:r w:rsidR="00221758" w:rsidRPr="00CA2FD1">
              <w:rPr>
                <w:sz w:val="20"/>
                <w:szCs w:val="20"/>
              </w:rPr>
              <w:t>4</w:t>
            </w:r>
            <w:r w:rsidRPr="00CA2FD1">
              <w:rPr>
                <w:sz w:val="20"/>
                <w:szCs w:val="20"/>
              </w:rPr>
              <w:t>.</w:t>
            </w:r>
            <w:r w:rsidR="00221758" w:rsidRPr="00CA2FD1">
              <w:rPr>
                <w:sz w:val="20"/>
                <w:szCs w:val="20"/>
              </w:rPr>
              <w:t>7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05" w:type="pct"/>
            <w:vAlign w:val="center"/>
          </w:tcPr>
          <w:p w:rsidR="009C2A22" w:rsidRPr="00CA2FD1" w:rsidRDefault="009C2A22" w:rsidP="00894D77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-</w:t>
            </w:r>
          </w:p>
        </w:tc>
      </w:tr>
      <w:tr w:rsidR="00B451F2" w:rsidRPr="00CA2FD1" w:rsidTr="00901EAD">
        <w:tc>
          <w:tcPr>
            <w:tcW w:w="1966" w:type="pct"/>
            <w:vMerge w:val="restart"/>
          </w:tcPr>
          <w:p w:rsidR="009C2A22" w:rsidRPr="00CA2FD1" w:rsidRDefault="009C2A22" w:rsidP="00471C5E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Sex</w:t>
            </w:r>
            <w:r w:rsidR="003D6BBA" w:rsidRPr="00CA2FD1">
              <w:rPr>
                <w:sz w:val="20"/>
                <w:szCs w:val="20"/>
              </w:rPr>
              <w:t xml:space="preserve"> (n = </w:t>
            </w:r>
            <w:r w:rsidR="00471C5E" w:rsidRPr="00CA2FD1">
              <w:rPr>
                <w:sz w:val="20"/>
                <w:szCs w:val="20"/>
              </w:rPr>
              <w:t>268</w:t>
            </w:r>
            <w:r w:rsidR="003D6BBA" w:rsidRPr="00CA2FD1">
              <w:rPr>
                <w:sz w:val="20"/>
                <w:szCs w:val="20"/>
              </w:rPr>
              <w:t>)</w:t>
            </w:r>
          </w:p>
        </w:tc>
        <w:tc>
          <w:tcPr>
            <w:tcW w:w="751" w:type="pct"/>
          </w:tcPr>
          <w:p w:rsidR="009C2A22" w:rsidRPr="00CA2FD1" w:rsidRDefault="009C2A22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male</w:t>
            </w:r>
          </w:p>
        </w:tc>
        <w:tc>
          <w:tcPr>
            <w:tcW w:w="278" w:type="pct"/>
          </w:tcPr>
          <w:p w:rsidR="009C2A22" w:rsidRPr="00CA2FD1" w:rsidRDefault="00471C5E" w:rsidP="00235B7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166</w:t>
            </w:r>
          </w:p>
        </w:tc>
        <w:tc>
          <w:tcPr>
            <w:tcW w:w="454" w:type="pct"/>
          </w:tcPr>
          <w:p w:rsidR="009C2A22" w:rsidRPr="00CA2FD1" w:rsidRDefault="00C11561" w:rsidP="00471C5E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92.</w:t>
            </w:r>
            <w:r w:rsidR="00471C5E" w:rsidRPr="00CA2FD1">
              <w:rPr>
                <w:sz w:val="20"/>
                <w:szCs w:val="20"/>
              </w:rPr>
              <w:t>0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9C2A22" w:rsidRPr="00CA2FD1" w:rsidRDefault="00471C5E" w:rsidP="00235B7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86.2</w:t>
            </w:r>
            <w:r w:rsidR="00C11561"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9C2A22" w:rsidRPr="00CA2FD1" w:rsidRDefault="00C11561" w:rsidP="00471C5E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7</w:t>
            </w:r>
            <w:r w:rsidR="00471C5E" w:rsidRPr="00CA2FD1">
              <w:rPr>
                <w:sz w:val="20"/>
                <w:szCs w:val="20"/>
              </w:rPr>
              <w:t>5.0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05" w:type="pct"/>
            <w:vMerge w:val="restart"/>
            <w:vAlign w:val="center"/>
          </w:tcPr>
          <w:p w:rsidR="009C2A22" w:rsidRPr="00CA2FD1" w:rsidRDefault="00C11561" w:rsidP="00894D77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0.</w:t>
            </w:r>
            <w:r w:rsidR="00471C5E" w:rsidRPr="00CA2FD1">
              <w:rPr>
                <w:sz w:val="20"/>
                <w:szCs w:val="20"/>
              </w:rPr>
              <w:t>726</w:t>
            </w:r>
          </w:p>
        </w:tc>
      </w:tr>
      <w:tr w:rsidR="00B451F2" w:rsidRPr="00CA2FD1" w:rsidTr="00901EAD">
        <w:tc>
          <w:tcPr>
            <w:tcW w:w="1966" w:type="pct"/>
            <w:vMerge/>
          </w:tcPr>
          <w:p w:rsidR="009C2A22" w:rsidRPr="00CA2FD1" w:rsidRDefault="009C2A22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9C2A22" w:rsidRPr="00CA2FD1" w:rsidRDefault="009C2A22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female</w:t>
            </w:r>
          </w:p>
        </w:tc>
        <w:tc>
          <w:tcPr>
            <w:tcW w:w="278" w:type="pct"/>
          </w:tcPr>
          <w:p w:rsidR="009C2A22" w:rsidRPr="00CA2FD1" w:rsidRDefault="00471C5E" w:rsidP="00235B7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102</w:t>
            </w:r>
          </w:p>
        </w:tc>
        <w:tc>
          <w:tcPr>
            <w:tcW w:w="454" w:type="pct"/>
          </w:tcPr>
          <w:p w:rsidR="009C2A22" w:rsidRPr="00CA2FD1" w:rsidRDefault="00C11561" w:rsidP="00471C5E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</w:t>
            </w:r>
            <w:r w:rsidR="00471C5E" w:rsidRPr="00CA2FD1">
              <w:rPr>
                <w:sz w:val="20"/>
                <w:szCs w:val="20"/>
              </w:rPr>
              <w:t>6</w:t>
            </w:r>
            <w:r w:rsidRPr="00CA2FD1">
              <w:rPr>
                <w:sz w:val="20"/>
                <w:szCs w:val="20"/>
              </w:rPr>
              <w:t>.5 %</w:t>
            </w:r>
          </w:p>
        </w:tc>
        <w:tc>
          <w:tcPr>
            <w:tcW w:w="473" w:type="pct"/>
          </w:tcPr>
          <w:p w:rsidR="009C2A22" w:rsidRPr="00CA2FD1" w:rsidRDefault="00C11561" w:rsidP="00471C5E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</w:t>
            </w:r>
            <w:r w:rsidR="00471C5E" w:rsidRPr="00CA2FD1">
              <w:rPr>
                <w:sz w:val="20"/>
                <w:szCs w:val="20"/>
              </w:rPr>
              <w:t>2</w:t>
            </w:r>
            <w:r w:rsidRPr="00CA2FD1">
              <w:rPr>
                <w:sz w:val="20"/>
                <w:szCs w:val="20"/>
              </w:rPr>
              <w:t>.</w:t>
            </w:r>
            <w:r w:rsidR="00471C5E" w:rsidRPr="00CA2FD1">
              <w:rPr>
                <w:sz w:val="20"/>
                <w:szCs w:val="20"/>
              </w:rPr>
              <w:t>9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9C2A22" w:rsidRPr="00CA2FD1" w:rsidRDefault="00471C5E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73.0</w:t>
            </w:r>
            <w:r w:rsidR="00C11561"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05" w:type="pct"/>
            <w:vMerge/>
            <w:vAlign w:val="center"/>
          </w:tcPr>
          <w:p w:rsidR="009C2A22" w:rsidRPr="00CA2FD1" w:rsidRDefault="009C2A22" w:rsidP="00894D77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451F2" w:rsidRPr="00CA2FD1" w:rsidTr="00901EAD">
        <w:tc>
          <w:tcPr>
            <w:tcW w:w="1966" w:type="pct"/>
            <w:vMerge w:val="restart"/>
          </w:tcPr>
          <w:p w:rsidR="009C2A22" w:rsidRPr="00CA2FD1" w:rsidRDefault="009C2A22" w:rsidP="00B32830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Age at inclusion into registry (years)</w:t>
            </w:r>
            <w:r w:rsidR="00B32830" w:rsidRPr="00CA2FD1">
              <w:rPr>
                <w:sz w:val="20"/>
                <w:szCs w:val="20"/>
              </w:rPr>
              <w:t xml:space="preserve"> (n = 268</w:t>
            </w:r>
            <w:r w:rsidR="003D6BBA" w:rsidRPr="00CA2FD1">
              <w:rPr>
                <w:sz w:val="20"/>
                <w:szCs w:val="20"/>
              </w:rPr>
              <w:t>)</w:t>
            </w:r>
          </w:p>
        </w:tc>
        <w:tc>
          <w:tcPr>
            <w:tcW w:w="751" w:type="pct"/>
          </w:tcPr>
          <w:p w:rsidR="009C2A22" w:rsidRPr="00CA2FD1" w:rsidRDefault="009C2A22" w:rsidP="004B4EB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≤ 65</w:t>
            </w:r>
          </w:p>
        </w:tc>
        <w:tc>
          <w:tcPr>
            <w:tcW w:w="278" w:type="pct"/>
          </w:tcPr>
          <w:p w:rsidR="009C2A22" w:rsidRPr="00CA2FD1" w:rsidRDefault="00B32830" w:rsidP="00235B7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224</w:t>
            </w:r>
          </w:p>
        </w:tc>
        <w:tc>
          <w:tcPr>
            <w:tcW w:w="454" w:type="pct"/>
          </w:tcPr>
          <w:p w:rsidR="009C2A22" w:rsidRPr="00CA2FD1" w:rsidRDefault="00B32830" w:rsidP="00B32830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93</w:t>
            </w:r>
            <w:r w:rsidR="00C11561" w:rsidRPr="00CA2FD1">
              <w:rPr>
                <w:sz w:val="20"/>
                <w:szCs w:val="20"/>
              </w:rPr>
              <w:t>.</w:t>
            </w:r>
            <w:r w:rsidRPr="00CA2FD1">
              <w:rPr>
                <w:sz w:val="20"/>
                <w:szCs w:val="20"/>
              </w:rPr>
              <w:t>6</w:t>
            </w:r>
            <w:r w:rsidR="00C11561"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9C2A22" w:rsidRPr="00CA2FD1" w:rsidRDefault="00C11561" w:rsidP="00AC50C0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</w:t>
            </w:r>
            <w:r w:rsidR="00AC50C0" w:rsidRPr="00CA2FD1">
              <w:rPr>
                <w:sz w:val="20"/>
                <w:szCs w:val="20"/>
              </w:rPr>
              <w:t>4</w:t>
            </w:r>
            <w:r w:rsidRPr="00CA2FD1">
              <w:rPr>
                <w:sz w:val="20"/>
                <w:szCs w:val="20"/>
              </w:rPr>
              <w:t>.9 %</w:t>
            </w:r>
          </w:p>
        </w:tc>
        <w:tc>
          <w:tcPr>
            <w:tcW w:w="473" w:type="pct"/>
          </w:tcPr>
          <w:p w:rsidR="009C2A22" w:rsidRPr="00CA2FD1" w:rsidRDefault="00C11561" w:rsidP="00AC50C0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7</w:t>
            </w:r>
            <w:r w:rsidR="00AC50C0" w:rsidRPr="00CA2FD1">
              <w:rPr>
                <w:sz w:val="20"/>
                <w:szCs w:val="20"/>
              </w:rPr>
              <w:t>4.2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05" w:type="pct"/>
            <w:vMerge w:val="restart"/>
            <w:vAlign w:val="center"/>
          </w:tcPr>
          <w:p w:rsidR="009C2A22" w:rsidRPr="00CA2FD1" w:rsidRDefault="00C11561" w:rsidP="00894D77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0.</w:t>
            </w:r>
            <w:r w:rsidR="00AC50C0" w:rsidRPr="00CA2FD1">
              <w:rPr>
                <w:sz w:val="20"/>
                <w:szCs w:val="20"/>
              </w:rPr>
              <w:t>601</w:t>
            </w:r>
          </w:p>
        </w:tc>
      </w:tr>
      <w:tr w:rsidR="00B451F2" w:rsidRPr="00CA2FD1" w:rsidTr="00901EAD">
        <w:tc>
          <w:tcPr>
            <w:tcW w:w="1966" w:type="pct"/>
            <w:vMerge/>
          </w:tcPr>
          <w:p w:rsidR="009C2A22" w:rsidRPr="00CA2FD1" w:rsidRDefault="009C2A22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9C2A22" w:rsidRPr="00CA2FD1" w:rsidRDefault="009C2A22" w:rsidP="007B7E4B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&gt; 65</w:t>
            </w:r>
          </w:p>
        </w:tc>
        <w:tc>
          <w:tcPr>
            <w:tcW w:w="278" w:type="pct"/>
          </w:tcPr>
          <w:p w:rsidR="009C2A22" w:rsidRPr="00CA2FD1" w:rsidRDefault="00B32830" w:rsidP="00235B7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44</w:t>
            </w:r>
          </w:p>
        </w:tc>
        <w:tc>
          <w:tcPr>
            <w:tcW w:w="454" w:type="pct"/>
          </w:tcPr>
          <w:p w:rsidR="009C2A22" w:rsidRPr="00CA2FD1" w:rsidRDefault="00AC50C0" w:rsidP="007B7E4B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93.4</w:t>
            </w:r>
            <w:r w:rsidR="00C11561"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9C2A22" w:rsidRPr="00CA2FD1" w:rsidRDefault="00C11561" w:rsidP="00AC50C0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</w:t>
            </w:r>
            <w:r w:rsidR="00AC50C0" w:rsidRPr="00CA2FD1">
              <w:rPr>
                <w:sz w:val="20"/>
                <w:szCs w:val="20"/>
              </w:rPr>
              <w:t>7</w:t>
            </w:r>
            <w:r w:rsidRPr="00CA2FD1">
              <w:rPr>
                <w:sz w:val="20"/>
                <w:szCs w:val="20"/>
              </w:rPr>
              <w:t>.</w:t>
            </w:r>
            <w:r w:rsidR="00AC50C0" w:rsidRPr="00CA2FD1">
              <w:rPr>
                <w:sz w:val="20"/>
                <w:szCs w:val="20"/>
              </w:rPr>
              <w:t>9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9C2A22" w:rsidRPr="00CA2FD1" w:rsidRDefault="00C11561" w:rsidP="00AC50C0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</w:t>
            </w:r>
            <w:r w:rsidR="00AC50C0" w:rsidRPr="00CA2FD1">
              <w:rPr>
                <w:sz w:val="20"/>
                <w:szCs w:val="20"/>
              </w:rPr>
              <w:t>0</w:t>
            </w:r>
            <w:r w:rsidRPr="00CA2FD1">
              <w:rPr>
                <w:sz w:val="20"/>
                <w:szCs w:val="20"/>
              </w:rPr>
              <w:t>.6 %</w:t>
            </w:r>
          </w:p>
        </w:tc>
        <w:tc>
          <w:tcPr>
            <w:tcW w:w="605" w:type="pct"/>
            <w:vMerge/>
            <w:vAlign w:val="center"/>
          </w:tcPr>
          <w:p w:rsidR="009C2A22" w:rsidRPr="00CA2FD1" w:rsidRDefault="009C2A22" w:rsidP="00894D77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451F2" w:rsidRPr="00CA2FD1" w:rsidTr="00901EAD">
        <w:tc>
          <w:tcPr>
            <w:tcW w:w="1966" w:type="pct"/>
            <w:vMerge w:val="restart"/>
          </w:tcPr>
          <w:p w:rsidR="009C2A22" w:rsidRPr="00CA2FD1" w:rsidRDefault="009C2A22" w:rsidP="00894D77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Diagnostic delay (years)</w:t>
            </w:r>
            <w:r w:rsidR="003D6BBA" w:rsidRPr="00CA2FD1">
              <w:rPr>
                <w:sz w:val="20"/>
                <w:szCs w:val="20"/>
              </w:rPr>
              <w:t xml:space="preserve"> (n = 268)</w:t>
            </w:r>
          </w:p>
        </w:tc>
        <w:tc>
          <w:tcPr>
            <w:tcW w:w="751" w:type="pct"/>
          </w:tcPr>
          <w:p w:rsidR="009C2A22" w:rsidRPr="00CA2FD1" w:rsidRDefault="009C2A22" w:rsidP="001979D5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≤ 2</w:t>
            </w:r>
          </w:p>
        </w:tc>
        <w:tc>
          <w:tcPr>
            <w:tcW w:w="278" w:type="pct"/>
          </w:tcPr>
          <w:p w:rsidR="009C2A22" w:rsidRPr="00CA2FD1" w:rsidRDefault="009C2A22" w:rsidP="00235B7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62</w:t>
            </w:r>
          </w:p>
        </w:tc>
        <w:tc>
          <w:tcPr>
            <w:tcW w:w="454" w:type="pct"/>
          </w:tcPr>
          <w:p w:rsidR="009C2A22" w:rsidRPr="00CA2FD1" w:rsidRDefault="00C11561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100 %</w:t>
            </w:r>
          </w:p>
        </w:tc>
        <w:tc>
          <w:tcPr>
            <w:tcW w:w="473" w:type="pct"/>
          </w:tcPr>
          <w:p w:rsidR="009C2A22" w:rsidRPr="00CA2FD1" w:rsidRDefault="00C11561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94.2 %</w:t>
            </w:r>
          </w:p>
        </w:tc>
        <w:tc>
          <w:tcPr>
            <w:tcW w:w="473" w:type="pct"/>
          </w:tcPr>
          <w:p w:rsidR="009C2A22" w:rsidRPr="00CA2FD1" w:rsidRDefault="00C11561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84.5 %</w:t>
            </w:r>
          </w:p>
        </w:tc>
        <w:tc>
          <w:tcPr>
            <w:tcW w:w="605" w:type="pct"/>
            <w:vMerge w:val="restart"/>
            <w:vAlign w:val="center"/>
          </w:tcPr>
          <w:p w:rsidR="009C2A22" w:rsidRPr="00CA2FD1" w:rsidRDefault="00C11561" w:rsidP="00894D77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0.065</w:t>
            </w:r>
          </w:p>
        </w:tc>
      </w:tr>
      <w:tr w:rsidR="00B451F2" w:rsidRPr="00CA2FD1" w:rsidTr="00901EAD">
        <w:tc>
          <w:tcPr>
            <w:tcW w:w="1966" w:type="pct"/>
            <w:vMerge/>
          </w:tcPr>
          <w:p w:rsidR="009C2A22" w:rsidRPr="00CA2FD1" w:rsidRDefault="009C2A22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9C2A22" w:rsidRPr="00CA2FD1" w:rsidRDefault="009C2A22" w:rsidP="001979D5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&gt; 2</w:t>
            </w:r>
          </w:p>
        </w:tc>
        <w:tc>
          <w:tcPr>
            <w:tcW w:w="278" w:type="pct"/>
          </w:tcPr>
          <w:p w:rsidR="009C2A22" w:rsidRPr="00CA2FD1" w:rsidRDefault="009C2A22" w:rsidP="00235B7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206</w:t>
            </w:r>
          </w:p>
        </w:tc>
        <w:tc>
          <w:tcPr>
            <w:tcW w:w="454" w:type="pct"/>
          </w:tcPr>
          <w:p w:rsidR="009C2A22" w:rsidRPr="00CA2FD1" w:rsidRDefault="00C11561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91.1 %</w:t>
            </w:r>
          </w:p>
        </w:tc>
        <w:tc>
          <w:tcPr>
            <w:tcW w:w="473" w:type="pct"/>
          </w:tcPr>
          <w:p w:rsidR="009C2A22" w:rsidRPr="00CA2FD1" w:rsidRDefault="00C11561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81.9 %</w:t>
            </w:r>
          </w:p>
        </w:tc>
        <w:tc>
          <w:tcPr>
            <w:tcW w:w="473" w:type="pct"/>
          </w:tcPr>
          <w:p w:rsidR="009C2A22" w:rsidRPr="00CA2FD1" w:rsidRDefault="00C11561" w:rsidP="002C3660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71.3 %</w:t>
            </w:r>
          </w:p>
        </w:tc>
        <w:tc>
          <w:tcPr>
            <w:tcW w:w="605" w:type="pct"/>
            <w:vMerge/>
            <w:vAlign w:val="center"/>
          </w:tcPr>
          <w:p w:rsidR="009C2A22" w:rsidRPr="00CA2FD1" w:rsidRDefault="009C2A22" w:rsidP="00894D77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451F2" w:rsidRPr="00CA2FD1" w:rsidTr="00901EAD">
        <w:tc>
          <w:tcPr>
            <w:tcW w:w="1966" w:type="pct"/>
            <w:vMerge w:val="restart"/>
          </w:tcPr>
          <w:p w:rsidR="009C2A22" w:rsidRPr="00CA2FD1" w:rsidRDefault="009C2A22" w:rsidP="00BD551D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Phenotype</w:t>
            </w:r>
            <w:r w:rsidR="003D6BBA" w:rsidRPr="00CA2FD1">
              <w:rPr>
                <w:sz w:val="20"/>
                <w:szCs w:val="20"/>
                <w:vertAlign w:val="superscript"/>
              </w:rPr>
              <w:t xml:space="preserve"> </w:t>
            </w:r>
            <w:r w:rsidR="003D6BBA" w:rsidRPr="00CA2FD1">
              <w:rPr>
                <w:sz w:val="20"/>
                <w:szCs w:val="20"/>
              </w:rPr>
              <w:t xml:space="preserve">(n = </w:t>
            </w:r>
            <w:r w:rsidR="00BD551D" w:rsidRPr="00CA2FD1">
              <w:rPr>
                <w:sz w:val="20"/>
                <w:szCs w:val="20"/>
              </w:rPr>
              <w:t>268</w:t>
            </w:r>
            <w:r w:rsidR="003D6BBA" w:rsidRPr="00CA2FD1">
              <w:rPr>
                <w:sz w:val="20"/>
                <w:szCs w:val="20"/>
              </w:rPr>
              <w:t>)</w:t>
            </w:r>
          </w:p>
        </w:tc>
        <w:tc>
          <w:tcPr>
            <w:tcW w:w="751" w:type="pct"/>
          </w:tcPr>
          <w:p w:rsidR="009C2A22" w:rsidRPr="00CA2FD1" w:rsidRDefault="009C2A22" w:rsidP="007F2666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Pi*ZZ</w:t>
            </w:r>
          </w:p>
        </w:tc>
        <w:tc>
          <w:tcPr>
            <w:tcW w:w="278" w:type="pct"/>
          </w:tcPr>
          <w:p w:rsidR="009C2A22" w:rsidRPr="00CA2FD1" w:rsidRDefault="00BD551D" w:rsidP="00235B7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220</w:t>
            </w:r>
          </w:p>
        </w:tc>
        <w:tc>
          <w:tcPr>
            <w:tcW w:w="454" w:type="pct"/>
          </w:tcPr>
          <w:p w:rsidR="009C2A22" w:rsidRPr="00CA2FD1" w:rsidRDefault="00BD551D" w:rsidP="00BD551D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94</w:t>
            </w:r>
            <w:r w:rsidR="001906AC" w:rsidRPr="00CA2FD1">
              <w:rPr>
                <w:sz w:val="20"/>
                <w:szCs w:val="20"/>
              </w:rPr>
              <w:t>.</w:t>
            </w:r>
            <w:r w:rsidRPr="00CA2FD1">
              <w:rPr>
                <w:sz w:val="20"/>
                <w:szCs w:val="20"/>
              </w:rPr>
              <w:t>5</w:t>
            </w:r>
            <w:r w:rsidR="001906AC"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9C2A22" w:rsidRPr="00CA2FD1" w:rsidRDefault="001906AC" w:rsidP="00BD551D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</w:t>
            </w:r>
            <w:r w:rsidR="00BD551D" w:rsidRPr="00CA2FD1">
              <w:rPr>
                <w:sz w:val="20"/>
                <w:szCs w:val="20"/>
              </w:rPr>
              <w:t>6</w:t>
            </w:r>
            <w:r w:rsidRPr="00CA2FD1">
              <w:rPr>
                <w:sz w:val="20"/>
                <w:szCs w:val="20"/>
              </w:rPr>
              <w:t>.</w:t>
            </w:r>
            <w:r w:rsidR="00BD551D" w:rsidRPr="00CA2FD1">
              <w:rPr>
                <w:sz w:val="20"/>
                <w:szCs w:val="20"/>
              </w:rPr>
              <w:t>5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9C2A22" w:rsidRPr="00CA2FD1" w:rsidRDefault="001906AC" w:rsidP="00BD551D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7</w:t>
            </w:r>
            <w:r w:rsidR="00BD551D" w:rsidRPr="00CA2FD1">
              <w:rPr>
                <w:sz w:val="20"/>
                <w:szCs w:val="20"/>
              </w:rPr>
              <w:t>5</w:t>
            </w:r>
            <w:r w:rsidRPr="00CA2FD1">
              <w:rPr>
                <w:sz w:val="20"/>
                <w:szCs w:val="20"/>
              </w:rPr>
              <w:t>.4 %</w:t>
            </w:r>
          </w:p>
        </w:tc>
        <w:tc>
          <w:tcPr>
            <w:tcW w:w="605" w:type="pct"/>
            <w:vMerge w:val="restart"/>
            <w:vAlign w:val="center"/>
          </w:tcPr>
          <w:p w:rsidR="009C2A22" w:rsidRPr="00CA2FD1" w:rsidRDefault="001906AC" w:rsidP="00894D77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0.</w:t>
            </w:r>
            <w:r w:rsidR="00BD551D" w:rsidRPr="00CA2FD1">
              <w:rPr>
                <w:sz w:val="20"/>
                <w:szCs w:val="20"/>
              </w:rPr>
              <w:t>371</w:t>
            </w:r>
          </w:p>
        </w:tc>
      </w:tr>
      <w:tr w:rsidR="00B451F2" w:rsidRPr="00CA2FD1" w:rsidTr="00901EAD">
        <w:tc>
          <w:tcPr>
            <w:tcW w:w="1966" w:type="pct"/>
            <w:vMerge/>
          </w:tcPr>
          <w:p w:rsidR="009C2A22" w:rsidRPr="00CA2FD1" w:rsidRDefault="009C2A22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9C2A22" w:rsidRPr="00CA2FD1" w:rsidRDefault="009C2A22" w:rsidP="007F2666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other</w:t>
            </w:r>
          </w:p>
        </w:tc>
        <w:tc>
          <w:tcPr>
            <w:tcW w:w="278" w:type="pct"/>
          </w:tcPr>
          <w:p w:rsidR="009C2A22" w:rsidRPr="00CA2FD1" w:rsidRDefault="00BD551D" w:rsidP="00235B7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48</w:t>
            </w:r>
          </w:p>
        </w:tc>
        <w:tc>
          <w:tcPr>
            <w:tcW w:w="454" w:type="pct"/>
          </w:tcPr>
          <w:p w:rsidR="009C2A22" w:rsidRPr="00CA2FD1" w:rsidRDefault="00BD551D" w:rsidP="00BD551D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86</w:t>
            </w:r>
            <w:r w:rsidR="001906AC" w:rsidRPr="00CA2FD1">
              <w:rPr>
                <w:sz w:val="20"/>
                <w:szCs w:val="20"/>
              </w:rPr>
              <w:t>.</w:t>
            </w:r>
            <w:r w:rsidRPr="00CA2FD1">
              <w:rPr>
                <w:sz w:val="20"/>
                <w:szCs w:val="20"/>
              </w:rPr>
              <w:t>6</w:t>
            </w:r>
            <w:r w:rsidR="001906AC"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9C2A22" w:rsidRPr="00CA2FD1" w:rsidRDefault="001906AC" w:rsidP="00BD551D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7</w:t>
            </w:r>
            <w:r w:rsidR="00BD551D" w:rsidRPr="00CA2FD1">
              <w:rPr>
                <w:sz w:val="20"/>
                <w:szCs w:val="20"/>
              </w:rPr>
              <w:t>4</w:t>
            </w:r>
            <w:r w:rsidRPr="00CA2FD1">
              <w:rPr>
                <w:sz w:val="20"/>
                <w:szCs w:val="20"/>
              </w:rPr>
              <w:t>.</w:t>
            </w:r>
            <w:r w:rsidR="00BD551D" w:rsidRPr="00CA2FD1">
              <w:rPr>
                <w:sz w:val="20"/>
                <w:szCs w:val="20"/>
              </w:rPr>
              <w:t>2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9C2A22" w:rsidRPr="00CA2FD1" w:rsidRDefault="001906AC" w:rsidP="00BD551D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7</w:t>
            </w:r>
            <w:r w:rsidR="00BD551D" w:rsidRPr="00CA2FD1">
              <w:rPr>
                <w:sz w:val="20"/>
                <w:szCs w:val="20"/>
              </w:rPr>
              <w:t>4</w:t>
            </w:r>
            <w:r w:rsidRPr="00CA2FD1">
              <w:rPr>
                <w:sz w:val="20"/>
                <w:szCs w:val="20"/>
              </w:rPr>
              <w:t>.</w:t>
            </w:r>
            <w:r w:rsidR="00BD551D" w:rsidRPr="00CA2FD1">
              <w:rPr>
                <w:sz w:val="20"/>
                <w:szCs w:val="20"/>
              </w:rPr>
              <w:t>2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05" w:type="pct"/>
            <w:vMerge/>
            <w:vAlign w:val="center"/>
          </w:tcPr>
          <w:p w:rsidR="009C2A22" w:rsidRPr="00CA2FD1" w:rsidRDefault="009C2A22" w:rsidP="00894D77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451F2" w:rsidRPr="00CA2FD1" w:rsidTr="00901EAD">
        <w:tc>
          <w:tcPr>
            <w:tcW w:w="1966" w:type="pct"/>
            <w:vMerge w:val="restart"/>
          </w:tcPr>
          <w:p w:rsidR="009C2A22" w:rsidRPr="00CA2FD1" w:rsidRDefault="009C2A22" w:rsidP="00B6477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Body mass index (BMI) at inclusion into registry (kg/m²)</w:t>
            </w:r>
            <w:r w:rsidR="003D6BBA" w:rsidRPr="00CA2FD1">
              <w:rPr>
                <w:sz w:val="20"/>
                <w:szCs w:val="20"/>
              </w:rPr>
              <w:t xml:space="preserve"> (n = </w:t>
            </w:r>
            <w:r w:rsidR="00B6477A" w:rsidRPr="00CA2FD1">
              <w:rPr>
                <w:sz w:val="20"/>
                <w:szCs w:val="20"/>
              </w:rPr>
              <w:t>268</w:t>
            </w:r>
            <w:r w:rsidR="003D6BBA" w:rsidRPr="00CA2FD1">
              <w:rPr>
                <w:sz w:val="20"/>
                <w:szCs w:val="20"/>
              </w:rPr>
              <w:t>)</w:t>
            </w:r>
          </w:p>
        </w:tc>
        <w:tc>
          <w:tcPr>
            <w:tcW w:w="751" w:type="pct"/>
          </w:tcPr>
          <w:p w:rsidR="009C2A22" w:rsidRPr="00CA2FD1" w:rsidRDefault="009C2A22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≤ 25</w:t>
            </w:r>
          </w:p>
        </w:tc>
        <w:tc>
          <w:tcPr>
            <w:tcW w:w="278" w:type="pct"/>
          </w:tcPr>
          <w:p w:rsidR="009C2A22" w:rsidRPr="00CA2FD1" w:rsidRDefault="00B6477A" w:rsidP="00235B7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168</w:t>
            </w:r>
          </w:p>
        </w:tc>
        <w:tc>
          <w:tcPr>
            <w:tcW w:w="454" w:type="pct"/>
          </w:tcPr>
          <w:p w:rsidR="009C2A22" w:rsidRPr="00CA2FD1" w:rsidRDefault="00B6477A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91.0</w:t>
            </w:r>
            <w:r w:rsidR="001906AC"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9C2A22" w:rsidRPr="00CA2FD1" w:rsidRDefault="001906AC" w:rsidP="00B6477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</w:t>
            </w:r>
            <w:r w:rsidR="00B6477A" w:rsidRPr="00CA2FD1">
              <w:rPr>
                <w:sz w:val="20"/>
                <w:szCs w:val="20"/>
              </w:rPr>
              <w:t>1</w:t>
            </w:r>
            <w:r w:rsidRPr="00CA2FD1">
              <w:rPr>
                <w:sz w:val="20"/>
                <w:szCs w:val="20"/>
              </w:rPr>
              <w:t>.</w:t>
            </w:r>
            <w:r w:rsidR="00B6477A" w:rsidRPr="00CA2FD1">
              <w:rPr>
                <w:sz w:val="20"/>
                <w:szCs w:val="20"/>
              </w:rPr>
              <w:t>0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9C2A22" w:rsidRPr="00CA2FD1" w:rsidRDefault="00B6477A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69.3</w:t>
            </w:r>
            <w:r w:rsidR="001906AC"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05" w:type="pct"/>
            <w:vMerge w:val="restart"/>
            <w:vAlign w:val="center"/>
          </w:tcPr>
          <w:p w:rsidR="009C2A22" w:rsidRPr="00CA2FD1" w:rsidRDefault="001906AC" w:rsidP="00894D77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0.0</w:t>
            </w:r>
            <w:r w:rsidR="00B6477A" w:rsidRPr="00CA2FD1">
              <w:rPr>
                <w:sz w:val="20"/>
                <w:szCs w:val="20"/>
              </w:rPr>
              <w:t>09</w:t>
            </w:r>
          </w:p>
        </w:tc>
      </w:tr>
      <w:tr w:rsidR="00B451F2" w:rsidRPr="00CA2FD1" w:rsidTr="00901EAD">
        <w:tc>
          <w:tcPr>
            <w:tcW w:w="1966" w:type="pct"/>
            <w:vMerge/>
          </w:tcPr>
          <w:p w:rsidR="009C2A22" w:rsidRPr="00CA2FD1" w:rsidRDefault="009C2A22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9C2A22" w:rsidRPr="00CA2FD1" w:rsidRDefault="009C2A22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&gt; 25</w:t>
            </w:r>
          </w:p>
        </w:tc>
        <w:tc>
          <w:tcPr>
            <w:tcW w:w="278" w:type="pct"/>
          </w:tcPr>
          <w:p w:rsidR="009C2A22" w:rsidRPr="00CA2FD1" w:rsidRDefault="009C2A22" w:rsidP="00235B7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1</w:t>
            </w:r>
            <w:r w:rsidR="00B6477A" w:rsidRPr="00CA2FD1">
              <w:rPr>
                <w:sz w:val="20"/>
                <w:szCs w:val="20"/>
              </w:rPr>
              <w:t>00</w:t>
            </w:r>
          </w:p>
        </w:tc>
        <w:tc>
          <w:tcPr>
            <w:tcW w:w="454" w:type="pct"/>
          </w:tcPr>
          <w:p w:rsidR="009C2A22" w:rsidRPr="00CA2FD1" w:rsidRDefault="00B6477A" w:rsidP="00B6477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98</w:t>
            </w:r>
            <w:r w:rsidR="001906AC" w:rsidRPr="00CA2FD1">
              <w:rPr>
                <w:sz w:val="20"/>
                <w:szCs w:val="20"/>
              </w:rPr>
              <w:t>.</w:t>
            </w:r>
            <w:r w:rsidRPr="00CA2FD1">
              <w:rPr>
                <w:sz w:val="20"/>
                <w:szCs w:val="20"/>
              </w:rPr>
              <w:t>7</w:t>
            </w:r>
            <w:r w:rsidR="001906AC"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9C2A22" w:rsidRPr="00CA2FD1" w:rsidRDefault="001906AC" w:rsidP="00B6477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</w:t>
            </w:r>
            <w:r w:rsidR="00B6477A" w:rsidRPr="00CA2FD1">
              <w:rPr>
                <w:sz w:val="20"/>
                <w:szCs w:val="20"/>
              </w:rPr>
              <w:t>4.0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9C2A22" w:rsidRPr="00CA2FD1" w:rsidRDefault="00B6477A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85</w:t>
            </w:r>
            <w:r w:rsidR="001906AC" w:rsidRPr="00CA2FD1">
              <w:rPr>
                <w:sz w:val="20"/>
                <w:szCs w:val="20"/>
              </w:rPr>
              <w:t>.2 %</w:t>
            </w:r>
          </w:p>
        </w:tc>
        <w:tc>
          <w:tcPr>
            <w:tcW w:w="605" w:type="pct"/>
            <w:vMerge/>
            <w:vAlign w:val="center"/>
          </w:tcPr>
          <w:p w:rsidR="009C2A22" w:rsidRPr="00CA2FD1" w:rsidRDefault="009C2A22" w:rsidP="00894D77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451F2" w:rsidRPr="00CA2FD1" w:rsidTr="00901EAD">
        <w:tc>
          <w:tcPr>
            <w:tcW w:w="1966" w:type="pct"/>
            <w:vMerge w:val="restart"/>
          </w:tcPr>
          <w:p w:rsidR="009C2A22" w:rsidRPr="00CA2FD1" w:rsidRDefault="009C2A22" w:rsidP="006B4AC5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Smoking status at time of inclusion into registry</w:t>
            </w:r>
            <w:r w:rsidR="003D6BBA" w:rsidRPr="00CA2FD1">
              <w:rPr>
                <w:sz w:val="20"/>
                <w:szCs w:val="20"/>
                <w:vertAlign w:val="superscript"/>
              </w:rPr>
              <w:t xml:space="preserve"> </w:t>
            </w:r>
            <w:r w:rsidR="003D6BBA" w:rsidRPr="00CA2FD1">
              <w:rPr>
                <w:sz w:val="20"/>
                <w:szCs w:val="20"/>
              </w:rPr>
              <w:t xml:space="preserve">(n = </w:t>
            </w:r>
            <w:r w:rsidR="006B4AC5" w:rsidRPr="00CA2FD1">
              <w:rPr>
                <w:sz w:val="20"/>
                <w:szCs w:val="20"/>
              </w:rPr>
              <w:t>266</w:t>
            </w:r>
            <w:r w:rsidR="003D6BBA" w:rsidRPr="00CA2FD1">
              <w:rPr>
                <w:sz w:val="20"/>
                <w:szCs w:val="20"/>
              </w:rPr>
              <w:t>)</w:t>
            </w:r>
          </w:p>
        </w:tc>
        <w:tc>
          <w:tcPr>
            <w:tcW w:w="751" w:type="pct"/>
          </w:tcPr>
          <w:p w:rsidR="009C2A22" w:rsidRPr="00CA2FD1" w:rsidRDefault="009C2A22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never</w:t>
            </w:r>
          </w:p>
        </w:tc>
        <w:tc>
          <w:tcPr>
            <w:tcW w:w="278" w:type="pct"/>
          </w:tcPr>
          <w:p w:rsidR="009C2A22" w:rsidRPr="00CA2FD1" w:rsidRDefault="006B4AC5" w:rsidP="00235B7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75</w:t>
            </w:r>
          </w:p>
        </w:tc>
        <w:tc>
          <w:tcPr>
            <w:tcW w:w="454" w:type="pct"/>
          </w:tcPr>
          <w:p w:rsidR="009C2A22" w:rsidRPr="00CA2FD1" w:rsidRDefault="006B4AC5" w:rsidP="006B4AC5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98</w:t>
            </w:r>
            <w:r w:rsidR="001906AC" w:rsidRPr="00CA2FD1">
              <w:rPr>
                <w:sz w:val="20"/>
                <w:szCs w:val="20"/>
              </w:rPr>
              <w:t>.</w:t>
            </w:r>
            <w:r w:rsidRPr="00CA2FD1">
              <w:rPr>
                <w:sz w:val="20"/>
                <w:szCs w:val="20"/>
              </w:rPr>
              <w:t>5</w:t>
            </w:r>
            <w:r w:rsidR="001906AC"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9C2A22" w:rsidRPr="00CA2FD1" w:rsidRDefault="001906AC" w:rsidP="006B4AC5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</w:t>
            </w:r>
            <w:r w:rsidR="006B4AC5" w:rsidRPr="00CA2FD1">
              <w:rPr>
                <w:sz w:val="20"/>
                <w:szCs w:val="20"/>
              </w:rPr>
              <w:t>0</w:t>
            </w:r>
            <w:r w:rsidRPr="00CA2FD1">
              <w:rPr>
                <w:sz w:val="20"/>
                <w:szCs w:val="20"/>
              </w:rPr>
              <w:t>.</w:t>
            </w:r>
            <w:r w:rsidR="006B4AC5" w:rsidRPr="00CA2FD1">
              <w:rPr>
                <w:sz w:val="20"/>
                <w:szCs w:val="20"/>
              </w:rPr>
              <w:t>7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9C2A22" w:rsidRPr="00CA2FD1" w:rsidRDefault="001906AC" w:rsidP="006B4AC5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</w:t>
            </w:r>
            <w:r w:rsidR="006B4AC5" w:rsidRPr="00CA2FD1">
              <w:rPr>
                <w:sz w:val="20"/>
                <w:szCs w:val="20"/>
              </w:rPr>
              <w:t>1</w:t>
            </w:r>
            <w:r w:rsidRPr="00CA2FD1">
              <w:rPr>
                <w:sz w:val="20"/>
                <w:szCs w:val="20"/>
              </w:rPr>
              <w:t>.</w:t>
            </w:r>
            <w:r w:rsidR="006B4AC5" w:rsidRPr="00CA2FD1">
              <w:rPr>
                <w:sz w:val="20"/>
                <w:szCs w:val="20"/>
              </w:rPr>
              <w:t>2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05" w:type="pct"/>
            <w:vMerge w:val="restart"/>
            <w:vAlign w:val="center"/>
          </w:tcPr>
          <w:p w:rsidR="009C2A22" w:rsidRPr="00CA2FD1" w:rsidRDefault="00D07ABC" w:rsidP="00894D77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 xml:space="preserve">&lt; </w:t>
            </w:r>
            <w:r w:rsidR="001906AC" w:rsidRPr="00CA2FD1">
              <w:rPr>
                <w:sz w:val="20"/>
                <w:szCs w:val="20"/>
              </w:rPr>
              <w:t>0.001</w:t>
            </w:r>
          </w:p>
        </w:tc>
      </w:tr>
      <w:tr w:rsidR="00B451F2" w:rsidRPr="00CA2FD1" w:rsidTr="00901EAD">
        <w:tc>
          <w:tcPr>
            <w:tcW w:w="1966" w:type="pct"/>
            <w:vMerge/>
          </w:tcPr>
          <w:p w:rsidR="009C2A22" w:rsidRPr="00CA2FD1" w:rsidRDefault="009C2A22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9C2A22" w:rsidRPr="00CA2FD1" w:rsidRDefault="009C2A22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yes, ex-smoker</w:t>
            </w:r>
          </w:p>
        </w:tc>
        <w:tc>
          <w:tcPr>
            <w:tcW w:w="278" w:type="pct"/>
          </w:tcPr>
          <w:p w:rsidR="009C2A22" w:rsidRPr="00CA2FD1" w:rsidRDefault="006B4AC5" w:rsidP="00235B7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181</w:t>
            </w:r>
          </w:p>
        </w:tc>
        <w:tc>
          <w:tcPr>
            <w:tcW w:w="454" w:type="pct"/>
          </w:tcPr>
          <w:p w:rsidR="009C2A22" w:rsidRPr="00CA2FD1" w:rsidRDefault="006B4AC5" w:rsidP="006B4AC5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92</w:t>
            </w:r>
            <w:r w:rsidR="001906AC" w:rsidRPr="00CA2FD1">
              <w:rPr>
                <w:sz w:val="20"/>
                <w:szCs w:val="20"/>
              </w:rPr>
              <w:t>.</w:t>
            </w:r>
            <w:r w:rsidRPr="00CA2FD1">
              <w:rPr>
                <w:sz w:val="20"/>
                <w:szCs w:val="20"/>
              </w:rPr>
              <w:t>6</w:t>
            </w:r>
            <w:r w:rsidR="001906AC"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9C2A22" w:rsidRPr="00CA2FD1" w:rsidRDefault="006B4AC5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85.1</w:t>
            </w:r>
            <w:r w:rsidR="001906AC"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9C2A22" w:rsidRPr="00CA2FD1" w:rsidRDefault="001906AC" w:rsidP="006B4AC5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7</w:t>
            </w:r>
            <w:r w:rsidR="006B4AC5" w:rsidRPr="00CA2FD1">
              <w:rPr>
                <w:sz w:val="20"/>
                <w:szCs w:val="20"/>
              </w:rPr>
              <w:t>3</w:t>
            </w:r>
            <w:r w:rsidRPr="00CA2FD1">
              <w:rPr>
                <w:sz w:val="20"/>
                <w:szCs w:val="20"/>
              </w:rPr>
              <w:t>.7 %</w:t>
            </w:r>
          </w:p>
        </w:tc>
        <w:tc>
          <w:tcPr>
            <w:tcW w:w="605" w:type="pct"/>
            <w:vMerge/>
            <w:vAlign w:val="center"/>
          </w:tcPr>
          <w:p w:rsidR="009C2A22" w:rsidRPr="00CA2FD1" w:rsidRDefault="009C2A22" w:rsidP="00894D77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451F2" w:rsidRPr="00CA2FD1" w:rsidTr="00901EAD">
        <w:tc>
          <w:tcPr>
            <w:tcW w:w="1966" w:type="pct"/>
            <w:vMerge/>
          </w:tcPr>
          <w:p w:rsidR="009C2A22" w:rsidRPr="00CA2FD1" w:rsidRDefault="009C2A22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9C2A22" w:rsidRPr="00CA2FD1" w:rsidRDefault="009C2A22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yes, active smoking</w:t>
            </w:r>
          </w:p>
        </w:tc>
        <w:tc>
          <w:tcPr>
            <w:tcW w:w="278" w:type="pct"/>
          </w:tcPr>
          <w:p w:rsidR="009C2A22" w:rsidRPr="00CA2FD1" w:rsidRDefault="006B4AC5" w:rsidP="00235B7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10</w:t>
            </w:r>
          </w:p>
        </w:tc>
        <w:tc>
          <w:tcPr>
            <w:tcW w:w="454" w:type="pct"/>
          </w:tcPr>
          <w:p w:rsidR="009C2A22" w:rsidRPr="00CA2FD1" w:rsidRDefault="00D07ABC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6</w:t>
            </w:r>
            <w:r w:rsidR="001906AC" w:rsidRPr="00CA2FD1">
              <w:rPr>
                <w:sz w:val="20"/>
                <w:szCs w:val="20"/>
              </w:rPr>
              <w:t>0.0 %</w:t>
            </w:r>
          </w:p>
        </w:tc>
        <w:tc>
          <w:tcPr>
            <w:tcW w:w="473" w:type="pct"/>
          </w:tcPr>
          <w:p w:rsidR="009C2A22" w:rsidRPr="00CA2FD1" w:rsidRDefault="00D07ABC" w:rsidP="00D07ABC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0</w:t>
            </w:r>
            <w:r w:rsidR="001906AC" w:rsidRPr="00CA2FD1">
              <w:rPr>
                <w:sz w:val="20"/>
                <w:szCs w:val="20"/>
              </w:rPr>
              <w:t>.</w:t>
            </w:r>
            <w:r w:rsidRPr="00CA2FD1">
              <w:rPr>
                <w:sz w:val="20"/>
                <w:szCs w:val="20"/>
              </w:rPr>
              <w:t>0</w:t>
            </w:r>
            <w:r w:rsidR="001906AC"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9C2A22" w:rsidRPr="00CA2FD1" w:rsidRDefault="00D07ABC" w:rsidP="00D07ABC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0</w:t>
            </w:r>
            <w:r w:rsidR="001906AC" w:rsidRPr="00CA2FD1">
              <w:rPr>
                <w:sz w:val="20"/>
                <w:szCs w:val="20"/>
              </w:rPr>
              <w:t>.</w:t>
            </w:r>
            <w:r w:rsidRPr="00CA2FD1">
              <w:rPr>
                <w:sz w:val="20"/>
                <w:szCs w:val="20"/>
              </w:rPr>
              <w:t>0</w:t>
            </w:r>
            <w:r w:rsidR="001906AC"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05" w:type="pct"/>
            <w:vMerge/>
            <w:vAlign w:val="center"/>
          </w:tcPr>
          <w:p w:rsidR="009C2A22" w:rsidRPr="00CA2FD1" w:rsidRDefault="009C2A22" w:rsidP="00894D77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451F2" w:rsidRPr="00CA2FD1" w:rsidTr="00901EAD">
        <w:tc>
          <w:tcPr>
            <w:tcW w:w="1966" w:type="pct"/>
            <w:vMerge w:val="restart"/>
          </w:tcPr>
          <w:p w:rsidR="009C2A22" w:rsidRPr="00CA2FD1" w:rsidRDefault="009C2A22" w:rsidP="00FA4D51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Active smoking at time of inclusion into registry</w:t>
            </w:r>
            <w:r w:rsidR="003D6BBA" w:rsidRPr="00CA2FD1">
              <w:rPr>
                <w:sz w:val="20"/>
                <w:szCs w:val="20"/>
              </w:rPr>
              <w:t xml:space="preserve"> (n = </w:t>
            </w:r>
            <w:r w:rsidR="00FA4D51" w:rsidRPr="00CA2FD1">
              <w:rPr>
                <w:sz w:val="20"/>
                <w:szCs w:val="20"/>
              </w:rPr>
              <w:t>266</w:t>
            </w:r>
            <w:r w:rsidR="003D6BBA" w:rsidRPr="00CA2FD1">
              <w:rPr>
                <w:sz w:val="20"/>
                <w:szCs w:val="20"/>
              </w:rPr>
              <w:t>)</w:t>
            </w:r>
          </w:p>
        </w:tc>
        <w:tc>
          <w:tcPr>
            <w:tcW w:w="751" w:type="pct"/>
          </w:tcPr>
          <w:p w:rsidR="009C2A22" w:rsidRPr="00CA2FD1" w:rsidRDefault="009C2A22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no</w:t>
            </w:r>
          </w:p>
        </w:tc>
        <w:tc>
          <w:tcPr>
            <w:tcW w:w="278" w:type="pct"/>
          </w:tcPr>
          <w:p w:rsidR="009C2A22" w:rsidRPr="00CA2FD1" w:rsidRDefault="00FA4D51" w:rsidP="00235B7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256</w:t>
            </w:r>
          </w:p>
        </w:tc>
        <w:tc>
          <w:tcPr>
            <w:tcW w:w="454" w:type="pct"/>
          </w:tcPr>
          <w:p w:rsidR="009C2A22" w:rsidRPr="00CA2FD1" w:rsidRDefault="001906AC" w:rsidP="00FA4D51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</w:t>
            </w:r>
            <w:r w:rsidR="00FA4D51" w:rsidRPr="00CA2FD1">
              <w:rPr>
                <w:sz w:val="20"/>
                <w:szCs w:val="20"/>
              </w:rPr>
              <w:t>4</w:t>
            </w:r>
            <w:r w:rsidRPr="00CA2FD1">
              <w:rPr>
                <w:sz w:val="20"/>
                <w:szCs w:val="20"/>
              </w:rPr>
              <w:t>.</w:t>
            </w:r>
            <w:r w:rsidR="00FA4D51" w:rsidRPr="00CA2FD1">
              <w:rPr>
                <w:sz w:val="20"/>
                <w:szCs w:val="20"/>
              </w:rPr>
              <w:t>4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9C2A22" w:rsidRPr="00CA2FD1" w:rsidRDefault="001906AC" w:rsidP="00FA4D51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</w:t>
            </w:r>
            <w:r w:rsidR="00FA4D51" w:rsidRPr="00CA2FD1">
              <w:rPr>
                <w:sz w:val="20"/>
                <w:szCs w:val="20"/>
              </w:rPr>
              <w:t>6</w:t>
            </w:r>
            <w:r w:rsidRPr="00CA2FD1">
              <w:rPr>
                <w:sz w:val="20"/>
                <w:szCs w:val="20"/>
              </w:rPr>
              <w:t>.</w:t>
            </w:r>
            <w:r w:rsidR="00FA4D51" w:rsidRPr="00CA2FD1">
              <w:rPr>
                <w:sz w:val="20"/>
                <w:szCs w:val="20"/>
              </w:rPr>
              <w:t>8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9C2A22" w:rsidRPr="00CA2FD1" w:rsidRDefault="00FA4D51" w:rsidP="00FA4D51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76</w:t>
            </w:r>
            <w:r w:rsidR="001906AC" w:rsidRPr="00CA2FD1">
              <w:rPr>
                <w:sz w:val="20"/>
                <w:szCs w:val="20"/>
              </w:rPr>
              <w:t>.</w:t>
            </w:r>
            <w:r w:rsidRPr="00CA2FD1">
              <w:rPr>
                <w:sz w:val="20"/>
                <w:szCs w:val="20"/>
              </w:rPr>
              <w:t>1</w:t>
            </w:r>
            <w:r w:rsidR="001906AC"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05" w:type="pct"/>
            <w:vMerge w:val="restart"/>
            <w:vAlign w:val="center"/>
          </w:tcPr>
          <w:p w:rsidR="009C2A22" w:rsidRPr="00CA2FD1" w:rsidRDefault="00FA4D51" w:rsidP="00894D77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 xml:space="preserve">&lt; </w:t>
            </w:r>
            <w:r w:rsidR="001906AC" w:rsidRPr="00CA2FD1">
              <w:rPr>
                <w:sz w:val="20"/>
                <w:szCs w:val="20"/>
              </w:rPr>
              <w:t>0.00</w:t>
            </w:r>
            <w:r w:rsidRPr="00CA2FD1">
              <w:rPr>
                <w:sz w:val="20"/>
                <w:szCs w:val="20"/>
              </w:rPr>
              <w:t>1</w:t>
            </w:r>
          </w:p>
        </w:tc>
      </w:tr>
      <w:tr w:rsidR="00FA4D51" w:rsidRPr="00CA2FD1" w:rsidTr="00901EAD">
        <w:tc>
          <w:tcPr>
            <w:tcW w:w="1966" w:type="pct"/>
            <w:vMerge/>
          </w:tcPr>
          <w:p w:rsidR="00FA4D51" w:rsidRPr="00CA2FD1" w:rsidRDefault="00FA4D51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FA4D51" w:rsidRPr="00CA2FD1" w:rsidRDefault="00FA4D51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yes</w:t>
            </w:r>
          </w:p>
        </w:tc>
        <w:tc>
          <w:tcPr>
            <w:tcW w:w="278" w:type="pct"/>
          </w:tcPr>
          <w:p w:rsidR="00FA4D51" w:rsidRPr="00CA2FD1" w:rsidRDefault="00FA4D51" w:rsidP="0057118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10</w:t>
            </w:r>
          </w:p>
        </w:tc>
        <w:tc>
          <w:tcPr>
            <w:tcW w:w="454" w:type="pct"/>
          </w:tcPr>
          <w:p w:rsidR="00FA4D51" w:rsidRPr="00CA2FD1" w:rsidRDefault="00FA4D51" w:rsidP="0057118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60.0 %</w:t>
            </w:r>
          </w:p>
        </w:tc>
        <w:tc>
          <w:tcPr>
            <w:tcW w:w="473" w:type="pct"/>
          </w:tcPr>
          <w:p w:rsidR="00FA4D51" w:rsidRPr="00CA2FD1" w:rsidRDefault="00FA4D51" w:rsidP="0057118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0.0 %</w:t>
            </w:r>
          </w:p>
        </w:tc>
        <w:tc>
          <w:tcPr>
            <w:tcW w:w="473" w:type="pct"/>
          </w:tcPr>
          <w:p w:rsidR="00FA4D51" w:rsidRPr="00CA2FD1" w:rsidRDefault="00FA4D51" w:rsidP="0057118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0.0 %</w:t>
            </w:r>
          </w:p>
        </w:tc>
        <w:tc>
          <w:tcPr>
            <w:tcW w:w="605" w:type="pct"/>
            <w:vMerge/>
            <w:vAlign w:val="center"/>
          </w:tcPr>
          <w:p w:rsidR="00FA4D51" w:rsidRPr="00CA2FD1" w:rsidRDefault="00FA4D51" w:rsidP="00894D77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EF06DD" w:rsidRPr="00CA2FD1" w:rsidTr="00901EAD">
        <w:tc>
          <w:tcPr>
            <w:tcW w:w="1966" w:type="pct"/>
            <w:vMerge w:val="restart"/>
          </w:tcPr>
          <w:p w:rsidR="00EF06DD" w:rsidRPr="00CA2FD1" w:rsidRDefault="00EF06DD" w:rsidP="000B0DF6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Reason for being tested</w:t>
            </w:r>
            <w:r w:rsidR="003D6BBA" w:rsidRPr="00CA2FD1">
              <w:rPr>
                <w:sz w:val="20"/>
                <w:szCs w:val="20"/>
                <w:vertAlign w:val="superscript"/>
              </w:rPr>
              <w:t xml:space="preserve"> </w:t>
            </w:r>
            <w:r w:rsidR="003D6BBA" w:rsidRPr="00CA2FD1">
              <w:rPr>
                <w:sz w:val="20"/>
                <w:szCs w:val="20"/>
              </w:rPr>
              <w:t xml:space="preserve">(n = </w:t>
            </w:r>
            <w:r w:rsidR="000B0DF6" w:rsidRPr="00CA2FD1">
              <w:rPr>
                <w:sz w:val="20"/>
                <w:szCs w:val="20"/>
              </w:rPr>
              <w:t>263</w:t>
            </w:r>
            <w:r w:rsidR="003D6BBA" w:rsidRPr="00CA2FD1">
              <w:rPr>
                <w:sz w:val="20"/>
                <w:szCs w:val="20"/>
              </w:rPr>
              <w:t>)</w:t>
            </w:r>
          </w:p>
        </w:tc>
        <w:tc>
          <w:tcPr>
            <w:tcW w:w="751" w:type="pct"/>
          </w:tcPr>
          <w:p w:rsidR="00EF06DD" w:rsidRPr="00CA2FD1" w:rsidRDefault="00EF06DD" w:rsidP="00976CC7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symptomatic disease</w:t>
            </w:r>
          </w:p>
        </w:tc>
        <w:tc>
          <w:tcPr>
            <w:tcW w:w="278" w:type="pct"/>
          </w:tcPr>
          <w:p w:rsidR="00EF06DD" w:rsidRPr="00CA2FD1" w:rsidRDefault="00EF06DD" w:rsidP="000B0DF6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2</w:t>
            </w:r>
            <w:r w:rsidR="000B0DF6" w:rsidRPr="00CA2FD1">
              <w:rPr>
                <w:sz w:val="20"/>
                <w:szCs w:val="20"/>
              </w:rPr>
              <w:t>43</w:t>
            </w:r>
          </w:p>
        </w:tc>
        <w:tc>
          <w:tcPr>
            <w:tcW w:w="454" w:type="pct"/>
          </w:tcPr>
          <w:p w:rsidR="00EF06DD" w:rsidRPr="00CA2FD1" w:rsidRDefault="00EF06DD" w:rsidP="000B0DF6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93.</w:t>
            </w:r>
            <w:r w:rsidR="000B0DF6" w:rsidRPr="00CA2FD1">
              <w:rPr>
                <w:sz w:val="20"/>
                <w:szCs w:val="20"/>
              </w:rPr>
              <w:t>3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EF06DD" w:rsidRPr="00CA2FD1" w:rsidRDefault="00EF06DD" w:rsidP="000B0DF6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</w:t>
            </w:r>
            <w:r w:rsidR="000B0DF6" w:rsidRPr="00CA2FD1">
              <w:rPr>
                <w:sz w:val="20"/>
                <w:szCs w:val="20"/>
              </w:rPr>
              <w:t>4</w:t>
            </w:r>
            <w:r w:rsidRPr="00CA2FD1">
              <w:rPr>
                <w:sz w:val="20"/>
                <w:szCs w:val="20"/>
              </w:rPr>
              <w:t>.</w:t>
            </w:r>
            <w:r w:rsidR="000B0DF6" w:rsidRPr="00CA2FD1">
              <w:rPr>
                <w:sz w:val="20"/>
                <w:szCs w:val="20"/>
              </w:rPr>
              <w:t>9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EF06DD" w:rsidRPr="00CA2FD1" w:rsidRDefault="00EF06DD" w:rsidP="000B0DF6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7</w:t>
            </w:r>
            <w:r w:rsidR="000B0DF6" w:rsidRPr="00CA2FD1">
              <w:rPr>
                <w:sz w:val="20"/>
                <w:szCs w:val="20"/>
              </w:rPr>
              <w:t>2</w:t>
            </w:r>
            <w:r w:rsidRPr="00CA2FD1">
              <w:rPr>
                <w:sz w:val="20"/>
                <w:szCs w:val="20"/>
              </w:rPr>
              <w:t>.</w:t>
            </w:r>
            <w:r w:rsidR="000B0DF6" w:rsidRPr="00CA2FD1">
              <w:rPr>
                <w:sz w:val="20"/>
                <w:szCs w:val="20"/>
              </w:rPr>
              <w:t>8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05" w:type="pct"/>
            <w:vMerge w:val="restart"/>
            <w:vAlign w:val="center"/>
          </w:tcPr>
          <w:p w:rsidR="00EF06DD" w:rsidRPr="00CA2FD1" w:rsidRDefault="00EF06DD" w:rsidP="00894D77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0.</w:t>
            </w:r>
            <w:r w:rsidR="00076131" w:rsidRPr="00CA2FD1">
              <w:rPr>
                <w:sz w:val="20"/>
                <w:szCs w:val="20"/>
              </w:rPr>
              <w:t>996</w:t>
            </w:r>
          </w:p>
        </w:tc>
      </w:tr>
      <w:tr w:rsidR="00EF06DD" w:rsidRPr="00CA2FD1" w:rsidTr="00901EAD">
        <w:tc>
          <w:tcPr>
            <w:tcW w:w="1966" w:type="pct"/>
            <w:vMerge/>
          </w:tcPr>
          <w:p w:rsidR="00EF06DD" w:rsidRPr="00CA2FD1" w:rsidRDefault="00EF06DD" w:rsidP="00225452">
            <w:pPr>
              <w:pStyle w:val="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EF06DD" w:rsidRPr="00CA2FD1" w:rsidRDefault="00EF06DD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family-based screening</w:t>
            </w:r>
          </w:p>
        </w:tc>
        <w:tc>
          <w:tcPr>
            <w:tcW w:w="278" w:type="pct"/>
          </w:tcPr>
          <w:p w:rsidR="00EF06DD" w:rsidRPr="00CA2FD1" w:rsidRDefault="000B0DF6" w:rsidP="00235B7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2</w:t>
            </w:r>
            <w:r w:rsidR="00EF06DD" w:rsidRPr="00CA2FD1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</w:tcPr>
          <w:p w:rsidR="00EF06DD" w:rsidRPr="00CA2FD1" w:rsidRDefault="00EF06DD" w:rsidP="00076131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94.</w:t>
            </w:r>
            <w:r w:rsidR="00076131" w:rsidRPr="00CA2FD1">
              <w:rPr>
                <w:sz w:val="20"/>
                <w:szCs w:val="20"/>
              </w:rPr>
              <w:t>1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EF06DD" w:rsidRPr="00CA2FD1" w:rsidRDefault="00076131" w:rsidP="00076131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85</w:t>
            </w:r>
            <w:r w:rsidR="00EF06DD" w:rsidRPr="00CA2FD1">
              <w:rPr>
                <w:sz w:val="20"/>
                <w:szCs w:val="20"/>
              </w:rPr>
              <w:t>.</w:t>
            </w:r>
            <w:r w:rsidRPr="00CA2FD1">
              <w:rPr>
                <w:sz w:val="20"/>
                <w:szCs w:val="20"/>
              </w:rPr>
              <w:t>6</w:t>
            </w:r>
            <w:r w:rsidR="00EF06DD"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EF06DD" w:rsidRPr="00CA2FD1" w:rsidRDefault="00EF06DD" w:rsidP="00076131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</w:t>
            </w:r>
            <w:r w:rsidR="00076131" w:rsidRPr="00CA2FD1">
              <w:rPr>
                <w:sz w:val="20"/>
                <w:szCs w:val="20"/>
              </w:rPr>
              <w:t>5</w:t>
            </w:r>
            <w:r w:rsidRPr="00CA2FD1">
              <w:rPr>
                <w:sz w:val="20"/>
                <w:szCs w:val="20"/>
              </w:rPr>
              <w:t>.</w:t>
            </w:r>
            <w:r w:rsidR="00076131" w:rsidRPr="00CA2FD1">
              <w:rPr>
                <w:sz w:val="20"/>
                <w:szCs w:val="20"/>
              </w:rPr>
              <w:t>6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05" w:type="pct"/>
            <w:vMerge/>
            <w:vAlign w:val="center"/>
          </w:tcPr>
          <w:p w:rsidR="00EF06DD" w:rsidRPr="00CA2FD1" w:rsidRDefault="00EF06DD" w:rsidP="00894D77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EF06DD" w:rsidRPr="00CA2FD1" w:rsidTr="00901EAD">
        <w:tc>
          <w:tcPr>
            <w:tcW w:w="1966" w:type="pct"/>
            <w:vMerge w:val="restart"/>
          </w:tcPr>
          <w:p w:rsidR="00EF06DD" w:rsidRPr="00CA2FD1" w:rsidRDefault="00EF06DD" w:rsidP="008D4148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Diagnosis of chronic obstructive pulmonary disease (COPD) at inclusion into registry</w:t>
            </w:r>
            <w:r w:rsidR="002134D5" w:rsidRPr="00CA2FD1">
              <w:rPr>
                <w:sz w:val="20"/>
                <w:szCs w:val="20"/>
              </w:rPr>
              <w:t>, as self-reported by the patient</w:t>
            </w:r>
            <w:r w:rsidR="003D6BBA" w:rsidRPr="00CA2FD1">
              <w:rPr>
                <w:sz w:val="20"/>
                <w:szCs w:val="20"/>
              </w:rPr>
              <w:t xml:space="preserve"> (n = </w:t>
            </w:r>
            <w:r w:rsidR="008D4148" w:rsidRPr="00CA2FD1">
              <w:rPr>
                <w:sz w:val="20"/>
                <w:szCs w:val="20"/>
              </w:rPr>
              <w:t>268</w:t>
            </w:r>
            <w:r w:rsidR="003D6BBA" w:rsidRPr="00CA2FD1">
              <w:rPr>
                <w:sz w:val="20"/>
                <w:szCs w:val="20"/>
              </w:rPr>
              <w:t>)</w:t>
            </w:r>
          </w:p>
        </w:tc>
        <w:tc>
          <w:tcPr>
            <w:tcW w:w="751" w:type="pct"/>
          </w:tcPr>
          <w:p w:rsidR="00EF06DD" w:rsidRPr="00CA2FD1" w:rsidRDefault="00EF06DD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no</w:t>
            </w:r>
          </w:p>
        </w:tc>
        <w:tc>
          <w:tcPr>
            <w:tcW w:w="278" w:type="pct"/>
          </w:tcPr>
          <w:p w:rsidR="008D4148" w:rsidRPr="00CA2FD1" w:rsidRDefault="008D4148" w:rsidP="00235B7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150</w:t>
            </w:r>
          </w:p>
        </w:tc>
        <w:tc>
          <w:tcPr>
            <w:tcW w:w="454" w:type="pct"/>
          </w:tcPr>
          <w:p w:rsidR="00EF06DD" w:rsidRPr="00CA2FD1" w:rsidRDefault="00EF06DD" w:rsidP="008D4148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</w:t>
            </w:r>
            <w:r w:rsidR="008D4148" w:rsidRPr="00CA2FD1">
              <w:rPr>
                <w:sz w:val="20"/>
                <w:szCs w:val="20"/>
              </w:rPr>
              <w:t>5</w:t>
            </w:r>
            <w:r w:rsidRPr="00CA2FD1">
              <w:rPr>
                <w:sz w:val="20"/>
                <w:szCs w:val="20"/>
              </w:rPr>
              <w:t>.</w:t>
            </w:r>
            <w:r w:rsidR="008D4148" w:rsidRPr="00CA2FD1">
              <w:rPr>
                <w:sz w:val="20"/>
                <w:szCs w:val="20"/>
              </w:rPr>
              <w:t>9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EF06DD" w:rsidRPr="00CA2FD1" w:rsidRDefault="008D4148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89</w:t>
            </w:r>
            <w:r w:rsidR="00EF06DD" w:rsidRPr="00CA2FD1">
              <w:rPr>
                <w:sz w:val="20"/>
                <w:szCs w:val="20"/>
              </w:rPr>
              <w:t>.3 %</w:t>
            </w:r>
          </w:p>
        </w:tc>
        <w:tc>
          <w:tcPr>
            <w:tcW w:w="473" w:type="pct"/>
          </w:tcPr>
          <w:p w:rsidR="00EF06DD" w:rsidRPr="00CA2FD1" w:rsidRDefault="008D4148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79.4</w:t>
            </w:r>
            <w:r w:rsidR="00EF06DD"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05" w:type="pct"/>
            <w:vMerge w:val="restart"/>
            <w:vAlign w:val="center"/>
          </w:tcPr>
          <w:p w:rsidR="00EF06DD" w:rsidRPr="00CA2FD1" w:rsidRDefault="00EF06DD" w:rsidP="00894D77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0.0</w:t>
            </w:r>
            <w:r w:rsidR="00892442" w:rsidRPr="00CA2FD1">
              <w:rPr>
                <w:sz w:val="20"/>
                <w:szCs w:val="20"/>
              </w:rPr>
              <w:t>16</w:t>
            </w:r>
          </w:p>
        </w:tc>
      </w:tr>
      <w:tr w:rsidR="00EF06DD" w:rsidRPr="00CA2FD1" w:rsidTr="00901EAD">
        <w:tc>
          <w:tcPr>
            <w:tcW w:w="1966" w:type="pct"/>
            <w:vMerge/>
          </w:tcPr>
          <w:p w:rsidR="00EF06DD" w:rsidRPr="00CA2FD1" w:rsidRDefault="00EF06DD" w:rsidP="00256B8E">
            <w:pPr>
              <w:pStyle w:val="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EF06DD" w:rsidRPr="00CA2FD1" w:rsidRDefault="00EF06DD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yes</w:t>
            </w:r>
          </w:p>
        </w:tc>
        <w:tc>
          <w:tcPr>
            <w:tcW w:w="278" w:type="pct"/>
          </w:tcPr>
          <w:p w:rsidR="00EF06DD" w:rsidRPr="00CA2FD1" w:rsidRDefault="008D4148" w:rsidP="00235B7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118</w:t>
            </w:r>
          </w:p>
        </w:tc>
        <w:tc>
          <w:tcPr>
            <w:tcW w:w="454" w:type="pct"/>
          </w:tcPr>
          <w:p w:rsidR="00EF06DD" w:rsidRPr="00CA2FD1" w:rsidRDefault="00EF06DD" w:rsidP="008D4148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89.</w:t>
            </w:r>
            <w:r w:rsidR="008D4148" w:rsidRPr="00CA2FD1">
              <w:rPr>
                <w:sz w:val="20"/>
                <w:szCs w:val="20"/>
              </w:rPr>
              <w:t>0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EF06DD" w:rsidRPr="00CA2FD1" w:rsidRDefault="00EF06DD" w:rsidP="008D4148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7</w:t>
            </w:r>
            <w:r w:rsidR="008D4148" w:rsidRPr="00CA2FD1">
              <w:rPr>
                <w:sz w:val="20"/>
                <w:szCs w:val="20"/>
              </w:rPr>
              <w:t>5</w:t>
            </w:r>
            <w:r w:rsidRPr="00CA2FD1">
              <w:rPr>
                <w:sz w:val="20"/>
                <w:szCs w:val="20"/>
              </w:rPr>
              <w:t>.</w:t>
            </w:r>
            <w:r w:rsidR="008D4148" w:rsidRPr="00CA2FD1">
              <w:rPr>
                <w:sz w:val="20"/>
                <w:szCs w:val="20"/>
              </w:rPr>
              <w:t>5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EF06DD" w:rsidRPr="00CA2FD1" w:rsidRDefault="008D4148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58.1</w:t>
            </w:r>
            <w:r w:rsidR="00EF06DD"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05" w:type="pct"/>
            <w:vMerge/>
            <w:vAlign w:val="center"/>
          </w:tcPr>
          <w:p w:rsidR="00EF06DD" w:rsidRPr="00CA2FD1" w:rsidRDefault="00EF06DD" w:rsidP="00894D77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EF06DD" w:rsidRPr="00CA2FD1" w:rsidTr="00901EAD">
        <w:tc>
          <w:tcPr>
            <w:tcW w:w="1966" w:type="pct"/>
            <w:vMerge w:val="restart"/>
          </w:tcPr>
          <w:p w:rsidR="00EF06DD" w:rsidRPr="00CA2FD1" w:rsidRDefault="00EF06DD" w:rsidP="000A25C0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Diagnosis of emphysema at inclusion into registry</w:t>
            </w:r>
            <w:r w:rsidR="002134D5" w:rsidRPr="00CA2FD1">
              <w:rPr>
                <w:sz w:val="20"/>
                <w:szCs w:val="20"/>
              </w:rPr>
              <w:t>, as self-reported by the patient</w:t>
            </w:r>
            <w:r w:rsidR="003D6BBA" w:rsidRPr="00CA2FD1">
              <w:rPr>
                <w:sz w:val="20"/>
                <w:szCs w:val="20"/>
              </w:rPr>
              <w:t xml:space="preserve"> (n = </w:t>
            </w:r>
            <w:r w:rsidR="000A25C0" w:rsidRPr="00CA2FD1">
              <w:rPr>
                <w:sz w:val="20"/>
                <w:szCs w:val="20"/>
              </w:rPr>
              <w:t>268</w:t>
            </w:r>
            <w:r w:rsidR="003D6BBA" w:rsidRPr="00CA2FD1">
              <w:rPr>
                <w:sz w:val="20"/>
                <w:szCs w:val="20"/>
              </w:rPr>
              <w:t>)</w:t>
            </w:r>
          </w:p>
        </w:tc>
        <w:tc>
          <w:tcPr>
            <w:tcW w:w="751" w:type="pct"/>
          </w:tcPr>
          <w:p w:rsidR="00EF06DD" w:rsidRPr="00CA2FD1" w:rsidRDefault="00EF06DD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no</w:t>
            </w:r>
          </w:p>
        </w:tc>
        <w:tc>
          <w:tcPr>
            <w:tcW w:w="278" w:type="pct"/>
          </w:tcPr>
          <w:p w:rsidR="00EF06DD" w:rsidRPr="00CA2FD1" w:rsidRDefault="000A25C0" w:rsidP="00235B7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</w:t>
            </w:r>
            <w:r w:rsidR="00EF06DD" w:rsidRPr="00CA2FD1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</w:tcPr>
          <w:p w:rsidR="00EF06DD" w:rsidRPr="00CA2FD1" w:rsidRDefault="00EF06DD" w:rsidP="000A25C0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</w:t>
            </w:r>
            <w:r w:rsidR="000A25C0" w:rsidRPr="00CA2FD1">
              <w:rPr>
                <w:sz w:val="20"/>
                <w:szCs w:val="20"/>
              </w:rPr>
              <w:t>6</w:t>
            </w:r>
            <w:r w:rsidRPr="00CA2FD1">
              <w:rPr>
                <w:sz w:val="20"/>
                <w:szCs w:val="20"/>
              </w:rPr>
              <w:t>.</w:t>
            </w:r>
            <w:r w:rsidR="000A25C0" w:rsidRPr="00CA2FD1">
              <w:rPr>
                <w:sz w:val="20"/>
                <w:szCs w:val="20"/>
              </w:rPr>
              <w:t>0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EF06DD" w:rsidRPr="00CA2FD1" w:rsidRDefault="00EF06DD" w:rsidP="000A25C0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</w:t>
            </w:r>
            <w:r w:rsidR="000A25C0" w:rsidRPr="00CA2FD1">
              <w:rPr>
                <w:sz w:val="20"/>
                <w:szCs w:val="20"/>
              </w:rPr>
              <w:t>1</w:t>
            </w:r>
            <w:r w:rsidRPr="00CA2FD1">
              <w:rPr>
                <w:sz w:val="20"/>
                <w:szCs w:val="20"/>
              </w:rPr>
              <w:t>.</w:t>
            </w:r>
            <w:r w:rsidR="000A25C0" w:rsidRPr="00CA2FD1">
              <w:rPr>
                <w:sz w:val="20"/>
                <w:szCs w:val="20"/>
              </w:rPr>
              <w:t>8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EF06DD" w:rsidRPr="00CA2FD1" w:rsidRDefault="00EF06DD" w:rsidP="000A25C0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</w:t>
            </w:r>
            <w:r w:rsidR="000A25C0" w:rsidRPr="00CA2FD1">
              <w:rPr>
                <w:sz w:val="20"/>
                <w:szCs w:val="20"/>
              </w:rPr>
              <w:t>1.8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05" w:type="pct"/>
            <w:vMerge w:val="restart"/>
            <w:vAlign w:val="center"/>
          </w:tcPr>
          <w:p w:rsidR="00EF06DD" w:rsidRPr="00CA2FD1" w:rsidRDefault="00EF06DD" w:rsidP="000A25C0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0.0</w:t>
            </w:r>
            <w:r w:rsidR="000A25C0" w:rsidRPr="00CA2FD1">
              <w:rPr>
                <w:sz w:val="20"/>
                <w:szCs w:val="20"/>
              </w:rPr>
              <w:t>53</w:t>
            </w:r>
          </w:p>
        </w:tc>
      </w:tr>
      <w:tr w:rsidR="00EF06DD" w:rsidRPr="00CA2FD1" w:rsidTr="00901EAD">
        <w:tc>
          <w:tcPr>
            <w:tcW w:w="1966" w:type="pct"/>
            <w:vMerge/>
          </w:tcPr>
          <w:p w:rsidR="00EF06DD" w:rsidRPr="00CA2FD1" w:rsidRDefault="00EF06DD" w:rsidP="00256B8E">
            <w:pPr>
              <w:pStyle w:val="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EF06DD" w:rsidRPr="00CA2FD1" w:rsidRDefault="00EF06DD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yes</w:t>
            </w:r>
          </w:p>
        </w:tc>
        <w:tc>
          <w:tcPr>
            <w:tcW w:w="278" w:type="pct"/>
          </w:tcPr>
          <w:p w:rsidR="00EF06DD" w:rsidRPr="00CA2FD1" w:rsidRDefault="00EF06DD" w:rsidP="00235B7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17</w:t>
            </w:r>
            <w:r w:rsidR="000A25C0" w:rsidRPr="00CA2FD1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</w:tcPr>
          <w:p w:rsidR="00EF06DD" w:rsidRPr="00CA2FD1" w:rsidRDefault="00EF06DD" w:rsidP="000A25C0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</w:t>
            </w:r>
            <w:r w:rsidR="000A25C0" w:rsidRPr="00CA2FD1">
              <w:rPr>
                <w:sz w:val="20"/>
                <w:szCs w:val="20"/>
              </w:rPr>
              <w:t>2.5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EF06DD" w:rsidRPr="00CA2FD1" w:rsidRDefault="00EF06DD" w:rsidP="000A25C0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</w:t>
            </w:r>
            <w:r w:rsidR="000A25C0" w:rsidRPr="00CA2FD1">
              <w:rPr>
                <w:sz w:val="20"/>
                <w:szCs w:val="20"/>
              </w:rPr>
              <w:t>3</w:t>
            </w:r>
            <w:r w:rsidRPr="00CA2FD1">
              <w:rPr>
                <w:sz w:val="20"/>
                <w:szCs w:val="20"/>
              </w:rPr>
              <w:t>.</w:t>
            </w:r>
            <w:r w:rsidR="000A25C0" w:rsidRPr="00CA2FD1">
              <w:rPr>
                <w:sz w:val="20"/>
                <w:szCs w:val="20"/>
              </w:rPr>
              <w:t>1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EF06DD" w:rsidRPr="00CA2FD1" w:rsidRDefault="000A25C0" w:rsidP="000A25C0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70</w:t>
            </w:r>
            <w:r w:rsidR="00EF06DD" w:rsidRPr="00CA2FD1">
              <w:rPr>
                <w:sz w:val="20"/>
                <w:szCs w:val="20"/>
              </w:rPr>
              <w:t>.</w:t>
            </w:r>
            <w:r w:rsidRPr="00CA2FD1">
              <w:rPr>
                <w:sz w:val="20"/>
                <w:szCs w:val="20"/>
              </w:rPr>
              <w:t>3</w:t>
            </w:r>
            <w:r w:rsidR="00EF06DD"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05" w:type="pct"/>
            <w:vMerge/>
            <w:vAlign w:val="center"/>
          </w:tcPr>
          <w:p w:rsidR="00EF06DD" w:rsidRPr="00CA2FD1" w:rsidRDefault="00EF06DD" w:rsidP="00894D77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EF06DD" w:rsidRPr="00CA2FD1" w:rsidTr="00901EAD">
        <w:tc>
          <w:tcPr>
            <w:tcW w:w="1966" w:type="pct"/>
            <w:vMerge w:val="restart"/>
          </w:tcPr>
          <w:p w:rsidR="00EF06DD" w:rsidRPr="00CA2FD1" w:rsidRDefault="00EF06DD" w:rsidP="00C711F3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Forced expiratory volume in 1 second (FEV</w:t>
            </w:r>
            <w:r w:rsidRPr="00CA2FD1">
              <w:rPr>
                <w:sz w:val="20"/>
                <w:szCs w:val="20"/>
                <w:vertAlign w:val="subscript"/>
              </w:rPr>
              <w:t>1</w:t>
            </w:r>
            <w:r w:rsidRPr="00CA2FD1">
              <w:rPr>
                <w:sz w:val="20"/>
                <w:szCs w:val="20"/>
              </w:rPr>
              <w:t>) in % of the expected value at inclusion into registry</w:t>
            </w:r>
            <w:r w:rsidR="003D6BBA" w:rsidRPr="00CA2FD1">
              <w:rPr>
                <w:sz w:val="20"/>
                <w:szCs w:val="20"/>
                <w:vertAlign w:val="superscript"/>
              </w:rPr>
              <w:t xml:space="preserve"> </w:t>
            </w:r>
            <w:r w:rsidR="003D6BBA" w:rsidRPr="00CA2FD1">
              <w:rPr>
                <w:sz w:val="20"/>
                <w:szCs w:val="20"/>
              </w:rPr>
              <w:t xml:space="preserve">(n = </w:t>
            </w:r>
            <w:r w:rsidR="00C711F3" w:rsidRPr="00CA2FD1">
              <w:rPr>
                <w:sz w:val="20"/>
                <w:szCs w:val="20"/>
              </w:rPr>
              <w:t>265</w:t>
            </w:r>
            <w:r w:rsidR="003D6BBA" w:rsidRPr="00CA2FD1">
              <w:rPr>
                <w:sz w:val="20"/>
                <w:szCs w:val="20"/>
              </w:rPr>
              <w:t>)</w:t>
            </w:r>
          </w:p>
        </w:tc>
        <w:tc>
          <w:tcPr>
            <w:tcW w:w="751" w:type="pct"/>
          </w:tcPr>
          <w:p w:rsidR="00EF06DD" w:rsidRPr="00CA2FD1" w:rsidRDefault="00EF06DD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≤ 50</w:t>
            </w:r>
          </w:p>
        </w:tc>
        <w:tc>
          <w:tcPr>
            <w:tcW w:w="278" w:type="pct"/>
          </w:tcPr>
          <w:p w:rsidR="00EF06DD" w:rsidRPr="00CA2FD1" w:rsidRDefault="00EF06DD" w:rsidP="00C711F3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14</w:t>
            </w:r>
            <w:r w:rsidR="00C711F3" w:rsidRPr="00CA2FD1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</w:tcPr>
          <w:p w:rsidR="00EF06DD" w:rsidRPr="00CA2FD1" w:rsidRDefault="00C711F3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90.8</w:t>
            </w:r>
            <w:r w:rsidR="00EF06DD"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EF06DD" w:rsidRPr="00CA2FD1" w:rsidRDefault="00EF06DD" w:rsidP="00C711F3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79.</w:t>
            </w:r>
            <w:r w:rsidR="00C711F3" w:rsidRPr="00CA2FD1">
              <w:rPr>
                <w:sz w:val="20"/>
                <w:szCs w:val="20"/>
              </w:rPr>
              <w:t>8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EF06DD" w:rsidRPr="00CA2FD1" w:rsidRDefault="00C711F3" w:rsidP="00C711F3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 xml:space="preserve">66.7 </w:t>
            </w:r>
            <w:r w:rsidR="00EF06DD" w:rsidRPr="00CA2FD1">
              <w:rPr>
                <w:sz w:val="20"/>
                <w:szCs w:val="20"/>
              </w:rPr>
              <w:t>%</w:t>
            </w:r>
          </w:p>
        </w:tc>
        <w:tc>
          <w:tcPr>
            <w:tcW w:w="605" w:type="pct"/>
            <w:vMerge w:val="restart"/>
            <w:vAlign w:val="center"/>
          </w:tcPr>
          <w:p w:rsidR="00EF06DD" w:rsidRPr="00CA2FD1" w:rsidRDefault="00EF06DD" w:rsidP="00894D77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&lt; 0.001</w:t>
            </w:r>
          </w:p>
        </w:tc>
      </w:tr>
      <w:tr w:rsidR="00EF06DD" w:rsidRPr="00CA2FD1" w:rsidTr="00901EAD">
        <w:tc>
          <w:tcPr>
            <w:tcW w:w="1966" w:type="pct"/>
            <w:vMerge/>
          </w:tcPr>
          <w:p w:rsidR="00EF06DD" w:rsidRPr="00CA2FD1" w:rsidRDefault="00EF06DD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EF06DD" w:rsidRPr="00CA2FD1" w:rsidRDefault="00EF06DD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&gt; 50</w:t>
            </w:r>
          </w:p>
        </w:tc>
        <w:tc>
          <w:tcPr>
            <w:tcW w:w="278" w:type="pct"/>
          </w:tcPr>
          <w:p w:rsidR="00EF06DD" w:rsidRPr="00CA2FD1" w:rsidRDefault="00C711F3" w:rsidP="00235B7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122</w:t>
            </w:r>
          </w:p>
        </w:tc>
        <w:tc>
          <w:tcPr>
            <w:tcW w:w="454" w:type="pct"/>
          </w:tcPr>
          <w:p w:rsidR="00EF06DD" w:rsidRPr="00CA2FD1" w:rsidRDefault="007A2AEE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97.7</w:t>
            </w:r>
            <w:r w:rsidR="00EF06DD"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EF06DD" w:rsidRPr="00CA2FD1" w:rsidRDefault="007A2AEE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95.4</w:t>
            </w:r>
            <w:r w:rsidR="00EF06DD"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EF06DD" w:rsidRPr="00CA2FD1" w:rsidRDefault="00EF06DD" w:rsidP="007A2AEE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</w:t>
            </w:r>
            <w:r w:rsidR="007A2AEE" w:rsidRPr="00CA2FD1">
              <w:rPr>
                <w:sz w:val="20"/>
                <w:szCs w:val="20"/>
              </w:rPr>
              <w:t>2</w:t>
            </w:r>
            <w:r w:rsidRPr="00CA2FD1">
              <w:rPr>
                <w:sz w:val="20"/>
                <w:szCs w:val="20"/>
              </w:rPr>
              <w:t>.1 %</w:t>
            </w:r>
          </w:p>
        </w:tc>
        <w:tc>
          <w:tcPr>
            <w:tcW w:w="605" w:type="pct"/>
            <w:vMerge/>
            <w:vAlign w:val="center"/>
          </w:tcPr>
          <w:p w:rsidR="00EF06DD" w:rsidRPr="00CA2FD1" w:rsidRDefault="00EF06DD" w:rsidP="00894D77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365E05" w:rsidRPr="00CA2FD1" w:rsidTr="00901EAD">
        <w:tc>
          <w:tcPr>
            <w:tcW w:w="1966" w:type="pct"/>
            <w:vMerge w:val="restart"/>
          </w:tcPr>
          <w:p w:rsidR="00365E05" w:rsidRPr="00CA2FD1" w:rsidRDefault="00365E05" w:rsidP="00BF44B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 xml:space="preserve">Cardiovascular </w:t>
            </w:r>
            <w:proofErr w:type="spellStart"/>
            <w:r w:rsidRPr="00CA2FD1">
              <w:rPr>
                <w:sz w:val="20"/>
                <w:szCs w:val="20"/>
              </w:rPr>
              <w:t>comorbidity</w:t>
            </w:r>
            <w:proofErr w:type="spellEnd"/>
            <w:r w:rsidRPr="00CA2FD1">
              <w:rPr>
                <w:sz w:val="20"/>
                <w:szCs w:val="20"/>
              </w:rPr>
              <w:t xml:space="preserve"> (n = </w:t>
            </w:r>
            <w:r w:rsidR="00BF44B2" w:rsidRPr="00CA2FD1">
              <w:rPr>
                <w:sz w:val="20"/>
                <w:szCs w:val="20"/>
              </w:rPr>
              <w:t>268</w:t>
            </w:r>
            <w:r w:rsidRPr="00CA2FD1">
              <w:rPr>
                <w:sz w:val="20"/>
                <w:szCs w:val="20"/>
              </w:rPr>
              <w:t>)</w:t>
            </w:r>
          </w:p>
        </w:tc>
        <w:tc>
          <w:tcPr>
            <w:tcW w:w="751" w:type="pct"/>
          </w:tcPr>
          <w:p w:rsidR="00365E05" w:rsidRPr="00CA2FD1" w:rsidRDefault="00365E05" w:rsidP="005A22E1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no</w:t>
            </w:r>
          </w:p>
        </w:tc>
        <w:tc>
          <w:tcPr>
            <w:tcW w:w="278" w:type="pct"/>
          </w:tcPr>
          <w:p w:rsidR="00365E05" w:rsidRPr="00CA2FD1" w:rsidRDefault="00BF44B2" w:rsidP="005A22E1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244</w:t>
            </w:r>
          </w:p>
        </w:tc>
        <w:tc>
          <w:tcPr>
            <w:tcW w:w="454" w:type="pct"/>
          </w:tcPr>
          <w:p w:rsidR="00365E05" w:rsidRPr="00CA2FD1" w:rsidRDefault="001F7457" w:rsidP="001F7457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93.</w:t>
            </w:r>
            <w:r w:rsidR="00365E05" w:rsidRPr="00CA2FD1">
              <w:rPr>
                <w:sz w:val="20"/>
                <w:szCs w:val="20"/>
              </w:rPr>
              <w:t>6 %</w:t>
            </w:r>
          </w:p>
        </w:tc>
        <w:tc>
          <w:tcPr>
            <w:tcW w:w="473" w:type="pct"/>
          </w:tcPr>
          <w:p w:rsidR="00365E05" w:rsidRPr="00CA2FD1" w:rsidRDefault="00365E05" w:rsidP="001F7457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</w:t>
            </w:r>
            <w:r w:rsidR="001F7457" w:rsidRPr="00CA2FD1">
              <w:rPr>
                <w:sz w:val="20"/>
                <w:szCs w:val="20"/>
              </w:rPr>
              <w:t>5</w:t>
            </w:r>
            <w:r w:rsidRPr="00CA2FD1">
              <w:rPr>
                <w:sz w:val="20"/>
                <w:szCs w:val="20"/>
              </w:rPr>
              <w:t>.</w:t>
            </w:r>
            <w:r w:rsidR="001F7457" w:rsidRPr="00CA2FD1">
              <w:rPr>
                <w:sz w:val="20"/>
                <w:szCs w:val="20"/>
              </w:rPr>
              <w:t>5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365E05" w:rsidRPr="00CA2FD1" w:rsidRDefault="00365E05" w:rsidP="001F7457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7</w:t>
            </w:r>
            <w:r w:rsidR="001F7457" w:rsidRPr="00CA2FD1">
              <w:rPr>
                <w:sz w:val="20"/>
                <w:szCs w:val="20"/>
              </w:rPr>
              <w:t>3</w:t>
            </w:r>
            <w:r w:rsidRPr="00CA2FD1">
              <w:rPr>
                <w:sz w:val="20"/>
                <w:szCs w:val="20"/>
              </w:rPr>
              <w:t>.</w:t>
            </w:r>
            <w:r w:rsidR="001F7457" w:rsidRPr="00CA2FD1">
              <w:rPr>
                <w:sz w:val="20"/>
                <w:szCs w:val="20"/>
              </w:rPr>
              <w:t>6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05" w:type="pct"/>
            <w:vMerge w:val="restart"/>
            <w:vAlign w:val="center"/>
          </w:tcPr>
          <w:p w:rsidR="00365E05" w:rsidRPr="00CA2FD1" w:rsidRDefault="001F7457" w:rsidP="001F7457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0.696</w:t>
            </w:r>
          </w:p>
        </w:tc>
      </w:tr>
      <w:tr w:rsidR="00365E05" w:rsidRPr="00CA2FD1" w:rsidTr="00901EAD">
        <w:tc>
          <w:tcPr>
            <w:tcW w:w="1966" w:type="pct"/>
            <w:vMerge/>
          </w:tcPr>
          <w:p w:rsidR="00365E05" w:rsidRPr="00CA2FD1" w:rsidRDefault="00365E05" w:rsidP="005A22E1">
            <w:pPr>
              <w:pStyle w:val="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365E05" w:rsidRPr="00CA2FD1" w:rsidRDefault="00365E05" w:rsidP="005A22E1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yes</w:t>
            </w:r>
          </w:p>
        </w:tc>
        <w:tc>
          <w:tcPr>
            <w:tcW w:w="278" w:type="pct"/>
          </w:tcPr>
          <w:p w:rsidR="00365E05" w:rsidRPr="00CA2FD1" w:rsidRDefault="00365E05" w:rsidP="005A22E1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2</w:t>
            </w:r>
            <w:r w:rsidR="00BF44B2" w:rsidRPr="00CA2FD1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</w:tcPr>
          <w:p w:rsidR="00365E05" w:rsidRPr="00CA2FD1" w:rsidRDefault="001F7457" w:rsidP="001F7457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91.7</w:t>
            </w:r>
            <w:r w:rsidR="00365E05"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365E05" w:rsidRPr="00CA2FD1" w:rsidRDefault="001F7457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83.3</w:t>
            </w:r>
            <w:r w:rsidR="00365E05"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365E05" w:rsidRPr="00CA2FD1" w:rsidRDefault="001F7457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83.3</w:t>
            </w:r>
            <w:r w:rsidR="00365E05"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05" w:type="pct"/>
            <w:vMerge/>
            <w:vAlign w:val="center"/>
          </w:tcPr>
          <w:p w:rsidR="00365E05" w:rsidRPr="00CA2FD1" w:rsidRDefault="00365E05" w:rsidP="00894D77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365E05" w:rsidRPr="00CA2FD1" w:rsidTr="00901EAD">
        <w:tc>
          <w:tcPr>
            <w:tcW w:w="1966" w:type="pct"/>
            <w:vMerge w:val="restart"/>
          </w:tcPr>
          <w:p w:rsidR="00365E05" w:rsidRPr="00CA2FD1" w:rsidRDefault="00365E05" w:rsidP="00B85F79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 xml:space="preserve">History of exacerbation at inclusion into registry (n = </w:t>
            </w:r>
            <w:r w:rsidR="00B85F79" w:rsidRPr="00CA2FD1">
              <w:rPr>
                <w:sz w:val="20"/>
                <w:szCs w:val="20"/>
              </w:rPr>
              <w:t>15</w:t>
            </w:r>
            <w:r w:rsidRPr="00CA2FD1">
              <w:rPr>
                <w:sz w:val="20"/>
                <w:szCs w:val="20"/>
              </w:rPr>
              <w:t>7)</w:t>
            </w:r>
          </w:p>
        </w:tc>
        <w:tc>
          <w:tcPr>
            <w:tcW w:w="751" w:type="pct"/>
          </w:tcPr>
          <w:p w:rsidR="00365E05" w:rsidRPr="00CA2FD1" w:rsidRDefault="00365E05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no</w:t>
            </w:r>
          </w:p>
        </w:tc>
        <w:tc>
          <w:tcPr>
            <w:tcW w:w="278" w:type="pct"/>
          </w:tcPr>
          <w:p w:rsidR="00365E05" w:rsidRPr="00CA2FD1" w:rsidRDefault="00E51E9E" w:rsidP="00235B7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10</w:t>
            </w:r>
            <w:r w:rsidR="00365E05" w:rsidRPr="00CA2FD1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</w:tcPr>
          <w:p w:rsidR="00365E05" w:rsidRPr="00CA2FD1" w:rsidRDefault="00E51E9E" w:rsidP="00E51E9E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95.1</w:t>
            </w:r>
            <w:r w:rsidR="00365E05"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365E05" w:rsidRPr="00CA2FD1" w:rsidRDefault="00365E05" w:rsidP="00E51E9E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</w:t>
            </w:r>
            <w:r w:rsidR="00E51E9E" w:rsidRPr="00CA2FD1">
              <w:rPr>
                <w:sz w:val="20"/>
                <w:szCs w:val="20"/>
              </w:rPr>
              <w:t>1.4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365E05" w:rsidRPr="00CA2FD1" w:rsidRDefault="00E51E9E" w:rsidP="00E51E9E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91.4</w:t>
            </w:r>
            <w:r w:rsidR="00365E05"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05" w:type="pct"/>
            <w:vMerge w:val="restart"/>
            <w:vAlign w:val="center"/>
          </w:tcPr>
          <w:p w:rsidR="00365E05" w:rsidRPr="00CA2FD1" w:rsidRDefault="00365E05" w:rsidP="00894D77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0.00</w:t>
            </w:r>
            <w:r w:rsidR="00E51E9E" w:rsidRPr="00CA2FD1">
              <w:rPr>
                <w:sz w:val="20"/>
                <w:szCs w:val="20"/>
              </w:rPr>
              <w:t>4</w:t>
            </w:r>
          </w:p>
        </w:tc>
      </w:tr>
      <w:tr w:rsidR="00365E05" w:rsidRPr="00CA2FD1" w:rsidTr="00901EAD">
        <w:tc>
          <w:tcPr>
            <w:tcW w:w="1966" w:type="pct"/>
            <w:vMerge/>
          </w:tcPr>
          <w:p w:rsidR="00365E05" w:rsidRPr="00CA2FD1" w:rsidRDefault="00365E05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365E05" w:rsidRPr="00CA2FD1" w:rsidRDefault="00365E05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yes</w:t>
            </w:r>
          </w:p>
        </w:tc>
        <w:tc>
          <w:tcPr>
            <w:tcW w:w="278" w:type="pct"/>
          </w:tcPr>
          <w:p w:rsidR="00365E05" w:rsidRPr="00CA2FD1" w:rsidRDefault="00365E05" w:rsidP="00235B7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56</w:t>
            </w:r>
          </w:p>
        </w:tc>
        <w:tc>
          <w:tcPr>
            <w:tcW w:w="454" w:type="pct"/>
          </w:tcPr>
          <w:p w:rsidR="00365E05" w:rsidRPr="00CA2FD1" w:rsidRDefault="00365E05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82.8 %</w:t>
            </w:r>
          </w:p>
        </w:tc>
        <w:tc>
          <w:tcPr>
            <w:tcW w:w="473" w:type="pct"/>
          </w:tcPr>
          <w:p w:rsidR="00365E05" w:rsidRPr="00CA2FD1" w:rsidRDefault="00365E05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66.8 %</w:t>
            </w:r>
          </w:p>
        </w:tc>
        <w:tc>
          <w:tcPr>
            <w:tcW w:w="473" w:type="pct"/>
          </w:tcPr>
          <w:p w:rsidR="00365E05" w:rsidRPr="00CA2FD1" w:rsidRDefault="00365E05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38.2 %</w:t>
            </w:r>
          </w:p>
        </w:tc>
        <w:tc>
          <w:tcPr>
            <w:tcW w:w="605" w:type="pct"/>
            <w:vMerge/>
            <w:vAlign w:val="center"/>
          </w:tcPr>
          <w:p w:rsidR="00365E05" w:rsidRPr="00CA2FD1" w:rsidRDefault="00365E05" w:rsidP="00894D77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365E05" w:rsidRPr="00CA2FD1" w:rsidTr="00901EAD">
        <w:tc>
          <w:tcPr>
            <w:tcW w:w="1966" w:type="pct"/>
            <w:vMerge w:val="restart"/>
          </w:tcPr>
          <w:p w:rsidR="00365E05" w:rsidRPr="00CA2FD1" w:rsidRDefault="00365E05" w:rsidP="00CD049C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 xml:space="preserve">Treatment with </w:t>
            </w:r>
            <w:proofErr w:type="spellStart"/>
            <w:r w:rsidRPr="00CA2FD1">
              <w:rPr>
                <w:sz w:val="20"/>
                <w:szCs w:val="20"/>
              </w:rPr>
              <w:t>inhalative</w:t>
            </w:r>
            <w:proofErr w:type="spellEnd"/>
            <w:r w:rsidRPr="00CA2FD1">
              <w:rPr>
                <w:sz w:val="20"/>
                <w:szCs w:val="20"/>
              </w:rPr>
              <w:t xml:space="preserve"> </w:t>
            </w:r>
            <w:proofErr w:type="spellStart"/>
            <w:r w:rsidRPr="00CA2FD1">
              <w:rPr>
                <w:sz w:val="20"/>
                <w:szCs w:val="20"/>
              </w:rPr>
              <w:t>antiobstructive</w:t>
            </w:r>
            <w:proofErr w:type="spellEnd"/>
            <w:r w:rsidRPr="00CA2FD1">
              <w:rPr>
                <w:sz w:val="20"/>
                <w:szCs w:val="20"/>
              </w:rPr>
              <w:t xml:space="preserve"> agents at inclusion into registry (n = </w:t>
            </w:r>
            <w:r w:rsidR="00CD049C" w:rsidRPr="00CA2FD1">
              <w:rPr>
                <w:sz w:val="20"/>
                <w:szCs w:val="20"/>
              </w:rPr>
              <w:t>268</w:t>
            </w:r>
            <w:r w:rsidRPr="00CA2FD1">
              <w:rPr>
                <w:sz w:val="20"/>
                <w:szCs w:val="20"/>
              </w:rPr>
              <w:t>)</w:t>
            </w:r>
          </w:p>
        </w:tc>
        <w:tc>
          <w:tcPr>
            <w:tcW w:w="751" w:type="pct"/>
          </w:tcPr>
          <w:p w:rsidR="00365E05" w:rsidRPr="00CA2FD1" w:rsidRDefault="00365E05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no</w:t>
            </w:r>
          </w:p>
        </w:tc>
        <w:tc>
          <w:tcPr>
            <w:tcW w:w="278" w:type="pct"/>
          </w:tcPr>
          <w:p w:rsidR="00365E05" w:rsidRPr="00CA2FD1" w:rsidRDefault="00CD049C" w:rsidP="00235B7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25</w:t>
            </w:r>
          </w:p>
        </w:tc>
        <w:tc>
          <w:tcPr>
            <w:tcW w:w="454" w:type="pct"/>
          </w:tcPr>
          <w:p w:rsidR="00365E05" w:rsidRPr="00CA2FD1" w:rsidRDefault="00365E05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100 %</w:t>
            </w:r>
          </w:p>
        </w:tc>
        <w:tc>
          <w:tcPr>
            <w:tcW w:w="473" w:type="pct"/>
          </w:tcPr>
          <w:p w:rsidR="00365E05" w:rsidRPr="00CA2FD1" w:rsidRDefault="00CD049C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88.9</w:t>
            </w:r>
            <w:r w:rsidR="00365E05"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365E05" w:rsidRPr="00CA2FD1" w:rsidRDefault="00CD049C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76.2</w:t>
            </w:r>
            <w:r w:rsidR="00365E05"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05" w:type="pct"/>
            <w:vMerge w:val="restart"/>
            <w:vAlign w:val="center"/>
          </w:tcPr>
          <w:p w:rsidR="00365E05" w:rsidRPr="00CA2FD1" w:rsidRDefault="00365E05" w:rsidP="00894D77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0.</w:t>
            </w:r>
            <w:r w:rsidR="00CD049C" w:rsidRPr="00CA2FD1">
              <w:rPr>
                <w:sz w:val="20"/>
                <w:szCs w:val="20"/>
              </w:rPr>
              <w:t>545</w:t>
            </w:r>
          </w:p>
        </w:tc>
      </w:tr>
      <w:tr w:rsidR="00365E05" w:rsidRPr="00CA2FD1" w:rsidTr="00901EAD">
        <w:tc>
          <w:tcPr>
            <w:tcW w:w="1966" w:type="pct"/>
            <w:vMerge/>
          </w:tcPr>
          <w:p w:rsidR="00365E05" w:rsidRPr="00CA2FD1" w:rsidRDefault="00365E05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365E05" w:rsidRPr="00CA2FD1" w:rsidRDefault="00365E05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yes</w:t>
            </w:r>
          </w:p>
        </w:tc>
        <w:tc>
          <w:tcPr>
            <w:tcW w:w="278" w:type="pct"/>
          </w:tcPr>
          <w:p w:rsidR="00365E05" w:rsidRPr="00CA2FD1" w:rsidRDefault="00CD049C" w:rsidP="00235B7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243</w:t>
            </w:r>
          </w:p>
        </w:tc>
        <w:tc>
          <w:tcPr>
            <w:tcW w:w="454" w:type="pct"/>
          </w:tcPr>
          <w:p w:rsidR="00365E05" w:rsidRPr="00CA2FD1" w:rsidRDefault="00365E05" w:rsidP="00CD049C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92.</w:t>
            </w:r>
            <w:r w:rsidR="00CD049C" w:rsidRPr="00CA2FD1">
              <w:rPr>
                <w:sz w:val="20"/>
                <w:szCs w:val="20"/>
              </w:rPr>
              <w:t>8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365E05" w:rsidRPr="00CA2FD1" w:rsidRDefault="00365E05" w:rsidP="00CD049C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84.</w:t>
            </w:r>
            <w:r w:rsidR="00CD049C" w:rsidRPr="00CA2FD1">
              <w:rPr>
                <w:sz w:val="20"/>
                <w:szCs w:val="20"/>
              </w:rPr>
              <w:t>8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365E05" w:rsidRPr="00CA2FD1" w:rsidRDefault="00365E05" w:rsidP="00CD049C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74.</w:t>
            </w:r>
            <w:r w:rsidR="00CD049C" w:rsidRPr="00CA2FD1">
              <w:rPr>
                <w:sz w:val="20"/>
                <w:szCs w:val="20"/>
              </w:rPr>
              <w:t>4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05" w:type="pct"/>
            <w:vMerge/>
            <w:vAlign w:val="center"/>
          </w:tcPr>
          <w:p w:rsidR="00365E05" w:rsidRPr="00CA2FD1" w:rsidRDefault="00365E05" w:rsidP="00894D77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365E05" w:rsidRPr="00CA2FD1" w:rsidTr="00901EAD">
        <w:tc>
          <w:tcPr>
            <w:tcW w:w="1966" w:type="pct"/>
            <w:vMerge w:val="restart"/>
          </w:tcPr>
          <w:p w:rsidR="00365E05" w:rsidRPr="00CA2FD1" w:rsidRDefault="00365E05" w:rsidP="00650C9D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 xml:space="preserve">Long-term oxygen therapy at inclusion into registry (n = </w:t>
            </w:r>
            <w:r w:rsidR="00650C9D" w:rsidRPr="00CA2FD1">
              <w:rPr>
                <w:sz w:val="20"/>
                <w:szCs w:val="20"/>
              </w:rPr>
              <w:t>266</w:t>
            </w:r>
            <w:r w:rsidRPr="00CA2FD1">
              <w:rPr>
                <w:sz w:val="20"/>
                <w:szCs w:val="20"/>
              </w:rPr>
              <w:t>)</w:t>
            </w:r>
          </w:p>
        </w:tc>
        <w:tc>
          <w:tcPr>
            <w:tcW w:w="751" w:type="pct"/>
          </w:tcPr>
          <w:p w:rsidR="00365E05" w:rsidRPr="00CA2FD1" w:rsidRDefault="00365E05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no</w:t>
            </w:r>
          </w:p>
        </w:tc>
        <w:tc>
          <w:tcPr>
            <w:tcW w:w="278" w:type="pct"/>
          </w:tcPr>
          <w:p w:rsidR="00365E05" w:rsidRPr="00CA2FD1" w:rsidRDefault="00650C9D" w:rsidP="00235B7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216</w:t>
            </w:r>
          </w:p>
        </w:tc>
        <w:tc>
          <w:tcPr>
            <w:tcW w:w="454" w:type="pct"/>
          </w:tcPr>
          <w:p w:rsidR="00365E05" w:rsidRPr="00CA2FD1" w:rsidRDefault="00365E05" w:rsidP="00650C9D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</w:t>
            </w:r>
            <w:r w:rsidR="00650C9D" w:rsidRPr="00CA2FD1">
              <w:rPr>
                <w:sz w:val="20"/>
                <w:szCs w:val="20"/>
              </w:rPr>
              <w:t>4.7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365E05" w:rsidRPr="00CA2FD1" w:rsidRDefault="00365E05" w:rsidP="00650C9D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</w:t>
            </w:r>
            <w:r w:rsidR="00650C9D" w:rsidRPr="00CA2FD1">
              <w:rPr>
                <w:sz w:val="20"/>
                <w:szCs w:val="20"/>
              </w:rPr>
              <w:t>5.8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365E05" w:rsidRPr="00CA2FD1" w:rsidRDefault="00650C9D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78.2</w:t>
            </w:r>
            <w:r w:rsidR="00365E05"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05" w:type="pct"/>
            <w:vMerge w:val="restart"/>
            <w:vAlign w:val="center"/>
          </w:tcPr>
          <w:p w:rsidR="00365E05" w:rsidRPr="00CA2FD1" w:rsidRDefault="00365E05" w:rsidP="00894D77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0.</w:t>
            </w:r>
            <w:r w:rsidR="00264377" w:rsidRPr="00CA2FD1">
              <w:rPr>
                <w:sz w:val="20"/>
                <w:szCs w:val="20"/>
              </w:rPr>
              <w:t>117</w:t>
            </w:r>
          </w:p>
        </w:tc>
      </w:tr>
      <w:tr w:rsidR="00365E05" w:rsidRPr="00CA2FD1" w:rsidTr="00901EAD">
        <w:tc>
          <w:tcPr>
            <w:tcW w:w="1966" w:type="pct"/>
            <w:vMerge/>
          </w:tcPr>
          <w:p w:rsidR="00365E05" w:rsidRPr="00CA2FD1" w:rsidRDefault="00365E05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365E05" w:rsidRPr="00CA2FD1" w:rsidRDefault="00365E05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yes</w:t>
            </w:r>
          </w:p>
        </w:tc>
        <w:tc>
          <w:tcPr>
            <w:tcW w:w="278" w:type="pct"/>
          </w:tcPr>
          <w:p w:rsidR="00365E05" w:rsidRPr="00CA2FD1" w:rsidRDefault="00365E05" w:rsidP="00235B7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5</w:t>
            </w:r>
            <w:r w:rsidR="00650C9D" w:rsidRPr="00CA2FD1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</w:tcPr>
          <w:p w:rsidR="00365E05" w:rsidRPr="00CA2FD1" w:rsidRDefault="00365E05" w:rsidP="00650C9D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</w:t>
            </w:r>
            <w:r w:rsidR="00650C9D" w:rsidRPr="00CA2FD1">
              <w:rPr>
                <w:sz w:val="20"/>
                <w:szCs w:val="20"/>
              </w:rPr>
              <w:t>8</w:t>
            </w:r>
            <w:r w:rsidRPr="00CA2FD1">
              <w:rPr>
                <w:sz w:val="20"/>
                <w:szCs w:val="20"/>
              </w:rPr>
              <w:t>.</w:t>
            </w:r>
            <w:r w:rsidR="00650C9D" w:rsidRPr="00CA2FD1">
              <w:rPr>
                <w:sz w:val="20"/>
                <w:szCs w:val="20"/>
              </w:rPr>
              <w:t>2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365E05" w:rsidRPr="00CA2FD1" w:rsidRDefault="00650C9D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81.1</w:t>
            </w:r>
            <w:r w:rsidR="00365E05"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365E05" w:rsidRPr="00CA2FD1" w:rsidRDefault="00365E05" w:rsidP="00650C9D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6</w:t>
            </w:r>
            <w:r w:rsidR="00650C9D" w:rsidRPr="00CA2FD1">
              <w:rPr>
                <w:sz w:val="20"/>
                <w:szCs w:val="20"/>
              </w:rPr>
              <w:t>1</w:t>
            </w:r>
            <w:r w:rsidRPr="00CA2FD1">
              <w:rPr>
                <w:sz w:val="20"/>
                <w:szCs w:val="20"/>
              </w:rPr>
              <w:t>.</w:t>
            </w:r>
            <w:r w:rsidR="00650C9D" w:rsidRPr="00CA2FD1">
              <w:rPr>
                <w:sz w:val="20"/>
                <w:szCs w:val="20"/>
              </w:rPr>
              <w:t>8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05" w:type="pct"/>
            <w:vMerge/>
            <w:vAlign w:val="center"/>
          </w:tcPr>
          <w:p w:rsidR="00365E05" w:rsidRPr="00CA2FD1" w:rsidRDefault="00365E05" w:rsidP="00894D77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365E05" w:rsidRPr="00CA2FD1" w:rsidTr="00901EAD">
        <w:tc>
          <w:tcPr>
            <w:tcW w:w="1966" w:type="pct"/>
            <w:vMerge w:val="restart"/>
          </w:tcPr>
          <w:p w:rsidR="00365E05" w:rsidRPr="00CA2FD1" w:rsidRDefault="00365E05" w:rsidP="00264377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AAT augmentation therapy a</w:t>
            </w:r>
            <w:r w:rsidR="00264377" w:rsidRPr="00CA2FD1">
              <w:rPr>
                <w:sz w:val="20"/>
                <w:szCs w:val="20"/>
              </w:rPr>
              <w:t>t inclusion into registry (n = 268)</w:t>
            </w:r>
          </w:p>
        </w:tc>
        <w:tc>
          <w:tcPr>
            <w:tcW w:w="751" w:type="pct"/>
          </w:tcPr>
          <w:p w:rsidR="00365E05" w:rsidRPr="00CA2FD1" w:rsidRDefault="00365E05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no</w:t>
            </w:r>
          </w:p>
        </w:tc>
        <w:tc>
          <w:tcPr>
            <w:tcW w:w="278" w:type="pct"/>
          </w:tcPr>
          <w:p w:rsidR="00365E05" w:rsidRPr="00CA2FD1" w:rsidRDefault="00264377" w:rsidP="00235B7A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15</w:t>
            </w:r>
            <w:r w:rsidR="00365E05" w:rsidRPr="00CA2FD1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</w:tcPr>
          <w:p w:rsidR="00365E05" w:rsidRPr="00CA2FD1" w:rsidRDefault="00264377" w:rsidP="00264377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88.2</w:t>
            </w:r>
            <w:r w:rsidR="00365E05"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365E05" w:rsidRPr="00CA2FD1" w:rsidRDefault="00365E05" w:rsidP="00B077F7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</w:t>
            </w:r>
            <w:r w:rsidR="00B077F7" w:rsidRPr="00CA2FD1">
              <w:rPr>
                <w:sz w:val="20"/>
                <w:szCs w:val="20"/>
              </w:rPr>
              <w:t xml:space="preserve">3.9 </w:t>
            </w:r>
            <w:r w:rsidRPr="00CA2FD1">
              <w:rPr>
                <w:sz w:val="20"/>
                <w:szCs w:val="20"/>
              </w:rPr>
              <w:t>%</w:t>
            </w:r>
          </w:p>
        </w:tc>
        <w:tc>
          <w:tcPr>
            <w:tcW w:w="473" w:type="pct"/>
          </w:tcPr>
          <w:p w:rsidR="00365E05" w:rsidRPr="00CA2FD1" w:rsidRDefault="00B077F7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81.3</w:t>
            </w:r>
            <w:r w:rsidR="00365E05"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05" w:type="pct"/>
            <w:vMerge w:val="restart"/>
            <w:vAlign w:val="center"/>
          </w:tcPr>
          <w:p w:rsidR="00365E05" w:rsidRPr="00CA2FD1" w:rsidRDefault="00365E05" w:rsidP="00894D77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0.</w:t>
            </w:r>
            <w:r w:rsidR="00B077F7" w:rsidRPr="00CA2FD1">
              <w:rPr>
                <w:sz w:val="20"/>
                <w:szCs w:val="20"/>
              </w:rPr>
              <w:t>991</w:t>
            </w:r>
          </w:p>
        </w:tc>
      </w:tr>
      <w:tr w:rsidR="00365E05" w:rsidRPr="00CA2FD1" w:rsidTr="00901EAD">
        <w:tc>
          <w:tcPr>
            <w:tcW w:w="1966" w:type="pct"/>
            <w:vMerge/>
          </w:tcPr>
          <w:p w:rsidR="00365E05" w:rsidRPr="00CA2FD1" w:rsidRDefault="00365E05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365E05" w:rsidRPr="00CA2FD1" w:rsidRDefault="00365E05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yes</w:t>
            </w:r>
          </w:p>
        </w:tc>
        <w:tc>
          <w:tcPr>
            <w:tcW w:w="278" w:type="pct"/>
          </w:tcPr>
          <w:p w:rsidR="00365E05" w:rsidRPr="00CA2FD1" w:rsidRDefault="00365E05" w:rsidP="00264377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11</w:t>
            </w:r>
            <w:r w:rsidR="00264377" w:rsidRPr="00CA2FD1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</w:tcPr>
          <w:p w:rsidR="00365E05" w:rsidRPr="00CA2FD1" w:rsidRDefault="00365E05" w:rsidP="00EA34C2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98.9 %</w:t>
            </w:r>
          </w:p>
        </w:tc>
        <w:tc>
          <w:tcPr>
            <w:tcW w:w="473" w:type="pct"/>
          </w:tcPr>
          <w:p w:rsidR="00365E05" w:rsidRPr="00CA2FD1" w:rsidRDefault="00365E05" w:rsidP="00B077F7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8</w:t>
            </w:r>
            <w:r w:rsidR="00B077F7" w:rsidRPr="00CA2FD1">
              <w:rPr>
                <w:sz w:val="20"/>
                <w:szCs w:val="20"/>
              </w:rPr>
              <w:t>7</w:t>
            </w:r>
            <w:r w:rsidRPr="00CA2FD1">
              <w:rPr>
                <w:sz w:val="20"/>
                <w:szCs w:val="20"/>
              </w:rPr>
              <w:t>.</w:t>
            </w:r>
            <w:r w:rsidR="00B077F7" w:rsidRPr="00CA2FD1">
              <w:rPr>
                <w:sz w:val="20"/>
                <w:szCs w:val="20"/>
              </w:rPr>
              <w:t>9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73" w:type="pct"/>
          </w:tcPr>
          <w:p w:rsidR="00365E05" w:rsidRPr="00CA2FD1" w:rsidRDefault="00365E05" w:rsidP="00B077F7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7</w:t>
            </w:r>
            <w:r w:rsidR="00B077F7" w:rsidRPr="00CA2FD1">
              <w:rPr>
                <w:sz w:val="20"/>
                <w:szCs w:val="20"/>
              </w:rPr>
              <w:t>2</w:t>
            </w:r>
            <w:r w:rsidRPr="00CA2FD1">
              <w:rPr>
                <w:sz w:val="20"/>
                <w:szCs w:val="20"/>
              </w:rPr>
              <w:t>.</w:t>
            </w:r>
            <w:r w:rsidR="00B077F7" w:rsidRPr="00CA2FD1">
              <w:rPr>
                <w:sz w:val="20"/>
                <w:szCs w:val="20"/>
              </w:rPr>
              <w:t>6</w:t>
            </w:r>
            <w:r w:rsidRPr="00CA2F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05" w:type="pct"/>
            <w:vMerge/>
            <w:vAlign w:val="center"/>
          </w:tcPr>
          <w:p w:rsidR="00365E05" w:rsidRPr="00CA2FD1" w:rsidRDefault="00365E05" w:rsidP="00894D77">
            <w:pPr>
              <w:pStyle w:val="Text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365E05" w:rsidRPr="00EA34C2" w:rsidTr="007444B9">
        <w:tc>
          <w:tcPr>
            <w:tcW w:w="5000" w:type="pct"/>
            <w:gridSpan w:val="7"/>
          </w:tcPr>
          <w:p w:rsidR="00365E05" w:rsidRPr="00CA2FD1" w:rsidRDefault="00365E05" w:rsidP="004A545C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 xml:space="preserve">Statistical significance (corrected by </w:t>
            </w:r>
            <w:proofErr w:type="spellStart"/>
            <w:r w:rsidRPr="00CA2FD1">
              <w:rPr>
                <w:sz w:val="20"/>
                <w:szCs w:val="20"/>
              </w:rPr>
              <w:t>Bonf</w:t>
            </w:r>
            <w:r w:rsidR="00E00AF2" w:rsidRPr="00CA2FD1">
              <w:rPr>
                <w:sz w:val="20"/>
                <w:szCs w:val="20"/>
              </w:rPr>
              <w:t>erroni</w:t>
            </w:r>
            <w:proofErr w:type="spellEnd"/>
            <w:r w:rsidR="00E00AF2" w:rsidRPr="00CA2FD1">
              <w:rPr>
                <w:sz w:val="20"/>
                <w:szCs w:val="20"/>
              </w:rPr>
              <w:t xml:space="preserve"> method): p value &lt; 0.0031</w:t>
            </w:r>
          </w:p>
          <w:p w:rsidR="00365E05" w:rsidRPr="00EA34C2" w:rsidRDefault="00365E05" w:rsidP="00BE374C">
            <w:pPr>
              <w:pStyle w:val="Text"/>
              <w:spacing w:line="240" w:lineRule="auto"/>
              <w:rPr>
                <w:sz w:val="20"/>
                <w:szCs w:val="20"/>
              </w:rPr>
            </w:pPr>
            <w:r w:rsidRPr="00CA2FD1">
              <w:rPr>
                <w:sz w:val="20"/>
                <w:szCs w:val="20"/>
              </w:rPr>
              <w:t>Abbreviations: Alpha-1-Antitrypsin, AAT; Alpha-1-Antitrypsin Deficiency, AATD; body mass index, BMI; chronic obstructive pulmonary disease, COPD; forced expiratory volume in 1 second, FEV</w:t>
            </w:r>
            <w:r w:rsidRPr="00CA2FD1">
              <w:rPr>
                <w:sz w:val="20"/>
                <w:szCs w:val="20"/>
                <w:vertAlign w:val="subscript"/>
              </w:rPr>
              <w:t>1</w:t>
            </w:r>
          </w:p>
        </w:tc>
      </w:tr>
    </w:tbl>
    <w:p w:rsidR="00525C89" w:rsidRPr="00EA34C2" w:rsidRDefault="00525C89" w:rsidP="00EA34C2">
      <w:pPr>
        <w:pStyle w:val="Text"/>
        <w:spacing w:line="240" w:lineRule="auto"/>
        <w:ind w:left="567" w:hanging="567"/>
        <w:rPr>
          <w:sz w:val="20"/>
          <w:szCs w:val="20"/>
        </w:rPr>
      </w:pPr>
    </w:p>
    <w:sectPr w:rsidR="00525C89" w:rsidRPr="00EA34C2" w:rsidSect="00525C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93EA9"/>
    <w:multiLevelType w:val="hybridMultilevel"/>
    <w:tmpl w:val="8050DA94"/>
    <w:lvl w:ilvl="0" w:tplc="1E2E3FAE">
      <w:start w:val="9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F7F9D"/>
    <w:multiLevelType w:val="hybridMultilevel"/>
    <w:tmpl w:val="764C9BEE"/>
    <w:lvl w:ilvl="0" w:tplc="42FE9D5C">
      <w:start w:val="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166960"/>
    <w:rsid w:val="00054D1E"/>
    <w:rsid w:val="00076131"/>
    <w:rsid w:val="00083607"/>
    <w:rsid w:val="00084608"/>
    <w:rsid w:val="000A25C0"/>
    <w:rsid w:val="000A37DF"/>
    <w:rsid w:val="000A497D"/>
    <w:rsid w:val="000B0DF6"/>
    <w:rsid w:val="000B2077"/>
    <w:rsid w:val="000C4CFD"/>
    <w:rsid w:val="000F1D9F"/>
    <w:rsid w:val="001221F7"/>
    <w:rsid w:val="00137E4A"/>
    <w:rsid w:val="00141B1E"/>
    <w:rsid w:val="00143821"/>
    <w:rsid w:val="00160B13"/>
    <w:rsid w:val="001660E7"/>
    <w:rsid w:val="00166960"/>
    <w:rsid w:val="001906AC"/>
    <w:rsid w:val="00195013"/>
    <w:rsid w:val="001979D5"/>
    <w:rsid w:val="001E4833"/>
    <w:rsid w:val="001E74DC"/>
    <w:rsid w:val="001F7457"/>
    <w:rsid w:val="00205B84"/>
    <w:rsid w:val="00206517"/>
    <w:rsid w:val="002134D5"/>
    <w:rsid w:val="00221758"/>
    <w:rsid w:val="00222202"/>
    <w:rsid w:val="00225452"/>
    <w:rsid w:val="00256B8E"/>
    <w:rsid w:val="0026258E"/>
    <w:rsid w:val="00263A4D"/>
    <w:rsid w:val="00264377"/>
    <w:rsid w:val="002A2E9F"/>
    <w:rsid w:val="002C170E"/>
    <w:rsid w:val="002C3660"/>
    <w:rsid w:val="002F2872"/>
    <w:rsid w:val="0030131F"/>
    <w:rsid w:val="00365E05"/>
    <w:rsid w:val="003701A3"/>
    <w:rsid w:val="0037284A"/>
    <w:rsid w:val="0037648A"/>
    <w:rsid w:val="003D4DEC"/>
    <w:rsid w:val="003D6BBA"/>
    <w:rsid w:val="0041065C"/>
    <w:rsid w:val="00471AD9"/>
    <w:rsid w:val="00471C5E"/>
    <w:rsid w:val="00493196"/>
    <w:rsid w:val="004A545C"/>
    <w:rsid w:val="004C5BC0"/>
    <w:rsid w:val="00502403"/>
    <w:rsid w:val="00525C89"/>
    <w:rsid w:val="00566CA8"/>
    <w:rsid w:val="005E5B0F"/>
    <w:rsid w:val="005F19E0"/>
    <w:rsid w:val="005F33AD"/>
    <w:rsid w:val="00601B0C"/>
    <w:rsid w:val="00604644"/>
    <w:rsid w:val="00611A1D"/>
    <w:rsid w:val="00633F8A"/>
    <w:rsid w:val="00650C9D"/>
    <w:rsid w:val="0065762D"/>
    <w:rsid w:val="00662285"/>
    <w:rsid w:val="006B4AC5"/>
    <w:rsid w:val="006F4946"/>
    <w:rsid w:val="007079DA"/>
    <w:rsid w:val="00720B6E"/>
    <w:rsid w:val="00727E2F"/>
    <w:rsid w:val="00734648"/>
    <w:rsid w:val="00740B0C"/>
    <w:rsid w:val="007444B9"/>
    <w:rsid w:val="00767555"/>
    <w:rsid w:val="0079141B"/>
    <w:rsid w:val="007A2AEE"/>
    <w:rsid w:val="007D1B48"/>
    <w:rsid w:val="0082761B"/>
    <w:rsid w:val="008447F1"/>
    <w:rsid w:val="00861652"/>
    <w:rsid w:val="00892442"/>
    <w:rsid w:val="00894D77"/>
    <w:rsid w:val="008B3CDA"/>
    <w:rsid w:val="008D4148"/>
    <w:rsid w:val="00901EAD"/>
    <w:rsid w:val="0090626F"/>
    <w:rsid w:val="0091360E"/>
    <w:rsid w:val="009155A2"/>
    <w:rsid w:val="009438D2"/>
    <w:rsid w:val="00987D65"/>
    <w:rsid w:val="009C2A22"/>
    <w:rsid w:val="00A04ACA"/>
    <w:rsid w:val="00A10683"/>
    <w:rsid w:val="00A1138F"/>
    <w:rsid w:val="00A57245"/>
    <w:rsid w:val="00A649FE"/>
    <w:rsid w:val="00A75688"/>
    <w:rsid w:val="00A82BBA"/>
    <w:rsid w:val="00A84C8F"/>
    <w:rsid w:val="00AC50C0"/>
    <w:rsid w:val="00AE7085"/>
    <w:rsid w:val="00AF0EFE"/>
    <w:rsid w:val="00B077F7"/>
    <w:rsid w:val="00B32830"/>
    <w:rsid w:val="00B451F2"/>
    <w:rsid w:val="00B6477A"/>
    <w:rsid w:val="00B85F79"/>
    <w:rsid w:val="00B93A8D"/>
    <w:rsid w:val="00BA635D"/>
    <w:rsid w:val="00BD551D"/>
    <w:rsid w:val="00BE374C"/>
    <w:rsid w:val="00BE3FDF"/>
    <w:rsid w:val="00BF44B2"/>
    <w:rsid w:val="00C02E38"/>
    <w:rsid w:val="00C11561"/>
    <w:rsid w:val="00C61783"/>
    <w:rsid w:val="00C711F3"/>
    <w:rsid w:val="00C9379B"/>
    <w:rsid w:val="00CA2FD1"/>
    <w:rsid w:val="00CD049C"/>
    <w:rsid w:val="00D04857"/>
    <w:rsid w:val="00D07ABC"/>
    <w:rsid w:val="00D31925"/>
    <w:rsid w:val="00D37668"/>
    <w:rsid w:val="00D4195E"/>
    <w:rsid w:val="00D82D51"/>
    <w:rsid w:val="00D84D73"/>
    <w:rsid w:val="00DA496C"/>
    <w:rsid w:val="00DC1041"/>
    <w:rsid w:val="00DD7AC4"/>
    <w:rsid w:val="00DF3076"/>
    <w:rsid w:val="00DF7576"/>
    <w:rsid w:val="00E00AF2"/>
    <w:rsid w:val="00E01A0E"/>
    <w:rsid w:val="00E30EC8"/>
    <w:rsid w:val="00E34982"/>
    <w:rsid w:val="00E51E9E"/>
    <w:rsid w:val="00E77DFC"/>
    <w:rsid w:val="00E97589"/>
    <w:rsid w:val="00EA1E49"/>
    <w:rsid w:val="00EA34C2"/>
    <w:rsid w:val="00EF06DD"/>
    <w:rsid w:val="00F0399B"/>
    <w:rsid w:val="00F1595D"/>
    <w:rsid w:val="00F44463"/>
    <w:rsid w:val="00FA2CBF"/>
    <w:rsid w:val="00FA4D51"/>
    <w:rsid w:val="00FB1D7D"/>
    <w:rsid w:val="00FC59E2"/>
    <w:rsid w:val="00FD6B29"/>
    <w:rsid w:val="00FF10B0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284A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6960"/>
    <w:rPr>
      <w:sz w:val="20"/>
      <w:szCs w:val="20"/>
      <w:lang w:val="en-GB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6960"/>
    <w:pPr>
      <w:spacing w:line="240" w:lineRule="auto"/>
    </w:pPr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6960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6960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960"/>
    <w:rPr>
      <w:rFonts w:ascii="Tahoma" w:hAnsi="Tahoma" w:cs="Tahoma"/>
      <w:sz w:val="16"/>
      <w:szCs w:val="16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96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74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83607"/>
    <w:pPr>
      <w:ind w:left="720"/>
      <w:contextualSpacing/>
    </w:pPr>
  </w:style>
  <w:style w:type="paragraph" w:customStyle="1" w:styleId="Text">
    <w:name w:val="Text"/>
    <w:link w:val="TextZchn"/>
    <w:qFormat/>
    <w:rsid w:val="00EA34C2"/>
    <w:pPr>
      <w:spacing w:after="0" w:line="480" w:lineRule="auto"/>
      <w:jc w:val="both"/>
    </w:pPr>
    <w:rPr>
      <w:rFonts w:ascii="Times New Roman" w:hAnsi="Times New Roman" w:cs="Times New Roman"/>
      <w:color w:val="080808"/>
      <w:sz w:val="24"/>
      <w:szCs w:val="24"/>
      <w:lang w:val="en-GB"/>
    </w:rPr>
  </w:style>
  <w:style w:type="character" w:customStyle="1" w:styleId="TextZchn">
    <w:name w:val="Text Zchn"/>
    <w:basedOn w:val="Absatz-Standardschriftart"/>
    <w:link w:val="Text"/>
    <w:rsid w:val="00EA34C2"/>
    <w:rPr>
      <w:rFonts w:ascii="Times New Roman" w:hAnsi="Times New Roman" w:cs="Times New Roman"/>
      <w:color w:val="080808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Meischl</dc:creator>
  <cp:lastModifiedBy>Tobias Meischl</cp:lastModifiedBy>
  <cp:revision>34</cp:revision>
  <dcterms:created xsi:type="dcterms:W3CDTF">2021-06-28T16:49:00Z</dcterms:created>
  <dcterms:modified xsi:type="dcterms:W3CDTF">2023-01-16T13:56:00Z</dcterms:modified>
</cp:coreProperties>
</file>