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B5" w:rsidRPr="004C0467" w:rsidRDefault="00921EB5" w:rsidP="00921E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Pr="004C046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467">
        <w:rPr>
          <w:rFonts w:ascii="Times New Roman" w:hAnsi="Times New Roman" w:cs="Times New Roman"/>
          <w:b/>
          <w:sz w:val="24"/>
          <w:szCs w:val="24"/>
        </w:rPr>
        <w:t>.</w:t>
      </w:r>
      <w:r w:rsidRPr="004C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Baseline c</w:t>
      </w:r>
      <w:r w:rsidRPr="004C0467">
        <w:rPr>
          <w:rFonts w:ascii="Times New Roman" w:hAnsi="Times New Roman" w:cs="Times New Roman"/>
          <w:sz w:val="24"/>
          <w:szCs w:val="24"/>
        </w:rPr>
        <w:t xml:space="preserve">haracteristics by survival </w:t>
      </w:r>
      <w:r>
        <w:rPr>
          <w:rFonts w:ascii="Times New Roman" w:hAnsi="Times New Roman" w:cs="Times New Roman"/>
          <w:sz w:val="24"/>
          <w:szCs w:val="24"/>
        </w:rPr>
        <w:t xml:space="preserve">of FDS patients </w:t>
      </w:r>
      <w:r w:rsidRPr="004C0467">
        <w:rPr>
          <w:rFonts w:ascii="Times New Roman" w:hAnsi="Times New Roman" w:cs="Times New Roman"/>
          <w:sz w:val="24"/>
          <w:szCs w:val="24"/>
        </w:rPr>
        <w:t>to the end of 2012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1"/>
        <w:gridCol w:w="1826"/>
        <w:gridCol w:w="1825"/>
        <w:gridCol w:w="1174"/>
      </w:tblGrid>
      <w:tr w:rsidR="00921EB5" w:rsidTr="00C7208F">
        <w:tc>
          <w:tcPr>
            <w:tcW w:w="4361" w:type="dxa"/>
          </w:tcPr>
          <w:p w:rsidR="00921EB5" w:rsidRPr="004C7087" w:rsidRDefault="00921EB5" w:rsidP="00C7208F">
            <w:pPr>
              <w:spacing w:before="3"/>
            </w:pPr>
          </w:p>
        </w:tc>
        <w:tc>
          <w:tcPr>
            <w:tcW w:w="1843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4C7087">
              <w:rPr>
                <w:bCs/>
                <w:kern w:val="24"/>
              </w:rPr>
              <w:t>Deceased</w:t>
            </w:r>
            <w:r w:rsidRPr="004C7087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4C7087">
              <w:rPr>
                <w:bCs/>
                <w:kern w:val="24"/>
              </w:rPr>
              <w:t>Alive</w:t>
            </w:r>
            <w:r w:rsidRPr="004C7087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4C7087">
              <w:rPr>
                <w:bCs/>
                <w:i/>
                <w:iCs/>
                <w:kern w:val="24"/>
              </w:rPr>
              <w:t>P</w:t>
            </w:r>
            <w:r w:rsidRPr="004C7087">
              <w:rPr>
                <w:bCs/>
                <w:kern w:val="24"/>
              </w:rPr>
              <w:t>-value</w:t>
            </w:r>
            <w:r w:rsidRPr="004C7087">
              <w:rPr>
                <w:rFonts w:eastAsia="Calibri"/>
                <w:bCs/>
                <w:kern w:val="24"/>
                <w:position w:val="10"/>
                <w:vertAlign w:val="superscript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</w:pPr>
            <w:r w:rsidRPr="004C7087">
              <w:rPr>
                <w:bCs/>
                <w:kern w:val="24"/>
              </w:rPr>
              <w:t>Number (%)</w:t>
            </w:r>
            <w:r w:rsidRPr="004C7087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4C7087">
              <w:rPr>
                <w:kern w:val="24"/>
                <w:lang w:val="en-GB"/>
              </w:rPr>
              <w:t>738 (56.9)</w:t>
            </w:r>
            <w:r w:rsidRPr="004C7087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4C7087">
              <w:rPr>
                <w:kern w:val="24"/>
                <w:lang w:val="en-GB"/>
              </w:rPr>
              <w:t>558 (43.1)</w:t>
            </w:r>
            <w:r w:rsidRPr="004C7087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4C7087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4C7087">
              <w:rPr>
                <w:bCs/>
                <w:kern w:val="24"/>
                <w:lang w:val="en-GB"/>
              </w:rPr>
              <w:t> </w:t>
            </w:r>
            <w:r w:rsidRPr="004C7087">
              <w:rPr>
                <w:bCs/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 xml:space="preserve">Age at </w:t>
            </w:r>
            <w:r>
              <w:rPr>
                <w:bCs/>
                <w:kern w:val="24"/>
              </w:rPr>
              <w:t>study</w:t>
            </w:r>
            <w:r w:rsidRPr="00754509">
              <w:rPr>
                <w:bCs/>
                <w:kern w:val="24"/>
              </w:rPr>
              <w:t xml:space="preserve"> entry (years)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69.3±8.9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56.9±10.1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Sex (% male)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52.8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43.0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Ethnic background (%):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Anglo-Celt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65.2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56.5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Southern European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17.1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18.6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Other European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8.9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7.9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Asian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1.8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5.6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Indigenous Australian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1.6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1.3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Mixed/other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5.4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10.2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Not fluent in English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16.0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14.3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0.44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Education beyond primary level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70.9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78.1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0.004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Currently married/de facto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60.5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72.4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Alcohol (standard drinks/day)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 [0-0.8]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 [0-0.7]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0.58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Smoking status (% never/ex/current)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40.8/42.8/16.4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49.8/36.8/13.4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0.005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Any exercise in past 2 weeks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67.4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77.8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Age at diagnosis (years)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69.4±8.9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56.9±10.1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Duration of diabetes (years)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5.0 [1.9-11.0]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2.4 [0.5-6.0]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Diabetes treatment (%):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Diet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27.0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38.5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Oral agents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57.7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53.7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Insulin ± oral agents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15.3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7.8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Fasting glucose (mmol/L)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8.5 [6.9-10.80]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8.3 [6.8-10.7]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0.29</w:t>
            </w:r>
            <w:r w:rsidRPr="00754509">
              <w:rPr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921EB5">
            <w:pPr>
              <w:pStyle w:val="NormalWeb"/>
              <w:spacing w:before="0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>HbA</w:t>
            </w:r>
            <w:r>
              <w:rPr>
                <w:rFonts w:eastAsia="Calibri"/>
                <w:bCs/>
                <w:kern w:val="24"/>
              </w:rPr>
              <w:t>1c</w:t>
            </w:r>
            <w:r w:rsidRPr="00754509">
              <w:rPr>
                <w:rFonts w:eastAsia="Calibri"/>
                <w:bCs/>
                <w:kern w:val="24"/>
                <w:position w:val="-8"/>
                <w:vertAlign w:val="subscript"/>
              </w:rPr>
              <w:t xml:space="preserve">1c </w:t>
            </w:r>
            <w:r w:rsidRPr="00754509">
              <w:rPr>
                <w:rFonts w:eastAsia="Calibri"/>
                <w:bCs/>
                <w:kern w:val="24"/>
              </w:rPr>
              <w:t>(%)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7.6 [6.6-9.0]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7.2 [6.2-8.6]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921EB5">
            <w:pPr>
              <w:pStyle w:val="NormalWeb"/>
              <w:spacing w:after="0" w:afterAutospacing="0"/>
              <w:rPr>
                <w:bCs/>
                <w:kern w:val="24"/>
              </w:rPr>
            </w:pPr>
            <w:proofErr w:type="spellStart"/>
            <w:r w:rsidRPr="00754509">
              <w:rPr>
                <w:rFonts w:eastAsia="Calibri"/>
                <w:bCs/>
                <w:kern w:val="24"/>
              </w:rPr>
              <w:t>HbA</w:t>
            </w:r>
            <w:proofErr w:type="spellEnd"/>
            <w:r w:rsidRPr="00754509">
              <w:rPr>
                <w:rFonts w:eastAsia="Calibri"/>
                <w:bCs/>
                <w:kern w:val="24"/>
                <w:position w:val="-8"/>
                <w:vertAlign w:val="subscript"/>
              </w:rPr>
              <w:t xml:space="preserve">1c </w:t>
            </w:r>
            <w:r w:rsidRPr="00754509">
              <w:rPr>
                <w:rFonts w:eastAsia="Calibri"/>
                <w:bCs/>
                <w:kern w:val="24"/>
              </w:rPr>
              <w:t>(</w:t>
            </w:r>
            <w:r>
              <w:rPr>
                <w:rFonts w:eastAsia="Calibri"/>
                <w:bCs/>
                <w:kern w:val="24"/>
              </w:rPr>
              <w:t>mmol/</w:t>
            </w:r>
            <w:proofErr w:type="spellStart"/>
            <w:r>
              <w:rPr>
                <w:rFonts w:eastAsia="Calibri"/>
                <w:bCs/>
                <w:kern w:val="24"/>
              </w:rPr>
              <w:t>mol</w:t>
            </w:r>
            <w:proofErr w:type="spellEnd"/>
            <w:r w:rsidRPr="00754509">
              <w:rPr>
                <w:rFonts w:eastAsia="Calibri"/>
                <w:bCs/>
                <w:kern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>
              <w:rPr>
                <w:bCs/>
                <w:kern w:val="24"/>
                <w:lang w:val="en-GB"/>
              </w:rPr>
              <w:t>60 [49-75]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>
              <w:rPr>
                <w:bCs/>
                <w:kern w:val="24"/>
                <w:lang w:val="en-GB"/>
              </w:rPr>
              <w:t>55 [44-70]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>
              <w:rPr>
                <w:bCs/>
                <w:kern w:val="24"/>
                <w:lang w:val="en-GB"/>
              </w:rPr>
              <w:t>&lt;0.001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BMI (kg/m</w:t>
            </w:r>
            <w:r w:rsidRPr="00754509">
              <w:rPr>
                <w:bCs/>
                <w:kern w:val="24"/>
                <w:vertAlign w:val="superscript"/>
              </w:rPr>
              <w:t>2</w:t>
            </w:r>
            <w:r w:rsidRPr="00754509">
              <w:rPr>
                <w:bCs/>
                <w:kern w:val="24"/>
              </w:rPr>
              <w:t>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29.0±5.1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30.3±5.7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kern w:val="24"/>
              </w:rPr>
              <w:t>Obesity (% by waist circumference</w:t>
            </w:r>
            <w:r w:rsidRPr="00202579">
              <w:rPr>
                <w:sz w:val="20"/>
                <w:szCs w:val="20"/>
                <w:vertAlign w:val="superscript"/>
              </w:rPr>
              <w:t>¶</w:t>
            </w:r>
            <w:r w:rsidRPr="00754509">
              <w:rPr>
                <w:kern w:val="24"/>
              </w:rPr>
              <w:t>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63.9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65.5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0.56</w:t>
            </w:r>
            <w:r w:rsidRPr="00754509">
              <w:rPr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proofErr w:type="spellStart"/>
            <w:r>
              <w:rPr>
                <w:bCs/>
                <w:kern w:val="24"/>
              </w:rPr>
              <w:t>Systoli</w:t>
            </w:r>
            <w:proofErr w:type="spellEnd"/>
            <w:r>
              <w:rPr>
                <w:bCs/>
                <w:kern w:val="24"/>
              </w:rPr>
              <w:t xml:space="preserve"> blood pressure</w:t>
            </w:r>
            <w:r w:rsidRPr="00754509">
              <w:rPr>
                <w:bCs/>
                <w:kern w:val="24"/>
              </w:rPr>
              <w:t xml:space="preserve"> (mm Hg)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157±26</w:t>
            </w:r>
            <w:r w:rsidRPr="00754509">
              <w:rPr>
                <w:bCs/>
                <w:kern w:val="24"/>
              </w:rPr>
              <w:t xml:space="preserve">4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143±21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D</w:t>
            </w:r>
            <w:r>
              <w:rPr>
                <w:bCs/>
                <w:kern w:val="24"/>
              </w:rPr>
              <w:t>iastolic blood pressure</w:t>
            </w:r>
            <w:r w:rsidRPr="00754509">
              <w:rPr>
                <w:bCs/>
                <w:kern w:val="24"/>
              </w:rPr>
              <w:t xml:space="preserve"> (mm Hg)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81±12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80±10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0.023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>
              <w:rPr>
                <w:bCs/>
                <w:kern w:val="24"/>
              </w:rPr>
              <w:t>Antihypertensive</w:t>
            </w:r>
            <w:r w:rsidRPr="00754509">
              <w:rPr>
                <w:bCs/>
                <w:kern w:val="24"/>
              </w:rPr>
              <w:t xml:space="preserve"> medication (%)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59.8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39.2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>
              <w:rPr>
                <w:bCs/>
                <w:kern w:val="24"/>
              </w:rPr>
              <w:t>Angiotensin converting enzyme inhibitor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15.4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26.8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&lt;0.001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Beta-blocker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13.1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17.4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0.036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Ca</w:t>
            </w:r>
            <w:r>
              <w:rPr>
                <w:bCs/>
                <w:kern w:val="24"/>
              </w:rPr>
              <w:t xml:space="preserve">lcium </w:t>
            </w:r>
            <w:r w:rsidRPr="00754509">
              <w:rPr>
                <w:bCs/>
                <w:kern w:val="24"/>
              </w:rPr>
              <w:t>channel blocker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13.4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24.2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&lt;0.001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Diuretic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11.8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27.9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&lt;0.001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Serum p</w:t>
            </w:r>
            <w:r w:rsidRPr="00754509">
              <w:rPr>
                <w:kern w:val="24"/>
              </w:rPr>
              <w:t>otassium (mmol/L)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4.4±0.4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4.5±0.5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&lt;0.001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Serum c</w:t>
            </w:r>
            <w:r w:rsidRPr="00754509">
              <w:rPr>
                <w:kern w:val="24"/>
              </w:rPr>
              <w:t>hloride (mmol/L)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103±3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103±3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0.030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Serum b</w:t>
            </w:r>
            <w:r w:rsidRPr="00754509">
              <w:rPr>
                <w:kern w:val="24"/>
              </w:rPr>
              <w:t>icarbonate (mmol/L)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27±3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27±3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0.15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kern w:val="24"/>
              </w:rPr>
              <w:t xml:space="preserve">Total </w:t>
            </w:r>
            <w:r>
              <w:rPr>
                <w:kern w:val="24"/>
              </w:rPr>
              <w:t xml:space="preserve">serum </w:t>
            </w:r>
            <w:r w:rsidRPr="00754509">
              <w:rPr>
                <w:kern w:val="24"/>
              </w:rPr>
              <w:t>cholesterol (mmol/L)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5.4±1.1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5.5±1.1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0.10</w:t>
            </w:r>
            <w:r w:rsidRPr="00754509">
              <w:rPr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>
              <w:rPr>
                <w:kern w:val="24"/>
              </w:rPr>
              <w:t xml:space="preserve">Serum </w:t>
            </w:r>
            <w:r w:rsidRPr="00754509">
              <w:rPr>
                <w:kern w:val="24"/>
              </w:rPr>
              <w:t>HDL-cholesterol (mmol/L)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1.07±0.34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1.05±0.30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0.23</w:t>
            </w:r>
            <w:r w:rsidRPr="00754509">
              <w:rPr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kern w:val="24"/>
              </w:rPr>
              <w:t>Serum triglycerides (mmol/L)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1.9 (1.1-3.3)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1.9 (1.1-3.3)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0.34</w:t>
            </w:r>
            <w:r w:rsidRPr="00754509">
              <w:rPr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Lipid-modifying medication (%)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9.4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12.0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0.14</w:t>
            </w:r>
            <w:r w:rsidRPr="00754509">
              <w:rPr>
                <w:kern w:val="24"/>
              </w:rPr>
              <w:t xml:space="preserve">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Aspirin use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26.7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15.3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Urinary albumin:creatinine (mg/mmol)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4.8 (1.0-22.5)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1.7 (0.6-5.4)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&lt;0.001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921EB5">
            <w:pPr>
              <w:pStyle w:val="NormalWeb"/>
              <w:spacing w:before="0" w:beforeAutospacing="0" w:after="0" w:afterAutospacing="0"/>
            </w:pPr>
            <w:proofErr w:type="gramStart"/>
            <w:r w:rsidRPr="00754509">
              <w:rPr>
                <w:rFonts w:eastAsia="Calibri"/>
                <w:bCs/>
                <w:kern w:val="24"/>
              </w:rPr>
              <w:lastRenderedPageBreak/>
              <w:t>eGFR</w:t>
            </w:r>
            <w:proofErr w:type="gramEnd"/>
            <w:r w:rsidRPr="00754509">
              <w:rPr>
                <w:rFonts w:eastAsia="Calibri"/>
                <w:bCs/>
                <w:kern w:val="24"/>
              </w:rPr>
              <w:t xml:space="preserve"> categories (%):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Tr="00C7208F">
        <w:trPr>
          <w:trHeight w:val="211"/>
        </w:trPr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≥90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  <w:r w:rsidRPr="00754509">
              <w:rPr>
                <w:rFonts w:eastAsia="Calibri"/>
                <w:bCs/>
                <w:kern w:val="24"/>
                <w:position w:val="10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13.4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34.4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60-89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52.1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54.9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45-59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21.8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9.8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30-44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9.6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0.7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&lt;30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3.1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0.2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921EB5">
            <w:pPr>
              <w:spacing w:after="0" w:line="240" w:lineRule="auto"/>
            </w:pP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>
              <w:rPr>
                <w:rFonts w:eastAsia="Calibri"/>
                <w:bCs/>
                <w:kern w:val="24"/>
              </w:rPr>
              <w:t>Coronary</w:t>
            </w:r>
            <w:r w:rsidRPr="00754509">
              <w:rPr>
                <w:rFonts w:eastAsia="Calibri"/>
                <w:bCs/>
                <w:kern w:val="24"/>
              </w:rPr>
              <w:t xml:space="preserve"> heart disease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39.2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16.8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Cerebrovascular disease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14.6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3.8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Peripheral arterial disease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40.1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15.5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>Peripheral sensory</w:t>
            </w:r>
            <w:r w:rsidRPr="00754509">
              <w:rPr>
                <w:rFonts w:eastAsia="Calibri"/>
                <w:kern w:val="24"/>
              </w:rPr>
              <w:t xml:space="preserve"> </w:t>
            </w:r>
            <w:r w:rsidRPr="00754509">
              <w:rPr>
                <w:rFonts w:eastAsia="Calibri"/>
                <w:bCs/>
                <w:kern w:val="24"/>
              </w:rPr>
              <w:t xml:space="preserve">neuropathy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41.7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16.9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RPr="00FA2076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Retinopathy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21.1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10.4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&lt;0.001 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rPr>
                <w:rFonts w:eastAsia="Calibri"/>
                <w:kern w:val="24"/>
              </w:rPr>
            </w:pPr>
            <w:proofErr w:type="spellStart"/>
            <w:r w:rsidRPr="00754509">
              <w:rPr>
                <w:rFonts w:eastAsia="Calibri"/>
                <w:kern w:val="24"/>
              </w:rPr>
              <w:t>Charlson</w:t>
            </w:r>
            <w:proofErr w:type="spellEnd"/>
            <w:r w:rsidRPr="00754509">
              <w:rPr>
                <w:rFonts w:eastAsia="Calibri"/>
                <w:kern w:val="24"/>
              </w:rPr>
              <w:t xml:space="preserve"> Comorbidity Index: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&lt;0.001</w:t>
            </w: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rFonts w:eastAsia="Calibri"/>
                <w:kern w:val="24"/>
              </w:rPr>
            </w:pPr>
            <w:r w:rsidRPr="00754509">
              <w:rPr>
                <w:rFonts w:eastAsia="Calibri"/>
                <w:kern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60.4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86.2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rFonts w:eastAsia="Calibri"/>
                <w:kern w:val="24"/>
              </w:rPr>
            </w:pPr>
            <w:r w:rsidRPr="00754509">
              <w:rPr>
                <w:rFonts w:eastAsia="Calibri"/>
                <w:kern w:val="24"/>
              </w:rPr>
              <w:t>1-2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29.7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12.0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  <w:jc w:val="right"/>
              <w:rPr>
                <w:rFonts w:eastAsia="Calibri"/>
                <w:kern w:val="24"/>
              </w:rPr>
            </w:pPr>
            <w:r w:rsidRPr="00754509">
              <w:rPr>
                <w:rFonts w:eastAsia="Calibri"/>
                <w:kern w:val="24"/>
              </w:rPr>
              <w:t>3+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9.9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1.8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</w:tr>
      <w:tr w:rsidR="00921EB5" w:rsidTr="00C7208F">
        <w:tc>
          <w:tcPr>
            <w:tcW w:w="4361" w:type="dxa"/>
            <w:vAlign w:val="center"/>
          </w:tcPr>
          <w:p w:rsidR="00921EB5" w:rsidRPr="00754509" w:rsidRDefault="00921EB5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Schizophrenia (%) </w:t>
            </w:r>
          </w:p>
        </w:tc>
        <w:tc>
          <w:tcPr>
            <w:tcW w:w="1843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0.7 </w:t>
            </w:r>
          </w:p>
        </w:tc>
        <w:tc>
          <w:tcPr>
            <w:tcW w:w="1842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 </w:t>
            </w:r>
          </w:p>
        </w:tc>
        <w:tc>
          <w:tcPr>
            <w:tcW w:w="1196" w:type="dxa"/>
            <w:vAlign w:val="center"/>
          </w:tcPr>
          <w:p w:rsidR="00921EB5" w:rsidRPr="00754509" w:rsidRDefault="00921EB5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0.07 </w:t>
            </w:r>
          </w:p>
        </w:tc>
      </w:tr>
    </w:tbl>
    <w:p w:rsidR="00921EB5" w:rsidRPr="00202579" w:rsidRDefault="00921EB5" w:rsidP="00921EB5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2579">
        <w:rPr>
          <w:rFonts w:ascii="Times New Roman" w:hAnsi="Times New Roman" w:cs="Times New Roman"/>
          <w:sz w:val="20"/>
          <w:szCs w:val="20"/>
          <w:vertAlign w:val="superscript"/>
        </w:rPr>
        <w:t>¶</w:t>
      </w:r>
      <w:r w:rsidRPr="00202579">
        <w:rPr>
          <w:rFonts w:ascii="Times New Roman" w:hAnsi="Times New Roman" w:cs="Times New Roman"/>
          <w:sz w:val="20"/>
          <w:szCs w:val="20"/>
        </w:rPr>
        <w:t xml:space="preserve">Waist circumference ≥102 cm in men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202579">
        <w:rPr>
          <w:rFonts w:ascii="Times New Roman" w:hAnsi="Times New Roman" w:cs="Times New Roman"/>
          <w:sz w:val="20"/>
          <w:szCs w:val="20"/>
        </w:rPr>
        <w:t>≥88 cm in women</w:t>
      </w:r>
    </w:p>
    <w:p w:rsidR="00782F7C" w:rsidRDefault="00782F7C">
      <w:pPr>
        <w:spacing w:after="160" w:line="259" w:lineRule="auto"/>
      </w:pPr>
      <w:r>
        <w:br w:type="page"/>
      </w:r>
    </w:p>
    <w:p w:rsidR="00782F7C" w:rsidRPr="00754509" w:rsidRDefault="00782F7C" w:rsidP="00782F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Table 2</w:t>
      </w:r>
      <w:r w:rsidRPr="007545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509">
        <w:rPr>
          <w:rFonts w:ascii="Times New Roman" w:hAnsi="Times New Roman" w:cs="Times New Roman"/>
          <w:sz w:val="24"/>
          <w:szCs w:val="24"/>
        </w:rPr>
        <w:t xml:space="preserve">Baseline characteristics by incident </w:t>
      </w:r>
      <w:r>
        <w:rPr>
          <w:rFonts w:ascii="Times New Roman" w:hAnsi="Times New Roman" w:cs="Times New Roman"/>
          <w:sz w:val="24"/>
          <w:szCs w:val="24"/>
        </w:rPr>
        <w:t>coronary heart disease (</w:t>
      </w:r>
      <w:r w:rsidRPr="00754509">
        <w:rPr>
          <w:rFonts w:ascii="Times New Roman" w:hAnsi="Times New Roman" w:cs="Times New Roman"/>
          <w:sz w:val="24"/>
          <w:szCs w:val="24"/>
        </w:rPr>
        <w:t>CHD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by end-June 2012 </w:t>
      </w:r>
      <w:r w:rsidRPr="0075450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FDS </w:t>
      </w:r>
      <w:r w:rsidRPr="00754509">
        <w:rPr>
          <w:rFonts w:ascii="Times New Roman" w:hAnsi="Times New Roman" w:cs="Times New Roman"/>
          <w:sz w:val="24"/>
          <w:szCs w:val="24"/>
        </w:rPr>
        <w:t xml:space="preserve">patients with type 2 diabetes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54509">
        <w:rPr>
          <w:rFonts w:ascii="Times New Roman" w:hAnsi="Times New Roman" w:cs="Times New Roman"/>
          <w:sz w:val="24"/>
          <w:szCs w:val="24"/>
        </w:rPr>
        <w:t xml:space="preserve"> no history of CHD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992"/>
      </w:tblGrid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No incident CHD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Incident CHD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549 (60.1)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364 (39.9)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60.9±11.9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65.0±11.0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Male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Ethnic background (%):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Anglo-Celt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Southern European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Other European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Aboriginal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Mixed/other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Not fluent in English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Educated beyond primary school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Currently married/</w:t>
            </w:r>
            <w:r w:rsidRPr="00754509">
              <w:rPr>
                <w:rFonts w:ascii="Times New Roman" w:hAnsi="Times New Roman" w:cs="Times New Roman"/>
                <w:i/>
                <w:sz w:val="24"/>
                <w:szCs w:val="24"/>
              </w:rPr>
              <w:t>de facto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 xml:space="preserve"> relationship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Alcohol consumption (standard drinks/day)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 [0-0.8]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 [0-0.3]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Smoking status (%):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Ex-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rPr>
          <w:trHeight w:val="235"/>
        </w:trPr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Age at diabetes diagnosis (years)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56.0±12.0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58.4±11.4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Diabetes duration (years)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3.0 [0.6-7.0]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4.0 [1.0-10.0]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Diabetes treatment (%):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Oral glucose-lowering medications (OGLMs)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Insulin±OGLMs</w:t>
            </w:r>
            <w:proofErr w:type="spellEnd"/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Fasting serum glucose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8.3 [6.7-10.5]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8.7 [7.0-11.0]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1c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7.2 [6.2-8.5]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7.7 [6.6-8.9]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1c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mmol/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[44-69]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[49-74]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29.8±5.9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29.4±5.3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Systolic blood pressure (mm Hg)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147±23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154±24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Diastolic blood pressure (mm Hg)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80±11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82±11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On antihypertensive medications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angiotensin converting enzyme 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inhibitors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On diuretics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p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otassium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4.4±0.4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4.5±0.4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c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hloride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103±3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103±3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Total serum cholesterol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5.4±1.0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5.6±1.2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Serum 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HDL-cholesterol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1.09±0.33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1.06±0.31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Serum triglycerides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1.8 (1.0-3.0)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1.9 (1.1-3.4)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On lipid-modifying treatment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On aspirin (% ≥75 mg/day)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Serum bicarbonate (mmol/L)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27±3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27±3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Urinary albumin:creatinine ratio (mg/mmol)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2.5 (0.6-10.1)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3.5 (0.8-15.2)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eGFR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ategory (%):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≥90 ml/min/1.73m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60-89 ml/min/1.73m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45-59 ml/min/1.73m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30-44 ml/min/1.73m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&lt;30 ml/min/1.73m</w:t>
            </w:r>
            <w:r w:rsidRPr="0075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Peripheral sensory neuropathy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782F7C" w:rsidRPr="00754509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Peripheral arterial disease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992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82F7C" w:rsidRPr="004C0467" w:rsidTr="00C7208F">
        <w:tc>
          <w:tcPr>
            <w:tcW w:w="5070" w:type="dxa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Cerebrovascular disease (%)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</w:tcPr>
          <w:p w:rsidR="00782F7C" w:rsidRPr="00754509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2" w:type="dxa"/>
          </w:tcPr>
          <w:p w:rsidR="00782F7C" w:rsidRPr="004C0467" w:rsidRDefault="00782F7C" w:rsidP="0078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</w:tbl>
    <w:p w:rsidR="00782F7C" w:rsidRPr="004C0467" w:rsidRDefault="00782F7C" w:rsidP="00782F7C">
      <w:pPr>
        <w:spacing w:after="0" w:line="480" w:lineRule="auto"/>
        <w:rPr>
          <w:rFonts w:ascii="Times New Roman" w:hAnsi="Times New Roman" w:cs="Times New Roman"/>
        </w:rPr>
      </w:pPr>
    </w:p>
    <w:p w:rsidR="00782F7C" w:rsidRDefault="00782F7C" w:rsidP="00782F7C">
      <w:pPr>
        <w:spacing w:after="0" w:line="480" w:lineRule="auto"/>
        <w:rPr>
          <w:b/>
        </w:rPr>
      </w:pPr>
    </w:p>
    <w:p w:rsidR="00782F7C" w:rsidRDefault="00782F7C" w:rsidP="00782F7C">
      <w:pPr>
        <w:jc w:val="center"/>
        <w:rPr>
          <w:rFonts w:ascii="Times New Roman" w:hAnsi="Times New Roman" w:cs="Times New Roman"/>
          <w:sz w:val="24"/>
        </w:rPr>
        <w:sectPr w:rsidR="00782F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2F7C" w:rsidRPr="004C0467" w:rsidRDefault="00782F7C" w:rsidP="00782F7C">
      <w:pPr>
        <w:spacing w:after="0" w:line="48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Table 3</w:t>
      </w:r>
      <w:r w:rsidRPr="007545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509">
        <w:rPr>
          <w:rFonts w:ascii="Times New Roman" w:hAnsi="Times New Roman" w:cs="Times New Roman"/>
          <w:sz w:val="24"/>
          <w:szCs w:val="24"/>
        </w:rPr>
        <w:t xml:space="preserve">Baseline characteristics by incident </w:t>
      </w:r>
      <w:r>
        <w:rPr>
          <w:rFonts w:ascii="Times New Roman" w:hAnsi="Times New Roman" w:cs="Times New Roman"/>
          <w:sz w:val="24"/>
          <w:szCs w:val="24"/>
        </w:rPr>
        <w:t>heart failure (HF)</w:t>
      </w:r>
      <w:r w:rsidRPr="0075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by end-June 2012 </w:t>
      </w:r>
      <w:r w:rsidRPr="0075450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FDS </w:t>
      </w:r>
      <w:r w:rsidRPr="00754509">
        <w:rPr>
          <w:rFonts w:ascii="Times New Roman" w:hAnsi="Times New Roman" w:cs="Times New Roman"/>
          <w:sz w:val="24"/>
          <w:szCs w:val="24"/>
        </w:rPr>
        <w:t xml:space="preserve">patients with type 2 diabetes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54509">
        <w:rPr>
          <w:rFonts w:ascii="Times New Roman" w:hAnsi="Times New Roman" w:cs="Times New Roman"/>
          <w:sz w:val="24"/>
          <w:szCs w:val="24"/>
        </w:rPr>
        <w:t xml:space="preserve"> no history of </w:t>
      </w:r>
      <w:r>
        <w:rPr>
          <w:rFonts w:ascii="Times New Roman" w:hAnsi="Times New Roman" w:cs="Times New Roman"/>
          <w:sz w:val="24"/>
          <w:szCs w:val="24"/>
        </w:rPr>
        <w:t>HF.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1792"/>
        <w:gridCol w:w="1610"/>
        <w:gridCol w:w="1134"/>
      </w:tblGrid>
      <w:tr w:rsidR="00782F7C" w:rsidTr="00782F7C">
        <w:tc>
          <w:tcPr>
            <w:tcW w:w="4673" w:type="dxa"/>
          </w:tcPr>
          <w:p w:rsidR="00782F7C" w:rsidRPr="00754509" w:rsidRDefault="00782F7C" w:rsidP="00C7208F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No HF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Incident HF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i/>
                <w:iCs/>
                <w:kern w:val="24"/>
              </w:rPr>
              <w:t>P</w:t>
            </w:r>
            <w:r w:rsidRPr="00754509">
              <w:rPr>
                <w:bCs/>
                <w:kern w:val="24"/>
              </w:rPr>
              <w:t>-value</w:t>
            </w:r>
            <w:r w:rsidRPr="00754509">
              <w:rPr>
                <w:rFonts w:eastAsia="Calibri"/>
                <w:bCs/>
                <w:kern w:val="24"/>
                <w:position w:val="10"/>
                <w:vertAlign w:val="superscript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Number (%)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808 (68.2)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377 (31.8)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Age at FDS entry (years)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61.4±11.3</w:t>
            </w:r>
            <w:r w:rsidRPr="00754509">
              <w:rPr>
                <w:bCs/>
                <w:kern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67.5±9.7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Sex (% male)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48.8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47.2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0.66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Ethnic background (%):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0.34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Anglo-Celt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60.</w:t>
            </w:r>
            <w:r w:rsidRPr="00754509">
              <w:rPr>
                <w:bCs/>
                <w:kern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64.2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 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Southern European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17.6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18.3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 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Other European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8.8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6.9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 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Asian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1.9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 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Indigenous Australian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1.9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 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Mixed/other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7.9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7.7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 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Not fluent in English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14.9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>16.5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</w:rPr>
              <w:t>0.49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Education beyond primary level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75.4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72.0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0.22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Currently married/de facto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70.1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59.0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Alcohol (standard drinks/day)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 [0-0.8]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</w:rPr>
              <w:t xml:space="preserve">0 [0-0.8]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</w:rPr>
              <w:t>0.52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Smoking status (% never/ex/current)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46.0/38.9/15.1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42.6/42.6/14.8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</w:rPr>
            </w:pPr>
            <w:r w:rsidRPr="007E3E9F">
              <w:rPr>
                <w:bCs/>
                <w:kern w:val="24"/>
              </w:rPr>
              <w:t>0.47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Any exercise in past 2 weeks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76.6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65.8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Age at diagnosis (years)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56.3±11.5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59.8±11.2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Duration of diabetes (years)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3.0 [0.6-7.0]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5.0 [2.0-11.1]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Diabetes treatment (%):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Diet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36.3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23.4</w:t>
            </w:r>
          </w:p>
        </w:tc>
        <w:tc>
          <w:tcPr>
            <w:tcW w:w="1134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Oral agents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54.5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60.4</w:t>
            </w:r>
          </w:p>
        </w:tc>
        <w:tc>
          <w:tcPr>
            <w:tcW w:w="1134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bCs/>
                <w:kern w:val="24"/>
              </w:rPr>
              <w:t>Insulin ± oral agents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9.2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16.2</w:t>
            </w:r>
          </w:p>
        </w:tc>
        <w:tc>
          <w:tcPr>
            <w:tcW w:w="1134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 </w:t>
            </w:r>
            <w:r w:rsidRPr="00754509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Fasting glucose (mmol/L)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8.4 [6.9-10.8]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8.5 [6.9-10.9]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  <w:lang w:val="en-GB"/>
              </w:rPr>
              <w:t>0.59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proofErr w:type="spellStart"/>
            <w:r w:rsidRPr="00754509">
              <w:rPr>
                <w:rFonts w:eastAsia="Calibri"/>
                <w:bCs/>
                <w:kern w:val="24"/>
              </w:rPr>
              <w:t>HbA</w:t>
            </w:r>
            <w:proofErr w:type="spellEnd"/>
            <w:r w:rsidRPr="00754509">
              <w:rPr>
                <w:rFonts w:eastAsia="Calibri"/>
                <w:bCs/>
                <w:kern w:val="24"/>
                <w:position w:val="-8"/>
                <w:vertAlign w:val="subscript"/>
              </w:rPr>
              <w:t xml:space="preserve">1c </w:t>
            </w:r>
            <w:r w:rsidRPr="00754509">
              <w:rPr>
                <w:rFonts w:eastAsia="Calibri"/>
                <w:bCs/>
                <w:kern w:val="24"/>
              </w:rPr>
              <w:t>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7.3 [6.4-8.7]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7.6 [6.5-8.9]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0.022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bCs/>
                <w:kern w:val="24"/>
              </w:rPr>
            </w:pPr>
            <w:proofErr w:type="spellStart"/>
            <w:r w:rsidRPr="00754509">
              <w:rPr>
                <w:rFonts w:eastAsia="Calibri"/>
                <w:bCs/>
                <w:kern w:val="24"/>
              </w:rPr>
              <w:t>HbA</w:t>
            </w:r>
            <w:proofErr w:type="spellEnd"/>
            <w:r w:rsidRPr="00754509">
              <w:rPr>
                <w:rFonts w:eastAsia="Calibri"/>
                <w:bCs/>
                <w:kern w:val="24"/>
                <w:position w:val="-8"/>
                <w:vertAlign w:val="subscript"/>
              </w:rPr>
              <w:t xml:space="preserve">1c </w:t>
            </w:r>
            <w:r w:rsidRPr="00754509">
              <w:rPr>
                <w:rFonts w:eastAsia="Calibri"/>
                <w:bCs/>
                <w:kern w:val="24"/>
              </w:rPr>
              <w:t>(</w:t>
            </w:r>
            <w:r>
              <w:rPr>
                <w:rFonts w:eastAsia="Calibri"/>
                <w:bCs/>
                <w:kern w:val="24"/>
              </w:rPr>
              <w:t>mmol/</w:t>
            </w:r>
            <w:proofErr w:type="spellStart"/>
            <w:r>
              <w:rPr>
                <w:rFonts w:eastAsia="Calibri"/>
                <w:bCs/>
                <w:kern w:val="24"/>
              </w:rPr>
              <w:t>mol</w:t>
            </w:r>
            <w:proofErr w:type="spellEnd"/>
            <w:r w:rsidRPr="00754509">
              <w:rPr>
                <w:rFonts w:eastAsia="Calibri"/>
                <w:bCs/>
                <w:kern w:val="24"/>
              </w:rPr>
              <w:t>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>
              <w:rPr>
                <w:bCs/>
                <w:kern w:val="24"/>
                <w:lang w:val="en-GB"/>
              </w:rPr>
              <w:t>56 [46-72]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>
              <w:rPr>
                <w:bCs/>
                <w:kern w:val="24"/>
                <w:lang w:val="en-GB"/>
              </w:rPr>
              <w:t>60 [48-74]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bookmarkStart w:id="0" w:name="_GoBack"/>
            <w:bookmarkEnd w:id="0"/>
            <w:r>
              <w:rPr>
                <w:bCs/>
                <w:kern w:val="24"/>
                <w:lang w:val="en-GB"/>
              </w:rPr>
              <w:t>0.022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BMI (kg/m</w:t>
            </w:r>
            <w:r w:rsidRPr="00754509">
              <w:rPr>
                <w:bCs/>
                <w:kern w:val="24"/>
                <w:vertAlign w:val="superscript"/>
              </w:rPr>
              <w:t>2</w:t>
            </w:r>
            <w:r w:rsidRPr="00754509">
              <w:rPr>
                <w:bCs/>
                <w:kern w:val="24"/>
              </w:rPr>
              <w:t>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29.5±5.7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29.8±5.2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0.36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kern w:val="24"/>
              </w:rPr>
              <w:t>Obesity (% by waist circumference)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61.6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69.6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  <w:lang w:val="en-GB"/>
              </w:rPr>
              <w:t>0.009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782F7C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S</w:t>
            </w:r>
            <w:r>
              <w:rPr>
                <w:bCs/>
                <w:kern w:val="24"/>
              </w:rPr>
              <w:t>ystolic blood pressure</w:t>
            </w:r>
            <w:r w:rsidRPr="00754509">
              <w:rPr>
                <w:bCs/>
                <w:kern w:val="24"/>
              </w:rPr>
              <w:t xml:space="preserve"> (mm Hg)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148±2</w:t>
            </w:r>
            <w:r w:rsidRPr="00754509">
              <w:rPr>
                <w:bCs/>
                <w:kern w:val="24"/>
              </w:rPr>
              <w:t xml:space="preserve">3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156±24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  <w:r w:rsidRPr="007E3E9F">
              <w:rPr>
                <w:bCs/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782F7C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D</w:t>
            </w:r>
            <w:r>
              <w:rPr>
                <w:bCs/>
                <w:kern w:val="24"/>
              </w:rPr>
              <w:t>iastolic blood pressure</w:t>
            </w:r>
            <w:r w:rsidRPr="00754509">
              <w:rPr>
                <w:bCs/>
                <w:kern w:val="24"/>
              </w:rPr>
              <w:t xml:space="preserve"> (mm Hg)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80±11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81±11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0.51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>
              <w:rPr>
                <w:bCs/>
                <w:kern w:val="24"/>
              </w:rPr>
              <w:t>Antihypertensive</w:t>
            </w:r>
            <w:r w:rsidRPr="00754509">
              <w:rPr>
                <w:bCs/>
                <w:kern w:val="24"/>
              </w:rPr>
              <w:t xml:space="preserve"> medication (%)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42.6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59.2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782F7C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Angiotensin converting enzyme </w:t>
            </w:r>
            <w:r w:rsidRPr="00754509">
              <w:rPr>
                <w:bCs/>
                <w:kern w:val="24"/>
              </w:rPr>
              <w:t>inhibitor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17.1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21.8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E3E9F">
              <w:rPr>
                <w:bCs/>
                <w:kern w:val="24"/>
                <w:lang w:val="en-GB"/>
              </w:rPr>
              <w:t>0.055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Beta-blocker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14.3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19.1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E3E9F">
              <w:rPr>
                <w:bCs/>
                <w:kern w:val="24"/>
                <w:lang w:val="en-GB"/>
              </w:rPr>
              <w:t>0.040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Calcium-channel blocker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15.0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27.9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E3E9F">
              <w:rPr>
                <w:bCs/>
                <w:kern w:val="24"/>
                <w:lang w:val="en-GB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Diuretic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14.2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54509">
              <w:rPr>
                <w:bCs/>
                <w:kern w:val="24"/>
                <w:lang w:val="en-GB"/>
              </w:rPr>
              <w:t>22.8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  <w:lang w:val="en-GB"/>
              </w:rPr>
            </w:pPr>
            <w:r w:rsidRPr="007E3E9F">
              <w:rPr>
                <w:bCs/>
                <w:kern w:val="24"/>
                <w:lang w:val="en-GB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Serum p</w:t>
            </w:r>
            <w:r w:rsidRPr="00754509">
              <w:rPr>
                <w:kern w:val="24"/>
              </w:rPr>
              <w:t>otassium (mmol/L)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4.4±0.4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4.5±0.5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E3E9F">
              <w:rPr>
                <w:kern w:val="24"/>
                <w:lang w:val="en-GB"/>
              </w:rPr>
              <w:t>0.002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Serum c</w:t>
            </w:r>
            <w:r w:rsidRPr="00754509">
              <w:rPr>
                <w:kern w:val="24"/>
              </w:rPr>
              <w:t>hloride (mmol/L)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103±3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103±3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E3E9F">
              <w:rPr>
                <w:kern w:val="24"/>
                <w:lang w:val="en-GB"/>
              </w:rPr>
              <w:t>0.31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Serum b</w:t>
            </w:r>
            <w:r w:rsidRPr="00754509">
              <w:rPr>
                <w:kern w:val="24"/>
              </w:rPr>
              <w:t>icarbonate (mmol/L)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27±3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54509">
              <w:rPr>
                <w:kern w:val="24"/>
                <w:lang w:val="en-GB"/>
              </w:rPr>
              <w:t>27±3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kern w:val="24"/>
                <w:lang w:val="en-GB"/>
              </w:rPr>
            </w:pPr>
            <w:r w:rsidRPr="007E3E9F">
              <w:rPr>
                <w:kern w:val="24"/>
                <w:lang w:val="en-GB"/>
              </w:rPr>
              <w:t>0.42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kern w:val="24"/>
              </w:rPr>
              <w:t xml:space="preserve">Total </w:t>
            </w:r>
            <w:r>
              <w:rPr>
                <w:kern w:val="24"/>
              </w:rPr>
              <w:t xml:space="preserve">serum </w:t>
            </w:r>
            <w:r w:rsidRPr="00754509">
              <w:rPr>
                <w:kern w:val="24"/>
              </w:rPr>
              <w:t>cholesterol (mmol/L)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5.4±1.1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5.6±1.2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  <w:lang w:val="en-GB"/>
              </w:rPr>
              <w:t>0.08</w:t>
            </w:r>
            <w:r w:rsidRPr="007E3E9F">
              <w:rPr>
                <w:kern w:val="24"/>
              </w:rPr>
              <w:t xml:space="preserve">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>
              <w:rPr>
                <w:kern w:val="24"/>
              </w:rPr>
              <w:t xml:space="preserve">Serum </w:t>
            </w:r>
            <w:r w:rsidRPr="00754509">
              <w:rPr>
                <w:kern w:val="24"/>
              </w:rPr>
              <w:t>HDL-cholesterol (mmol/L)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1.07±0.32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1.05±0.33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  <w:lang w:val="en-GB"/>
              </w:rPr>
              <w:t>0.44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kern w:val="24"/>
              </w:rPr>
              <w:t>Serum triglycerides (mmol/L)</w:t>
            </w:r>
            <w:r w:rsidRPr="00754509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1.8 (1.1-3.2)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2.0 (1.1-3.5)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  <w:lang w:val="en-GB"/>
              </w:rPr>
              <w:t>0.025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bCs/>
                <w:kern w:val="24"/>
              </w:rPr>
              <w:t>Lipid-modifying medication (%)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10.3</w:t>
            </w:r>
            <w:r w:rsidRPr="00754509">
              <w:rPr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kern w:val="24"/>
                <w:lang w:val="en-GB"/>
              </w:rPr>
              <w:t>11.5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kern w:val="24"/>
                <w:lang w:val="en-GB"/>
              </w:rPr>
              <w:t>0.55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rFonts w:eastAsia="Calibri"/>
                <w:bCs/>
                <w:kern w:val="24"/>
              </w:rPr>
            </w:pPr>
            <w:r w:rsidRPr="00754509">
              <w:rPr>
                <w:rFonts w:eastAsia="Calibri"/>
                <w:bCs/>
                <w:kern w:val="24"/>
              </w:rPr>
              <w:t>Digoxin use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2.4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</w:rPr>
            </w:pPr>
            <w:r w:rsidRPr="00754509">
              <w:rPr>
                <w:bCs/>
                <w:kern w:val="24"/>
              </w:rPr>
              <w:t>6.6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</w:rPr>
            </w:pPr>
            <w:r w:rsidRPr="007E3E9F">
              <w:rPr>
                <w:bCs/>
                <w:kern w:val="24"/>
              </w:rPr>
              <w:t>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lastRenderedPageBreak/>
              <w:t xml:space="preserve">Aspirin use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16.4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28.4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  <w:rPr>
                <w:bCs/>
                <w:kern w:val="24"/>
              </w:rPr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Urinary albumin:creatinine (mg/mmol)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2.3 (0.6-8.4)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4.7 (1.0-22.1)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3" w:beforeAutospacing="0" w:after="0" w:afterAutospacing="0"/>
              <w:jc w:val="center"/>
            </w:pPr>
            <w:r w:rsidRPr="007E3E9F">
              <w:rPr>
                <w:bCs/>
                <w:kern w:val="24"/>
                <w:lang w:val="en-GB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782F7C">
            <w:pPr>
              <w:pStyle w:val="NormalWeb"/>
              <w:spacing w:before="0" w:beforeAutospacing="0" w:after="0" w:afterAutospacing="0"/>
            </w:pPr>
            <w:proofErr w:type="gramStart"/>
            <w:r w:rsidRPr="00754509">
              <w:rPr>
                <w:rFonts w:eastAsia="Calibri"/>
                <w:bCs/>
                <w:kern w:val="24"/>
              </w:rPr>
              <w:t>eGFR</w:t>
            </w:r>
            <w:proofErr w:type="gramEnd"/>
            <w:r w:rsidRPr="00754509">
              <w:rPr>
                <w:rFonts w:eastAsia="Calibri"/>
                <w:bCs/>
                <w:kern w:val="24"/>
              </w:rPr>
              <w:t xml:space="preserve"> categor</w:t>
            </w:r>
            <w:r>
              <w:rPr>
                <w:rFonts w:eastAsia="Calibri"/>
                <w:bCs/>
                <w:kern w:val="24"/>
              </w:rPr>
              <w:t>y</w:t>
            </w:r>
            <w:r w:rsidRPr="00754509">
              <w:rPr>
                <w:rFonts w:eastAsia="Calibri"/>
                <w:bCs/>
                <w:kern w:val="24"/>
              </w:rPr>
              <w:t xml:space="preserve"> (%):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82F7C" w:rsidRPr="00754509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 xml:space="preserve">&lt;0.001 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≥90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  <w:r w:rsidRPr="00754509">
              <w:rPr>
                <w:rFonts w:eastAsia="Calibri"/>
                <w:bCs/>
                <w:kern w:val="24"/>
                <w:position w:val="10"/>
                <w:vertAlign w:val="superscript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26.9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18.7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60-89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55.9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50.8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45-59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 xml:space="preserve">2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13.4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19.3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30-44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  <w:r w:rsidRPr="00754509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3.0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7.5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jc w:val="right"/>
            </w:pPr>
            <w:r w:rsidRPr="00754509">
              <w:rPr>
                <w:rFonts w:eastAsia="Calibri"/>
                <w:bCs/>
                <w:kern w:val="24"/>
              </w:rPr>
              <w:t>&lt;30 ml/min/1.73m</w:t>
            </w:r>
            <w:r w:rsidRPr="00754509">
              <w:rPr>
                <w:rFonts w:eastAsia="Calibri"/>
                <w:bCs/>
                <w:kern w:val="24"/>
                <w:vertAlign w:val="superscript"/>
              </w:rPr>
              <w:t>2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0.9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3.7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78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>
              <w:rPr>
                <w:rFonts w:eastAsia="Calibri"/>
                <w:bCs/>
                <w:kern w:val="24"/>
              </w:rPr>
              <w:t>Coronary</w:t>
            </w:r>
            <w:r w:rsidRPr="00754509">
              <w:rPr>
                <w:rFonts w:eastAsia="Calibri"/>
                <w:bCs/>
                <w:kern w:val="24"/>
              </w:rPr>
              <w:t xml:space="preserve"> heart disease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19.1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37.9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Cerebrovascular disease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6.7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13.0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0.001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Peripheral arterial disease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22.3</w:t>
            </w:r>
            <w:r w:rsidRPr="00754509">
              <w:rPr>
                <w:bCs/>
                <w:kern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  <w:lang w:val="en-GB"/>
              </w:rPr>
              <w:t>39.4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RPr="00FA2076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>Peripheral sensory</w:t>
            </w:r>
            <w:r w:rsidRPr="00754509">
              <w:rPr>
                <w:rFonts w:eastAsia="Calibri"/>
                <w:kern w:val="24"/>
              </w:rPr>
              <w:t xml:space="preserve"> </w:t>
            </w:r>
            <w:r w:rsidRPr="00754509">
              <w:rPr>
                <w:rFonts w:eastAsia="Calibri"/>
                <w:bCs/>
                <w:kern w:val="24"/>
              </w:rPr>
              <w:t xml:space="preserve">neuropathy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23.6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40.2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bCs/>
                <w:kern w:val="24"/>
              </w:rPr>
              <w:t xml:space="preserve">Retinopathy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 xml:space="preserve">11.7 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bCs/>
                <w:kern w:val="24"/>
              </w:rPr>
              <w:t>24.0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bCs/>
                <w:kern w:val="24"/>
              </w:rPr>
              <w:t>&lt;0.001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rFonts w:eastAsia="Calibri"/>
                <w:kern w:val="24"/>
              </w:rPr>
            </w:pPr>
            <w:r w:rsidRPr="00754509">
              <w:rPr>
                <w:rFonts w:eastAsia="Calibri"/>
                <w:kern w:val="24"/>
              </w:rPr>
              <w:t>Depression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28.8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33.5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E3E9F">
              <w:rPr>
                <w:kern w:val="24"/>
              </w:rPr>
              <w:t>0.12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rFonts w:eastAsia="Calibri"/>
                <w:kern w:val="24"/>
              </w:rPr>
            </w:pPr>
            <w:r w:rsidRPr="00754509">
              <w:rPr>
                <w:rFonts w:eastAsia="Calibri"/>
                <w:kern w:val="24"/>
              </w:rPr>
              <w:t>Antidepressant medication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kern w:val="24"/>
              </w:rPr>
              <w:t>6.7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rPr>
                <w:kern w:val="24"/>
              </w:rPr>
              <w:t>6.4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rPr>
                <w:kern w:val="24"/>
              </w:rPr>
              <w:t>0.90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</w:pPr>
            <w:r w:rsidRPr="00754509">
              <w:rPr>
                <w:rFonts w:eastAsia="Calibri"/>
                <w:kern w:val="24"/>
              </w:rPr>
              <w:t xml:space="preserve">Schizophrenia (%) 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t>0.1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54509">
              <w:t>1.1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</w:pPr>
            <w:r w:rsidRPr="007E3E9F">
              <w:t>0.038</w:t>
            </w:r>
          </w:p>
        </w:tc>
      </w:tr>
      <w:tr w:rsidR="00782F7C" w:rsidTr="00782F7C">
        <w:tc>
          <w:tcPr>
            <w:tcW w:w="4673" w:type="dxa"/>
            <w:vAlign w:val="center"/>
          </w:tcPr>
          <w:p w:rsidR="00782F7C" w:rsidRPr="00754509" w:rsidRDefault="00782F7C" w:rsidP="00C7208F">
            <w:pPr>
              <w:pStyle w:val="NormalWeb"/>
              <w:spacing w:before="3" w:beforeAutospacing="0" w:after="0" w:afterAutospacing="0"/>
              <w:rPr>
                <w:rFonts w:eastAsia="Calibri"/>
                <w:kern w:val="24"/>
              </w:rPr>
            </w:pPr>
            <w:r w:rsidRPr="00754509">
              <w:rPr>
                <w:rFonts w:eastAsia="Calibri"/>
                <w:kern w:val="24"/>
              </w:rPr>
              <w:t>Antipsychotic medication (%)</w:t>
            </w:r>
          </w:p>
        </w:tc>
        <w:tc>
          <w:tcPr>
            <w:tcW w:w="1792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1.4</w:t>
            </w:r>
          </w:p>
        </w:tc>
        <w:tc>
          <w:tcPr>
            <w:tcW w:w="1610" w:type="dxa"/>
            <w:vAlign w:val="center"/>
          </w:tcPr>
          <w:p w:rsidR="00782F7C" w:rsidRPr="00754509" w:rsidRDefault="00782F7C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54509">
              <w:rPr>
                <w:kern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782F7C" w:rsidRPr="007E3E9F" w:rsidRDefault="00782F7C" w:rsidP="00C7208F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7E3E9F">
              <w:rPr>
                <w:kern w:val="24"/>
              </w:rPr>
              <w:t>1.00</w:t>
            </w:r>
          </w:p>
        </w:tc>
      </w:tr>
    </w:tbl>
    <w:p w:rsidR="00E51C09" w:rsidRDefault="00782F7C"/>
    <w:sectPr w:rsidR="00E5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5"/>
    <w:rsid w:val="00782F7C"/>
    <w:rsid w:val="008B6117"/>
    <w:rsid w:val="00921EB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8E1BA-8DAB-4AC6-9E62-A74EEBF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and Dentistry, UWA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Davis</dc:creator>
  <cp:keywords/>
  <dc:description/>
  <cp:lastModifiedBy>Tim Davis</cp:lastModifiedBy>
  <cp:revision>2</cp:revision>
  <dcterms:created xsi:type="dcterms:W3CDTF">2016-09-16T01:32:00Z</dcterms:created>
  <dcterms:modified xsi:type="dcterms:W3CDTF">2016-09-16T03:35:00Z</dcterms:modified>
</cp:coreProperties>
</file>