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BB6" w:rsidRPr="001E087B" w:rsidRDefault="001E087B">
      <w:pPr>
        <w:rPr>
          <w:rFonts w:ascii="Times New Roman" w:eastAsia="AdvOTea1a7398" w:hAnsi="Times New Roman" w:cs="Times New Roman"/>
          <w:b/>
          <w:bCs/>
          <w:color w:val="0C0C0C"/>
          <w:kern w:val="0"/>
          <w:sz w:val="22"/>
          <w:lang w:bidi="ar"/>
        </w:rPr>
      </w:pPr>
      <w:r w:rsidRPr="001E087B">
        <w:rPr>
          <w:rFonts w:ascii="Times New Roman" w:eastAsia="AdvOTea1a7398" w:hAnsi="Times New Roman" w:cs="Times New Roman"/>
          <w:b/>
          <w:bCs/>
          <w:color w:val="0C0C0C"/>
          <w:kern w:val="0"/>
          <w:sz w:val="22"/>
          <w:lang w:bidi="ar"/>
        </w:rPr>
        <w:t xml:space="preserve">Figure </w:t>
      </w:r>
      <w:r w:rsidRPr="001E087B">
        <w:rPr>
          <w:rFonts w:ascii="Times New Roman" w:eastAsia="SimSun" w:hAnsi="Times New Roman" w:cs="Times New Roman" w:hint="eastAsia"/>
          <w:b/>
          <w:bCs/>
          <w:color w:val="0C0C0C"/>
          <w:kern w:val="0"/>
          <w:sz w:val="22"/>
          <w:lang w:bidi="ar"/>
        </w:rPr>
        <w:t>S1</w:t>
      </w:r>
      <w:proofErr w:type="gramStart"/>
      <w:r w:rsidRPr="001E087B">
        <w:rPr>
          <w:rFonts w:ascii="Times New Roman" w:eastAsia="AdvOTea1a7398" w:hAnsi="Times New Roman" w:cs="Times New Roman"/>
          <w:b/>
          <w:bCs/>
          <w:color w:val="0C0C0C"/>
          <w:kern w:val="0"/>
          <w:sz w:val="22"/>
          <w:lang w:bidi="ar"/>
        </w:rPr>
        <w:t>:The</w:t>
      </w:r>
      <w:proofErr w:type="gramEnd"/>
      <w:r w:rsidRPr="001E087B">
        <w:rPr>
          <w:rFonts w:ascii="Times New Roman" w:eastAsia="AdvOTea1a7398" w:hAnsi="Times New Roman" w:cs="Times New Roman"/>
          <w:b/>
          <w:bCs/>
          <w:color w:val="0C0C0C"/>
          <w:kern w:val="0"/>
          <w:sz w:val="22"/>
          <w:lang w:bidi="ar"/>
        </w:rPr>
        <w:t xml:space="preserve"> </w:t>
      </w:r>
      <w:r w:rsidRPr="001E087B">
        <w:rPr>
          <w:rFonts w:ascii="Times New Roman" w:eastAsia="AdvOTea1a7398" w:hAnsi="Times New Roman" w:cs="Times New Roman" w:hint="eastAsia"/>
          <w:b/>
          <w:bCs/>
          <w:color w:val="0C0C0C"/>
          <w:kern w:val="0"/>
          <w:sz w:val="22"/>
          <w:lang w:bidi="ar"/>
        </w:rPr>
        <w:t>cell viability of HCC-LM3</w:t>
      </w:r>
      <w:r w:rsidRPr="001E087B">
        <w:rPr>
          <w:rFonts w:ascii="Times New Roman" w:eastAsia="AdvOTea1a7398" w:hAnsi="Times New Roman" w:cs="Times New Roman"/>
          <w:b/>
          <w:bCs/>
          <w:color w:val="0C0C0C"/>
          <w:kern w:val="0"/>
          <w:sz w:val="22"/>
          <w:lang w:bidi="ar"/>
        </w:rPr>
        <w:t>(IC50=</w:t>
      </w:r>
      <w:r w:rsidRPr="001E087B">
        <w:rPr>
          <w:rFonts w:ascii="Times New Roman" w:eastAsia="AdvOTea1a7398" w:hAnsi="Times New Roman" w:cs="Times New Roman" w:hint="eastAsia"/>
          <w:b/>
          <w:bCs/>
          <w:color w:val="0C0C0C"/>
          <w:kern w:val="0"/>
          <w:sz w:val="22"/>
          <w:lang w:bidi="ar"/>
        </w:rPr>
        <w:t>143.2 µ</w:t>
      </w:r>
      <w:r w:rsidRPr="001E087B">
        <w:rPr>
          <w:rFonts w:ascii="Times New Roman" w:eastAsia="AdvOTea1a7398" w:hAnsi="Times New Roman" w:cs="Times New Roman"/>
          <w:b/>
          <w:bCs/>
          <w:color w:val="0C0C0C"/>
          <w:kern w:val="0"/>
          <w:sz w:val="22"/>
          <w:lang w:bidi="ar"/>
        </w:rPr>
        <w:t>M) and Hep-3B (IC50=</w:t>
      </w:r>
      <w:r w:rsidRPr="001E087B">
        <w:rPr>
          <w:rFonts w:ascii="Times New Roman" w:eastAsia="AdvOTea1a7398" w:hAnsi="Times New Roman" w:cs="Times New Roman" w:hint="eastAsia"/>
          <w:b/>
          <w:bCs/>
          <w:color w:val="0C0C0C"/>
          <w:kern w:val="0"/>
          <w:sz w:val="22"/>
          <w:lang w:bidi="ar"/>
        </w:rPr>
        <w:t>141.</w:t>
      </w:r>
      <w:r w:rsidRPr="001E087B">
        <w:rPr>
          <w:rFonts w:ascii="Times New Roman" w:eastAsia="AdvOTea1a7398" w:hAnsi="Times New Roman" w:cs="Times New Roman"/>
          <w:b/>
          <w:bCs/>
          <w:color w:val="0C0C0C"/>
          <w:kern w:val="0"/>
          <w:sz w:val="22"/>
          <w:lang w:bidi="ar"/>
        </w:rPr>
        <w:t xml:space="preserve">1 </w:t>
      </w:r>
      <w:r w:rsidRPr="001E087B">
        <w:rPr>
          <w:rFonts w:ascii="Times New Roman" w:eastAsia="AdvOTea1a7398" w:hAnsi="Times New Roman" w:cs="Times New Roman" w:hint="eastAsia"/>
          <w:b/>
          <w:bCs/>
          <w:color w:val="0C0C0C"/>
          <w:kern w:val="0"/>
          <w:sz w:val="22"/>
          <w:lang w:bidi="ar"/>
        </w:rPr>
        <w:t>µ</w:t>
      </w:r>
      <w:r w:rsidRPr="001E087B">
        <w:rPr>
          <w:rFonts w:ascii="Times New Roman" w:eastAsia="AdvOTea1a7398" w:hAnsi="Times New Roman" w:cs="Times New Roman"/>
          <w:b/>
          <w:bCs/>
          <w:color w:val="0C0C0C"/>
          <w:kern w:val="0"/>
          <w:sz w:val="22"/>
          <w:lang w:bidi="ar"/>
        </w:rPr>
        <w:t>M)</w:t>
      </w:r>
      <w:r w:rsidRPr="001E087B">
        <w:rPr>
          <w:rFonts w:ascii="Times New Roman" w:eastAsia="AdvOTea1a7398" w:hAnsi="Times New Roman" w:cs="Times New Roman" w:hint="eastAsia"/>
          <w:b/>
          <w:bCs/>
          <w:color w:val="0C0C0C"/>
          <w:kern w:val="0"/>
          <w:sz w:val="22"/>
          <w:lang w:bidi="ar"/>
        </w:rPr>
        <w:t xml:space="preserve"> cell lines after the treatment of</w:t>
      </w:r>
      <w:r w:rsidRPr="001E087B">
        <w:rPr>
          <w:rFonts w:ascii="Times New Roman" w:eastAsia="AdvOTea1a7398" w:hAnsi="Times New Roman" w:cs="Times New Roman"/>
          <w:b/>
          <w:bCs/>
          <w:color w:val="0C0C0C"/>
          <w:kern w:val="0"/>
          <w:sz w:val="22"/>
          <w:lang w:bidi="ar"/>
        </w:rPr>
        <w:t xml:space="preserve"> differential doses of MDZ</w:t>
      </w:r>
      <w:r w:rsidRPr="001E087B">
        <w:rPr>
          <w:rFonts w:ascii="Times New Roman" w:eastAsia="SimSun" w:hAnsi="Times New Roman" w:cs="Times New Roman" w:hint="eastAsia"/>
          <w:b/>
          <w:bCs/>
          <w:color w:val="0C0C0C"/>
          <w:kern w:val="0"/>
          <w:sz w:val="22"/>
          <w:lang w:bidi="ar"/>
        </w:rPr>
        <w:t xml:space="preserve"> at 24h</w:t>
      </w:r>
      <w:r w:rsidRPr="001E087B">
        <w:rPr>
          <w:rFonts w:ascii="Times New Roman" w:eastAsia="AdvOTea1a7398" w:hAnsi="Times New Roman" w:cs="Times New Roman"/>
          <w:b/>
          <w:bCs/>
          <w:color w:val="0C0C0C"/>
          <w:kern w:val="0"/>
          <w:sz w:val="22"/>
          <w:lang w:bidi="ar"/>
        </w:rPr>
        <w:t>.</w:t>
      </w:r>
    </w:p>
    <w:p w:rsidR="00777BB6" w:rsidRPr="001E087B" w:rsidRDefault="00777BB6">
      <w:pPr>
        <w:rPr>
          <w:rFonts w:ascii="Times New Roman" w:eastAsia="AdvOTea1a7398" w:hAnsi="Times New Roman" w:cs="Times New Roman"/>
          <w:b/>
          <w:bCs/>
          <w:color w:val="0C0C0C"/>
          <w:kern w:val="0"/>
          <w:sz w:val="22"/>
          <w:lang w:bidi="ar"/>
        </w:rPr>
      </w:pPr>
    </w:p>
    <w:p w:rsidR="00777BB6" w:rsidRPr="001E087B" w:rsidRDefault="00777BB6">
      <w:pPr>
        <w:rPr>
          <w:rFonts w:ascii="Times New Roman" w:eastAsia="Microsoft YaHei" w:hAnsi="Times New Roman" w:cs="Times New Roman"/>
          <w:b/>
          <w:bCs/>
          <w:color w:val="0C0C0C"/>
          <w:sz w:val="22"/>
        </w:rPr>
      </w:pPr>
    </w:p>
    <w:p w:rsidR="00777BB6" w:rsidRPr="001E087B" w:rsidRDefault="001E087B">
      <w:pPr>
        <w:rPr>
          <w:rFonts w:ascii="Times New Roman" w:eastAsia="Microsoft YaHei" w:hAnsi="Times New Roman" w:cs="Times New Roman"/>
          <w:b/>
          <w:bCs/>
          <w:color w:val="0C0C0C"/>
          <w:sz w:val="22"/>
        </w:rPr>
      </w:pPr>
      <w:r w:rsidRPr="001E087B">
        <w:rPr>
          <w:rFonts w:ascii="Times New Roman" w:eastAsia="Microsoft YaHei" w:hAnsi="Times New Roman" w:cs="Times New Roman" w:hint="eastAsia"/>
          <w:b/>
          <w:bCs/>
          <w:noProof/>
          <w:color w:val="0C0C0C"/>
          <w:sz w:val="22"/>
          <w:lang w:val="en-IN" w:eastAsia="en-IN"/>
        </w:rPr>
        <w:drawing>
          <wp:inline distT="0" distB="0" distL="114300" distR="114300">
            <wp:extent cx="2623185" cy="2051685"/>
            <wp:effectExtent l="0" t="0" r="0" b="0"/>
            <wp:docPr id="3" name="图片 3" descr="C:\Users\86157\Desktop\MDZ课题\M3 IC50.tifM3 I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86157\Desktop\MDZ课题\M3 IC50.tifM3 IC5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87B">
        <w:rPr>
          <w:rFonts w:ascii="Times New Roman" w:eastAsia="Microsoft YaHei" w:hAnsi="Times New Roman" w:cs="Times New Roman" w:hint="eastAsia"/>
          <w:b/>
          <w:bCs/>
          <w:noProof/>
          <w:color w:val="0C0C0C"/>
          <w:sz w:val="22"/>
          <w:lang w:val="en-IN" w:eastAsia="en-IN"/>
        </w:rPr>
        <w:drawing>
          <wp:inline distT="0" distB="0" distL="114300" distR="114300">
            <wp:extent cx="2623185" cy="2051685"/>
            <wp:effectExtent l="0" t="0" r="0" b="0"/>
            <wp:docPr id="2" name="图片 2" descr="C:\Users\86157\Desktop\MDZ课题\3B IC50.tif3B I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86157\Desktop\MDZ课题\3B IC50.tif3B IC5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B6" w:rsidRPr="001E087B" w:rsidRDefault="00777BB6">
      <w:pPr>
        <w:rPr>
          <w:rFonts w:ascii="Times New Roman" w:eastAsia="Microsoft YaHei" w:hAnsi="Times New Roman" w:cs="Times New Roman"/>
          <w:b/>
          <w:bCs/>
          <w:color w:val="0C0C0C"/>
          <w:sz w:val="22"/>
        </w:rPr>
      </w:pPr>
    </w:p>
    <w:p w:rsidR="00777BB6" w:rsidRPr="001E087B" w:rsidRDefault="001E087B">
      <w:pPr>
        <w:rPr>
          <w:rFonts w:ascii="Times New Roman" w:hAnsi="Times New Roman" w:cs="Times New Roman"/>
          <w:color w:val="0C0C0C"/>
          <w:sz w:val="22"/>
        </w:rPr>
      </w:pPr>
      <w:r w:rsidRPr="001E087B">
        <w:rPr>
          <w:rFonts w:ascii="Times New Roman" w:eastAsia="AdvOTea1a7398" w:hAnsi="Times New Roman" w:cs="Times New Roman"/>
          <w:b/>
          <w:bCs/>
          <w:color w:val="0C0C0C"/>
          <w:kern w:val="0"/>
          <w:sz w:val="22"/>
          <w:lang w:bidi="ar"/>
        </w:rPr>
        <w:t xml:space="preserve">Figure </w:t>
      </w:r>
      <w:r w:rsidRPr="001E087B">
        <w:rPr>
          <w:rFonts w:ascii="Times New Roman" w:eastAsia="SimSun" w:hAnsi="Times New Roman" w:cs="Times New Roman" w:hint="eastAsia"/>
          <w:b/>
          <w:bCs/>
          <w:color w:val="0C0C0C"/>
          <w:kern w:val="0"/>
          <w:sz w:val="22"/>
          <w:lang w:bidi="ar"/>
        </w:rPr>
        <w:t>S2</w:t>
      </w:r>
      <w:r w:rsidRPr="001E087B">
        <w:rPr>
          <w:rFonts w:ascii="Times New Roman" w:eastAsia="AdvOTea1a7398" w:hAnsi="Times New Roman" w:cs="Times New Roman"/>
          <w:b/>
          <w:bCs/>
          <w:color w:val="0C0C0C"/>
          <w:kern w:val="0"/>
          <w:sz w:val="22"/>
          <w:lang w:bidi="ar"/>
        </w:rPr>
        <w:t>:</w:t>
      </w:r>
      <w:r w:rsidRPr="001E087B">
        <w:rPr>
          <w:rFonts w:ascii="Times New Roman" w:eastAsia="Georgia" w:hAnsi="Times New Roman" w:cs="Times New Roman"/>
          <w:b/>
          <w:bCs/>
          <w:color w:val="0C0C0C"/>
          <w:sz w:val="22"/>
          <w:shd w:val="clear" w:color="auto" w:fill="FFFFFF"/>
        </w:rPr>
        <w:t xml:space="preserve"> </w:t>
      </w:r>
      <w:r w:rsidRPr="001E087B">
        <w:rPr>
          <w:rFonts w:ascii="Times New Roman" w:hAnsi="Times New Roman" w:cs="Times New Roman"/>
          <w:b/>
          <w:bCs/>
          <w:color w:val="0C0C0C"/>
          <w:sz w:val="22"/>
        </w:rPr>
        <w:t>MDZ inhibited the migration in HCC cell lines</w:t>
      </w:r>
      <w:r w:rsidRPr="001E087B">
        <w:rPr>
          <w:rFonts w:ascii="Times New Roman" w:hAnsi="Times New Roman" w:cs="Times New Roman" w:hint="eastAsia"/>
          <w:b/>
          <w:bCs/>
          <w:color w:val="0C0C0C"/>
          <w:sz w:val="22"/>
        </w:rPr>
        <w:t xml:space="preserve"> with the presence of </w:t>
      </w:r>
      <w:proofErr w:type="spellStart"/>
      <w:r w:rsidRPr="001E087B">
        <w:rPr>
          <w:rFonts w:ascii="Times New Roman" w:hAnsi="Times New Roman" w:cs="Times New Roman" w:hint="eastAsia"/>
          <w:b/>
          <w:bCs/>
          <w:color w:val="0C0C0C"/>
          <w:sz w:val="22"/>
        </w:rPr>
        <w:t>mitomycin</w:t>
      </w:r>
      <w:proofErr w:type="spellEnd"/>
      <w:r w:rsidRPr="001E087B">
        <w:rPr>
          <w:rFonts w:ascii="Times New Roman" w:hAnsi="Times New Roman" w:cs="Times New Roman" w:hint="eastAsia"/>
          <w:b/>
          <w:bCs/>
          <w:color w:val="0C0C0C"/>
          <w:sz w:val="22"/>
        </w:rPr>
        <w:t>-C</w:t>
      </w:r>
      <w:r w:rsidRPr="001E087B">
        <w:rPr>
          <w:rFonts w:ascii="Times New Roman" w:hAnsi="Times New Roman" w:cs="Times New Roman"/>
          <w:b/>
          <w:bCs/>
          <w:color w:val="0C0C0C"/>
          <w:sz w:val="22"/>
        </w:rPr>
        <w:t>.</w:t>
      </w:r>
      <w:r w:rsidRPr="001E087B">
        <w:rPr>
          <w:rFonts w:ascii="Times New Roman" w:hAnsi="Times New Roman" w:cs="Times New Roman" w:hint="eastAsia"/>
          <w:b/>
          <w:bCs/>
          <w:color w:val="0C0C0C"/>
          <w:sz w:val="22"/>
        </w:rPr>
        <w:t xml:space="preserve"> </w:t>
      </w:r>
      <w:r w:rsidRPr="001E087B">
        <w:rPr>
          <w:rFonts w:ascii="Times New Roman" w:hAnsi="Times New Roman" w:cs="Times New Roman" w:hint="eastAsia"/>
          <w:color w:val="0C0C0C"/>
          <w:sz w:val="22"/>
        </w:rPr>
        <w:t xml:space="preserve">On the basis of the original experimental </w:t>
      </w:r>
      <w:r w:rsidRPr="001E087B">
        <w:rPr>
          <w:rFonts w:ascii="Times New Roman" w:hAnsi="Times New Roman" w:cs="Times New Roman"/>
          <w:color w:val="0C0C0C"/>
          <w:sz w:val="22"/>
        </w:rPr>
        <w:t>methods</w:t>
      </w:r>
      <w:r w:rsidRPr="001E087B">
        <w:rPr>
          <w:rFonts w:ascii="Times New Roman" w:hAnsi="Times New Roman" w:cs="Times New Roman" w:hint="eastAsia"/>
          <w:color w:val="0C0C0C"/>
          <w:sz w:val="22"/>
        </w:rPr>
        <w:t xml:space="preserve">, </w:t>
      </w:r>
      <w:proofErr w:type="spellStart"/>
      <w:r w:rsidRPr="001E087B">
        <w:rPr>
          <w:rFonts w:ascii="Times New Roman" w:hAnsi="Times New Roman" w:cs="Times New Roman"/>
          <w:color w:val="0C0C0C"/>
          <w:sz w:val="22"/>
        </w:rPr>
        <w:t>Mito</w:t>
      </w:r>
      <w:r w:rsidRPr="001E087B">
        <w:rPr>
          <w:rFonts w:ascii="Times New Roman" w:hAnsi="Times New Roman" w:cs="Times New Roman"/>
          <w:color w:val="0C0C0C"/>
          <w:sz w:val="22"/>
        </w:rPr>
        <w:t>mycin</w:t>
      </w:r>
      <w:proofErr w:type="spellEnd"/>
      <w:r w:rsidRPr="001E087B">
        <w:rPr>
          <w:rFonts w:ascii="Times New Roman" w:hAnsi="Times New Roman" w:cs="Times New Roman"/>
          <w:color w:val="0C0C0C"/>
          <w:sz w:val="22"/>
        </w:rPr>
        <w:t>-C (</w:t>
      </w:r>
      <w:r w:rsidRPr="001E087B">
        <w:rPr>
          <w:rFonts w:ascii="Times New Roman" w:hAnsi="Times New Roman" w:cs="Times New Roman" w:hint="eastAsia"/>
          <w:color w:val="0C0C0C"/>
          <w:sz w:val="22"/>
        </w:rPr>
        <w:t>1</w:t>
      </w:r>
      <w:r w:rsidRPr="001E087B">
        <w:rPr>
          <w:rFonts w:ascii="Times New Roman" w:hAnsi="Times New Roman" w:cs="Times New Roman"/>
          <w:color w:val="0C0C0C"/>
          <w:sz w:val="22"/>
        </w:rPr>
        <w:t xml:space="preserve"> µg/mL; </w:t>
      </w:r>
      <w:r w:rsidRPr="001E087B">
        <w:rPr>
          <w:rFonts w:ascii="Times New Roman" w:hAnsi="Times New Roman" w:cs="Times New Roman" w:hint="eastAsia"/>
          <w:color w:val="0C0C0C"/>
          <w:sz w:val="22"/>
        </w:rPr>
        <w:t>GLPBIO</w:t>
      </w:r>
      <w:r w:rsidRPr="001E087B">
        <w:rPr>
          <w:rFonts w:ascii="Times New Roman" w:hAnsi="Times New Roman" w:cs="Times New Roman"/>
          <w:color w:val="0C0C0C"/>
          <w:sz w:val="22"/>
        </w:rPr>
        <w:t>) was present throughout the wound he</w:t>
      </w:r>
      <w:r w:rsidRPr="001E087B">
        <w:rPr>
          <w:rFonts w:ascii="Times New Roman" w:hAnsi="Times New Roman" w:cs="Times New Roman"/>
          <w:color w:val="0C0C0C"/>
          <w:sz w:val="22"/>
        </w:rPr>
        <w:t>aling assays t</w:t>
      </w:r>
      <w:r w:rsidRPr="001E087B">
        <w:rPr>
          <w:rFonts w:ascii="Times New Roman" w:hAnsi="Times New Roman" w:cs="Times New Roman"/>
          <w:color w:val="0C0C0C"/>
          <w:sz w:val="22"/>
        </w:rPr>
        <w:t>o avoid the interference of cell proliferation</w:t>
      </w:r>
      <w:r w:rsidRPr="001E087B">
        <w:rPr>
          <w:rFonts w:ascii="Times New Roman" w:hAnsi="Times New Roman" w:cs="Times New Roman" w:hint="eastAsia"/>
          <w:color w:val="0C0C0C"/>
          <w:sz w:val="22"/>
        </w:rPr>
        <w:t xml:space="preserve">. </w:t>
      </w:r>
      <w:r w:rsidRPr="001E087B">
        <w:rPr>
          <w:rFonts w:ascii="Times New Roman" w:hAnsi="Times New Roman" w:cs="Times New Roman"/>
          <w:color w:val="0C0C0C"/>
          <w:sz w:val="22"/>
        </w:rPr>
        <w:t>Representative images</w:t>
      </w:r>
      <w:r w:rsidRPr="001E087B">
        <w:rPr>
          <w:rFonts w:ascii="Times New Roman" w:hAnsi="Times New Roman" w:cs="Times New Roman"/>
          <w:b/>
          <w:bCs/>
          <w:color w:val="0C0C0C"/>
          <w:sz w:val="22"/>
        </w:rPr>
        <w:t xml:space="preserve"> (</w:t>
      </w:r>
      <w:r w:rsidRPr="001E087B">
        <w:rPr>
          <w:rFonts w:ascii="Times New Roman" w:hAnsi="Times New Roman" w:cs="Times New Roman" w:hint="eastAsia"/>
          <w:b/>
          <w:bCs/>
          <w:color w:val="0C0C0C"/>
          <w:sz w:val="22"/>
        </w:rPr>
        <w:t>A</w:t>
      </w:r>
      <w:r w:rsidRPr="001E087B">
        <w:rPr>
          <w:rFonts w:ascii="Times New Roman" w:hAnsi="Times New Roman" w:cs="Times New Roman"/>
          <w:b/>
          <w:bCs/>
          <w:color w:val="0C0C0C"/>
          <w:sz w:val="22"/>
        </w:rPr>
        <w:t>)</w:t>
      </w:r>
      <w:r w:rsidRPr="001E087B">
        <w:rPr>
          <w:rFonts w:ascii="Times New Roman" w:hAnsi="Times New Roman" w:cs="Times New Roman"/>
          <w:color w:val="0C0C0C"/>
          <w:sz w:val="22"/>
        </w:rPr>
        <w:t xml:space="preserve"> and quantification </w:t>
      </w:r>
      <w:r w:rsidRPr="001E087B">
        <w:rPr>
          <w:rFonts w:ascii="Times New Roman" w:hAnsi="Times New Roman" w:cs="Times New Roman"/>
          <w:b/>
          <w:bCs/>
          <w:color w:val="0C0C0C"/>
          <w:sz w:val="22"/>
        </w:rPr>
        <w:t>(</w:t>
      </w:r>
      <w:r w:rsidRPr="001E087B">
        <w:rPr>
          <w:rFonts w:ascii="Times New Roman" w:hAnsi="Times New Roman" w:cs="Times New Roman" w:hint="eastAsia"/>
          <w:b/>
          <w:bCs/>
          <w:color w:val="0C0C0C"/>
          <w:sz w:val="22"/>
        </w:rPr>
        <w:t>B</w:t>
      </w:r>
      <w:r w:rsidRPr="001E087B">
        <w:rPr>
          <w:rFonts w:ascii="Times New Roman" w:hAnsi="Times New Roman" w:cs="Times New Roman"/>
          <w:b/>
          <w:bCs/>
          <w:color w:val="0C0C0C"/>
          <w:sz w:val="22"/>
        </w:rPr>
        <w:t>)</w:t>
      </w:r>
      <w:r w:rsidRPr="001E087B">
        <w:rPr>
          <w:rFonts w:ascii="Times New Roman" w:hAnsi="Times New Roman" w:cs="Times New Roman"/>
          <w:color w:val="0C0C0C"/>
          <w:sz w:val="22"/>
        </w:rPr>
        <w:t xml:space="preserve"> of wound healing assay on HCC-LM3 and Hep-3B cell lines after </w:t>
      </w:r>
      <w:r w:rsidRPr="001E087B">
        <w:rPr>
          <w:rFonts w:ascii="Times New Roman" w:hAnsi="Times New Roman" w:cs="Times New Roman" w:hint="eastAsia"/>
          <w:color w:val="0C0C0C"/>
          <w:sz w:val="22"/>
        </w:rPr>
        <w:t>the</w:t>
      </w:r>
      <w:r w:rsidRPr="001E087B">
        <w:rPr>
          <w:rFonts w:ascii="Times New Roman" w:hAnsi="Times New Roman" w:cs="Times New Roman"/>
          <w:color w:val="0C0C0C"/>
          <w:sz w:val="22"/>
        </w:rPr>
        <w:t xml:space="preserve"> treatment</w:t>
      </w:r>
      <w:r w:rsidRPr="001E087B">
        <w:rPr>
          <w:rFonts w:ascii="Times New Roman" w:hAnsi="Times New Roman" w:cs="Times New Roman" w:hint="eastAsia"/>
          <w:color w:val="0C0C0C"/>
          <w:sz w:val="22"/>
        </w:rPr>
        <w:t xml:space="preserve"> of </w:t>
      </w:r>
      <w:r w:rsidRPr="001E087B">
        <w:rPr>
          <w:rFonts w:ascii="Times New Roman" w:hAnsi="Times New Roman" w:cs="Times New Roman"/>
          <w:color w:val="0C0C0C"/>
          <w:sz w:val="22"/>
        </w:rPr>
        <w:t>MDZ</w:t>
      </w:r>
      <w:r w:rsidRPr="001E087B">
        <w:rPr>
          <w:rFonts w:ascii="Times New Roman" w:hAnsi="Times New Roman" w:cs="Times New Roman" w:hint="eastAsia"/>
          <w:color w:val="0C0C0C"/>
          <w:sz w:val="22"/>
        </w:rPr>
        <w:t>.*</w:t>
      </w:r>
      <w:r w:rsidRPr="001E087B">
        <w:rPr>
          <w:rFonts w:ascii="Times New Roman" w:hAnsi="Times New Roman" w:cs="Times New Roman"/>
          <w:color w:val="0C0C0C"/>
          <w:sz w:val="22"/>
        </w:rPr>
        <w:t>p&lt;0.05</w:t>
      </w:r>
      <w:r w:rsidRPr="001E087B">
        <w:rPr>
          <w:rFonts w:ascii="Times New Roman" w:hAnsi="Times New Roman" w:cs="Times New Roman" w:hint="eastAsia"/>
          <w:color w:val="0C0C0C"/>
          <w:sz w:val="22"/>
        </w:rPr>
        <w:t>,</w:t>
      </w:r>
      <w:r w:rsidRPr="001E087B">
        <w:rPr>
          <w:rFonts w:ascii="Times New Roman" w:hAnsi="Times New Roman" w:cs="Times New Roman"/>
          <w:color w:val="0C0C0C"/>
          <w:sz w:val="22"/>
        </w:rPr>
        <w:t xml:space="preserve"> **p&lt;0.01</w:t>
      </w:r>
      <w:r w:rsidRPr="001E087B">
        <w:rPr>
          <w:rFonts w:ascii="Times New Roman" w:hAnsi="Times New Roman" w:cs="Times New Roman" w:hint="eastAsia"/>
          <w:color w:val="0C0C0C"/>
          <w:sz w:val="22"/>
        </w:rPr>
        <w:t>.</w:t>
      </w:r>
    </w:p>
    <w:p w:rsidR="00777BB6" w:rsidRPr="001E087B" w:rsidRDefault="00777BB6">
      <w:pPr>
        <w:rPr>
          <w:rFonts w:ascii="Times New Roman" w:eastAsia="Microsoft YaHei" w:hAnsi="Times New Roman" w:cs="Times New Roman"/>
          <w:b/>
          <w:bCs/>
          <w:color w:val="0C0C0C"/>
          <w:sz w:val="22"/>
        </w:rPr>
      </w:pPr>
    </w:p>
    <w:p w:rsidR="00777BB6" w:rsidRPr="001E087B" w:rsidRDefault="00777BB6">
      <w:pPr>
        <w:rPr>
          <w:rFonts w:ascii="Times New Roman" w:eastAsia="Microsoft YaHei" w:hAnsi="Times New Roman" w:cs="Times New Roman"/>
          <w:b/>
          <w:bCs/>
          <w:color w:val="0C0C0C"/>
          <w:sz w:val="22"/>
        </w:rPr>
      </w:pPr>
    </w:p>
    <w:p w:rsidR="00777BB6" w:rsidRPr="001E087B" w:rsidRDefault="001E087B">
      <w:pPr>
        <w:rPr>
          <w:rFonts w:ascii="Times New Roman" w:eastAsia="Microsoft YaHei" w:hAnsi="Times New Roman" w:cs="Times New Roman"/>
          <w:b/>
          <w:bCs/>
          <w:color w:val="0C0C0C"/>
          <w:sz w:val="22"/>
        </w:rPr>
      </w:pPr>
      <w:r w:rsidRPr="001E087B">
        <w:rPr>
          <w:rFonts w:ascii="Times New Roman" w:eastAsia="Microsoft YaHei" w:hAnsi="Times New Roman" w:cs="Times New Roman" w:hint="eastAsia"/>
          <w:b/>
          <w:bCs/>
          <w:noProof/>
          <w:color w:val="0C0C0C"/>
          <w:sz w:val="22"/>
          <w:lang w:val="en-IN" w:eastAsia="en-IN"/>
        </w:rPr>
        <w:drawing>
          <wp:inline distT="0" distB="0" distL="114300" distR="114300">
            <wp:extent cx="5266690" cy="2962275"/>
            <wp:effectExtent l="0" t="0" r="3810" b="9525"/>
            <wp:docPr id="1" name="图片 1" descr="C:\Users\86157\Desktop\MDZ课题\S4\幻灯片1.TIF幻灯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86157\Desktop\MDZ课题\S4\幻灯片1.TIF幻灯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B6" w:rsidRPr="001E087B" w:rsidRDefault="00777BB6">
      <w:pPr>
        <w:rPr>
          <w:rFonts w:ascii="Times New Roman" w:eastAsia="Microsoft YaHei" w:hAnsi="Times New Roman" w:cs="Times New Roman"/>
          <w:b/>
          <w:bCs/>
          <w:color w:val="0C0C0C"/>
          <w:sz w:val="22"/>
        </w:rPr>
      </w:pPr>
    </w:p>
    <w:p w:rsidR="00777BB6" w:rsidRPr="001E087B" w:rsidRDefault="00777BB6">
      <w:pPr>
        <w:rPr>
          <w:rFonts w:ascii="Times New Roman" w:eastAsia="AdvOTea1a7398" w:hAnsi="Times New Roman" w:cs="Times New Roman"/>
          <w:color w:val="0C0C0C"/>
          <w:kern w:val="0"/>
          <w:sz w:val="22"/>
          <w:lang w:bidi="ar"/>
        </w:rPr>
      </w:pPr>
    </w:p>
    <w:p w:rsidR="00777BB6" w:rsidRPr="001E087B" w:rsidRDefault="00777BB6">
      <w:pPr>
        <w:rPr>
          <w:rFonts w:ascii="Times New Roman" w:eastAsia="Microsoft YaHei" w:hAnsi="Times New Roman" w:cs="Times New Roman"/>
          <w:b/>
          <w:bCs/>
          <w:color w:val="0C0C0C"/>
          <w:sz w:val="22"/>
        </w:rPr>
      </w:pPr>
    </w:p>
    <w:p w:rsidR="00777BB6" w:rsidRPr="001E087B" w:rsidRDefault="00777BB6">
      <w:pPr>
        <w:rPr>
          <w:rFonts w:ascii="Times New Roman" w:hAnsi="Times New Roman" w:cs="Times New Roman"/>
          <w:b/>
          <w:bCs/>
          <w:color w:val="0C0C0C"/>
          <w:sz w:val="22"/>
        </w:rPr>
      </w:pPr>
    </w:p>
    <w:p w:rsidR="00777BB6" w:rsidRPr="001E087B" w:rsidRDefault="00777BB6">
      <w:pPr>
        <w:rPr>
          <w:rFonts w:ascii="Times New Roman" w:hAnsi="Times New Roman" w:cs="Times New Roman"/>
          <w:b/>
          <w:bCs/>
          <w:color w:val="0C0C0C"/>
          <w:sz w:val="22"/>
        </w:rPr>
      </w:pPr>
    </w:p>
    <w:p w:rsidR="00777BB6" w:rsidRPr="001E087B" w:rsidRDefault="00777BB6">
      <w:pPr>
        <w:rPr>
          <w:rFonts w:ascii="Times New Roman" w:hAnsi="Times New Roman" w:cs="Times New Roman"/>
          <w:b/>
          <w:bCs/>
          <w:color w:val="0C0C0C"/>
          <w:sz w:val="22"/>
        </w:rPr>
      </w:pPr>
    </w:p>
    <w:p w:rsidR="00777BB6" w:rsidRPr="001E087B" w:rsidRDefault="001E087B">
      <w:pPr>
        <w:rPr>
          <w:rFonts w:ascii="Times New Roman" w:eastAsia="Microsoft YaHei" w:hAnsi="Times New Roman" w:cs="Times New Roman"/>
          <w:color w:val="0C0C0C"/>
          <w:kern w:val="0"/>
          <w:sz w:val="22"/>
        </w:rPr>
      </w:pPr>
      <w:r w:rsidRPr="001E087B">
        <w:rPr>
          <w:rFonts w:ascii="Times New Roman" w:hAnsi="Times New Roman" w:cs="Times New Roman"/>
          <w:b/>
          <w:bCs/>
          <w:color w:val="0C0C0C"/>
          <w:sz w:val="22"/>
        </w:rPr>
        <w:t>Figure S</w:t>
      </w:r>
      <w:r w:rsidRPr="001E087B">
        <w:rPr>
          <w:rFonts w:ascii="Times New Roman" w:hAnsi="Times New Roman" w:cs="Times New Roman" w:hint="eastAsia"/>
          <w:b/>
          <w:bCs/>
          <w:color w:val="0C0C0C"/>
          <w:sz w:val="22"/>
        </w:rPr>
        <w:t>3</w:t>
      </w:r>
      <w:r w:rsidRPr="001E087B">
        <w:rPr>
          <w:rFonts w:ascii="Times New Roman" w:hAnsi="Times New Roman" w:cs="Times New Roman"/>
          <w:b/>
          <w:bCs/>
          <w:color w:val="0C0C0C"/>
          <w:sz w:val="22"/>
        </w:rPr>
        <w:t>:</w:t>
      </w:r>
      <w:r w:rsidRPr="001E087B">
        <w:rPr>
          <w:rFonts w:ascii="Times New Roman" w:hAnsi="Times New Roman" w:cs="Times New Roman" w:hint="eastAsia"/>
          <w:b/>
          <w:bCs/>
          <w:color w:val="0C0C0C"/>
          <w:sz w:val="22"/>
        </w:rPr>
        <w:t xml:space="preserve"> </w:t>
      </w:r>
      <w:r w:rsidRPr="001E087B">
        <w:rPr>
          <w:rFonts w:ascii="Times New Roman" w:eastAsia="Microsoft YaHei" w:hAnsi="Times New Roman" w:cs="Times New Roman"/>
          <w:color w:val="0C0C0C"/>
          <w:sz w:val="22"/>
        </w:rPr>
        <w:t>(</w:t>
      </w:r>
      <w:r w:rsidRPr="001E087B">
        <w:rPr>
          <w:rFonts w:ascii="Times New Roman" w:eastAsia="Microsoft YaHei" w:hAnsi="Times New Roman" w:cs="Times New Roman" w:hint="eastAsia"/>
          <w:b/>
          <w:bCs/>
          <w:color w:val="0C0C0C"/>
          <w:sz w:val="22"/>
        </w:rPr>
        <w:t>A</w:t>
      </w:r>
      <w:r w:rsidRPr="001E087B">
        <w:rPr>
          <w:rFonts w:ascii="Times New Roman" w:eastAsia="Microsoft YaHei" w:hAnsi="Times New Roman" w:cs="Times New Roman"/>
          <w:color w:val="0C0C0C"/>
          <w:sz w:val="22"/>
        </w:rPr>
        <w:t>) T</w:t>
      </w:r>
      <w:r w:rsidRPr="001E087B">
        <w:rPr>
          <w:rFonts w:ascii="Times New Roman" w:hAnsi="Times New Roman" w:cs="Times New Roman"/>
          <w:color w:val="0C0C0C"/>
          <w:sz w:val="22"/>
        </w:rPr>
        <w:t>he binding sites and motif of human transcription factor NF-</w:t>
      </w:r>
      <w:proofErr w:type="spellStart"/>
      <w:r w:rsidRPr="001E087B">
        <w:rPr>
          <w:rFonts w:ascii="Times New Roman" w:hAnsi="Times New Roman" w:cs="Times New Roman"/>
          <w:color w:val="0C0C0C"/>
          <w:sz w:val="22"/>
        </w:rPr>
        <w:t>κB</w:t>
      </w:r>
      <w:proofErr w:type="spellEnd"/>
      <w:r w:rsidRPr="001E087B">
        <w:rPr>
          <w:rFonts w:ascii="Times New Roman" w:hAnsi="Times New Roman" w:cs="Times New Roman"/>
          <w:color w:val="0C0C0C"/>
          <w:sz w:val="22"/>
        </w:rPr>
        <w:t xml:space="preserve"> in PD-L1 were predicted by the JASPAR database</w:t>
      </w:r>
      <w:proofErr w:type="gramStart"/>
      <w:r w:rsidRPr="001E087B">
        <w:rPr>
          <w:rFonts w:ascii="Times New Roman" w:hAnsi="Times New Roman" w:cs="Times New Roman"/>
          <w:color w:val="0C0C0C"/>
          <w:sz w:val="22"/>
        </w:rPr>
        <w:t>.(</w:t>
      </w:r>
      <w:proofErr w:type="gramEnd"/>
      <w:r w:rsidRPr="001E087B">
        <w:rPr>
          <w:rFonts w:ascii="Times New Roman" w:hAnsi="Times New Roman" w:cs="Times New Roman" w:hint="eastAsia"/>
          <w:b/>
          <w:bCs/>
          <w:color w:val="0C0C0C"/>
          <w:sz w:val="22"/>
        </w:rPr>
        <w:t>B</w:t>
      </w:r>
      <w:r w:rsidRPr="001E087B">
        <w:rPr>
          <w:rFonts w:ascii="Times New Roman" w:hAnsi="Times New Roman" w:cs="Times New Roman"/>
          <w:color w:val="0C0C0C"/>
          <w:sz w:val="22"/>
        </w:rPr>
        <w:t xml:space="preserve">) </w:t>
      </w:r>
      <w:r w:rsidRPr="001E087B">
        <w:rPr>
          <w:rFonts w:ascii="Times New Roman" w:eastAsia="Microsoft YaHei" w:hAnsi="Times New Roman" w:cs="Times New Roman"/>
          <w:color w:val="0C0C0C"/>
          <w:sz w:val="22"/>
        </w:rPr>
        <w:t>T</w:t>
      </w:r>
      <w:r w:rsidRPr="001E087B">
        <w:rPr>
          <w:rStyle w:val="CommentReference"/>
          <w:rFonts w:ascii="Times New Roman" w:hAnsi="Times New Roman" w:cs="Times New Roman"/>
          <w:color w:val="0C0C0C"/>
          <w:sz w:val="22"/>
          <w:szCs w:val="24"/>
        </w:rPr>
        <w:t xml:space="preserve">he human CHIP data results of </w:t>
      </w:r>
      <w:r w:rsidRPr="001E087B">
        <w:rPr>
          <w:rFonts w:ascii="Times New Roman" w:hAnsi="Times New Roman" w:cs="Times New Roman"/>
          <w:color w:val="0C0C0C"/>
          <w:sz w:val="22"/>
        </w:rPr>
        <w:t xml:space="preserve">the peak between </w:t>
      </w:r>
      <w:r w:rsidRPr="001E087B">
        <w:rPr>
          <w:rStyle w:val="CommentReference"/>
          <w:rFonts w:ascii="Times New Roman" w:hAnsi="Times New Roman" w:cs="Times New Roman"/>
          <w:color w:val="0C0C0C"/>
          <w:sz w:val="22"/>
          <w:szCs w:val="24"/>
        </w:rPr>
        <w:t>NF-</w:t>
      </w:r>
      <w:proofErr w:type="spellStart"/>
      <w:r w:rsidRPr="001E087B">
        <w:rPr>
          <w:rStyle w:val="CommentReference"/>
          <w:rFonts w:ascii="Times New Roman" w:hAnsi="Times New Roman" w:cs="Times New Roman"/>
          <w:color w:val="0C0C0C"/>
          <w:sz w:val="22"/>
          <w:szCs w:val="24"/>
        </w:rPr>
        <w:t>κB</w:t>
      </w:r>
      <w:proofErr w:type="spellEnd"/>
      <w:r w:rsidRPr="001E087B">
        <w:rPr>
          <w:rStyle w:val="CommentReference"/>
          <w:rFonts w:ascii="Times New Roman" w:hAnsi="Times New Roman" w:cs="Times New Roman"/>
          <w:color w:val="0C0C0C"/>
          <w:sz w:val="22"/>
          <w:szCs w:val="24"/>
        </w:rPr>
        <w:t xml:space="preserve"> and promoter region of PD-L1</w:t>
      </w:r>
      <w:r w:rsidRPr="001E087B">
        <w:rPr>
          <w:rFonts w:ascii="Times New Roman" w:hAnsi="Times New Roman" w:cs="Times New Roman"/>
          <w:color w:val="0C0C0C"/>
          <w:sz w:val="22"/>
        </w:rPr>
        <w:t>(GSE</w:t>
      </w:r>
      <w:r w:rsidRPr="001E087B">
        <w:rPr>
          <w:rFonts w:ascii="Times New Roman" w:hAnsi="Times New Roman" w:cs="Times New Roman"/>
          <w:color w:val="0C0C0C"/>
          <w:sz w:val="22"/>
        </w:rPr>
        <w:t>2360959</w:t>
      </w:r>
      <w:r w:rsidRPr="001E087B">
        <w:rPr>
          <w:rFonts w:ascii="Times New Roman" w:hAnsi="Times New Roman" w:cs="Times New Roman"/>
          <w:color w:val="0C0C0C"/>
          <w:sz w:val="22"/>
        </w:rPr>
        <w:t>)</w:t>
      </w:r>
      <w:r w:rsidRPr="001E087B">
        <w:rPr>
          <w:rStyle w:val="CommentReference"/>
          <w:rFonts w:ascii="Times New Roman" w:hAnsi="Times New Roman" w:cs="Times New Roman"/>
          <w:color w:val="0C0C0C"/>
          <w:sz w:val="22"/>
          <w:szCs w:val="24"/>
        </w:rPr>
        <w:t>.</w:t>
      </w:r>
      <w:r w:rsidRPr="001E087B">
        <w:rPr>
          <w:rFonts w:ascii="Times New Roman" w:eastAsia="Microsoft YaHei" w:hAnsi="Times New Roman" w:cs="Times New Roman"/>
          <w:color w:val="0C0C0C"/>
          <w:kern w:val="0"/>
          <w:sz w:val="22"/>
        </w:rPr>
        <w:t xml:space="preserve"> </w:t>
      </w:r>
    </w:p>
    <w:p w:rsidR="00777BB6" w:rsidRPr="001E087B" w:rsidRDefault="00777BB6">
      <w:pPr>
        <w:rPr>
          <w:rFonts w:ascii="Times New Roman" w:eastAsia="Microsoft YaHei" w:hAnsi="Times New Roman" w:cs="Times New Roman"/>
          <w:color w:val="0C0C0C"/>
          <w:kern w:val="0"/>
          <w:sz w:val="22"/>
        </w:rPr>
      </w:pPr>
    </w:p>
    <w:p w:rsidR="00777BB6" w:rsidRPr="001E087B" w:rsidRDefault="00777BB6">
      <w:pPr>
        <w:rPr>
          <w:rFonts w:ascii="Times New Roman" w:eastAsia="Microsoft YaHei" w:hAnsi="Times New Roman" w:cs="Times New Roman"/>
          <w:b/>
          <w:bCs/>
          <w:color w:val="0C0C0C"/>
          <w:sz w:val="22"/>
        </w:rPr>
      </w:pPr>
    </w:p>
    <w:p w:rsidR="00777BB6" w:rsidRPr="001E087B" w:rsidRDefault="001E087B">
      <w:pPr>
        <w:rPr>
          <w:rFonts w:ascii="Times New Roman" w:eastAsia="Microsoft YaHei" w:hAnsi="Times New Roman" w:cs="Times New Roman"/>
          <w:b/>
          <w:bCs/>
          <w:color w:val="0C0C0C"/>
          <w:sz w:val="22"/>
        </w:rPr>
      </w:pPr>
      <w:r w:rsidRPr="001E087B">
        <w:rPr>
          <w:rFonts w:ascii="Times New Roman" w:eastAsia="Microsoft YaHei" w:hAnsi="Times New Roman" w:cs="Times New Roman" w:hint="eastAsia"/>
          <w:b/>
          <w:bCs/>
          <w:color w:val="0C0C0C"/>
          <w:sz w:val="22"/>
        </w:rPr>
        <w:t>A</w:t>
      </w:r>
    </w:p>
    <w:p w:rsidR="00777BB6" w:rsidRPr="001E087B" w:rsidRDefault="001E087B">
      <w:pPr>
        <w:rPr>
          <w:rFonts w:ascii="Times New Roman" w:eastAsia="Microsoft YaHei" w:hAnsi="Times New Roman" w:cs="Times New Roman"/>
          <w:color w:val="0C0C0C"/>
          <w:sz w:val="22"/>
        </w:rPr>
      </w:pPr>
      <w:r w:rsidRPr="001E087B">
        <w:rPr>
          <w:noProof/>
          <w:sz w:val="22"/>
          <w:lang w:val="en-IN"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2721610</wp:posOffset>
            </wp:positionH>
            <wp:positionV relativeFrom="paragraph">
              <wp:posOffset>192405</wp:posOffset>
            </wp:positionV>
            <wp:extent cx="2543810" cy="1042670"/>
            <wp:effectExtent l="0" t="0" r="8890" b="11430"/>
            <wp:wrapNone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087B">
        <w:rPr>
          <w:noProof/>
          <w:sz w:val="22"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145415</wp:posOffset>
            </wp:positionV>
            <wp:extent cx="2758440" cy="1179830"/>
            <wp:effectExtent l="0" t="0" r="10160" b="1270"/>
            <wp:wrapNone/>
            <wp:docPr id="19" name="图片 18" descr="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REL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BB6" w:rsidRPr="001E087B" w:rsidRDefault="00777BB6">
      <w:pPr>
        <w:rPr>
          <w:rFonts w:ascii="Times New Roman" w:eastAsia="Microsoft YaHei" w:hAnsi="Times New Roman" w:cs="Times New Roman"/>
          <w:color w:val="0C0C0C"/>
          <w:sz w:val="22"/>
        </w:rPr>
      </w:pPr>
    </w:p>
    <w:p w:rsidR="00777BB6" w:rsidRPr="001E087B" w:rsidRDefault="00777BB6">
      <w:pPr>
        <w:rPr>
          <w:rFonts w:ascii="Times New Roman" w:eastAsia="Microsoft YaHei" w:hAnsi="Times New Roman" w:cs="Times New Roman"/>
          <w:color w:val="0C0C0C"/>
          <w:sz w:val="22"/>
        </w:rPr>
      </w:pPr>
    </w:p>
    <w:p w:rsidR="00777BB6" w:rsidRPr="001E087B" w:rsidRDefault="00777BB6">
      <w:pPr>
        <w:rPr>
          <w:rFonts w:ascii="Times New Roman" w:eastAsia="Microsoft YaHei" w:hAnsi="Times New Roman" w:cs="Times New Roman"/>
          <w:color w:val="0C0C0C"/>
          <w:sz w:val="22"/>
        </w:rPr>
      </w:pPr>
    </w:p>
    <w:p w:rsidR="00777BB6" w:rsidRPr="001E087B" w:rsidRDefault="00777BB6">
      <w:pPr>
        <w:rPr>
          <w:rFonts w:ascii="Times New Roman" w:eastAsia="Microsoft YaHei" w:hAnsi="Times New Roman" w:cs="Times New Roman"/>
          <w:color w:val="0C0C0C"/>
          <w:sz w:val="22"/>
        </w:rPr>
      </w:pPr>
    </w:p>
    <w:p w:rsidR="00777BB6" w:rsidRPr="001E087B" w:rsidRDefault="00777BB6">
      <w:pPr>
        <w:rPr>
          <w:rFonts w:ascii="Times New Roman" w:eastAsia="Microsoft YaHei" w:hAnsi="Times New Roman" w:cs="Times New Roman"/>
          <w:color w:val="0C0C0C"/>
          <w:sz w:val="22"/>
        </w:rPr>
      </w:pPr>
    </w:p>
    <w:p w:rsidR="00777BB6" w:rsidRPr="001E087B" w:rsidRDefault="00777BB6">
      <w:pPr>
        <w:rPr>
          <w:rFonts w:ascii="Times New Roman" w:eastAsia="Microsoft YaHei" w:hAnsi="Times New Roman" w:cs="Times New Roman"/>
          <w:color w:val="0C0C0C"/>
          <w:sz w:val="22"/>
        </w:rPr>
      </w:pPr>
    </w:p>
    <w:p w:rsidR="00777BB6" w:rsidRPr="001E087B" w:rsidRDefault="00777BB6">
      <w:pPr>
        <w:rPr>
          <w:rFonts w:ascii="Times New Roman" w:eastAsia="Microsoft YaHei" w:hAnsi="Times New Roman" w:cs="Times New Roman"/>
          <w:color w:val="0C0C0C"/>
          <w:sz w:val="22"/>
        </w:rPr>
      </w:pPr>
    </w:p>
    <w:p w:rsidR="00777BB6" w:rsidRPr="001E087B" w:rsidRDefault="001E087B">
      <w:pPr>
        <w:rPr>
          <w:rFonts w:ascii="Times New Roman" w:eastAsia="Microsoft YaHei" w:hAnsi="Times New Roman" w:cs="Times New Roman"/>
          <w:b/>
          <w:bCs/>
          <w:color w:val="0C0C0C"/>
          <w:sz w:val="22"/>
        </w:rPr>
      </w:pPr>
      <w:r w:rsidRPr="001E087B">
        <w:rPr>
          <w:rFonts w:ascii="Times New Roman" w:eastAsia="Microsoft YaHei" w:hAnsi="Times New Roman" w:cs="Times New Roman" w:hint="eastAsia"/>
          <w:b/>
          <w:bCs/>
          <w:color w:val="0C0C0C"/>
          <w:sz w:val="22"/>
        </w:rPr>
        <w:t>B</w:t>
      </w:r>
    </w:p>
    <w:p w:rsidR="00777BB6" w:rsidRPr="001E087B" w:rsidRDefault="001E087B">
      <w:pPr>
        <w:rPr>
          <w:rFonts w:ascii="Times New Roman" w:eastAsia="Microsoft YaHei" w:hAnsi="Times New Roman" w:cs="Times New Roman"/>
          <w:color w:val="0C0C0C"/>
          <w:sz w:val="22"/>
        </w:rPr>
      </w:pPr>
      <w:r w:rsidRPr="001E087B">
        <w:rPr>
          <w:noProof/>
          <w:sz w:val="22"/>
          <w:lang w:val="en-IN" w:eastAsia="en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135255</wp:posOffset>
            </wp:positionV>
            <wp:extent cx="5200650" cy="1363345"/>
            <wp:effectExtent l="0" t="0" r="6350" b="8255"/>
            <wp:wrapNone/>
            <wp:docPr id="24" name="图片 23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11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BB6" w:rsidRPr="001E087B" w:rsidRDefault="00777BB6">
      <w:pPr>
        <w:rPr>
          <w:rFonts w:ascii="Times New Roman" w:eastAsia="Microsoft YaHei" w:hAnsi="Times New Roman" w:cs="Times New Roman"/>
          <w:color w:val="0C0C0C"/>
          <w:sz w:val="22"/>
        </w:rPr>
      </w:pPr>
    </w:p>
    <w:p w:rsidR="00777BB6" w:rsidRPr="001E087B" w:rsidRDefault="00777BB6">
      <w:pPr>
        <w:rPr>
          <w:rFonts w:ascii="Times New Roman" w:eastAsia="Microsoft YaHei" w:hAnsi="Times New Roman" w:cs="Times New Roman"/>
          <w:color w:val="0C0C0C"/>
          <w:sz w:val="22"/>
        </w:rPr>
      </w:pPr>
    </w:p>
    <w:p w:rsidR="00777BB6" w:rsidRPr="001E087B" w:rsidRDefault="00777BB6">
      <w:pPr>
        <w:rPr>
          <w:rFonts w:ascii="Times New Roman" w:eastAsia="Microsoft YaHei" w:hAnsi="Times New Roman" w:cs="Times New Roman"/>
          <w:color w:val="0C0C0C"/>
          <w:sz w:val="22"/>
        </w:rPr>
      </w:pPr>
    </w:p>
    <w:p w:rsidR="00777BB6" w:rsidRPr="001E087B" w:rsidRDefault="001E087B">
      <w:pPr>
        <w:rPr>
          <w:rFonts w:ascii="Times New Roman" w:eastAsia="Microsoft YaHei" w:hAnsi="Times New Roman" w:cs="Times New Roman"/>
          <w:color w:val="0C0C0C"/>
          <w:sz w:val="22"/>
        </w:rPr>
      </w:pPr>
      <w:r w:rsidRPr="001E087B">
        <w:rPr>
          <w:noProof/>
          <w:sz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41910</wp:posOffset>
                </wp:positionV>
                <wp:extent cx="239395" cy="528320"/>
                <wp:effectExtent l="6350" t="6350" r="8255" b="11430"/>
                <wp:wrapNone/>
                <wp:docPr id="27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" cy="528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0A655F3" id="矩形 26" o:spid="_x0000_s1026" style="position:absolute;margin-left:202.35pt;margin-top:3.3pt;width:18.85pt;height:41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" filled="f" strokecolor="red" strokeweight="1pt"/>
            </w:pict>
          </mc:Fallback>
        </mc:AlternateContent>
      </w:r>
    </w:p>
    <w:p w:rsidR="00777BB6" w:rsidRPr="001E087B" w:rsidRDefault="00777BB6">
      <w:pPr>
        <w:rPr>
          <w:rFonts w:ascii="Times New Roman" w:eastAsia="Microsoft YaHei" w:hAnsi="Times New Roman" w:cs="Times New Roman"/>
          <w:color w:val="0C0C0C"/>
          <w:sz w:val="22"/>
        </w:rPr>
      </w:pPr>
    </w:p>
    <w:p w:rsidR="00777BB6" w:rsidRPr="001E087B" w:rsidRDefault="00777BB6">
      <w:pPr>
        <w:rPr>
          <w:rFonts w:ascii="Times New Roman" w:eastAsia="Microsoft YaHei" w:hAnsi="Times New Roman" w:cs="Times New Roman"/>
          <w:color w:val="0C0C0C"/>
          <w:sz w:val="22"/>
        </w:rPr>
      </w:pPr>
    </w:p>
    <w:p w:rsidR="00777BB6" w:rsidRPr="001E087B" w:rsidRDefault="001E087B">
      <w:pPr>
        <w:rPr>
          <w:rFonts w:ascii="Times New Roman" w:eastAsia="Microsoft YaHei" w:hAnsi="Times New Roman" w:cs="Times New Roman"/>
          <w:color w:val="0C0C0C"/>
          <w:sz w:val="22"/>
        </w:rPr>
      </w:pPr>
      <w:r w:rsidRPr="001E087B">
        <w:rPr>
          <w:noProof/>
          <w:sz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73025</wp:posOffset>
                </wp:positionV>
                <wp:extent cx="80010" cy="285750"/>
                <wp:effectExtent l="15240" t="6350" r="19050" b="12700"/>
                <wp:wrapNone/>
                <wp:docPr id="28" name="下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285750"/>
                        </a:xfrm>
                        <a:prstGeom prst="downArrow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7D753AD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27" o:spid="_x0000_s1026" type="#_x0000_t67" style="position:absolute;margin-left:208.95pt;margin-top:5.75pt;width:6.3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" adj="18576" fillcolor="#98a8bd [1631]" strokecolor="#1f4d78 [1604]" strokeweight="1pt"/>
            </w:pict>
          </mc:Fallback>
        </mc:AlternateContent>
      </w:r>
    </w:p>
    <w:p w:rsidR="00777BB6" w:rsidRPr="001E087B" w:rsidRDefault="00777BB6">
      <w:pPr>
        <w:rPr>
          <w:rFonts w:ascii="Times New Roman" w:eastAsia="Microsoft YaHei" w:hAnsi="Times New Roman" w:cs="Times New Roman"/>
          <w:color w:val="0C0C0C"/>
          <w:sz w:val="22"/>
        </w:rPr>
      </w:pPr>
    </w:p>
    <w:p w:rsidR="00777BB6" w:rsidRPr="001E087B" w:rsidRDefault="001E087B">
      <w:pPr>
        <w:rPr>
          <w:rFonts w:ascii="Times New Roman" w:eastAsia="Microsoft YaHei" w:hAnsi="Times New Roman" w:cs="Times New Roman"/>
          <w:color w:val="0C0C0C"/>
          <w:sz w:val="22"/>
        </w:rPr>
      </w:pPr>
      <w:r w:rsidRPr="001E087B">
        <w:rPr>
          <w:noProof/>
          <w:sz w:val="22"/>
          <w:lang w:val="en-IN"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48895</wp:posOffset>
            </wp:positionV>
            <wp:extent cx="3411855" cy="1494790"/>
            <wp:effectExtent l="0" t="0" r="4445" b="3810"/>
            <wp:wrapNone/>
            <wp:docPr id="22" name="图片 21" descr="上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上图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BB6" w:rsidRPr="001E087B" w:rsidRDefault="00777BB6">
      <w:pPr>
        <w:rPr>
          <w:rFonts w:ascii="Times New Roman" w:eastAsia="Microsoft YaHei" w:hAnsi="Times New Roman" w:cs="Times New Roman"/>
          <w:color w:val="0C0C0C"/>
          <w:sz w:val="22"/>
        </w:rPr>
      </w:pPr>
    </w:p>
    <w:p w:rsidR="00777BB6" w:rsidRPr="001E087B" w:rsidRDefault="00777BB6">
      <w:pPr>
        <w:rPr>
          <w:rFonts w:ascii="Times New Roman" w:eastAsia="Microsoft YaHei" w:hAnsi="Times New Roman" w:cs="Times New Roman"/>
          <w:color w:val="0C0C0C"/>
          <w:sz w:val="22"/>
        </w:rPr>
      </w:pPr>
    </w:p>
    <w:p w:rsidR="00777BB6" w:rsidRPr="001E087B" w:rsidRDefault="00777BB6">
      <w:pPr>
        <w:rPr>
          <w:rFonts w:ascii="Times New Roman" w:eastAsia="Microsoft YaHei" w:hAnsi="Times New Roman" w:cs="Times New Roman"/>
          <w:color w:val="0C0C0C"/>
          <w:sz w:val="22"/>
        </w:rPr>
      </w:pPr>
    </w:p>
    <w:p w:rsidR="00777BB6" w:rsidRPr="001E087B" w:rsidRDefault="00777BB6">
      <w:pPr>
        <w:rPr>
          <w:rFonts w:ascii="Times New Roman" w:eastAsia="Microsoft YaHei" w:hAnsi="Times New Roman" w:cs="Times New Roman"/>
          <w:color w:val="0C0C0C"/>
          <w:sz w:val="22"/>
        </w:rPr>
      </w:pPr>
    </w:p>
    <w:p w:rsidR="00777BB6" w:rsidRPr="001E087B" w:rsidRDefault="00777BB6">
      <w:pPr>
        <w:rPr>
          <w:rFonts w:ascii="Times New Roman" w:eastAsia="Microsoft YaHei" w:hAnsi="Times New Roman" w:cs="Times New Roman"/>
          <w:color w:val="0C0C0C"/>
          <w:sz w:val="22"/>
        </w:rPr>
      </w:pPr>
    </w:p>
    <w:p w:rsidR="00777BB6" w:rsidRPr="001E087B" w:rsidRDefault="001E087B">
      <w:pPr>
        <w:rPr>
          <w:rFonts w:ascii="Times New Roman" w:eastAsia="Microsoft YaHei" w:hAnsi="Times New Roman" w:cs="Times New Roman"/>
          <w:color w:val="0C0C0C"/>
          <w:sz w:val="22"/>
        </w:rPr>
      </w:pPr>
      <w:r w:rsidRPr="001E087B">
        <w:rPr>
          <w:noProof/>
          <w:sz w:val="22"/>
          <w:lang w:val="en-IN"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58420</wp:posOffset>
                </wp:positionV>
                <wp:extent cx="1360805" cy="245110"/>
                <wp:effectExtent l="0" t="0" r="0" b="0"/>
                <wp:wrapNone/>
                <wp:docPr id="25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805" cy="245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77BB6" w:rsidRDefault="001E087B">
                            <w:pPr>
                              <w:pStyle w:val="NormalWeb"/>
                              <w:jc w:val="left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hAnsiTheme="minorBidi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motif:</w:t>
                            </w:r>
                            <w:proofErr w:type="gramEnd"/>
                            <w:r>
                              <w:rPr>
                                <w:rFonts w:hAnsiTheme="minorBidi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TGGACTTTCC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4" o:spid="_x0000_s1026" type="#_x0000_t202" style="position:absolute;left:0;text-align:left;margin-left:167pt;margin-top:4.6pt;width:107.15pt;height:19.3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" filled="f" stroked="f">
                <v:textbox style="mso-fit-shape-to-text:t">
                  <w:txbxContent>
                    <w:p w:rsidR="00777BB6" w:rsidRDefault="001E087B">
                      <w:pPr>
                        <w:pStyle w:val="NormalWeb"/>
                        <w:jc w:val="left"/>
                      </w:pPr>
                      <w:proofErr w:type="spellStart"/>
                      <w:proofErr w:type="gramStart"/>
                      <w:r>
                        <w:rPr>
                          <w:rFonts w:hAnsiTheme="minorBidi"/>
                          <w:color w:val="FF0000"/>
                          <w:kern w:val="24"/>
                          <w:sz w:val="20"/>
                          <w:szCs w:val="20"/>
                        </w:rPr>
                        <w:t>motif:</w:t>
                      </w:r>
                      <w:proofErr w:type="gramEnd"/>
                      <w:r>
                        <w:rPr>
                          <w:rFonts w:hAnsiTheme="minorBidi"/>
                          <w:color w:val="FF0000"/>
                          <w:kern w:val="24"/>
                          <w:sz w:val="20"/>
                          <w:szCs w:val="20"/>
                        </w:rPr>
                        <w:t>TGGACTTTCC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77BB6" w:rsidRPr="001E087B" w:rsidRDefault="00777BB6">
      <w:pPr>
        <w:rPr>
          <w:rFonts w:ascii="Times New Roman" w:eastAsia="Microsoft YaHei" w:hAnsi="Times New Roman" w:cs="Times New Roman"/>
          <w:color w:val="0C0C0C"/>
          <w:sz w:val="22"/>
        </w:rPr>
      </w:pPr>
    </w:p>
    <w:p w:rsidR="00777BB6" w:rsidRPr="001E087B" w:rsidRDefault="00777BB6">
      <w:pPr>
        <w:rPr>
          <w:rFonts w:ascii="Times New Roman" w:eastAsia="Microsoft YaHei" w:hAnsi="Times New Roman" w:cs="Times New Roman"/>
          <w:color w:val="0C0C0C"/>
          <w:sz w:val="22"/>
        </w:rPr>
      </w:pPr>
    </w:p>
    <w:p w:rsidR="00777BB6" w:rsidRPr="001E087B" w:rsidRDefault="00777BB6">
      <w:pPr>
        <w:widowControl/>
        <w:jc w:val="left"/>
        <w:rPr>
          <w:rFonts w:ascii="TimesNewRomanPS-BoldMT" w:eastAsia="TimesNewRomanPS-BoldMT" w:hAnsi="TimesNewRomanPS-BoldMT" w:cs="TimesNewRomanPS-BoldMT"/>
          <w:b/>
          <w:bCs/>
          <w:color w:val="0C0C0C"/>
          <w:kern w:val="0"/>
          <w:sz w:val="22"/>
          <w:szCs w:val="21"/>
          <w:lang w:bidi="ar"/>
        </w:rPr>
      </w:pPr>
    </w:p>
    <w:p w:rsidR="00777BB6" w:rsidRPr="001E087B" w:rsidRDefault="00777BB6">
      <w:pPr>
        <w:widowControl/>
        <w:jc w:val="left"/>
        <w:rPr>
          <w:rFonts w:ascii="TimesNewRomanPS-BoldMT" w:eastAsia="TimesNewRomanPS-BoldMT" w:hAnsi="TimesNewRomanPS-BoldMT" w:cs="TimesNewRomanPS-BoldMT"/>
          <w:b/>
          <w:bCs/>
          <w:color w:val="0C0C0C"/>
          <w:kern w:val="0"/>
          <w:sz w:val="22"/>
          <w:szCs w:val="21"/>
          <w:lang w:bidi="ar"/>
        </w:rPr>
      </w:pPr>
    </w:p>
    <w:p w:rsidR="00777BB6" w:rsidRPr="001E087B" w:rsidRDefault="00777BB6">
      <w:pPr>
        <w:widowControl/>
        <w:jc w:val="left"/>
        <w:rPr>
          <w:rFonts w:ascii="TimesNewRomanPS-BoldMT" w:eastAsia="TimesNewRomanPS-BoldMT" w:hAnsi="TimesNewRomanPS-BoldMT" w:cs="TimesNewRomanPS-BoldMT"/>
          <w:b/>
          <w:bCs/>
          <w:color w:val="0C0C0C"/>
          <w:kern w:val="0"/>
          <w:sz w:val="22"/>
          <w:szCs w:val="21"/>
          <w:lang w:bidi="ar"/>
        </w:rPr>
      </w:pPr>
    </w:p>
    <w:p w:rsidR="00777BB6" w:rsidRPr="001E087B" w:rsidRDefault="00777BB6">
      <w:pPr>
        <w:widowControl/>
        <w:jc w:val="left"/>
        <w:rPr>
          <w:rFonts w:ascii="TimesNewRomanPS-BoldMT" w:eastAsia="TimesNewRomanPS-BoldMT" w:hAnsi="TimesNewRomanPS-BoldMT" w:cs="TimesNewRomanPS-BoldMT"/>
          <w:b/>
          <w:bCs/>
          <w:color w:val="0C0C0C"/>
          <w:kern w:val="0"/>
          <w:sz w:val="22"/>
          <w:szCs w:val="21"/>
          <w:lang w:bidi="ar"/>
        </w:rPr>
      </w:pPr>
    </w:p>
    <w:p w:rsidR="00777BB6" w:rsidRPr="001E087B" w:rsidRDefault="00777BB6">
      <w:pPr>
        <w:widowControl/>
        <w:jc w:val="left"/>
        <w:rPr>
          <w:rFonts w:ascii="TimesNewRomanPS-BoldMT" w:eastAsia="TimesNewRomanPS-BoldMT" w:hAnsi="TimesNewRomanPS-BoldMT" w:cs="TimesNewRomanPS-BoldMT"/>
          <w:b/>
          <w:bCs/>
          <w:color w:val="0C0C0C"/>
          <w:kern w:val="0"/>
          <w:sz w:val="22"/>
          <w:szCs w:val="21"/>
          <w:lang w:bidi="ar"/>
        </w:rPr>
      </w:pPr>
    </w:p>
    <w:p w:rsidR="00777BB6" w:rsidRPr="001E087B" w:rsidRDefault="00777BB6">
      <w:pPr>
        <w:widowControl/>
        <w:jc w:val="left"/>
        <w:rPr>
          <w:rFonts w:ascii="TimesNewRomanPS-BoldMT" w:eastAsia="TimesNewRomanPS-BoldMT" w:hAnsi="TimesNewRomanPS-BoldMT" w:cs="TimesNewRomanPS-BoldMT"/>
          <w:b/>
          <w:bCs/>
          <w:color w:val="0C0C0C"/>
          <w:kern w:val="0"/>
          <w:sz w:val="22"/>
          <w:szCs w:val="21"/>
          <w:lang w:bidi="ar"/>
        </w:rPr>
      </w:pPr>
      <w:bookmarkStart w:id="0" w:name="_GoBack"/>
      <w:bookmarkEnd w:id="0"/>
    </w:p>
    <w:p w:rsidR="00777BB6" w:rsidRPr="001E087B" w:rsidRDefault="00777BB6">
      <w:pPr>
        <w:rPr>
          <w:rFonts w:ascii="Times New Roman" w:hAnsi="Times New Roman" w:cs="Times New Roman"/>
          <w:b/>
          <w:bCs/>
          <w:color w:val="0C0C0C"/>
          <w:sz w:val="22"/>
        </w:rPr>
      </w:pPr>
    </w:p>
    <w:p w:rsidR="00777BB6" w:rsidRPr="001E087B" w:rsidRDefault="001E087B">
      <w:pPr>
        <w:rPr>
          <w:rFonts w:ascii="Times New Roman" w:hAnsi="Times New Roman" w:cs="Times New Roman"/>
          <w:b/>
          <w:bCs/>
          <w:color w:val="0C0C0C"/>
          <w:sz w:val="22"/>
        </w:rPr>
      </w:pPr>
      <w:r w:rsidRPr="001E087B">
        <w:rPr>
          <w:rFonts w:ascii="Times New Roman" w:hAnsi="Times New Roman" w:cs="Times New Roman"/>
          <w:b/>
          <w:bCs/>
          <w:color w:val="0C0C0C"/>
          <w:sz w:val="22"/>
        </w:rPr>
        <w:t>Figure S</w:t>
      </w:r>
      <w:r w:rsidRPr="001E087B">
        <w:rPr>
          <w:rFonts w:ascii="Times New Roman" w:hAnsi="Times New Roman" w:cs="Times New Roman" w:hint="eastAsia"/>
          <w:b/>
          <w:bCs/>
          <w:color w:val="0C0C0C"/>
          <w:sz w:val="22"/>
        </w:rPr>
        <w:t>4</w:t>
      </w:r>
      <w:r w:rsidRPr="001E087B">
        <w:rPr>
          <w:rFonts w:ascii="Times New Roman" w:hAnsi="Times New Roman" w:cs="Times New Roman"/>
          <w:b/>
          <w:bCs/>
          <w:color w:val="0C0C0C"/>
          <w:sz w:val="22"/>
        </w:rPr>
        <w:t xml:space="preserve">: The expression of cell clustering maker genes measured by mass </w:t>
      </w:r>
      <w:proofErr w:type="spellStart"/>
      <w:r w:rsidRPr="001E087B">
        <w:rPr>
          <w:rFonts w:ascii="Times New Roman" w:hAnsi="Times New Roman" w:cs="Times New Roman"/>
          <w:b/>
          <w:bCs/>
          <w:color w:val="0C0C0C"/>
          <w:sz w:val="22"/>
        </w:rPr>
        <w:t>cytometry</w:t>
      </w:r>
      <w:proofErr w:type="spellEnd"/>
      <w:r w:rsidRPr="001E087B">
        <w:rPr>
          <w:rFonts w:ascii="Times New Roman" w:hAnsi="Times New Roman" w:cs="Times New Roman"/>
          <w:b/>
          <w:bCs/>
          <w:color w:val="0C0C0C"/>
          <w:sz w:val="22"/>
        </w:rPr>
        <w:t xml:space="preserve"> and presented in the form of TSNE plot. </w:t>
      </w:r>
    </w:p>
    <w:p w:rsidR="00777BB6" w:rsidRPr="001E087B" w:rsidRDefault="00777BB6">
      <w:pPr>
        <w:rPr>
          <w:rFonts w:ascii="Times New Roman" w:hAnsi="Times New Roman" w:cs="Times New Roman"/>
          <w:b/>
          <w:bCs/>
          <w:color w:val="0C0C0C"/>
          <w:sz w:val="22"/>
        </w:rPr>
      </w:pPr>
    </w:p>
    <w:p w:rsidR="00777BB6" w:rsidRPr="001E087B" w:rsidRDefault="00777BB6">
      <w:pPr>
        <w:rPr>
          <w:rFonts w:ascii="Times New Roman" w:hAnsi="Times New Roman" w:cs="Times New Roman"/>
          <w:b/>
          <w:bCs/>
          <w:color w:val="0C0C0C"/>
          <w:sz w:val="22"/>
        </w:rPr>
      </w:pPr>
    </w:p>
    <w:p w:rsidR="00777BB6" w:rsidRDefault="001E087B">
      <w:pPr>
        <w:rPr>
          <w:sz w:val="22"/>
        </w:rPr>
      </w:pPr>
      <w:r w:rsidRPr="001E087B">
        <w:rPr>
          <w:noProof/>
          <w:sz w:val="22"/>
          <w:lang w:val="en-IN" w:eastAsia="en-IN"/>
        </w:rPr>
        <w:drawing>
          <wp:inline distT="0" distB="0" distL="114300" distR="114300">
            <wp:extent cx="5157470" cy="2746375"/>
            <wp:effectExtent l="0" t="0" r="11430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r="1818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B6" w:rsidRDefault="00777BB6">
      <w:pPr>
        <w:rPr>
          <w:sz w:val="22"/>
        </w:rPr>
      </w:pPr>
    </w:p>
    <w:p w:rsidR="00777BB6" w:rsidRDefault="00777BB6">
      <w:pPr>
        <w:rPr>
          <w:sz w:val="22"/>
        </w:rPr>
      </w:pPr>
    </w:p>
    <w:p w:rsidR="00777BB6" w:rsidRDefault="00777BB6">
      <w:pPr>
        <w:rPr>
          <w:sz w:val="22"/>
        </w:rPr>
      </w:pPr>
    </w:p>
    <w:sectPr w:rsidR="00777BB6" w:rsidSect="001E08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vOTea1a7398">
    <w:altName w:val="Segoe Print"/>
    <w:charset w:val="00"/>
    <w:family w:val="auto"/>
    <w:pitch w:val="default"/>
    <w:sig w:usb0="00000000" w:usb1="00000000" w:usb2="00000000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-BoldMT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50"/>
  <w:embedSystemFonts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NjQxYmZmN2ZkODIxYWNiNTEzMzQyMTZmNzQ1MmMifQ=="/>
  </w:docVars>
  <w:rsids>
    <w:rsidRoot w:val="000C5783"/>
    <w:rsid w:val="000C5783"/>
    <w:rsid w:val="001E087B"/>
    <w:rsid w:val="00777BB6"/>
    <w:rsid w:val="062B2ED0"/>
    <w:rsid w:val="0778638C"/>
    <w:rsid w:val="1F221382"/>
    <w:rsid w:val="515104D4"/>
    <w:rsid w:val="61A4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9808A146-B168-48C0-BFB9-3CB2FDC0B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Pr>
      <w:sz w:val="24"/>
    </w:rPr>
  </w:style>
  <w:style w:type="character" w:styleId="CommentReference">
    <w:name w:val="annotation reference"/>
    <w:basedOn w:val="DefaultParagraphFont"/>
    <w:qFormat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147</Words>
  <Characters>844</Characters>
  <Application>Microsoft Office Word</Application>
  <DocSecurity>0</DocSecurity>
  <Lines>7</Lines>
  <Paragraphs>1</Paragraphs>
  <ScaleCrop>false</ScaleCrop>
  <Company/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Johnway</dc:creator>
  <cp:lastModifiedBy>Sangeetha Nanda Gopal</cp:lastModifiedBy>
  <cp:revision>2</cp:revision>
  <dcterms:created xsi:type="dcterms:W3CDTF">2022-07-23T08:08:00Z</dcterms:created>
  <dcterms:modified xsi:type="dcterms:W3CDTF">2022-10-07T04:24:00Z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6547DBD63F964F8B8D9D660D320E9132</vt:lpwstr>
  </property>
</Properties>
</file>