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7" w:rsidRDefault="00587CF7" w:rsidP="00C474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</w:p>
    <w:p w:rsidR="00C4744D" w:rsidRPr="00C4744D" w:rsidRDefault="00C4744D" w:rsidP="00C4744D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C4744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87CF7">
        <w:rPr>
          <w:rFonts w:ascii="Times New Roman" w:hAnsi="Times New Roman" w:cs="Times New Roman"/>
          <w:b/>
          <w:sz w:val="24"/>
          <w:szCs w:val="24"/>
        </w:rPr>
        <w:t>S</w:t>
      </w:r>
      <w:r w:rsidRPr="00C4744D">
        <w:rPr>
          <w:rFonts w:ascii="Times New Roman" w:hAnsi="Times New Roman" w:cs="Times New Roman"/>
          <w:b/>
          <w:sz w:val="24"/>
          <w:szCs w:val="24"/>
        </w:rPr>
        <w:t>1</w:t>
      </w:r>
      <w:r w:rsidRPr="00C4744D">
        <w:rPr>
          <w:rFonts w:ascii="Times New Roman" w:eastAsia="SimSun" w:hAnsi="Times New Roman" w:cs="Times New Roman"/>
          <w:b/>
          <w:sz w:val="24"/>
          <w:szCs w:val="24"/>
        </w:rPr>
        <w:t>. Characteristics of different glucose tolerance statuses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79"/>
        <w:gridCol w:w="1548"/>
        <w:gridCol w:w="1548"/>
        <w:gridCol w:w="1548"/>
        <w:gridCol w:w="1299"/>
      </w:tblGrid>
      <w:tr w:rsidR="00C4744D" w:rsidRPr="00C4744D" w:rsidTr="00797090"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NGT</w:t>
            </w:r>
          </w:p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n=</w:t>
            </w: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</w:t>
            </w: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diabetes</w:t>
            </w: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n=197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Diabetes</w:t>
            </w: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n=</w:t>
            </w: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, years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48.73±12.06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55.34±10.24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57.80±10.42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  (male:</w:t>
            </w: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61:141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77:127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72:128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Body mass index (BMI), kg/m</w:t>
            </w: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25.09±3.44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26.66±3.78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26.10±3.80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Waist circumference ,cm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84.69±9.70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88.73±9.29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88.36±9.39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Hip circumference ,cm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90.23±9.88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93.77±9.09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95.00±11.22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Systolic blood pressure</w:t>
            </w: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(SBP)</w:t>
            </w: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 Hg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123.38±18.73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129.06±16.16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131.55±19.29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Diastolic blood pressure</w:t>
            </w: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(DBP)</w:t>
            </w: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4744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 Hg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75.66±9.82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76.73±9.96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76.40±10.29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HbA1c (%)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5.27±0.29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5.71±0.33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7.19±1.55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Fasting plasma glucose  (</w:t>
            </w:r>
            <w:proofErr w:type="spellStart"/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FPG</w:t>
            </w:r>
            <w:proofErr w:type="spellEnd"/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,mmol/L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5.45±0.36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6.10±0.48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8.89±3.30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C4744D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Postprandial plasma glucose(PG) 30’ ,mmol/L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8.97±1.91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10.71±2.02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14.16±4.44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797090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 60’ ,mmol/L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7.60±1.98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10.09±2.78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16.11±5.13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  <w:tr w:rsidR="00C4744D" w:rsidRPr="00C4744D" w:rsidTr="00C4744D"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 120’ ,mmol/L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5.82±1.21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7.61±1.75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14.68±5.68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44D" w:rsidRPr="00C4744D" w:rsidRDefault="00C4744D" w:rsidP="00C4744D">
            <w:pPr>
              <w:spacing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0.000**</w:t>
            </w:r>
          </w:p>
        </w:tc>
      </w:tr>
    </w:tbl>
    <w:p w:rsidR="00C4744D" w:rsidRPr="00C4744D" w:rsidRDefault="00C4744D" w:rsidP="00C4744D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C4744D">
        <w:rPr>
          <w:rFonts w:ascii="Times New Roman" w:eastAsia="SimSun" w:hAnsi="Times New Roman" w:cs="Times New Roman"/>
          <w:sz w:val="24"/>
          <w:szCs w:val="24"/>
        </w:rPr>
        <w:t xml:space="preserve">*P &lt;0.05, **P &lt;0.01. </w:t>
      </w:r>
    </w:p>
    <w:p w:rsidR="00C4744D" w:rsidRPr="00C4744D" w:rsidRDefault="00C4744D" w:rsidP="009D1506">
      <w:pPr>
        <w:ind w:leftChars="200" w:left="420"/>
        <w:rPr>
          <w:rFonts w:ascii="Times New Roman" w:hAnsi="Times New Roman" w:cs="Times New Roman"/>
          <w:b/>
          <w:sz w:val="24"/>
          <w:szCs w:val="24"/>
        </w:rPr>
      </w:pPr>
    </w:p>
    <w:p w:rsidR="00051A6D" w:rsidRDefault="00051A6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1506" w:rsidRDefault="00C4744D" w:rsidP="009D1506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spellStart"/>
      <w:r w:rsidR="00587CF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proofErr w:type="spellEnd"/>
      <w:r w:rsidR="009D1506">
        <w:rPr>
          <w:rFonts w:ascii="Times New Roman" w:hAnsi="Times New Roman" w:cs="Times New Roman"/>
          <w:b/>
          <w:sz w:val="24"/>
          <w:szCs w:val="24"/>
        </w:rPr>
        <w:t>. Correlation of carbohydrate/fat/protein proportion with oxidative stress and inflammatory indicators</w:t>
      </w:r>
    </w:p>
    <w:tbl>
      <w:tblPr>
        <w:tblW w:w="0" w:type="auto"/>
        <w:tblLook w:val="04A0"/>
      </w:tblPr>
      <w:tblGrid>
        <w:gridCol w:w="2943"/>
        <w:gridCol w:w="2977"/>
        <w:gridCol w:w="2410"/>
      </w:tblGrid>
      <w:tr w:rsidR="009D1506" w:rsidTr="009D1506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9D1506" w:rsidTr="009D1506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Carbohydrate % of energy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8-oxo-dG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SOD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0.682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-0.033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TNF-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ɑ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0.094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0.043*</w:t>
            </w:r>
          </w:p>
        </w:tc>
      </w:tr>
      <w:tr w:rsidR="009D1506" w:rsidTr="009D150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</w:tr>
      <w:tr w:rsidR="009D1506" w:rsidTr="009D150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 % of energy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8-oxo-dG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SOD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0.930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TNF-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ɑ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0.119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0.008**</w:t>
            </w:r>
          </w:p>
        </w:tc>
      </w:tr>
      <w:tr w:rsidR="009D1506" w:rsidTr="009D150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0.753</w:t>
            </w:r>
          </w:p>
        </w:tc>
      </w:tr>
      <w:tr w:rsidR="009D1506" w:rsidTr="009D150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Protein % of energy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8-oxo-dG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0.387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SOD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0.792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TNF-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ɑ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0.795</w:t>
            </w:r>
          </w:p>
        </w:tc>
      </w:tr>
      <w:tr w:rsidR="009D1506" w:rsidTr="009D150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</w:tr>
      <w:tr w:rsidR="009D1506" w:rsidTr="009D150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06" w:rsidRDefault="009D1506">
            <w:pPr>
              <w:widowControl/>
              <w:jc w:val="left"/>
              <w:rPr>
                <w:rFonts w:eastAsia="SimSun" w:cs="SimSu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06" w:rsidRDefault="009D1506">
            <w:pPr>
              <w:widowControl/>
              <w:jc w:val="left"/>
              <w:rPr>
                <w:rFonts w:eastAsia="SimSun" w:cs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06" w:rsidRDefault="009D1506">
            <w:pPr>
              <w:widowControl/>
              <w:jc w:val="left"/>
              <w:rPr>
                <w:rFonts w:eastAsia="SimSun" w:cs="SimSun"/>
              </w:rPr>
            </w:pP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widowControl/>
              <w:jc w:val="left"/>
              <w:rPr>
                <w:rFonts w:eastAsia="SimSun" w:cs="SimSun"/>
              </w:rPr>
            </w:pPr>
          </w:p>
        </w:tc>
        <w:tc>
          <w:tcPr>
            <w:tcW w:w="2977" w:type="dxa"/>
            <w:hideMark/>
          </w:tcPr>
          <w:p w:rsidR="009D1506" w:rsidRDefault="009D1506">
            <w:pPr>
              <w:widowControl/>
              <w:jc w:val="left"/>
              <w:rPr>
                <w:rFonts w:eastAsia="SimSun" w:cs="SimSun"/>
              </w:rPr>
            </w:pPr>
          </w:p>
        </w:tc>
        <w:tc>
          <w:tcPr>
            <w:tcW w:w="2410" w:type="dxa"/>
            <w:hideMark/>
          </w:tcPr>
          <w:p w:rsidR="009D1506" w:rsidRDefault="009D1506">
            <w:pPr>
              <w:widowControl/>
              <w:jc w:val="left"/>
              <w:rPr>
                <w:rFonts w:eastAsia="SimSun" w:cs="SimSun"/>
              </w:rPr>
            </w:pPr>
          </w:p>
        </w:tc>
      </w:tr>
    </w:tbl>
    <w:p w:rsidR="009D1506" w:rsidRDefault="009D1506" w:rsidP="009D1506">
      <w:pPr>
        <w:ind w:leftChars="200" w:left="4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SimSu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0.05, **p</w:t>
      </w:r>
      <w:r>
        <w:rPr>
          <w:rFonts w:ascii="Times New Roman" w:eastAsia="SimSu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0.01.</w:t>
      </w:r>
      <w:proofErr w:type="gramEnd"/>
    </w:p>
    <w:p w:rsidR="00051A6D" w:rsidRDefault="00051A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1506" w:rsidRDefault="00C4744D" w:rsidP="009D1506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587CF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bookmarkStart w:id="0" w:name="_GoBack"/>
      <w:bookmarkEnd w:id="0"/>
      <w:r w:rsidR="009D1506">
        <w:rPr>
          <w:rFonts w:ascii="Times New Roman" w:hAnsi="Times New Roman" w:cs="Times New Roman"/>
          <w:b/>
          <w:sz w:val="24"/>
          <w:szCs w:val="24"/>
        </w:rPr>
        <w:t>. Correlation of diet ingredients with HbA1c, FPG</w:t>
      </w:r>
    </w:p>
    <w:tbl>
      <w:tblPr>
        <w:tblW w:w="0" w:type="auto"/>
        <w:tblLook w:val="04A0"/>
      </w:tblPr>
      <w:tblGrid>
        <w:gridCol w:w="2943"/>
        <w:gridCol w:w="2977"/>
        <w:gridCol w:w="2410"/>
      </w:tblGrid>
      <w:tr w:rsidR="009D1506" w:rsidTr="009D1506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9D1506" w:rsidTr="009D1506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HbA1c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506" w:rsidTr="009D150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cereal and cereal production 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tuber crop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legumes product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meat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dairy products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Seeds or nuts,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0.899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Vegetables,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Fruits, g/day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 and other seafood, g/day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-0.064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0.318</w:t>
            </w:r>
          </w:p>
        </w:tc>
      </w:tr>
      <w:tr w:rsidR="009D1506" w:rsidTr="009D150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Seaweed, g/day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0.654</w:t>
            </w:r>
          </w:p>
        </w:tc>
      </w:tr>
      <w:tr w:rsidR="009D1506" w:rsidTr="009D1506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FPG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06" w:rsidTr="009D150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cereal and cereal production 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tuber crop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legumes product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meat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dairy products intake,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Seeds or nuts,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Vegetables, g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0.672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Fruits, g/day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</w:tr>
      <w:tr w:rsidR="009D1506" w:rsidTr="009D1506">
        <w:tc>
          <w:tcPr>
            <w:tcW w:w="2943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 and other seafood, g/day</w:t>
            </w:r>
          </w:p>
        </w:tc>
        <w:tc>
          <w:tcPr>
            <w:tcW w:w="2977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  <w:tc>
          <w:tcPr>
            <w:tcW w:w="2410" w:type="dxa"/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</w:tr>
      <w:tr w:rsidR="009D1506" w:rsidTr="009D150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Seaweed, g/day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06" w:rsidRDefault="009D1506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</w:tr>
    </w:tbl>
    <w:p w:rsidR="009D1506" w:rsidRDefault="009D1506" w:rsidP="00051A6D">
      <w:pPr>
        <w:ind w:leftChars="200" w:left="420"/>
        <w:rPr>
          <w:rFonts w:ascii="Times New Roman" w:hAnsi="Times New Roman" w:cs="Times New Roman"/>
          <w:sz w:val="24"/>
          <w:szCs w:val="24"/>
        </w:rPr>
      </w:pPr>
    </w:p>
    <w:sectPr w:rsidR="009D1506" w:rsidSect="00C1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49" w:rsidRDefault="006F4249" w:rsidP="009D1506">
      <w:r>
        <w:separator/>
      </w:r>
    </w:p>
  </w:endnote>
  <w:endnote w:type="continuationSeparator" w:id="0">
    <w:p w:rsidR="006F4249" w:rsidRDefault="006F4249" w:rsidP="009D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49" w:rsidRDefault="006F4249" w:rsidP="009D1506">
      <w:r>
        <w:separator/>
      </w:r>
    </w:p>
  </w:footnote>
  <w:footnote w:type="continuationSeparator" w:id="0">
    <w:p w:rsidR="006F4249" w:rsidRDefault="006F4249" w:rsidP="009D1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4A4"/>
    <w:rsid w:val="00051A6D"/>
    <w:rsid w:val="00587CF7"/>
    <w:rsid w:val="006F4249"/>
    <w:rsid w:val="009D1506"/>
    <w:rsid w:val="00C16ABE"/>
    <w:rsid w:val="00C32E66"/>
    <w:rsid w:val="00C4744D"/>
    <w:rsid w:val="00C97BD8"/>
    <w:rsid w:val="00D334A4"/>
    <w:rsid w:val="00F131A6"/>
    <w:rsid w:val="00FA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0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15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1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15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周美岑</dc:creator>
  <cp:keywords/>
  <dc:description/>
  <cp:lastModifiedBy>cbnodado</cp:lastModifiedBy>
  <cp:revision>5</cp:revision>
  <dcterms:created xsi:type="dcterms:W3CDTF">2016-01-25T13:54:00Z</dcterms:created>
  <dcterms:modified xsi:type="dcterms:W3CDTF">2016-04-07T14:12:00Z</dcterms:modified>
</cp:coreProperties>
</file>