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DD556" w14:textId="308B2C0D" w:rsidR="009E3FCB" w:rsidRPr="009E3FCB" w:rsidRDefault="009E3FCB" w:rsidP="009E3FCB">
      <w:pPr>
        <w:spacing w:line="360" w:lineRule="auto"/>
        <w:rPr>
          <w:rFonts w:ascii="Times New Roman" w:eastAsia="Times New Roman" w:hAnsi="Times New Roman" w:cs="Times New Roman"/>
          <w:b/>
          <w:i/>
          <w:noProof w:val="0"/>
          <w:lang w:val="en-GB" w:eastAsia="en-GB"/>
        </w:rPr>
      </w:pPr>
      <w:r w:rsidRPr="009E3FCB">
        <w:rPr>
          <w:rFonts w:ascii="Times New Roman" w:eastAsia="Times New Roman" w:hAnsi="Times New Roman" w:cs="Times New Roman"/>
          <w:b/>
          <w:i/>
          <w:noProof w:val="0"/>
          <w:lang w:val="en-GB" w:eastAsia="en-GB"/>
        </w:rPr>
        <w:t>A</w:t>
      </w:r>
      <w:r w:rsidR="00A8361B">
        <w:rPr>
          <w:rFonts w:ascii="Times New Roman" w:eastAsia="Times New Roman" w:hAnsi="Times New Roman" w:cs="Times New Roman"/>
          <w:b/>
          <w:i/>
          <w:noProof w:val="0"/>
          <w:lang w:val="en-GB" w:eastAsia="en-GB"/>
        </w:rPr>
        <w:t xml:space="preserve">dditional file </w:t>
      </w:r>
      <w:r w:rsidRPr="009E3FCB">
        <w:rPr>
          <w:rFonts w:ascii="Times New Roman" w:eastAsia="Times New Roman" w:hAnsi="Times New Roman" w:cs="Times New Roman"/>
          <w:b/>
          <w:i/>
          <w:noProof w:val="0"/>
          <w:lang w:val="en-GB" w:eastAsia="en-GB"/>
        </w:rPr>
        <w:t xml:space="preserve"> 2: Initial Program</w:t>
      </w:r>
      <w:bookmarkStart w:id="0" w:name="_GoBack"/>
      <w:bookmarkEnd w:id="0"/>
      <w:r w:rsidRPr="009E3FCB">
        <w:rPr>
          <w:rFonts w:ascii="Times New Roman" w:eastAsia="Times New Roman" w:hAnsi="Times New Roman" w:cs="Times New Roman"/>
          <w:b/>
          <w:i/>
          <w:noProof w:val="0"/>
          <w:lang w:val="en-GB" w:eastAsia="en-GB"/>
        </w:rPr>
        <w:t xml:space="preserve"> Theory – CATCH health promotion</w:t>
      </w:r>
    </w:p>
    <w:p w14:paraId="303E38AF" w14:textId="77777777" w:rsidR="009E3FCB" w:rsidRPr="009E3FCB" w:rsidRDefault="009E3FCB" w:rsidP="009E3FCB">
      <w:pPr>
        <w:spacing w:line="360" w:lineRule="auto"/>
        <w:rPr>
          <w:rFonts w:ascii="Times New Roman" w:eastAsia="Times New Roman" w:hAnsi="Times New Roman" w:cs="Times New Roman"/>
          <w:b/>
          <w:i/>
          <w:noProof w:val="0"/>
          <w:lang w:val="en-GB" w:eastAsia="en-GB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804"/>
        <w:gridCol w:w="2230"/>
        <w:gridCol w:w="2167"/>
        <w:gridCol w:w="1378"/>
        <w:gridCol w:w="1136"/>
      </w:tblGrid>
      <w:tr w:rsidR="009E3FCB" w:rsidRPr="009E3FCB" w14:paraId="65047F34" w14:textId="77777777" w:rsidTr="00A24B62">
        <w:trPr>
          <w:jc w:val="center"/>
        </w:trPr>
        <w:tc>
          <w:tcPr>
            <w:tcW w:w="1045" w:type="pct"/>
          </w:tcPr>
          <w:p w14:paraId="5E114F63" w14:textId="77777777" w:rsidR="009E3FCB" w:rsidRPr="009E3FCB" w:rsidRDefault="009E3FCB" w:rsidP="009E3FCB">
            <w:pPr>
              <w:spacing w:after="160" w:line="360" w:lineRule="auto"/>
              <w:jc w:val="center"/>
              <w:rPr>
                <w:rFonts w:ascii="Times New Roman" w:hAnsi="Times New Roman"/>
                <w:b/>
                <w:noProof w:val="0"/>
                <w:lang w:val="en-GB" w:eastAsia="en-GB"/>
              </w:rPr>
            </w:pPr>
            <w:r w:rsidRPr="009E3FCB">
              <w:rPr>
                <w:rFonts w:ascii="Times New Roman" w:hAnsi="Times New Roman"/>
                <w:b/>
                <w:noProof w:val="0"/>
                <w:lang w:val="en-GB" w:eastAsia="en-GB"/>
              </w:rPr>
              <w:t>CONTEXT</w:t>
            </w:r>
          </w:p>
        </w:tc>
        <w:tc>
          <w:tcPr>
            <w:tcW w:w="1289" w:type="pct"/>
          </w:tcPr>
          <w:p w14:paraId="591F838C" w14:textId="77777777" w:rsidR="009E3FCB" w:rsidRPr="009E3FCB" w:rsidRDefault="009E3FCB" w:rsidP="009E3FCB">
            <w:pPr>
              <w:spacing w:after="160" w:line="360" w:lineRule="auto"/>
              <w:jc w:val="center"/>
              <w:rPr>
                <w:rFonts w:ascii="Times New Roman" w:hAnsi="Times New Roman"/>
                <w:b/>
                <w:noProof w:val="0"/>
                <w:lang w:val="en-GB" w:eastAsia="en-GB"/>
              </w:rPr>
            </w:pPr>
            <w:r w:rsidRPr="009E3FCB">
              <w:rPr>
                <w:rFonts w:ascii="Times New Roman" w:hAnsi="Times New Roman"/>
                <w:b/>
                <w:noProof w:val="0"/>
                <w:lang w:val="en-GB" w:eastAsia="en-GB"/>
              </w:rPr>
              <w:t>OFFER</w:t>
            </w:r>
          </w:p>
        </w:tc>
        <w:tc>
          <w:tcPr>
            <w:tcW w:w="1253" w:type="pct"/>
          </w:tcPr>
          <w:p w14:paraId="290671FE" w14:textId="77777777" w:rsidR="009E3FCB" w:rsidRPr="009E3FCB" w:rsidRDefault="009E3FCB" w:rsidP="009E3FCB">
            <w:pPr>
              <w:spacing w:after="160" w:line="360" w:lineRule="auto"/>
              <w:jc w:val="center"/>
              <w:rPr>
                <w:rFonts w:ascii="Times New Roman" w:hAnsi="Times New Roman"/>
                <w:b/>
                <w:noProof w:val="0"/>
                <w:lang w:val="en-GB" w:eastAsia="en-GB"/>
              </w:rPr>
            </w:pPr>
            <w:r w:rsidRPr="009E3FCB">
              <w:rPr>
                <w:rFonts w:ascii="Times New Roman" w:hAnsi="Times New Roman"/>
                <w:b/>
                <w:noProof w:val="0"/>
                <w:lang w:val="en-GB" w:eastAsia="en-GB"/>
              </w:rPr>
              <w:t>MECHANISM</w:t>
            </w:r>
          </w:p>
        </w:tc>
        <w:tc>
          <w:tcPr>
            <w:tcW w:w="752" w:type="pct"/>
          </w:tcPr>
          <w:p w14:paraId="774FF8D5" w14:textId="77777777" w:rsidR="009E3FCB" w:rsidRPr="009E3FCB" w:rsidRDefault="009E3FCB" w:rsidP="009E3FCB">
            <w:pPr>
              <w:spacing w:after="160" w:line="360" w:lineRule="auto"/>
              <w:jc w:val="center"/>
              <w:rPr>
                <w:rFonts w:ascii="Times New Roman" w:hAnsi="Times New Roman"/>
                <w:b/>
                <w:noProof w:val="0"/>
                <w:lang w:val="en-GB" w:eastAsia="en-GB"/>
              </w:rPr>
            </w:pPr>
            <w:r w:rsidRPr="009E3FCB">
              <w:rPr>
                <w:rFonts w:ascii="Times New Roman" w:hAnsi="Times New Roman"/>
                <w:b/>
                <w:noProof w:val="0"/>
                <w:lang w:val="en-GB" w:eastAsia="en-GB"/>
              </w:rPr>
              <w:t>OUTCOME</w:t>
            </w:r>
          </w:p>
        </w:tc>
        <w:tc>
          <w:tcPr>
            <w:tcW w:w="661" w:type="pct"/>
          </w:tcPr>
          <w:p w14:paraId="520A023B" w14:textId="77777777" w:rsidR="009E3FCB" w:rsidRPr="009E3FCB" w:rsidRDefault="009E3FCB" w:rsidP="009E3FCB">
            <w:pPr>
              <w:spacing w:after="160" w:line="360" w:lineRule="auto"/>
              <w:jc w:val="center"/>
              <w:rPr>
                <w:rFonts w:ascii="Times New Roman" w:hAnsi="Times New Roman"/>
                <w:b/>
                <w:noProof w:val="0"/>
                <w:lang w:val="en-GB" w:eastAsia="en-GB"/>
              </w:rPr>
            </w:pPr>
            <w:r w:rsidRPr="009E3FCB">
              <w:rPr>
                <w:rFonts w:ascii="Times New Roman" w:hAnsi="Times New Roman"/>
                <w:b/>
                <w:noProof w:val="0"/>
                <w:lang w:val="en-GB" w:eastAsia="en-GB"/>
              </w:rPr>
              <w:t>IMPACT</w:t>
            </w:r>
          </w:p>
        </w:tc>
      </w:tr>
      <w:tr w:rsidR="009E3FCB" w:rsidRPr="009E3FCB" w14:paraId="71293C66" w14:textId="77777777" w:rsidTr="00A24B62">
        <w:trPr>
          <w:jc w:val="center"/>
        </w:trPr>
        <w:tc>
          <w:tcPr>
            <w:tcW w:w="1045" w:type="pct"/>
          </w:tcPr>
          <w:p w14:paraId="7890CBB3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val="en-GB" w:eastAsia="en-GB"/>
              </w:rPr>
            </w:pPr>
            <w:r w:rsidRPr="009E3FCB">
              <w:rPr>
                <w:rFonts w:ascii="Times New Roman" w:hAnsi="Times New Roman"/>
                <w:noProof w:val="0"/>
                <w:lang w:val="en-GB" w:eastAsia="en-GB"/>
              </w:rPr>
              <w:t>Support for accessible offer of leisure activities</w:t>
            </w:r>
          </w:p>
        </w:tc>
        <w:tc>
          <w:tcPr>
            <w:tcW w:w="1289" w:type="pct"/>
          </w:tcPr>
          <w:p w14:paraId="65E37BC0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val="en-GB" w:eastAsia="en-GB"/>
              </w:rPr>
            </w:pPr>
            <w:r w:rsidRPr="009E3FCB">
              <w:rPr>
                <w:rFonts w:ascii="Times New Roman" w:hAnsi="Times New Roman"/>
                <w:noProof w:val="0"/>
                <w:lang w:val="en-GB" w:eastAsia="en-GB"/>
              </w:rPr>
              <w:t>Free</w:t>
            </w:r>
          </w:p>
          <w:p w14:paraId="630F59FA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val="en-GB" w:eastAsia="en-GB"/>
              </w:rPr>
            </w:pPr>
            <w:r w:rsidRPr="009E3FCB">
              <w:rPr>
                <w:rFonts w:ascii="Times New Roman" w:hAnsi="Times New Roman"/>
                <w:noProof w:val="0"/>
                <w:lang w:val="en-GB" w:eastAsia="en-GB"/>
              </w:rPr>
              <w:t>Unconditional</w:t>
            </w:r>
          </w:p>
          <w:p w14:paraId="5EFBB4DE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val="en-GB" w:eastAsia="en-GB"/>
              </w:rPr>
            </w:pPr>
            <w:r w:rsidRPr="009E3FCB">
              <w:rPr>
                <w:rFonts w:ascii="Times New Roman" w:hAnsi="Times New Roman"/>
                <w:noProof w:val="0"/>
                <w:lang w:val="en-GB" w:eastAsia="en-GB"/>
              </w:rPr>
              <w:t>Flexible</w:t>
            </w:r>
          </w:p>
          <w:p w14:paraId="79569BCF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val="en-GB" w:eastAsia="en-GB"/>
              </w:rPr>
            </w:pPr>
            <w:r w:rsidRPr="009E3FCB">
              <w:rPr>
                <w:rFonts w:ascii="Times New Roman" w:hAnsi="Times New Roman"/>
                <w:noProof w:val="0"/>
                <w:lang w:val="en-GB" w:eastAsia="en-GB"/>
              </w:rPr>
              <w:t>Outreaching</w:t>
            </w:r>
          </w:p>
        </w:tc>
        <w:tc>
          <w:tcPr>
            <w:tcW w:w="1253" w:type="pct"/>
          </w:tcPr>
          <w:p w14:paraId="0AA45B60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val="en-GB" w:eastAsia="en-GB"/>
              </w:rPr>
            </w:pPr>
            <w:r w:rsidRPr="009E3FCB">
              <w:rPr>
                <w:rFonts w:ascii="Times New Roman" w:hAnsi="Times New Roman"/>
                <w:noProof w:val="0"/>
                <w:lang w:val="en-GB" w:eastAsia="en-GB"/>
              </w:rPr>
              <w:t xml:space="preserve">Youth experience </w:t>
            </w:r>
            <w:proofErr w:type="gramStart"/>
            <w:r w:rsidRPr="009E3FCB">
              <w:rPr>
                <w:rFonts w:ascii="Times New Roman" w:hAnsi="Times New Roman"/>
                <w:noProof w:val="0"/>
                <w:lang w:val="en-GB" w:eastAsia="en-GB"/>
              </w:rPr>
              <w:t>less</w:t>
            </w:r>
            <w:proofErr w:type="gramEnd"/>
            <w:r w:rsidRPr="009E3FCB">
              <w:rPr>
                <w:rFonts w:ascii="Times New Roman" w:hAnsi="Times New Roman"/>
                <w:noProof w:val="0"/>
                <w:lang w:val="en-GB" w:eastAsia="en-GB"/>
              </w:rPr>
              <w:t xml:space="preserve"> barriers to leisure offer.</w:t>
            </w:r>
          </w:p>
        </w:tc>
        <w:tc>
          <w:tcPr>
            <w:tcW w:w="752" w:type="pct"/>
          </w:tcPr>
          <w:p w14:paraId="5E521910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val="en-GB" w:eastAsia="en-GB"/>
              </w:rPr>
            </w:pPr>
          </w:p>
          <w:p w14:paraId="0E985494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val="en-GB" w:eastAsia="en-GB"/>
              </w:rPr>
            </w:pPr>
            <w:r w:rsidRPr="009E3FCB">
              <w:rPr>
                <w:rFonts w:ascii="Times New Roman" w:hAnsi="Times New Roman"/>
                <w:noProof w:val="0"/>
                <w:lang w:val="en-GB" w:eastAsia="en-GB"/>
              </w:rPr>
              <w:t>Starting to move</w:t>
            </w:r>
          </w:p>
        </w:tc>
        <w:tc>
          <w:tcPr>
            <w:tcW w:w="661" w:type="pct"/>
            <w:vMerge w:val="restart"/>
          </w:tcPr>
          <w:p w14:paraId="04F17C79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val="en-GB" w:eastAsia="en-GB"/>
              </w:rPr>
            </w:pPr>
          </w:p>
          <w:p w14:paraId="3F40E51B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val="en-GB" w:eastAsia="en-GB"/>
              </w:rPr>
            </w:pPr>
          </w:p>
          <w:p w14:paraId="37A20AA9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val="en-GB" w:eastAsia="en-GB"/>
              </w:rPr>
            </w:pPr>
          </w:p>
          <w:p w14:paraId="5E7FC4AB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val="en-GB" w:eastAsia="en-GB"/>
              </w:rPr>
            </w:pPr>
          </w:p>
          <w:p w14:paraId="66A8B4B4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val="en-GB" w:eastAsia="en-GB"/>
              </w:rPr>
            </w:pPr>
            <w:r w:rsidRPr="009E3FCB">
              <w:rPr>
                <w:rFonts w:ascii="Times New Roman" w:hAnsi="Times New Roman"/>
                <w:noProof w:val="0"/>
                <w:lang w:val="en-GB" w:eastAsia="en-GB"/>
              </w:rPr>
              <w:t>Physical health</w:t>
            </w:r>
          </w:p>
        </w:tc>
      </w:tr>
      <w:tr w:rsidR="009E3FCB" w:rsidRPr="009E3FCB" w14:paraId="52C0F594" w14:textId="77777777" w:rsidTr="00A24B62">
        <w:trPr>
          <w:jc w:val="center"/>
        </w:trPr>
        <w:tc>
          <w:tcPr>
            <w:tcW w:w="1045" w:type="pct"/>
          </w:tcPr>
          <w:p w14:paraId="55FEFB2E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val="en-GB" w:eastAsia="en-GB"/>
              </w:rPr>
            </w:pPr>
            <w:r w:rsidRPr="009E3FCB">
              <w:rPr>
                <w:rFonts w:ascii="Times New Roman" w:hAnsi="Times New Roman"/>
                <w:noProof w:val="0"/>
                <w:lang w:val="en-GB" w:eastAsia="en-GB"/>
              </w:rPr>
              <w:t>Collaboration with sport clubs</w:t>
            </w:r>
          </w:p>
        </w:tc>
        <w:tc>
          <w:tcPr>
            <w:tcW w:w="1289" w:type="pct"/>
          </w:tcPr>
          <w:p w14:paraId="31F703BB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val="en-GB" w:eastAsia="en-GB"/>
              </w:rPr>
            </w:pPr>
          </w:p>
          <w:p w14:paraId="6C56E59D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val="en-GB" w:eastAsia="en-GB"/>
              </w:rPr>
            </w:pPr>
            <w:r w:rsidRPr="009E3FCB">
              <w:rPr>
                <w:rFonts w:ascii="Times New Roman" w:hAnsi="Times New Roman"/>
                <w:noProof w:val="0"/>
                <w:lang w:val="en-GB" w:eastAsia="en-GB"/>
              </w:rPr>
              <w:t>Initiation courses</w:t>
            </w:r>
          </w:p>
        </w:tc>
        <w:tc>
          <w:tcPr>
            <w:tcW w:w="1253" w:type="pct"/>
          </w:tcPr>
          <w:p w14:paraId="5CB39937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val="en-GB" w:eastAsia="en-GB"/>
              </w:rPr>
            </w:pPr>
            <w:r w:rsidRPr="009E3FCB">
              <w:rPr>
                <w:rFonts w:ascii="Times New Roman" w:hAnsi="Times New Roman"/>
                <w:noProof w:val="0"/>
                <w:lang w:val="en-GB" w:eastAsia="en-GB"/>
              </w:rPr>
              <w:t>Youth learn about leisure offer.</w:t>
            </w:r>
          </w:p>
        </w:tc>
        <w:tc>
          <w:tcPr>
            <w:tcW w:w="752" w:type="pct"/>
            <w:vMerge w:val="restart"/>
          </w:tcPr>
          <w:p w14:paraId="7109C372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val="en-GB" w:eastAsia="en-GB"/>
              </w:rPr>
            </w:pPr>
          </w:p>
          <w:p w14:paraId="1E9BDEE8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val="en-GB" w:eastAsia="en-GB"/>
              </w:rPr>
            </w:pPr>
          </w:p>
          <w:p w14:paraId="5CC332BC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val="en-GB" w:eastAsia="en-GB"/>
              </w:rPr>
            </w:pPr>
            <w:r w:rsidRPr="009E3FCB">
              <w:rPr>
                <w:rFonts w:ascii="Times New Roman" w:hAnsi="Times New Roman"/>
                <w:noProof w:val="0"/>
                <w:lang w:val="en-GB" w:eastAsia="en-GB"/>
              </w:rPr>
              <w:t>Keep on moving</w:t>
            </w:r>
          </w:p>
        </w:tc>
        <w:tc>
          <w:tcPr>
            <w:tcW w:w="661" w:type="pct"/>
            <w:vMerge/>
          </w:tcPr>
          <w:p w14:paraId="477E48F0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val="en-GB" w:eastAsia="en-GB"/>
              </w:rPr>
            </w:pPr>
          </w:p>
        </w:tc>
      </w:tr>
      <w:tr w:rsidR="009E3FCB" w:rsidRPr="009E3FCB" w14:paraId="4042573A" w14:textId="77777777" w:rsidTr="00A24B62">
        <w:trPr>
          <w:jc w:val="center"/>
        </w:trPr>
        <w:tc>
          <w:tcPr>
            <w:tcW w:w="1045" w:type="pct"/>
            <w:vMerge w:val="restart"/>
          </w:tcPr>
          <w:p w14:paraId="4F9A192A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val="en-GB" w:eastAsia="en-GB"/>
              </w:rPr>
            </w:pPr>
          </w:p>
          <w:p w14:paraId="65C43766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val="en-GB" w:eastAsia="en-GB"/>
              </w:rPr>
            </w:pPr>
          </w:p>
          <w:p w14:paraId="338E2769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val="en-GB" w:eastAsia="en-GB"/>
              </w:rPr>
            </w:pPr>
            <w:r w:rsidRPr="009E3FCB">
              <w:rPr>
                <w:rFonts w:ascii="Times New Roman" w:hAnsi="Times New Roman"/>
                <w:noProof w:val="0"/>
                <w:lang w:val="en-GB" w:eastAsia="en-GB"/>
              </w:rPr>
              <w:t>Time investment of the attendants</w:t>
            </w:r>
          </w:p>
        </w:tc>
        <w:tc>
          <w:tcPr>
            <w:tcW w:w="1289" w:type="pct"/>
          </w:tcPr>
          <w:p w14:paraId="6F8ABB70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val="en-GB" w:eastAsia="en-GB"/>
              </w:rPr>
            </w:pPr>
          </w:p>
          <w:p w14:paraId="38459ECA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val="en-GB" w:eastAsia="en-GB"/>
              </w:rPr>
            </w:pPr>
            <w:r w:rsidRPr="009E3FCB">
              <w:rPr>
                <w:rFonts w:ascii="Times New Roman" w:hAnsi="Times New Roman"/>
                <w:noProof w:val="0"/>
                <w:lang w:val="en-GB" w:eastAsia="en-GB"/>
              </w:rPr>
              <w:t>Guiding youth to sport clubs</w:t>
            </w:r>
          </w:p>
        </w:tc>
        <w:tc>
          <w:tcPr>
            <w:tcW w:w="1253" w:type="pct"/>
          </w:tcPr>
          <w:p w14:paraId="61E982D3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val="en-GB" w:eastAsia="en-GB"/>
              </w:rPr>
            </w:pPr>
            <w:r w:rsidRPr="009E3FCB">
              <w:rPr>
                <w:rFonts w:ascii="Times New Roman" w:hAnsi="Times New Roman"/>
                <w:noProof w:val="0"/>
                <w:lang w:val="en-GB" w:eastAsia="en-GB"/>
              </w:rPr>
              <w:t xml:space="preserve">Youth experience </w:t>
            </w:r>
            <w:proofErr w:type="gramStart"/>
            <w:r w:rsidRPr="009E3FCB">
              <w:rPr>
                <w:rFonts w:ascii="Times New Roman" w:hAnsi="Times New Roman"/>
                <w:noProof w:val="0"/>
                <w:lang w:val="en-GB" w:eastAsia="en-GB"/>
              </w:rPr>
              <w:t>less</w:t>
            </w:r>
            <w:proofErr w:type="gramEnd"/>
            <w:r w:rsidRPr="009E3FCB">
              <w:rPr>
                <w:rFonts w:ascii="Times New Roman" w:hAnsi="Times New Roman"/>
                <w:noProof w:val="0"/>
                <w:lang w:val="en-GB" w:eastAsia="en-GB"/>
              </w:rPr>
              <w:t xml:space="preserve"> barriers to sport clubs.</w:t>
            </w:r>
          </w:p>
        </w:tc>
        <w:tc>
          <w:tcPr>
            <w:tcW w:w="752" w:type="pct"/>
            <w:vMerge/>
          </w:tcPr>
          <w:p w14:paraId="564CB184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val="en-GB" w:eastAsia="en-GB"/>
              </w:rPr>
            </w:pPr>
          </w:p>
        </w:tc>
        <w:tc>
          <w:tcPr>
            <w:tcW w:w="661" w:type="pct"/>
            <w:vMerge/>
          </w:tcPr>
          <w:p w14:paraId="5742FF20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val="en-GB" w:eastAsia="en-GB"/>
              </w:rPr>
            </w:pPr>
          </w:p>
        </w:tc>
      </w:tr>
      <w:tr w:rsidR="009E3FCB" w:rsidRPr="009E3FCB" w14:paraId="24993A39" w14:textId="77777777" w:rsidTr="00A24B62">
        <w:trPr>
          <w:jc w:val="center"/>
        </w:trPr>
        <w:tc>
          <w:tcPr>
            <w:tcW w:w="1045" w:type="pct"/>
            <w:vMerge/>
          </w:tcPr>
          <w:p w14:paraId="4C19156D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val="en-GB" w:eastAsia="en-GB"/>
              </w:rPr>
            </w:pPr>
          </w:p>
        </w:tc>
        <w:tc>
          <w:tcPr>
            <w:tcW w:w="1289" w:type="pct"/>
          </w:tcPr>
          <w:p w14:paraId="7957C9C4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val="en-GB" w:eastAsia="en-GB"/>
              </w:rPr>
            </w:pPr>
          </w:p>
          <w:p w14:paraId="37E455DF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val="en-GB" w:eastAsia="en-GB"/>
              </w:rPr>
            </w:pPr>
            <w:r w:rsidRPr="009E3FCB">
              <w:rPr>
                <w:rFonts w:ascii="Times New Roman" w:hAnsi="Times New Roman"/>
                <w:noProof w:val="0"/>
                <w:lang w:val="en-GB" w:eastAsia="en-GB"/>
              </w:rPr>
              <w:t>Coaching of sport clubs</w:t>
            </w:r>
          </w:p>
        </w:tc>
        <w:tc>
          <w:tcPr>
            <w:tcW w:w="1253" w:type="pct"/>
          </w:tcPr>
          <w:p w14:paraId="4DBF149E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val="en-GB" w:eastAsia="en-GB"/>
              </w:rPr>
            </w:pPr>
            <w:r w:rsidRPr="009E3FCB">
              <w:rPr>
                <w:rFonts w:ascii="Times New Roman" w:hAnsi="Times New Roman"/>
                <w:noProof w:val="0"/>
                <w:lang w:val="en-GB" w:eastAsia="en-GB"/>
              </w:rPr>
              <w:t>Sport clubs become aware of barriers.</w:t>
            </w:r>
          </w:p>
        </w:tc>
        <w:tc>
          <w:tcPr>
            <w:tcW w:w="752" w:type="pct"/>
            <w:vMerge/>
          </w:tcPr>
          <w:p w14:paraId="3686CB9D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val="en-GB" w:eastAsia="en-GB"/>
              </w:rPr>
            </w:pPr>
          </w:p>
        </w:tc>
        <w:tc>
          <w:tcPr>
            <w:tcW w:w="661" w:type="pct"/>
            <w:vMerge/>
          </w:tcPr>
          <w:p w14:paraId="6C3E142F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val="en-GB" w:eastAsia="en-GB"/>
              </w:rPr>
            </w:pPr>
          </w:p>
        </w:tc>
      </w:tr>
      <w:tr w:rsidR="009E3FCB" w:rsidRPr="009E3FCB" w14:paraId="7F1D4E3E" w14:textId="77777777" w:rsidTr="00A24B62">
        <w:trPr>
          <w:jc w:val="center"/>
        </w:trPr>
        <w:tc>
          <w:tcPr>
            <w:tcW w:w="1045" w:type="pct"/>
            <w:vMerge w:val="restart"/>
          </w:tcPr>
          <w:p w14:paraId="255B6CF5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val="en-GB" w:eastAsia="en-GB"/>
              </w:rPr>
            </w:pPr>
          </w:p>
          <w:p w14:paraId="3F6FBB16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val="en-GB" w:eastAsia="en-GB"/>
              </w:rPr>
            </w:pPr>
            <w:r w:rsidRPr="009E3FCB">
              <w:rPr>
                <w:rFonts w:ascii="Times New Roman" w:hAnsi="Times New Roman"/>
                <w:noProof w:val="0"/>
                <w:lang w:val="en-GB" w:eastAsia="en-GB"/>
              </w:rPr>
              <w:t>Social-pedagogical attendants</w:t>
            </w:r>
          </w:p>
        </w:tc>
        <w:tc>
          <w:tcPr>
            <w:tcW w:w="1289" w:type="pct"/>
          </w:tcPr>
          <w:p w14:paraId="3C690ACB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val="en-GB" w:eastAsia="en-GB"/>
              </w:rPr>
            </w:pPr>
            <w:r w:rsidRPr="009E3FCB">
              <w:rPr>
                <w:rFonts w:ascii="Times New Roman" w:hAnsi="Times New Roman"/>
                <w:noProof w:val="0"/>
                <w:lang w:val="en-GB" w:eastAsia="en-GB"/>
              </w:rPr>
              <w:t>Group activities</w:t>
            </w:r>
          </w:p>
        </w:tc>
        <w:tc>
          <w:tcPr>
            <w:tcW w:w="1253" w:type="pct"/>
            <w:vMerge w:val="restart"/>
          </w:tcPr>
          <w:p w14:paraId="24CFD262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val="en-GB" w:eastAsia="en-GB"/>
              </w:rPr>
            </w:pPr>
          </w:p>
          <w:p w14:paraId="53C6BBC3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val="en-GB" w:eastAsia="en-GB"/>
              </w:rPr>
            </w:pPr>
            <w:r w:rsidRPr="009E3FCB">
              <w:rPr>
                <w:rFonts w:ascii="Times New Roman" w:hAnsi="Times New Roman"/>
                <w:noProof w:val="0"/>
                <w:lang w:val="en-GB" w:eastAsia="en-GB"/>
              </w:rPr>
              <w:t>Youth have fun in group.</w:t>
            </w:r>
          </w:p>
        </w:tc>
        <w:tc>
          <w:tcPr>
            <w:tcW w:w="752" w:type="pct"/>
            <w:vMerge w:val="restart"/>
          </w:tcPr>
          <w:p w14:paraId="0A1E1098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val="en-GB" w:eastAsia="en-GB"/>
              </w:rPr>
            </w:pPr>
          </w:p>
          <w:p w14:paraId="3E6F4826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val="en-GB" w:eastAsia="en-GB"/>
              </w:rPr>
            </w:pPr>
          </w:p>
          <w:p w14:paraId="4E2FA4BC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val="en-GB" w:eastAsia="en-GB"/>
              </w:rPr>
            </w:pPr>
            <w:r w:rsidRPr="009E3FCB">
              <w:rPr>
                <w:rFonts w:ascii="Times New Roman" w:hAnsi="Times New Roman"/>
                <w:noProof w:val="0"/>
                <w:lang w:val="en-GB" w:eastAsia="en-GB"/>
              </w:rPr>
              <w:t>Group feelings</w:t>
            </w:r>
          </w:p>
        </w:tc>
        <w:tc>
          <w:tcPr>
            <w:tcW w:w="661" w:type="pct"/>
            <w:vMerge w:val="restart"/>
          </w:tcPr>
          <w:p w14:paraId="14CF8C5A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val="en-GB" w:eastAsia="en-GB"/>
              </w:rPr>
            </w:pPr>
          </w:p>
          <w:p w14:paraId="79481A2E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val="en-GB" w:eastAsia="en-GB"/>
              </w:rPr>
            </w:pPr>
          </w:p>
          <w:p w14:paraId="5E214D79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val="en-GB" w:eastAsia="en-GB"/>
              </w:rPr>
            </w:pPr>
          </w:p>
          <w:p w14:paraId="3EA5F10D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val="en-GB" w:eastAsia="en-GB"/>
              </w:rPr>
            </w:pPr>
            <w:r w:rsidRPr="009E3FCB">
              <w:rPr>
                <w:rFonts w:ascii="Times New Roman" w:hAnsi="Times New Roman"/>
                <w:noProof w:val="0"/>
                <w:lang w:val="en-GB" w:eastAsia="en-GB"/>
              </w:rPr>
              <w:t>Mental health</w:t>
            </w:r>
          </w:p>
        </w:tc>
      </w:tr>
      <w:tr w:rsidR="009E3FCB" w:rsidRPr="009E3FCB" w14:paraId="23A9475B" w14:textId="77777777" w:rsidTr="00A24B62">
        <w:trPr>
          <w:jc w:val="center"/>
        </w:trPr>
        <w:tc>
          <w:tcPr>
            <w:tcW w:w="1045" w:type="pct"/>
            <w:vMerge/>
          </w:tcPr>
          <w:p w14:paraId="224FAE84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val="en-GB" w:eastAsia="en-GB"/>
              </w:rPr>
            </w:pPr>
          </w:p>
        </w:tc>
        <w:tc>
          <w:tcPr>
            <w:tcW w:w="1289" w:type="pct"/>
          </w:tcPr>
          <w:p w14:paraId="65E6B985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val="en-GB" w:eastAsia="en-GB"/>
              </w:rPr>
            </w:pPr>
            <w:r w:rsidRPr="009E3FCB">
              <w:rPr>
                <w:rFonts w:ascii="Times New Roman" w:hAnsi="Times New Roman"/>
                <w:noProof w:val="0"/>
                <w:lang w:val="en-GB" w:eastAsia="en-GB"/>
              </w:rPr>
              <w:t>Focused training and exercises</w:t>
            </w:r>
          </w:p>
        </w:tc>
        <w:tc>
          <w:tcPr>
            <w:tcW w:w="1253" w:type="pct"/>
            <w:vMerge/>
          </w:tcPr>
          <w:p w14:paraId="5F680CAA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val="en-GB" w:eastAsia="en-GB"/>
              </w:rPr>
            </w:pPr>
          </w:p>
        </w:tc>
        <w:tc>
          <w:tcPr>
            <w:tcW w:w="752" w:type="pct"/>
            <w:vMerge/>
          </w:tcPr>
          <w:p w14:paraId="35BABE6F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val="en-GB" w:eastAsia="en-GB"/>
              </w:rPr>
            </w:pPr>
          </w:p>
        </w:tc>
        <w:tc>
          <w:tcPr>
            <w:tcW w:w="661" w:type="pct"/>
            <w:vMerge/>
          </w:tcPr>
          <w:p w14:paraId="582878A5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val="en-GB" w:eastAsia="en-GB"/>
              </w:rPr>
            </w:pPr>
          </w:p>
        </w:tc>
      </w:tr>
      <w:tr w:rsidR="009E3FCB" w:rsidRPr="009E3FCB" w14:paraId="27A707C5" w14:textId="77777777" w:rsidTr="00A24B62">
        <w:trPr>
          <w:jc w:val="center"/>
        </w:trPr>
        <w:tc>
          <w:tcPr>
            <w:tcW w:w="1045" w:type="pct"/>
            <w:vMerge/>
          </w:tcPr>
          <w:p w14:paraId="302339BD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val="en-GB" w:eastAsia="en-GB"/>
              </w:rPr>
            </w:pPr>
          </w:p>
        </w:tc>
        <w:tc>
          <w:tcPr>
            <w:tcW w:w="1289" w:type="pct"/>
          </w:tcPr>
          <w:p w14:paraId="526ACCAB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val="en-GB" w:eastAsia="en-GB"/>
              </w:rPr>
            </w:pPr>
            <w:r w:rsidRPr="009E3FCB">
              <w:rPr>
                <w:rFonts w:ascii="Times New Roman" w:hAnsi="Times New Roman"/>
                <w:noProof w:val="0"/>
                <w:lang w:val="en-GB" w:eastAsia="en-GB"/>
              </w:rPr>
              <w:t>Non-competitive setting</w:t>
            </w:r>
          </w:p>
        </w:tc>
        <w:tc>
          <w:tcPr>
            <w:tcW w:w="1253" w:type="pct"/>
          </w:tcPr>
          <w:p w14:paraId="663AA11F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val="en-GB" w:eastAsia="en-GB"/>
              </w:rPr>
            </w:pPr>
            <w:r w:rsidRPr="009E3FCB">
              <w:rPr>
                <w:rFonts w:ascii="Times New Roman" w:hAnsi="Times New Roman"/>
                <w:noProof w:val="0"/>
                <w:lang w:val="en-GB" w:eastAsia="en-GB"/>
              </w:rPr>
              <w:t>Youth experience a sense of belonging.</w:t>
            </w:r>
          </w:p>
        </w:tc>
        <w:tc>
          <w:tcPr>
            <w:tcW w:w="752" w:type="pct"/>
            <w:vMerge/>
          </w:tcPr>
          <w:p w14:paraId="72441CC4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val="en-GB" w:eastAsia="en-GB"/>
              </w:rPr>
            </w:pPr>
          </w:p>
        </w:tc>
        <w:tc>
          <w:tcPr>
            <w:tcW w:w="661" w:type="pct"/>
            <w:vMerge/>
          </w:tcPr>
          <w:p w14:paraId="3A108ABB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val="en-GB" w:eastAsia="en-GB"/>
              </w:rPr>
            </w:pPr>
          </w:p>
        </w:tc>
      </w:tr>
      <w:tr w:rsidR="009E3FCB" w:rsidRPr="009E3FCB" w14:paraId="66ED2116" w14:textId="77777777" w:rsidTr="00A24B62">
        <w:trPr>
          <w:jc w:val="center"/>
        </w:trPr>
        <w:tc>
          <w:tcPr>
            <w:tcW w:w="1045" w:type="pct"/>
          </w:tcPr>
          <w:p w14:paraId="4DE1D041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val="en-GB" w:eastAsia="en-GB"/>
              </w:rPr>
            </w:pPr>
            <w:r w:rsidRPr="009E3FCB">
              <w:rPr>
                <w:rFonts w:ascii="Times New Roman" w:hAnsi="Times New Roman"/>
                <w:noProof w:val="0"/>
                <w:lang w:val="en-GB" w:eastAsia="en-GB"/>
              </w:rPr>
              <w:t>Collaboration with partners</w:t>
            </w:r>
          </w:p>
        </w:tc>
        <w:tc>
          <w:tcPr>
            <w:tcW w:w="1289" w:type="pct"/>
          </w:tcPr>
          <w:p w14:paraId="6AFF3696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val="en-GB" w:eastAsia="en-GB"/>
              </w:rPr>
            </w:pPr>
            <w:r w:rsidRPr="009E3FCB">
              <w:rPr>
                <w:rFonts w:ascii="Times New Roman" w:hAnsi="Times New Roman"/>
                <w:noProof w:val="0"/>
                <w:lang w:val="en-GB" w:eastAsia="en-GB"/>
              </w:rPr>
              <w:t>Positive coaching</w:t>
            </w:r>
          </w:p>
        </w:tc>
        <w:tc>
          <w:tcPr>
            <w:tcW w:w="1253" w:type="pct"/>
          </w:tcPr>
          <w:p w14:paraId="5BDE04B0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val="en-GB" w:eastAsia="en-GB"/>
              </w:rPr>
            </w:pPr>
            <w:r w:rsidRPr="009E3FCB">
              <w:rPr>
                <w:rFonts w:ascii="Times New Roman" w:hAnsi="Times New Roman"/>
                <w:noProof w:val="0"/>
                <w:lang w:val="en-GB" w:eastAsia="en-GB"/>
              </w:rPr>
              <w:t>Youth have success experiences</w:t>
            </w:r>
          </w:p>
        </w:tc>
        <w:tc>
          <w:tcPr>
            <w:tcW w:w="752" w:type="pct"/>
          </w:tcPr>
          <w:p w14:paraId="6F66B8DD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val="en-GB" w:eastAsia="en-GB"/>
              </w:rPr>
            </w:pPr>
            <w:r w:rsidRPr="009E3FCB">
              <w:rPr>
                <w:rFonts w:ascii="Times New Roman" w:hAnsi="Times New Roman"/>
                <w:noProof w:val="0"/>
                <w:lang w:val="en-GB" w:eastAsia="en-GB"/>
              </w:rPr>
              <w:t>Self-confidence</w:t>
            </w:r>
          </w:p>
        </w:tc>
        <w:tc>
          <w:tcPr>
            <w:tcW w:w="661" w:type="pct"/>
            <w:vMerge/>
          </w:tcPr>
          <w:p w14:paraId="52CEE9D3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val="en-GB" w:eastAsia="en-GB"/>
              </w:rPr>
            </w:pPr>
          </w:p>
        </w:tc>
      </w:tr>
    </w:tbl>
    <w:p w14:paraId="321B363D" w14:textId="77777777" w:rsidR="009E3FCB" w:rsidRPr="009E3FCB" w:rsidRDefault="009E3FCB" w:rsidP="009E3FCB">
      <w:pPr>
        <w:spacing w:line="360" w:lineRule="auto"/>
        <w:rPr>
          <w:rFonts w:ascii="Times New Roman" w:eastAsia="Times New Roman" w:hAnsi="Times New Roman" w:cs="Times New Roman"/>
          <w:b/>
          <w:noProof w:val="0"/>
          <w:lang w:val="en-GB" w:eastAsia="en-GB"/>
        </w:rPr>
      </w:pPr>
    </w:p>
    <w:p w14:paraId="58FC958E" w14:textId="77777777" w:rsidR="009E3FCB" w:rsidRPr="009E3FCB" w:rsidRDefault="009E3FCB" w:rsidP="009E3FCB">
      <w:pPr>
        <w:spacing w:line="360" w:lineRule="auto"/>
        <w:rPr>
          <w:rFonts w:ascii="Times New Roman" w:eastAsia="Times New Roman" w:hAnsi="Times New Roman" w:cs="Times New Roman"/>
          <w:b/>
          <w:noProof w:val="0"/>
          <w:lang w:val="en-GB" w:eastAsia="en-GB"/>
        </w:rPr>
      </w:pPr>
    </w:p>
    <w:p w14:paraId="6D0248CB" w14:textId="77777777" w:rsidR="009E3FCB" w:rsidRPr="009E3FCB" w:rsidRDefault="009E3FCB" w:rsidP="009E3FCB">
      <w:pPr>
        <w:spacing w:line="360" w:lineRule="auto"/>
        <w:rPr>
          <w:rFonts w:ascii="Times New Roman" w:eastAsia="Times New Roman" w:hAnsi="Times New Roman" w:cs="Times New Roman"/>
          <w:noProof w:val="0"/>
          <w:lang w:val="en-GB" w:eastAsia="en-GB"/>
        </w:rPr>
      </w:pPr>
    </w:p>
    <w:p w14:paraId="0BAF7648" w14:textId="77777777" w:rsidR="009E3FCB" w:rsidRPr="009E3FCB" w:rsidRDefault="009E3FCB" w:rsidP="009E3FCB">
      <w:pPr>
        <w:spacing w:after="160" w:line="259" w:lineRule="auto"/>
        <w:rPr>
          <w:rFonts w:eastAsia="Times New Roman" w:cs="Times New Roman"/>
          <w:noProof w:val="0"/>
          <w:sz w:val="22"/>
          <w:szCs w:val="22"/>
          <w:lang w:val="en-GB"/>
        </w:rPr>
      </w:pPr>
    </w:p>
    <w:p w14:paraId="6559563C" w14:textId="77777777" w:rsidR="00B715BB" w:rsidRDefault="00B715BB"/>
    <w:sectPr w:rsidR="00B715BB" w:rsidSect="00E43221">
      <w:footerReference w:type="default" r:id="rId7"/>
      <w:pgSz w:w="11901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872200" w14:textId="77777777" w:rsidR="00827CC6" w:rsidRDefault="00827CC6">
      <w:r>
        <w:separator/>
      </w:r>
    </w:p>
  </w:endnote>
  <w:endnote w:type="continuationSeparator" w:id="0">
    <w:p w14:paraId="0FAA1CB0" w14:textId="77777777" w:rsidR="00827CC6" w:rsidRDefault="00827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B18EC" w14:textId="77777777" w:rsidR="007863B5" w:rsidRDefault="009E3FCB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2603AB" w:rsidRPr="002603AB">
      <w:rPr>
        <w:noProof/>
        <w:lang w:val="nl-NL"/>
      </w:rPr>
      <w:t>1</w:t>
    </w:r>
    <w:r>
      <w:fldChar w:fldCharType="end"/>
    </w:r>
  </w:p>
  <w:p w14:paraId="6B87EB13" w14:textId="77777777" w:rsidR="007863B5" w:rsidRDefault="00827C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5E479B" w14:textId="77777777" w:rsidR="00827CC6" w:rsidRDefault="00827CC6">
      <w:r>
        <w:separator/>
      </w:r>
    </w:p>
  </w:footnote>
  <w:footnote w:type="continuationSeparator" w:id="0">
    <w:p w14:paraId="39BF72B5" w14:textId="77777777" w:rsidR="00827CC6" w:rsidRDefault="00827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FCB"/>
    <w:rsid w:val="00114746"/>
    <w:rsid w:val="002603AB"/>
    <w:rsid w:val="00513E41"/>
    <w:rsid w:val="005F6002"/>
    <w:rsid w:val="0062312C"/>
    <w:rsid w:val="006D61F3"/>
    <w:rsid w:val="00827CC6"/>
    <w:rsid w:val="009378C5"/>
    <w:rsid w:val="009E3FCB"/>
    <w:rsid w:val="00A8361B"/>
    <w:rsid w:val="00B715BB"/>
    <w:rsid w:val="00DE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6D64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E3FCB"/>
    <w:pPr>
      <w:tabs>
        <w:tab w:val="center" w:pos="4320"/>
        <w:tab w:val="right" w:pos="8640"/>
      </w:tabs>
      <w:spacing w:before="240"/>
      <w:contextualSpacing/>
    </w:pPr>
    <w:rPr>
      <w:rFonts w:ascii="Times New Roman" w:eastAsia="Times New Roman" w:hAnsi="Times New Roman" w:cs="Times New Roman"/>
      <w:noProof w:val="0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9E3FCB"/>
    <w:rPr>
      <w:rFonts w:ascii="Times New Roman" w:eastAsia="Times New Roman" w:hAnsi="Times New Roman" w:cs="Times New Roman"/>
      <w:lang w:val="en-GB" w:eastAsia="en-GB"/>
    </w:rPr>
  </w:style>
  <w:style w:type="table" w:styleId="TableGrid">
    <w:name w:val="Table Grid"/>
    <w:basedOn w:val="TableNormal"/>
    <w:uiPriority w:val="39"/>
    <w:rsid w:val="009E3FCB"/>
    <w:rPr>
      <w:rFonts w:eastAsia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3F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FCB"/>
    <w:rPr>
      <w:rFonts w:ascii="Lucida Grande" w:hAnsi="Lucida Grande" w:cs="Lucida Grande"/>
      <w:noProof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E3FCB"/>
    <w:pPr>
      <w:tabs>
        <w:tab w:val="center" w:pos="4320"/>
        <w:tab w:val="right" w:pos="8640"/>
      </w:tabs>
      <w:spacing w:before="240"/>
      <w:contextualSpacing/>
    </w:pPr>
    <w:rPr>
      <w:rFonts w:ascii="Times New Roman" w:eastAsia="Times New Roman" w:hAnsi="Times New Roman" w:cs="Times New Roman"/>
      <w:noProof w:val="0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9E3FCB"/>
    <w:rPr>
      <w:rFonts w:ascii="Times New Roman" w:eastAsia="Times New Roman" w:hAnsi="Times New Roman" w:cs="Times New Roman"/>
      <w:lang w:val="en-GB" w:eastAsia="en-GB"/>
    </w:rPr>
  </w:style>
  <w:style w:type="table" w:styleId="TableGrid">
    <w:name w:val="Table Grid"/>
    <w:basedOn w:val="TableNormal"/>
    <w:uiPriority w:val="39"/>
    <w:rsid w:val="009E3FCB"/>
    <w:rPr>
      <w:rFonts w:eastAsia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3F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FCB"/>
    <w:rPr>
      <w:rFonts w:ascii="Lucida Grande" w:hAnsi="Lucida Grande" w:cs="Lucida Grande"/>
      <w:noProof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Van der Veken</dc:creator>
  <cp:keywords/>
  <dc:description/>
  <cp:lastModifiedBy>Costas, Alvin</cp:lastModifiedBy>
  <cp:revision>6</cp:revision>
  <dcterms:created xsi:type="dcterms:W3CDTF">2020-03-22T20:30:00Z</dcterms:created>
  <dcterms:modified xsi:type="dcterms:W3CDTF">2020-05-19T14:20:00Z</dcterms:modified>
</cp:coreProperties>
</file>