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75CE" w14:textId="63D9CCF0" w:rsidR="003E3227" w:rsidRPr="00BB4EC6" w:rsidRDefault="003E3227" w:rsidP="003E3227">
      <w:pPr>
        <w:pStyle w:val="a9"/>
        <w:rPr>
          <w:rFonts w:eastAsia="宋体"/>
          <w:b/>
          <w:bCs/>
          <w:color w:val="000000"/>
        </w:rPr>
      </w:pPr>
      <w:bookmarkStart w:id="0" w:name="_Hlk119182540"/>
      <w:r w:rsidRPr="00431F6B">
        <w:rPr>
          <w:rFonts w:eastAsia="宋体" w:hint="eastAsia"/>
          <w:b/>
          <w:bCs/>
          <w:color w:val="000000"/>
        </w:rPr>
        <w:t>T</w:t>
      </w:r>
      <w:r w:rsidRPr="00431F6B">
        <w:rPr>
          <w:rFonts w:eastAsia="宋体"/>
          <w:b/>
          <w:bCs/>
          <w:color w:val="000000"/>
        </w:rPr>
        <w:t xml:space="preserve">able </w:t>
      </w:r>
      <w:r w:rsidR="00526B2A">
        <w:rPr>
          <w:rFonts w:eastAsia="宋体" w:hint="eastAsia"/>
          <w:b/>
          <w:bCs/>
          <w:color w:val="000000"/>
        </w:rPr>
        <w:t>S</w:t>
      </w:r>
      <w:r w:rsidR="00B24E1C">
        <w:rPr>
          <w:rFonts w:eastAsia="宋体"/>
          <w:b/>
          <w:bCs/>
          <w:color w:val="000000"/>
        </w:rPr>
        <w:t>7</w:t>
      </w:r>
      <w:bookmarkStart w:id="1" w:name="_GoBack"/>
      <w:bookmarkEnd w:id="1"/>
      <w:r w:rsidRPr="00431F6B">
        <w:rPr>
          <w:rFonts w:eastAsia="宋体"/>
          <w:b/>
          <w:bCs/>
          <w:color w:val="000000"/>
        </w:rPr>
        <w:t xml:space="preserve">. </w:t>
      </w:r>
      <w:r w:rsidRPr="00E94614">
        <w:rPr>
          <w:rFonts w:eastAsia="宋体"/>
          <w:b/>
          <w:bCs/>
          <w:color w:val="000000"/>
        </w:rPr>
        <w:t>Clinical and pathological characteristics of patients with ovarian metastasis</w:t>
      </w:r>
      <w:r w:rsidR="00ED63FB">
        <w:rPr>
          <w:rFonts w:eastAsia="宋体"/>
          <w:b/>
          <w:bCs/>
          <w:color w:val="000000"/>
        </w:rPr>
        <w:t>.</w:t>
      </w:r>
    </w:p>
    <w:tbl>
      <w:tblPr>
        <w:tblStyle w:val="a8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3808"/>
        <w:gridCol w:w="3685"/>
        <w:gridCol w:w="3894"/>
      </w:tblGrid>
      <w:tr w:rsidR="003E3227" w:rsidRPr="00BB4EC6" w14:paraId="3CF158AF" w14:textId="77777777" w:rsidTr="00912D5C">
        <w:trPr>
          <w:trHeight w:val="251"/>
        </w:trPr>
        <w:tc>
          <w:tcPr>
            <w:tcW w:w="921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5552D3E" w14:textId="77777777" w:rsidR="003E3227" w:rsidRPr="00BB4EC6" w:rsidRDefault="003E3227" w:rsidP="00912D5C">
            <w:pPr>
              <w:pStyle w:val="a9"/>
              <w:rPr>
                <w:b/>
              </w:rPr>
            </w:pPr>
            <w:r w:rsidRPr="00BB4EC6">
              <w:rPr>
                <w:rFonts w:hint="eastAsia"/>
                <w:b/>
              </w:rPr>
              <w:t>Patient</w:t>
            </w:r>
          </w:p>
        </w:tc>
        <w:tc>
          <w:tcPr>
            <w:tcW w:w="1364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FB548FD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1</w:t>
            </w:r>
          </w:p>
        </w:tc>
        <w:tc>
          <w:tcPr>
            <w:tcW w:w="132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8BDE4DB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2</w:t>
            </w:r>
          </w:p>
        </w:tc>
        <w:tc>
          <w:tcPr>
            <w:tcW w:w="1395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8018253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3</w:t>
            </w:r>
          </w:p>
        </w:tc>
      </w:tr>
      <w:tr w:rsidR="003E3227" w:rsidRPr="00BB4EC6" w14:paraId="63A85F0B" w14:textId="77777777" w:rsidTr="00912D5C">
        <w:trPr>
          <w:trHeight w:val="312"/>
        </w:trPr>
        <w:tc>
          <w:tcPr>
            <w:tcW w:w="921" w:type="pct"/>
            <w:tcBorders>
              <w:top w:val="single" w:sz="12" w:space="0" w:color="auto"/>
            </w:tcBorders>
            <w:vAlign w:val="center"/>
            <w:hideMark/>
          </w:tcPr>
          <w:p w14:paraId="11E403B3" w14:textId="77777777" w:rsidR="003E3227" w:rsidRPr="00BB4EC6" w:rsidRDefault="003E3227" w:rsidP="00912D5C">
            <w:pPr>
              <w:pStyle w:val="a9"/>
              <w:rPr>
                <w:b/>
              </w:rPr>
            </w:pPr>
            <w:r w:rsidRPr="00BB4EC6">
              <w:rPr>
                <w:rFonts w:hint="eastAsia"/>
                <w:b/>
              </w:rPr>
              <w:t>Age</w:t>
            </w:r>
          </w:p>
        </w:tc>
        <w:tc>
          <w:tcPr>
            <w:tcW w:w="1364" w:type="pct"/>
            <w:tcBorders>
              <w:top w:val="single" w:sz="12" w:space="0" w:color="auto"/>
            </w:tcBorders>
            <w:vAlign w:val="center"/>
            <w:hideMark/>
          </w:tcPr>
          <w:p w14:paraId="736EA07F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61</w:t>
            </w:r>
          </w:p>
        </w:tc>
        <w:tc>
          <w:tcPr>
            <w:tcW w:w="1320" w:type="pct"/>
            <w:tcBorders>
              <w:top w:val="single" w:sz="12" w:space="0" w:color="auto"/>
            </w:tcBorders>
            <w:vAlign w:val="center"/>
            <w:hideMark/>
          </w:tcPr>
          <w:p w14:paraId="76102A5C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53</w:t>
            </w:r>
          </w:p>
        </w:tc>
        <w:tc>
          <w:tcPr>
            <w:tcW w:w="1395" w:type="pct"/>
            <w:tcBorders>
              <w:top w:val="single" w:sz="12" w:space="0" w:color="auto"/>
            </w:tcBorders>
            <w:vAlign w:val="center"/>
            <w:hideMark/>
          </w:tcPr>
          <w:p w14:paraId="6535FFEF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30</w:t>
            </w:r>
          </w:p>
        </w:tc>
      </w:tr>
      <w:tr w:rsidR="003E3227" w:rsidRPr="00BB4EC6" w14:paraId="496D55AE" w14:textId="77777777" w:rsidTr="00912D5C">
        <w:trPr>
          <w:trHeight w:val="243"/>
        </w:trPr>
        <w:tc>
          <w:tcPr>
            <w:tcW w:w="921" w:type="pct"/>
            <w:vAlign w:val="center"/>
            <w:hideMark/>
          </w:tcPr>
          <w:p w14:paraId="4D53266D" w14:textId="77777777" w:rsidR="003E3227" w:rsidRPr="00BB4EC6" w:rsidRDefault="003E3227" w:rsidP="00912D5C">
            <w:pPr>
              <w:pStyle w:val="a9"/>
              <w:rPr>
                <w:b/>
              </w:rPr>
            </w:pPr>
            <w:r w:rsidRPr="00BB4EC6">
              <w:rPr>
                <w:rFonts w:hint="eastAsia"/>
                <w:b/>
              </w:rPr>
              <w:t>Stage (FIGO</w:t>
            </w:r>
            <w:r w:rsidRPr="00BB4EC6">
              <w:rPr>
                <w:b/>
              </w:rPr>
              <w:t>,</w:t>
            </w:r>
            <w:r w:rsidRPr="00BB4EC6">
              <w:rPr>
                <w:rFonts w:hint="eastAsia"/>
                <w:b/>
              </w:rPr>
              <w:t xml:space="preserve"> 2018)</w:t>
            </w:r>
          </w:p>
        </w:tc>
        <w:tc>
          <w:tcPr>
            <w:tcW w:w="1364" w:type="pct"/>
            <w:vAlign w:val="center"/>
            <w:hideMark/>
          </w:tcPr>
          <w:p w14:paraId="09F5FFFD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I</w:t>
            </w:r>
            <w:r w:rsidRPr="00BB4EC6">
              <w:t>IA1</w:t>
            </w:r>
          </w:p>
        </w:tc>
        <w:tc>
          <w:tcPr>
            <w:tcW w:w="1320" w:type="pct"/>
            <w:vAlign w:val="center"/>
            <w:hideMark/>
          </w:tcPr>
          <w:p w14:paraId="3D6A3EF6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III</w:t>
            </w:r>
            <w:r w:rsidRPr="00BB4EC6">
              <w:t>C2p</w:t>
            </w:r>
          </w:p>
        </w:tc>
        <w:tc>
          <w:tcPr>
            <w:tcW w:w="1395" w:type="pct"/>
            <w:vAlign w:val="center"/>
            <w:hideMark/>
          </w:tcPr>
          <w:p w14:paraId="2FFE4A18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I</w:t>
            </w:r>
            <w:r w:rsidRPr="00BB4EC6">
              <w:t>V</w:t>
            </w:r>
            <w:r w:rsidRPr="0085388E">
              <w:rPr>
                <w:rFonts w:hint="eastAsia"/>
              </w:rPr>
              <w:t>A</w:t>
            </w:r>
          </w:p>
        </w:tc>
      </w:tr>
      <w:tr w:rsidR="003E3227" w:rsidRPr="00BB4EC6" w14:paraId="2B4E4946" w14:textId="77777777" w:rsidTr="00912D5C">
        <w:trPr>
          <w:trHeight w:val="285"/>
        </w:trPr>
        <w:tc>
          <w:tcPr>
            <w:tcW w:w="921" w:type="pct"/>
            <w:vAlign w:val="center"/>
            <w:hideMark/>
          </w:tcPr>
          <w:p w14:paraId="027CE1AF" w14:textId="77777777" w:rsidR="003E3227" w:rsidRPr="00BB4EC6" w:rsidRDefault="003E3227" w:rsidP="00912D5C">
            <w:pPr>
              <w:pStyle w:val="a9"/>
              <w:rPr>
                <w:b/>
              </w:rPr>
            </w:pPr>
            <w:r w:rsidRPr="00BB4EC6">
              <w:rPr>
                <w:rFonts w:hint="eastAsia"/>
                <w:b/>
              </w:rPr>
              <w:t xml:space="preserve">Tumor </w:t>
            </w:r>
            <w:r w:rsidRPr="00BB4EC6">
              <w:rPr>
                <w:b/>
              </w:rPr>
              <w:t>diameter (cm)</w:t>
            </w:r>
          </w:p>
        </w:tc>
        <w:tc>
          <w:tcPr>
            <w:tcW w:w="1364" w:type="pct"/>
            <w:vAlign w:val="center"/>
            <w:hideMark/>
          </w:tcPr>
          <w:p w14:paraId="0BEAB884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N</w:t>
            </w:r>
            <w:r w:rsidRPr="00BB4EC6">
              <w:t>A</w:t>
            </w:r>
          </w:p>
        </w:tc>
        <w:tc>
          <w:tcPr>
            <w:tcW w:w="1320" w:type="pct"/>
            <w:vAlign w:val="center"/>
            <w:hideMark/>
          </w:tcPr>
          <w:p w14:paraId="46B54D70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5</w:t>
            </w:r>
          </w:p>
        </w:tc>
        <w:tc>
          <w:tcPr>
            <w:tcW w:w="1395" w:type="pct"/>
            <w:vAlign w:val="center"/>
            <w:hideMark/>
          </w:tcPr>
          <w:p w14:paraId="346895F9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N</w:t>
            </w:r>
            <w:r w:rsidRPr="00BB4EC6">
              <w:t>A</w:t>
            </w:r>
          </w:p>
        </w:tc>
      </w:tr>
      <w:tr w:rsidR="003E3227" w:rsidRPr="00BB4EC6" w14:paraId="278F3FAC" w14:textId="77777777" w:rsidTr="00912D5C">
        <w:trPr>
          <w:trHeight w:val="373"/>
        </w:trPr>
        <w:tc>
          <w:tcPr>
            <w:tcW w:w="921" w:type="pct"/>
            <w:vAlign w:val="center"/>
            <w:hideMark/>
          </w:tcPr>
          <w:p w14:paraId="755DD7C5" w14:textId="77777777" w:rsidR="003E3227" w:rsidRPr="00BB4EC6" w:rsidRDefault="003E3227" w:rsidP="00912D5C">
            <w:pPr>
              <w:pStyle w:val="a9"/>
              <w:rPr>
                <w:b/>
              </w:rPr>
            </w:pPr>
            <w:r w:rsidRPr="00BB4EC6">
              <w:rPr>
                <w:b/>
              </w:rPr>
              <w:t>P</w:t>
            </w:r>
            <w:r w:rsidRPr="00BB4EC6">
              <w:rPr>
                <w:rFonts w:hint="eastAsia"/>
                <w:b/>
              </w:rPr>
              <w:t>athological diagnosis</w:t>
            </w:r>
          </w:p>
        </w:tc>
        <w:tc>
          <w:tcPr>
            <w:tcW w:w="1364" w:type="pct"/>
            <w:vAlign w:val="center"/>
            <w:hideMark/>
          </w:tcPr>
          <w:p w14:paraId="2C2B9C80" w14:textId="77777777" w:rsidR="003E3227" w:rsidRPr="00BB4EC6" w:rsidRDefault="003E3227" w:rsidP="00912D5C">
            <w:pPr>
              <w:pStyle w:val="a9"/>
            </w:pPr>
            <w:r>
              <w:rPr>
                <w:rFonts w:hint="eastAsia"/>
              </w:rPr>
              <w:t>NECC</w:t>
            </w:r>
            <w:r w:rsidRPr="00BB4EC6">
              <w:rPr>
                <w:rFonts w:hint="eastAsia"/>
              </w:rPr>
              <w:t xml:space="preserve"> and</w:t>
            </w:r>
            <w:r w:rsidRPr="00BB4EC6">
              <w:t xml:space="preserve"> invasive</w:t>
            </w:r>
            <w:r w:rsidRPr="00BB4EC6">
              <w:rPr>
                <w:rFonts w:hint="eastAsia"/>
              </w:rPr>
              <w:t xml:space="preserve"> adenocarcinoma</w:t>
            </w:r>
          </w:p>
        </w:tc>
        <w:tc>
          <w:tcPr>
            <w:tcW w:w="1320" w:type="pct"/>
            <w:vAlign w:val="center"/>
            <w:hideMark/>
          </w:tcPr>
          <w:p w14:paraId="201F9EC3" w14:textId="77777777" w:rsidR="003E3227" w:rsidRPr="00BB4EC6" w:rsidRDefault="003E3227" w:rsidP="00912D5C">
            <w:pPr>
              <w:pStyle w:val="a9"/>
            </w:pPr>
            <w:r>
              <w:rPr>
                <w:rFonts w:hint="eastAsia"/>
              </w:rPr>
              <w:t>NECC</w:t>
            </w:r>
          </w:p>
        </w:tc>
        <w:tc>
          <w:tcPr>
            <w:tcW w:w="1395" w:type="pct"/>
            <w:vAlign w:val="center"/>
            <w:hideMark/>
          </w:tcPr>
          <w:p w14:paraId="781A6485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SCNECC</w:t>
            </w:r>
          </w:p>
        </w:tc>
      </w:tr>
      <w:tr w:rsidR="003E3227" w:rsidRPr="00BB4EC6" w14:paraId="74AF1F0E" w14:textId="77777777" w:rsidTr="00912D5C">
        <w:trPr>
          <w:trHeight w:val="439"/>
        </w:trPr>
        <w:tc>
          <w:tcPr>
            <w:tcW w:w="921" w:type="pct"/>
            <w:vAlign w:val="center"/>
            <w:hideMark/>
          </w:tcPr>
          <w:p w14:paraId="3D8A7EFA" w14:textId="77777777" w:rsidR="003E3227" w:rsidRPr="00BB4EC6" w:rsidRDefault="003E3227" w:rsidP="00912D5C">
            <w:pPr>
              <w:pStyle w:val="a9"/>
              <w:rPr>
                <w:b/>
              </w:rPr>
            </w:pPr>
            <w:r w:rsidRPr="00BB4EC6">
              <w:rPr>
                <w:rFonts w:hint="eastAsia"/>
                <w:b/>
              </w:rPr>
              <w:t>LNM</w:t>
            </w:r>
          </w:p>
        </w:tc>
        <w:tc>
          <w:tcPr>
            <w:tcW w:w="1364" w:type="pct"/>
            <w:vAlign w:val="center"/>
            <w:hideMark/>
          </w:tcPr>
          <w:p w14:paraId="05362054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Negative</w:t>
            </w:r>
          </w:p>
        </w:tc>
        <w:tc>
          <w:tcPr>
            <w:tcW w:w="1320" w:type="pct"/>
            <w:vAlign w:val="center"/>
            <w:hideMark/>
          </w:tcPr>
          <w:p w14:paraId="0882F263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Positive (pelvic and para-aortic lymph node</w:t>
            </w:r>
            <w:r w:rsidRPr="00BB4EC6">
              <w:t>s</w:t>
            </w:r>
            <w:r w:rsidRPr="00BB4EC6">
              <w:rPr>
                <w:rFonts w:hint="eastAsia"/>
              </w:rPr>
              <w:t xml:space="preserve"> involved, positive ratio 27.27%)</w:t>
            </w:r>
          </w:p>
        </w:tc>
        <w:tc>
          <w:tcPr>
            <w:tcW w:w="1395" w:type="pct"/>
            <w:vAlign w:val="center"/>
            <w:hideMark/>
          </w:tcPr>
          <w:p w14:paraId="22997877" w14:textId="77777777" w:rsidR="003E3227" w:rsidRPr="00BB4EC6" w:rsidRDefault="003E3227" w:rsidP="00912D5C">
            <w:pPr>
              <w:pStyle w:val="a9"/>
            </w:pPr>
            <w:r w:rsidRPr="00BB4EC6">
              <w:t xml:space="preserve">Positive </w:t>
            </w:r>
            <w:r w:rsidRPr="00BB4EC6">
              <w:rPr>
                <w:rFonts w:hint="eastAsia"/>
              </w:rPr>
              <w:t>(pelvic and para-aortic lymph node</w:t>
            </w:r>
            <w:r w:rsidRPr="00BB4EC6">
              <w:t>s</w:t>
            </w:r>
            <w:r w:rsidRPr="00BB4EC6">
              <w:rPr>
                <w:rFonts w:hint="eastAsia"/>
              </w:rPr>
              <w:t xml:space="preserve"> involved, positive ratio </w:t>
            </w:r>
            <w:r w:rsidRPr="00BB4EC6">
              <w:t>96.00</w:t>
            </w:r>
            <w:r w:rsidRPr="00BB4EC6">
              <w:rPr>
                <w:rFonts w:hint="eastAsia"/>
              </w:rPr>
              <w:t>%)</w:t>
            </w:r>
          </w:p>
        </w:tc>
      </w:tr>
      <w:tr w:rsidR="003E3227" w:rsidRPr="00BB4EC6" w14:paraId="6504D285" w14:textId="77777777" w:rsidTr="00912D5C">
        <w:trPr>
          <w:trHeight w:val="287"/>
        </w:trPr>
        <w:tc>
          <w:tcPr>
            <w:tcW w:w="921" w:type="pct"/>
            <w:vAlign w:val="center"/>
            <w:hideMark/>
          </w:tcPr>
          <w:p w14:paraId="7D475444" w14:textId="77777777" w:rsidR="003E3227" w:rsidRPr="00BB4EC6" w:rsidRDefault="003E3227" w:rsidP="00912D5C">
            <w:pPr>
              <w:pStyle w:val="a9"/>
              <w:rPr>
                <w:b/>
              </w:rPr>
            </w:pPr>
            <w:r w:rsidRPr="00BB4EC6">
              <w:rPr>
                <w:rFonts w:hint="eastAsia"/>
                <w:b/>
              </w:rPr>
              <w:t>Parametrial involvement</w:t>
            </w:r>
          </w:p>
        </w:tc>
        <w:tc>
          <w:tcPr>
            <w:tcW w:w="1364" w:type="pct"/>
            <w:vAlign w:val="center"/>
            <w:hideMark/>
          </w:tcPr>
          <w:p w14:paraId="3478C265" w14:textId="77777777" w:rsidR="003E3227" w:rsidRPr="00BB4EC6" w:rsidRDefault="003E3227" w:rsidP="00912D5C">
            <w:pPr>
              <w:pStyle w:val="a9"/>
            </w:pPr>
            <w:r w:rsidRPr="00BB4EC6">
              <w:t>Negative</w:t>
            </w:r>
          </w:p>
        </w:tc>
        <w:tc>
          <w:tcPr>
            <w:tcW w:w="1320" w:type="pct"/>
            <w:vAlign w:val="center"/>
            <w:hideMark/>
          </w:tcPr>
          <w:p w14:paraId="17C662C1" w14:textId="77777777" w:rsidR="003E3227" w:rsidRPr="00BB4EC6" w:rsidRDefault="003E3227" w:rsidP="00912D5C">
            <w:pPr>
              <w:pStyle w:val="a9"/>
            </w:pPr>
            <w:r w:rsidRPr="00BB4EC6">
              <w:t>Bilateral involved</w:t>
            </w:r>
          </w:p>
        </w:tc>
        <w:tc>
          <w:tcPr>
            <w:tcW w:w="1395" w:type="pct"/>
            <w:vAlign w:val="center"/>
            <w:hideMark/>
          </w:tcPr>
          <w:p w14:paraId="30C73339" w14:textId="77777777" w:rsidR="003E3227" w:rsidRPr="00BB4EC6" w:rsidRDefault="003E3227" w:rsidP="00912D5C">
            <w:pPr>
              <w:pStyle w:val="a9"/>
            </w:pPr>
            <w:r w:rsidRPr="00BB4EC6">
              <w:t>Bilateral involved</w:t>
            </w:r>
          </w:p>
        </w:tc>
      </w:tr>
      <w:tr w:rsidR="003E3227" w:rsidRPr="00BB4EC6" w14:paraId="2FA18ADD" w14:textId="77777777" w:rsidTr="00912D5C">
        <w:trPr>
          <w:trHeight w:val="289"/>
        </w:trPr>
        <w:tc>
          <w:tcPr>
            <w:tcW w:w="921" w:type="pct"/>
            <w:vAlign w:val="center"/>
            <w:hideMark/>
          </w:tcPr>
          <w:p w14:paraId="050D16BB" w14:textId="77777777" w:rsidR="003E3227" w:rsidRPr="00BB4EC6" w:rsidRDefault="003E3227" w:rsidP="00912D5C">
            <w:pPr>
              <w:pStyle w:val="a9"/>
              <w:rPr>
                <w:b/>
              </w:rPr>
            </w:pPr>
            <w:r w:rsidRPr="00BB4EC6">
              <w:rPr>
                <w:rFonts w:hint="eastAsia"/>
                <w:b/>
              </w:rPr>
              <w:t>Vaginal invasion</w:t>
            </w:r>
          </w:p>
        </w:tc>
        <w:tc>
          <w:tcPr>
            <w:tcW w:w="1364" w:type="pct"/>
            <w:vAlign w:val="center"/>
            <w:hideMark/>
          </w:tcPr>
          <w:p w14:paraId="622DB250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Positive</w:t>
            </w:r>
          </w:p>
        </w:tc>
        <w:tc>
          <w:tcPr>
            <w:tcW w:w="1320" w:type="pct"/>
            <w:vAlign w:val="center"/>
            <w:hideMark/>
          </w:tcPr>
          <w:p w14:paraId="0E1E919D" w14:textId="77777777" w:rsidR="003E3227" w:rsidRPr="00BB4EC6" w:rsidRDefault="003E3227" w:rsidP="00912D5C">
            <w:pPr>
              <w:pStyle w:val="a9"/>
            </w:pPr>
            <w:r w:rsidRPr="00BB4EC6">
              <w:t>Positive</w:t>
            </w:r>
          </w:p>
        </w:tc>
        <w:tc>
          <w:tcPr>
            <w:tcW w:w="1395" w:type="pct"/>
            <w:vAlign w:val="center"/>
            <w:hideMark/>
          </w:tcPr>
          <w:p w14:paraId="45C4F2C0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Negative</w:t>
            </w:r>
          </w:p>
        </w:tc>
      </w:tr>
      <w:tr w:rsidR="003E3227" w:rsidRPr="00BB4EC6" w14:paraId="41628B14" w14:textId="77777777" w:rsidTr="00912D5C">
        <w:trPr>
          <w:trHeight w:val="251"/>
        </w:trPr>
        <w:tc>
          <w:tcPr>
            <w:tcW w:w="921" w:type="pct"/>
            <w:vAlign w:val="center"/>
            <w:hideMark/>
          </w:tcPr>
          <w:p w14:paraId="63591554" w14:textId="77777777" w:rsidR="003E3227" w:rsidRPr="00BB4EC6" w:rsidRDefault="003E3227" w:rsidP="00912D5C">
            <w:pPr>
              <w:pStyle w:val="a9"/>
              <w:rPr>
                <w:b/>
              </w:rPr>
            </w:pPr>
            <w:r w:rsidRPr="00BB4EC6">
              <w:rPr>
                <w:rFonts w:hint="eastAsia"/>
                <w:b/>
              </w:rPr>
              <w:t>Incisal margin</w:t>
            </w:r>
          </w:p>
        </w:tc>
        <w:tc>
          <w:tcPr>
            <w:tcW w:w="1364" w:type="pct"/>
            <w:vAlign w:val="center"/>
            <w:hideMark/>
          </w:tcPr>
          <w:p w14:paraId="6B941792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Positive</w:t>
            </w:r>
          </w:p>
        </w:tc>
        <w:tc>
          <w:tcPr>
            <w:tcW w:w="1320" w:type="pct"/>
            <w:vAlign w:val="center"/>
            <w:hideMark/>
          </w:tcPr>
          <w:p w14:paraId="2B5936FF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Negative</w:t>
            </w:r>
          </w:p>
        </w:tc>
        <w:tc>
          <w:tcPr>
            <w:tcW w:w="1395" w:type="pct"/>
            <w:vAlign w:val="center"/>
            <w:hideMark/>
          </w:tcPr>
          <w:p w14:paraId="189FB153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NA</w:t>
            </w:r>
          </w:p>
        </w:tc>
      </w:tr>
      <w:tr w:rsidR="003E3227" w:rsidRPr="00BB4EC6" w14:paraId="50318BF6" w14:textId="77777777" w:rsidTr="00912D5C">
        <w:trPr>
          <w:trHeight w:val="277"/>
        </w:trPr>
        <w:tc>
          <w:tcPr>
            <w:tcW w:w="921" w:type="pct"/>
            <w:vAlign w:val="center"/>
            <w:hideMark/>
          </w:tcPr>
          <w:p w14:paraId="7C7E5481" w14:textId="77777777" w:rsidR="003E3227" w:rsidRPr="00BB4EC6" w:rsidRDefault="003E3227" w:rsidP="00912D5C">
            <w:pPr>
              <w:pStyle w:val="a9"/>
              <w:rPr>
                <w:b/>
              </w:rPr>
            </w:pPr>
            <w:r w:rsidRPr="00BB4EC6">
              <w:rPr>
                <w:rFonts w:hint="eastAsia"/>
                <w:b/>
              </w:rPr>
              <w:t>LUSI</w:t>
            </w:r>
          </w:p>
        </w:tc>
        <w:tc>
          <w:tcPr>
            <w:tcW w:w="1364" w:type="pct"/>
            <w:vAlign w:val="center"/>
            <w:hideMark/>
          </w:tcPr>
          <w:p w14:paraId="157CDBB1" w14:textId="77777777" w:rsidR="003E3227" w:rsidRPr="00BB4EC6" w:rsidRDefault="003E3227" w:rsidP="00912D5C">
            <w:pPr>
              <w:pStyle w:val="a9"/>
            </w:pPr>
            <w:r w:rsidRPr="00BB4EC6">
              <w:t>Negative</w:t>
            </w:r>
          </w:p>
        </w:tc>
        <w:tc>
          <w:tcPr>
            <w:tcW w:w="1320" w:type="pct"/>
            <w:vAlign w:val="center"/>
            <w:hideMark/>
          </w:tcPr>
          <w:p w14:paraId="7204CE78" w14:textId="77777777" w:rsidR="003E3227" w:rsidRPr="00BB4EC6" w:rsidRDefault="003E3227" w:rsidP="00912D5C">
            <w:pPr>
              <w:pStyle w:val="a9"/>
            </w:pPr>
            <w:r w:rsidRPr="00BB4EC6">
              <w:t>Positive</w:t>
            </w:r>
          </w:p>
        </w:tc>
        <w:tc>
          <w:tcPr>
            <w:tcW w:w="1395" w:type="pct"/>
            <w:vAlign w:val="center"/>
            <w:hideMark/>
          </w:tcPr>
          <w:p w14:paraId="3D71C223" w14:textId="77777777" w:rsidR="003E3227" w:rsidRPr="00BB4EC6" w:rsidRDefault="003E3227" w:rsidP="00912D5C">
            <w:pPr>
              <w:pStyle w:val="a9"/>
            </w:pPr>
            <w:r w:rsidRPr="00BB4EC6">
              <w:t>Positive</w:t>
            </w:r>
          </w:p>
        </w:tc>
      </w:tr>
      <w:tr w:rsidR="003E3227" w:rsidRPr="00BB4EC6" w14:paraId="4A3DEAC6" w14:textId="77777777" w:rsidTr="00912D5C">
        <w:trPr>
          <w:trHeight w:val="189"/>
        </w:trPr>
        <w:tc>
          <w:tcPr>
            <w:tcW w:w="921" w:type="pct"/>
            <w:tcBorders>
              <w:bottom w:val="single" w:sz="4" w:space="0" w:color="auto"/>
            </w:tcBorders>
            <w:vAlign w:val="center"/>
            <w:hideMark/>
          </w:tcPr>
          <w:p w14:paraId="17D32EA4" w14:textId="77777777" w:rsidR="003E3227" w:rsidRPr="00BB4EC6" w:rsidRDefault="003E3227" w:rsidP="00912D5C">
            <w:pPr>
              <w:pStyle w:val="a9"/>
              <w:rPr>
                <w:b/>
              </w:rPr>
            </w:pPr>
            <w:r w:rsidRPr="00BB4EC6">
              <w:rPr>
                <w:rFonts w:hint="eastAsia"/>
                <w:b/>
              </w:rPr>
              <w:t>DIM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14:paraId="1BB10DFD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Middle 1/3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center"/>
            <w:hideMark/>
          </w:tcPr>
          <w:p w14:paraId="72727687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Deep 1/3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  <w:hideMark/>
          </w:tcPr>
          <w:p w14:paraId="2C3A0E28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Deep 1/3</w:t>
            </w:r>
          </w:p>
        </w:tc>
      </w:tr>
      <w:tr w:rsidR="003E3227" w:rsidRPr="00BB4EC6" w14:paraId="2424DB86" w14:textId="77777777" w:rsidTr="00912D5C">
        <w:trPr>
          <w:trHeight w:val="217"/>
        </w:trPr>
        <w:tc>
          <w:tcPr>
            <w:tcW w:w="921" w:type="pct"/>
            <w:tcBorders>
              <w:bottom w:val="single" w:sz="12" w:space="0" w:color="auto"/>
            </w:tcBorders>
            <w:vAlign w:val="center"/>
            <w:hideMark/>
          </w:tcPr>
          <w:p w14:paraId="44648A64" w14:textId="77777777" w:rsidR="003E3227" w:rsidRPr="00BB4EC6" w:rsidRDefault="003E3227" w:rsidP="00912D5C">
            <w:pPr>
              <w:pStyle w:val="a9"/>
              <w:rPr>
                <w:b/>
              </w:rPr>
            </w:pPr>
            <w:r w:rsidRPr="00BB4EC6">
              <w:rPr>
                <w:rFonts w:hint="eastAsia"/>
                <w:b/>
              </w:rPr>
              <w:t>LVSI</w:t>
            </w:r>
          </w:p>
        </w:tc>
        <w:tc>
          <w:tcPr>
            <w:tcW w:w="1364" w:type="pct"/>
            <w:tcBorders>
              <w:bottom w:val="single" w:sz="12" w:space="0" w:color="auto"/>
            </w:tcBorders>
            <w:vAlign w:val="center"/>
            <w:hideMark/>
          </w:tcPr>
          <w:p w14:paraId="601DFDB6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Positive (CD31 and D240)</w:t>
            </w:r>
          </w:p>
        </w:tc>
        <w:tc>
          <w:tcPr>
            <w:tcW w:w="1320" w:type="pct"/>
            <w:tcBorders>
              <w:bottom w:val="single" w:sz="12" w:space="0" w:color="auto"/>
            </w:tcBorders>
            <w:vAlign w:val="center"/>
            <w:hideMark/>
          </w:tcPr>
          <w:p w14:paraId="799B11B8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Positive (extensively)</w:t>
            </w:r>
          </w:p>
        </w:tc>
        <w:tc>
          <w:tcPr>
            <w:tcW w:w="1395" w:type="pct"/>
            <w:tcBorders>
              <w:bottom w:val="single" w:sz="12" w:space="0" w:color="auto"/>
            </w:tcBorders>
            <w:vAlign w:val="center"/>
            <w:hideMark/>
          </w:tcPr>
          <w:p w14:paraId="4D03C18B" w14:textId="77777777" w:rsidR="003E3227" w:rsidRPr="00BB4EC6" w:rsidRDefault="003E3227" w:rsidP="00912D5C">
            <w:pPr>
              <w:pStyle w:val="a9"/>
            </w:pPr>
            <w:r w:rsidRPr="00BB4EC6">
              <w:rPr>
                <w:rFonts w:hint="eastAsia"/>
              </w:rPr>
              <w:t>Positive (extensively, CD31 and D240)</w:t>
            </w:r>
          </w:p>
        </w:tc>
      </w:tr>
    </w:tbl>
    <w:p w14:paraId="350657FB" w14:textId="77777777" w:rsidR="003E3227" w:rsidRPr="00BB4EC6" w:rsidRDefault="003E3227" w:rsidP="003E3227">
      <w:pPr>
        <w:pStyle w:val="a9"/>
        <w:rPr>
          <w:rFonts w:eastAsiaTheme="minorEastAsia"/>
        </w:rPr>
      </w:pPr>
    </w:p>
    <w:p w14:paraId="4F6A09C8" w14:textId="77777777" w:rsidR="003E3227" w:rsidRPr="00FF0E06" w:rsidRDefault="003E3227" w:rsidP="003E3227">
      <w:pPr>
        <w:pStyle w:val="a9"/>
        <w:rPr>
          <w:b/>
        </w:rPr>
      </w:pPr>
      <w:r w:rsidRPr="00431F6B">
        <w:rPr>
          <w:rFonts w:eastAsia="宋体"/>
          <w:b/>
          <w:bCs/>
          <w:color w:val="000000"/>
        </w:rPr>
        <w:t>Abbreviations</w:t>
      </w:r>
    </w:p>
    <w:p w14:paraId="41CF9B23" w14:textId="0DB10E4B" w:rsidR="00582EDD" w:rsidRPr="00137EFD" w:rsidRDefault="003E3227" w:rsidP="00832129">
      <w:pPr>
        <w:pStyle w:val="a9"/>
        <w:rPr>
          <w:rFonts w:eastAsiaTheme="minorEastAsia"/>
        </w:rPr>
      </w:pPr>
      <w:r>
        <w:t xml:space="preserve">FIGO: </w:t>
      </w:r>
      <w:r w:rsidRPr="0032140D">
        <w:t>International Federation of Gynecology and Obstetrics</w:t>
      </w:r>
      <w:r>
        <w:rPr>
          <w:rFonts w:eastAsiaTheme="minorEastAsia"/>
        </w:rPr>
        <w:t xml:space="preserve">; </w:t>
      </w:r>
      <w:r>
        <w:t>SC</w:t>
      </w:r>
      <w:r>
        <w:rPr>
          <w:rFonts w:eastAsiaTheme="minorEastAsia"/>
        </w:rPr>
        <w:t xml:space="preserve">NECC: small cell neuroendocrine cervical carcinoma; NECC: high-grade neuroendocrine cervical carcinoma; </w:t>
      </w:r>
      <w:r w:rsidRPr="00431F6B">
        <w:rPr>
          <w:rFonts w:eastAsiaTheme="minorEastAsia"/>
        </w:rPr>
        <w:t>LNM: lymph node metastasis; LUSI: lower uterine segment involvement; DIM: depth of myometrial invasion; LVSI: lymph vascular space invasion.</w:t>
      </w:r>
      <w:bookmarkEnd w:id="0"/>
    </w:p>
    <w:sectPr w:rsidR="00582EDD" w:rsidRPr="00137EFD" w:rsidSect="004746B7"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31BB" w14:textId="77777777" w:rsidR="000F7E7E" w:rsidRDefault="000F7E7E" w:rsidP="0032140D">
      <w:r>
        <w:separator/>
      </w:r>
    </w:p>
  </w:endnote>
  <w:endnote w:type="continuationSeparator" w:id="0">
    <w:p w14:paraId="26DBEC27" w14:textId="77777777" w:rsidR="000F7E7E" w:rsidRDefault="000F7E7E" w:rsidP="0032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FB6B" w14:textId="77777777" w:rsidR="000F7E7E" w:rsidRDefault="000F7E7E" w:rsidP="0032140D">
      <w:r>
        <w:separator/>
      </w:r>
    </w:p>
  </w:footnote>
  <w:footnote w:type="continuationSeparator" w:id="0">
    <w:p w14:paraId="5B84FF8B" w14:textId="77777777" w:rsidR="000F7E7E" w:rsidRDefault="000F7E7E" w:rsidP="00321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 in onc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fzz5tznste06etzvgxx597d5rz2vtdxv02&quot;&gt;xxs library&lt;record-ids&gt;&lt;item&gt;1538&lt;/item&gt;&lt;item&gt;1646&lt;/item&gt;&lt;item&gt;1661&lt;/item&gt;&lt;item&gt;1684&lt;/item&gt;&lt;item&gt;1715&lt;/item&gt;&lt;item&gt;1720&lt;/item&gt;&lt;item&gt;1721&lt;/item&gt;&lt;item&gt;1724&lt;/item&gt;&lt;item&gt;1745&lt;/item&gt;&lt;item&gt;1758&lt;/item&gt;&lt;item&gt;1765&lt;/item&gt;&lt;item&gt;1766&lt;/item&gt;&lt;item&gt;1767&lt;/item&gt;&lt;item&gt;1768&lt;/item&gt;&lt;item&gt;1769&lt;/item&gt;&lt;item&gt;1772&lt;/item&gt;&lt;item&gt;1773&lt;/item&gt;&lt;item&gt;1774&lt;/item&gt;&lt;item&gt;1775&lt;/item&gt;&lt;item&gt;1776&lt;/item&gt;&lt;item&gt;1777&lt;/item&gt;&lt;item&gt;1778&lt;/item&gt;&lt;item&gt;1779&lt;/item&gt;&lt;item&gt;1780&lt;/item&gt;&lt;item&gt;1781&lt;/item&gt;&lt;item&gt;1782&lt;/item&gt;&lt;item&gt;1783&lt;/item&gt;&lt;item&gt;1784&lt;/item&gt;&lt;item&gt;1785&lt;/item&gt;&lt;item&gt;1786&lt;/item&gt;&lt;item&gt;1788&lt;/item&gt;&lt;/record-ids&gt;&lt;/item&gt;&lt;/Libraries&gt;"/>
  </w:docVars>
  <w:rsids>
    <w:rsidRoot w:val="00204D23"/>
    <w:rsid w:val="00000250"/>
    <w:rsid w:val="00002ABC"/>
    <w:rsid w:val="000164AD"/>
    <w:rsid w:val="00016E0B"/>
    <w:rsid w:val="000174F9"/>
    <w:rsid w:val="000175D2"/>
    <w:rsid w:val="000211EB"/>
    <w:rsid w:val="00021ED0"/>
    <w:rsid w:val="00022397"/>
    <w:rsid w:val="00023CBF"/>
    <w:rsid w:val="00023FA6"/>
    <w:rsid w:val="00027299"/>
    <w:rsid w:val="0002742A"/>
    <w:rsid w:val="00033001"/>
    <w:rsid w:val="000349D2"/>
    <w:rsid w:val="000372E7"/>
    <w:rsid w:val="00037384"/>
    <w:rsid w:val="000376AF"/>
    <w:rsid w:val="00040835"/>
    <w:rsid w:val="00047758"/>
    <w:rsid w:val="00053A82"/>
    <w:rsid w:val="00060EBF"/>
    <w:rsid w:val="00061112"/>
    <w:rsid w:val="00063872"/>
    <w:rsid w:val="00063D1D"/>
    <w:rsid w:val="000707DC"/>
    <w:rsid w:val="00070DE9"/>
    <w:rsid w:val="00074457"/>
    <w:rsid w:val="0007664E"/>
    <w:rsid w:val="000772CA"/>
    <w:rsid w:val="000826FD"/>
    <w:rsid w:val="00084C04"/>
    <w:rsid w:val="00084D2E"/>
    <w:rsid w:val="00085B24"/>
    <w:rsid w:val="000861D1"/>
    <w:rsid w:val="00086972"/>
    <w:rsid w:val="00086FA8"/>
    <w:rsid w:val="00090344"/>
    <w:rsid w:val="00091B68"/>
    <w:rsid w:val="00093EB2"/>
    <w:rsid w:val="00095869"/>
    <w:rsid w:val="00096077"/>
    <w:rsid w:val="0009722B"/>
    <w:rsid w:val="000A194D"/>
    <w:rsid w:val="000A2FB1"/>
    <w:rsid w:val="000A50CE"/>
    <w:rsid w:val="000A50D9"/>
    <w:rsid w:val="000B3B95"/>
    <w:rsid w:val="000B5591"/>
    <w:rsid w:val="000B7066"/>
    <w:rsid w:val="000B7190"/>
    <w:rsid w:val="000C1620"/>
    <w:rsid w:val="000C1D97"/>
    <w:rsid w:val="000C5CBE"/>
    <w:rsid w:val="000C6BFF"/>
    <w:rsid w:val="000C6D63"/>
    <w:rsid w:val="000D1035"/>
    <w:rsid w:val="000E3455"/>
    <w:rsid w:val="000E3FC0"/>
    <w:rsid w:val="000E43C5"/>
    <w:rsid w:val="000E515A"/>
    <w:rsid w:val="000E729D"/>
    <w:rsid w:val="000E76B2"/>
    <w:rsid w:val="000F2175"/>
    <w:rsid w:val="000F73C8"/>
    <w:rsid w:val="000F7E7E"/>
    <w:rsid w:val="00102BAD"/>
    <w:rsid w:val="0010300A"/>
    <w:rsid w:val="00103FD5"/>
    <w:rsid w:val="001073A0"/>
    <w:rsid w:val="001139C5"/>
    <w:rsid w:val="00113F16"/>
    <w:rsid w:val="00116A54"/>
    <w:rsid w:val="00116B0C"/>
    <w:rsid w:val="001213DD"/>
    <w:rsid w:val="00121D47"/>
    <w:rsid w:val="0012242E"/>
    <w:rsid w:val="00122A44"/>
    <w:rsid w:val="0012459F"/>
    <w:rsid w:val="00132C8F"/>
    <w:rsid w:val="00133B99"/>
    <w:rsid w:val="00135B9D"/>
    <w:rsid w:val="00136A71"/>
    <w:rsid w:val="00137C7F"/>
    <w:rsid w:val="00137EFD"/>
    <w:rsid w:val="00141DD6"/>
    <w:rsid w:val="00142040"/>
    <w:rsid w:val="00147518"/>
    <w:rsid w:val="00147616"/>
    <w:rsid w:val="00150A60"/>
    <w:rsid w:val="001520FB"/>
    <w:rsid w:val="00163292"/>
    <w:rsid w:val="0016502D"/>
    <w:rsid w:val="00166860"/>
    <w:rsid w:val="001732D8"/>
    <w:rsid w:val="0017522F"/>
    <w:rsid w:val="00180E12"/>
    <w:rsid w:val="00180EC9"/>
    <w:rsid w:val="001829F7"/>
    <w:rsid w:val="0018462C"/>
    <w:rsid w:val="001851DF"/>
    <w:rsid w:val="00187B6A"/>
    <w:rsid w:val="00187E32"/>
    <w:rsid w:val="00191DF0"/>
    <w:rsid w:val="00193848"/>
    <w:rsid w:val="001A1249"/>
    <w:rsid w:val="001B0BFE"/>
    <w:rsid w:val="001B0C90"/>
    <w:rsid w:val="001C0474"/>
    <w:rsid w:val="001C69CF"/>
    <w:rsid w:val="001C6E9A"/>
    <w:rsid w:val="001E29F5"/>
    <w:rsid w:val="001E4D67"/>
    <w:rsid w:val="001E71E0"/>
    <w:rsid w:val="001F00AE"/>
    <w:rsid w:val="001F1E2B"/>
    <w:rsid w:val="001F4019"/>
    <w:rsid w:val="001F426A"/>
    <w:rsid w:val="001F45AB"/>
    <w:rsid w:val="001F47D4"/>
    <w:rsid w:val="001F4E46"/>
    <w:rsid w:val="001F5AD8"/>
    <w:rsid w:val="001F5BC7"/>
    <w:rsid w:val="00201C6D"/>
    <w:rsid w:val="0020219B"/>
    <w:rsid w:val="00203DCE"/>
    <w:rsid w:val="002040EC"/>
    <w:rsid w:val="00204D23"/>
    <w:rsid w:val="002064C8"/>
    <w:rsid w:val="002070F5"/>
    <w:rsid w:val="002102E3"/>
    <w:rsid w:val="00210B81"/>
    <w:rsid w:val="00212267"/>
    <w:rsid w:val="002127B9"/>
    <w:rsid w:val="00213E8D"/>
    <w:rsid w:val="00217BDC"/>
    <w:rsid w:val="00220477"/>
    <w:rsid w:val="002257CE"/>
    <w:rsid w:val="002275A1"/>
    <w:rsid w:val="00227AE1"/>
    <w:rsid w:val="0023112F"/>
    <w:rsid w:val="00232E26"/>
    <w:rsid w:val="0023707C"/>
    <w:rsid w:val="0024061A"/>
    <w:rsid w:val="002414F6"/>
    <w:rsid w:val="0024414D"/>
    <w:rsid w:val="00250D73"/>
    <w:rsid w:val="0025138E"/>
    <w:rsid w:val="002558EF"/>
    <w:rsid w:val="00256749"/>
    <w:rsid w:val="002628A4"/>
    <w:rsid w:val="00264DF2"/>
    <w:rsid w:val="002650D4"/>
    <w:rsid w:val="002653F1"/>
    <w:rsid w:val="002719FD"/>
    <w:rsid w:val="002722AF"/>
    <w:rsid w:val="00275327"/>
    <w:rsid w:val="002807A5"/>
    <w:rsid w:val="00285064"/>
    <w:rsid w:val="002864D2"/>
    <w:rsid w:val="00290A40"/>
    <w:rsid w:val="0029418C"/>
    <w:rsid w:val="002A17BC"/>
    <w:rsid w:val="002A282C"/>
    <w:rsid w:val="002A4B02"/>
    <w:rsid w:val="002A7F19"/>
    <w:rsid w:val="002B2449"/>
    <w:rsid w:val="002B34DB"/>
    <w:rsid w:val="002B3E5A"/>
    <w:rsid w:val="002B468C"/>
    <w:rsid w:val="002C0013"/>
    <w:rsid w:val="002C3296"/>
    <w:rsid w:val="002C3B9E"/>
    <w:rsid w:val="002C70EE"/>
    <w:rsid w:val="002C710F"/>
    <w:rsid w:val="002D311A"/>
    <w:rsid w:val="002D51AE"/>
    <w:rsid w:val="002E30CB"/>
    <w:rsid w:val="002E7218"/>
    <w:rsid w:val="002E78C5"/>
    <w:rsid w:val="002F034D"/>
    <w:rsid w:val="002F53E1"/>
    <w:rsid w:val="002F7080"/>
    <w:rsid w:val="00302D72"/>
    <w:rsid w:val="00304B7E"/>
    <w:rsid w:val="0031134D"/>
    <w:rsid w:val="00312DD5"/>
    <w:rsid w:val="003143CC"/>
    <w:rsid w:val="00320DFA"/>
    <w:rsid w:val="0032140D"/>
    <w:rsid w:val="00321CF6"/>
    <w:rsid w:val="003237C1"/>
    <w:rsid w:val="00323CC8"/>
    <w:rsid w:val="00323D00"/>
    <w:rsid w:val="003363E8"/>
    <w:rsid w:val="0034152F"/>
    <w:rsid w:val="00342250"/>
    <w:rsid w:val="0034374F"/>
    <w:rsid w:val="00344C86"/>
    <w:rsid w:val="003450C7"/>
    <w:rsid w:val="003461AA"/>
    <w:rsid w:val="00352CA2"/>
    <w:rsid w:val="00355233"/>
    <w:rsid w:val="00355D41"/>
    <w:rsid w:val="0035694C"/>
    <w:rsid w:val="00356FF0"/>
    <w:rsid w:val="003605EF"/>
    <w:rsid w:val="00363DDC"/>
    <w:rsid w:val="003657BB"/>
    <w:rsid w:val="00365D6D"/>
    <w:rsid w:val="003720BE"/>
    <w:rsid w:val="0037281B"/>
    <w:rsid w:val="00372DF1"/>
    <w:rsid w:val="00372FB7"/>
    <w:rsid w:val="00373A42"/>
    <w:rsid w:val="00377659"/>
    <w:rsid w:val="00380237"/>
    <w:rsid w:val="00381DCF"/>
    <w:rsid w:val="003833D7"/>
    <w:rsid w:val="00383BC7"/>
    <w:rsid w:val="003857FE"/>
    <w:rsid w:val="00392EA4"/>
    <w:rsid w:val="00393F0F"/>
    <w:rsid w:val="0039463A"/>
    <w:rsid w:val="0039552C"/>
    <w:rsid w:val="00396DB1"/>
    <w:rsid w:val="003A37BB"/>
    <w:rsid w:val="003A3AAE"/>
    <w:rsid w:val="003A7C86"/>
    <w:rsid w:val="003B61C1"/>
    <w:rsid w:val="003C1492"/>
    <w:rsid w:val="003C39E1"/>
    <w:rsid w:val="003C4729"/>
    <w:rsid w:val="003C71A0"/>
    <w:rsid w:val="003D1AB6"/>
    <w:rsid w:val="003D1ACB"/>
    <w:rsid w:val="003D2AB5"/>
    <w:rsid w:val="003D3769"/>
    <w:rsid w:val="003D4204"/>
    <w:rsid w:val="003D4B55"/>
    <w:rsid w:val="003D5628"/>
    <w:rsid w:val="003E1FB8"/>
    <w:rsid w:val="003E3227"/>
    <w:rsid w:val="003E4AB8"/>
    <w:rsid w:val="003F15F9"/>
    <w:rsid w:val="003F3D34"/>
    <w:rsid w:val="003F5B36"/>
    <w:rsid w:val="003F6323"/>
    <w:rsid w:val="003F64C6"/>
    <w:rsid w:val="004008C0"/>
    <w:rsid w:val="00403931"/>
    <w:rsid w:val="00405D8C"/>
    <w:rsid w:val="00406CAC"/>
    <w:rsid w:val="00410B16"/>
    <w:rsid w:val="00420012"/>
    <w:rsid w:val="00422AA2"/>
    <w:rsid w:val="00422C80"/>
    <w:rsid w:val="00424296"/>
    <w:rsid w:val="00424EDB"/>
    <w:rsid w:val="0042527D"/>
    <w:rsid w:val="00431949"/>
    <w:rsid w:val="00431F6B"/>
    <w:rsid w:val="00434BCF"/>
    <w:rsid w:val="00435E66"/>
    <w:rsid w:val="004365DA"/>
    <w:rsid w:val="00436CD4"/>
    <w:rsid w:val="004427FA"/>
    <w:rsid w:val="00445D9A"/>
    <w:rsid w:val="00450D06"/>
    <w:rsid w:val="0045140D"/>
    <w:rsid w:val="00453527"/>
    <w:rsid w:val="00456ACD"/>
    <w:rsid w:val="004615D3"/>
    <w:rsid w:val="00461792"/>
    <w:rsid w:val="0046321C"/>
    <w:rsid w:val="0046465F"/>
    <w:rsid w:val="00464EDD"/>
    <w:rsid w:val="004715F4"/>
    <w:rsid w:val="00473EC5"/>
    <w:rsid w:val="004746B7"/>
    <w:rsid w:val="00480328"/>
    <w:rsid w:val="00485198"/>
    <w:rsid w:val="004910C0"/>
    <w:rsid w:val="004915C3"/>
    <w:rsid w:val="00492A72"/>
    <w:rsid w:val="0049506E"/>
    <w:rsid w:val="004A1E9D"/>
    <w:rsid w:val="004A4337"/>
    <w:rsid w:val="004A5478"/>
    <w:rsid w:val="004A5D12"/>
    <w:rsid w:val="004A66CD"/>
    <w:rsid w:val="004B1499"/>
    <w:rsid w:val="004B2311"/>
    <w:rsid w:val="004B49AF"/>
    <w:rsid w:val="004C2930"/>
    <w:rsid w:val="004C47B5"/>
    <w:rsid w:val="004C5206"/>
    <w:rsid w:val="004C5A50"/>
    <w:rsid w:val="004D04E7"/>
    <w:rsid w:val="004E1C56"/>
    <w:rsid w:val="004E3D08"/>
    <w:rsid w:val="004E4800"/>
    <w:rsid w:val="004E5733"/>
    <w:rsid w:val="004E5B44"/>
    <w:rsid w:val="004F0D68"/>
    <w:rsid w:val="004F21E1"/>
    <w:rsid w:val="004F25B3"/>
    <w:rsid w:val="004F5350"/>
    <w:rsid w:val="004F5674"/>
    <w:rsid w:val="004F60B4"/>
    <w:rsid w:val="005013A4"/>
    <w:rsid w:val="00504745"/>
    <w:rsid w:val="00506160"/>
    <w:rsid w:val="00510B25"/>
    <w:rsid w:val="00511243"/>
    <w:rsid w:val="00511480"/>
    <w:rsid w:val="0051223B"/>
    <w:rsid w:val="00514C76"/>
    <w:rsid w:val="005168DF"/>
    <w:rsid w:val="00520F80"/>
    <w:rsid w:val="00521655"/>
    <w:rsid w:val="005234C0"/>
    <w:rsid w:val="00523A00"/>
    <w:rsid w:val="00524B41"/>
    <w:rsid w:val="00525ADF"/>
    <w:rsid w:val="00526B2A"/>
    <w:rsid w:val="00531D4D"/>
    <w:rsid w:val="00533AF4"/>
    <w:rsid w:val="00533B31"/>
    <w:rsid w:val="005458AA"/>
    <w:rsid w:val="005472B5"/>
    <w:rsid w:val="00552DDA"/>
    <w:rsid w:val="00554FD1"/>
    <w:rsid w:val="00555C48"/>
    <w:rsid w:val="005601A3"/>
    <w:rsid w:val="00561CC7"/>
    <w:rsid w:val="005625FE"/>
    <w:rsid w:val="00563377"/>
    <w:rsid w:val="00565606"/>
    <w:rsid w:val="00566BFB"/>
    <w:rsid w:val="005717BD"/>
    <w:rsid w:val="00572BD8"/>
    <w:rsid w:val="00572D2F"/>
    <w:rsid w:val="005736BC"/>
    <w:rsid w:val="00577C1E"/>
    <w:rsid w:val="005803B2"/>
    <w:rsid w:val="00582EDD"/>
    <w:rsid w:val="005830DD"/>
    <w:rsid w:val="00586651"/>
    <w:rsid w:val="005871B1"/>
    <w:rsid w:val="00590B68"/>
    <w:rsid w:val="00595E81"/>
    <w:rsid w:val="00597F49"/>
    <w:rsid w:val="005A0ABD"/>
    <w:rsid w:val="005A56ED"/>
    <w:rsid w:val="005A6B06"/>
    <w:rsid w:val="005B025D"/>
    <w:rsid w:val="005B486C"/>
    <w:rsid w:val="005B53C7"/>
    <w:rsid w:val="005C4B27"/>
    <w:rsid w:val="005C7968"/>
    <w:rsid w:val="005D060F"/>
    <w:rsid w:val="005D48B4"/>
    <w:rsid w:val="005D68E6"/>
    <w:rsid w:val="005E2BF7"/>
    <w:rsid w:val="005E4730"/>
    <w:rsid w:val="005E5DBB"/>
    <w:rsid w:val="005F0E15"/>
    <w:rsid w:val="005F3CE3"/>
    <w:rsid w:val="005F44AA"/>
    <w:rsid w:val="005F7E87"/>
    <w:rsid w:val="006046A5"/>
    <w:rsid w:val="00604B73"/>
    <w:rsid w:val="00611915"/>
    <w:rsid w:val="00612352"/>
    <w:rsid w:val="0061254D"/>
    <w:rsid w:val="00617730"/>
    <w:rsid w:val="0062043B"/>
    <w:rsid w:val="00621213"/>
    <w:rsid w:val="00622165"/>
    <w:rsid w:val="00622484"/>
    <w:rsid w:val="00622EB9"/>
    <w:rsid w:val="00625E0C"/>
    <w:rsid w:val="00633872"/>
    <w:rsid w:val="0063534D"/>
    <w:rsid w:val="00640813"/>
    <w:rsid w:val="0064204C"/>
    <w:rsid w:val="00642BB8"/>
    <w:rsid w:val="00645254"/>
    <w:rsid w:val="00647769"/>
    <w:rsid w:val="00651242"/>
    <w:rsid w:val="00651478"/>
    <w:rsid w:val="00651921"/>
    <w:rsid w:val="00652D1F"/>
    <w:rsid w:val="00653106"/>
    <w:rsid w:val="00653C07"/>
    <w:rsid w:val="00654B89"/>
    <w:rsid w:val="0065533E"/>
    <w:rsid w:val="00660A1B"/>
    <w:rsid w:val="0066297B"/>
    <w:rsid w:val="00662C58"/>
    <w:rsid w:val="006633A6"/>
    <w:rsid w:val="006655CF"/>
    <w:rsid w:val="0066637A"/>
    <w:rsid w:val="00666512"/>
    <w:rsid w:val="00667813"/>
    <w:rsid w:val="006714E0"/>
    <w:rsid w:val="006758E3"/>
    <w:rsid w:val="006817FC"/>
    <w:rsid w:val="00681FAD"/>
    <w:rsid w:val="0068624E"/>
    <w:rsid w:val="0069193F"/>
    <w:rsid w:val="0069331A"/>
    <w:rsid w:val="006935EA"/>
    <w:rsid w:val="00695615"/>
    <w:rsid w:val="00695A3D"/>
    <w:rsid w:val="00696D23"/>
    <w:rsid w:val="00697442"/>
    <w:rsid w:val="006A2EAA"/>
    <w:rsid w:val="006A6C69"/>
    <w:rsid w:val="006A76B7"/>
    <w:rsid w:val="006A7813"/>
    <w:rsid w:val="006B0999"/>
    <w:rsid w:val="006B6C91"/>
    <w:rsid w:val="006B7BA2"/>
    <w:rsid w:val="006C0988"/>
    <w:rsid w:val="006C2234"/>
    <w:rsid w:val="006C430F"/>
    <w:rsid w:val="006C5015"/>
    <w:rsid w:val="006C60A2"/>
    <w:rsid w:val="006D0A04"/>
    <w:rsid w:val="006D1D38"/>
    <w:rsid w:val="006D50A3"/>
    <w:rsid w:val="006D5604"/>
    <w:rsid w:val="006D65FE"/>
    <w:rsid w:val="006D6C04"/>
    <w:rsid w:val="006E171D"/>
    <w:rsid w:val="006E23BE"/>
    <w:rsid w:val="006E363D"/>
    <w:rsid w:val="006E3776"/>
    <w:rsid w:val="006E37B8"/>
    <w:rsid w:val="006E75AA"/>
    <w:rsid w:val="006F15C0"/>
    <w:rsid w:val="006F67C1"/>
    <w:rsid w:val="006F72EC"/>
    <w:rsid w:val="006F75F1"/>
    <w:rsid w:val="0070116E"/>
    <w:rsid w:val="00703487"/>
    <w:rsid w:val="00706031"/>
    <w:rsid w:val="007102B4"/>
    <w:rsid w:val="007115A6"/>
    <w:rsid w:val="007117FC"/>
    <w:rsid w:val="007123F3"/>
    <w:rsid w:val="00713BF1"/>
    <w:rsid w:val="00715AC7"/>
    <w:rsid w:val="00717ABD"/>
    <w:rsid w:val="007218F1"/>
    <w:rsid w:val="00725A21"/>
    <w:rsid w:val="007265EC"/>
    <w:rsid w:val="00727B3F"/>
    <w:rsid w:val="007303AF"/>
    <w:rsid w:val="00731C62"/>
    <w:rsid w:val="0073338B"/>
    <w:rsid w:val="007358CB"/>
    <w:rsid w:val="00740283"/>
    <w:rsid w:val="00741BF6"/>
    <w:rsid w:val="00742241"/>
    <w:rsid w:val="007427D5"/>
    <w:rsid w:val="00745771"/>
    <w:rsid w:val="00751D03"/>
    <w:rsid w:val="0075405F"/>
    <w:rsid w:val="00757B82"/>
    <w:rsid w:val="00761115"/>
    <w:rsid w:val="00762229"/>
    <w:rsid w:val="00764DE9"/>
    <w:rsid w:val="007708AA"/>
    <w:rsid w:val="00771EC4"/>
    <w:rsid w:val="00775766"/>
    <w:rsid w:val="007805AC"/>
    <w:rsid w:val="00785D1A"/>
    <w:rsid w:val="00787D52"/>
    <w:rsid w:val="00794E0D"/>
    <w:rsid w:val="007952EE"/>
    <w:rsid w:val="007A2AE8"/>
    <w:rsid w:val="007A5D2E"/>
    <w:rsid w:val="007A66CB"/>
    <w:rsid w:val="007A6772"/>
    <w:rsid w:val="007B0C1A"/>
    <w:rsid w:val="007B3A59"/>
    <w:rsid w:val="007C063D"/>
    <w:rsid w:val="007C1C20"/>
    <w:rsid w:val="007C1D48"/>
    <w:rsid w:val="007C3B07"/>
    <w:rsid w:val="007C4B7A"/>
    <w:rsid w:val="007C4F2C"/>
    <w:rsid w:val="007C54F4"/>
    <w:rsid w:val="007C6554"/>
    <w:rsid w:val="007C657C"/>
    <w:rsid w:val="007C69A6"/>
    <w:rsid w:val="007C6AA3"/>
    <w:rsid w:val="007D26CB"/>
    <w:rsid w:val="007D3913"/>
    <w:rsid w:val="007D4427"/>
    <w:rsid w:val="007D5CCA"/>
    <w:rsid w:val="007D5F4D"/>
    <w:rsid w:val="007E064B"/>
    <w:rsid w:val="007E06F0"/>
    <w:rsid w:val="007E4B6B"/>
    <w:rsid w:val="007F2099"/>
    <w:rsid w:val="007F54A9"/>
    <w:rsid w:val="007F6C9B"/>
    <w:rsid w:val="008004E8"/>
    <w:rsid w:val="008016AB"/>
    <w:rsid w:val="00801FC9"/>
    <w:rsid w:val="00802EC4"/>
    <w:rsid w:val="00805F3F"/>
    <w:rsid w:val="0080777B"/>
    <w:rsid w:val="0081587E"/>
    <w:rsid w:val="00815CF5"/>
    <w:rsid w:val="00823D5D"/>
    <w:rsid w:val="00832129"/>
    <w:rsid w:val="00832463"/>
    <w:rsid w:val="008335DF"/>
    <w:rsid w:val="008406D8"/>
    <w:rsid w:val="00842624"/>
    <w:rsid w:val="00846867"/>
    <w:rsid w:val="00850021"/>
    <w:rsid w:val="0085362E"/>
    <w:rsid w:val="0085388E"/>
    <w:rsid w:val="00862D00"/>
    <w:rsid w:val="00865629"/>
    <w:rsid w:val="0086622B"/>
    <w:rsid w:val="00867A45"/>
    <w:rsid w:val="00867F67"/>
    <w:rsid w:val="00870764"/>
    <w:rsid w:val="00870E35"/>
    <w:rsid w:val="00872B9C"/>
    <w:rsid w:val="008730A9"/>
    <w:rsid w:val="008736B9"/>
    <w:rsid w:val="00874113"/>
    <w:rsid w:val="0088171E"/>
    <w:rsid w:val="00884747"/>
    <w:rsid w:val="008861C2"/>
    <w:rsid w:val="008866FE"/>
    <w:rsid w:val="008874C7"/>
    <w:rsid w:val="00891BD0"/>
    <w:rsid w:val="00894207"/>
    <w:rsid w:val="008973E2"/>
    <w:rsid w:val="008A5CA5"/>
    <w:rsid w:val="008A6545"/>
    <w:rsid w:val="008A706A"/>
    <w:rsid w:val="008A739E"/>
    <w:rsid w:val="008A73E4"/>
    <w:rsid w:val="008B0690"/>
    <w:rsid w:val="008B22EB"/>
    <w:rsid w:val="008B4DED"/>
    <w:rsid w:val="008B4EEA"/>
    <w:rsid w:val="008B55D1"/>
    <w:rsid w:val="008B6B8E"/>
    <w:rsid w:val="008B7673"/>
    <w:rsid w:val="008B7D53"/>
    <w:rsid w:val="008C0DAE"/>
    <w:rsid w:val="008C328D"/>
    <w:rsid w:val="008C39B5"/>
    <w:rsid w:val="008C3F98"/>
    <w:rsid w:val="008C4BF9"/>
    <w:rsid w:val="008C5C36"/>
    <w:rsid w:val="008C7148"/>
    <w:rsid w:val="008D2B17"/>
    <w:rsid w:val="008D516F"/>
    <w:rsid w:val="008D66D0"/>
    <w:rsid w:val="008D6BA3"/>
    <w:rsid w:val="008E0291"/>
    <w:rsid w:val="008E0511"/>
    <w:rsid w:val="008E16A5"/>
    <w:rsid w:val="008E1B6E"/>
    <w:rsid w:val="008E283E"/>
    <w:rsid w:val="008E3147"/>
    <w:rsid w:val="008E368B"/>
    <w:rsid w:val="008E642F"/>
    <w:rsid w:val="008F0502"/>
    <w:rsid w:val="008F08F9"/>
    <w:rsid w:val="008F09DD"/>
    <w:rsid w:val="008F24EE"/>
    <w:rsid w:val="008F2582"/>
    <w:rsid w:val="008F25FC"/>
    <w:rsid w:val="008F3FED"/>
    <w:rsid w:val="008F4D17"/>
    <w:rsid w:val="008F5581"/>
    <w:rsid w:val="008F5621"/>
    <w:rsid w:val="0090001F"/>
    <w:rsid w:val="009004A6"/>
    <w:rsid w:val="009021F0"/>
    <w:rsid w:val="00902BCB"/>
    <w:rsid w:val="009114E8"/>
    <w:rsid w:val="00912D5C"/>
    <w:rsid w:val="00916DB3"/>
    <w:rsid w:val="009172C6"/>
    <w:rsid w:val="00917F52"/>
    <w:rsid w:val="0092121A"/>
    <w:rsid w:val="0092161B"/>
    <w:rsid w:val="00922CFA"/>
    <w:rsid w:val="00923DD7"/>
    <w:rsid w:val="00924763"/>
    <w:rsid w:val="0092505D"/>
    <w:rsid w:val="00925336"/>
    <w:rsid w:val="00933DEB"/>
    <w:rsid w:val="009348F3"/>
    <w:rsid w:val="00935FB8"/>
    <w:rsid w:val="009413A2"/>
    <w:rsid w:val="009434CC"/>
    <w:rsid w:val="00946FEF"/>
    <w:rsid w:val="009476F8"/>
    <w:rsid w:val="009505F2"/>
    <w:rsid w:val="0095279B"/>
    <w:rsid w:val="00953963"/>
    <w:rsid w:val="00954793"/>
    <w:rsid w:val="00962549"/>
    <w:rsid w:val="0096472F"/>
    <w:rsid w:val="00965C3C"/>
    <w:rsid w:val="00970923"/>
    <w:rsid w:val="00970C4F"/>
    <w:rsid w:val="0097175B"/>
    <w:rsid w:val="0097218A"/>
    <w:rsid w:val="009727E9"/>
    <w:rsid w:val="00974D0C"/>
    <w:rsid w:val="009755C0"/>
    <w:rsid w:val="00984277"/>
    <w:rsid w:val="00984F65"/>
    <w:rsid w:val="00991B62"/>
    <w:rsid w:val="009A0146"/>
    <w:rsid w:val="009A0B5E"/>
    <w:rsid w:val="009A102C"/>
    <w:rsid w:val="009A74E2"/>
    <w:rsid w:val="009A779A"/>
    <w:rsid w:val="009B040B"/>
    <w:rsid w:val="009B0F91"/>
    <w:rsid w:val="009B2EBD"/>
    <w:rsid w:val="009B3538"/>
    <w:rsid w:val="009B3E98"/>
    <w:rsid w:val="009B49EA"/>
    <w:rsid w:val="009B6584"/>
    <w:rsid w:val="009B7211"/>
    <w:rsid w:val="009B7A6C"/>
    <w:rsid w:val="009C326E"/>
    <w:rsid w:val="009D322A"/>
    <w:rsid w:val="009D645C"/>
    <w:rsid w:val="009E0932"/>
    <w:rsid w:val="009E7609"/>
    <w:rsid w:val="009F4659"/>
    <w:rsid w:val="009F513D"/>
    <w:rsid w:val="009F691B"/>
    <w:rsid w:val="009F7782"/>
    <w:rsid w:val="00A022F8"/>
    <w:rsid w:val="00A029D9"/>
    <w:rsid w:val="00A02EDD"/>
    <w:rsid w:val="00A04940"/>
    <w:rsid w:val="00A04B8D"/>
    <w:rsid w:val="00A061D5"/>
    <w:rsid w:val="00A144C3"/>
    <w:rsid w:val="00A154F5"/>
    <w:rsid w:val="00A16B6E"/>
    <w:rsid w:val="00A21E86"/>
    <w:rsid w:val="00A22D1F"/>
    <w:rsid w:val="00A25148"/>
    <w:rsid w:val="00A2628E"/>
    <w:rsid w:val="00A301BC"/>
    <w:rsid w:val="00A32269"/>
    <w:rsid w:val="00A360E4"/>
    <w:rsid w:val="00A434F6"/>
    <w:rsid w:val="00A452F7"/>
    <w:rsid w:val="00A51099"/>
    <w:rsid w:val="00A52925"/>
    <w:rsid w:val="00A558F1"/>
    <w:rsid w:val="00A577CC"/>
    <w:rsid w:val="00A5785F"/>
    <w:rsid w:val="00A60567"/>
    <w:rsid w:val="00A643EB"/>
    <w:rsid w:val="00A7123F"/>
    <w:rsid w:val="00A74800"/>
    <w:rsid w:val="00A75E82"/>
    <w:rsid w:val="00A76542"/>
    <w:rsid w:val="00A76C23"/>
    <w:rsid w:val="00A772C9"/>
    <w:rsid w:val="00A77D2F"/>
    <w:rsid w:val="00A802CC"/>
    <w:rsid w:val="00A803A9"/>
    <w:rsid w:val="00A8255A"/>
    <w:rsid w:val="00A82C27"/>
    <w:rsid w:val="00A83613"/>
    <w:rsid w:val="00A94A02"/>
    <w:rsid w:val="00A94EC9"/>
    <w:rsid w:val="00AA366B"/>
    <w:rsid w:val="00AA3F5D"/>
    <w:rsid w:val="00AA59C7"/>
    <w:rsid w:val="00AA5F13"/>
    <w:rsid w:val="00AB6E7F"/>
    <w:rsid w:val="00AC0174"/>
    <w:rsid w:val="00AC1FB1"/>
    <w:rsid w:val="00AC3B86"/>
    <w:rsid w:val="00AC3E18"/>
    <w:rsid w:val="00AC4B8B"/>
    <w:rsid w:val="00AC74BC"/>
    <w:rsid w:val="00AD097C"/>
    <w:rsid w:val="00AD3CA7"/>
    <w:rsid w:val="00AD5F55"/>
    <w:rsid w:val="00AD6D34"/>
    <w:rsid w:val="00AE0EB8"/>
    <w:rsid w:val="00AE2E50"/>
    <w:rsid w:val="00AE5FC0"/>
    <w:rsid w:val="00AE7A3A"/>
    <w:rsid w:val="00AF446D"/>
    <w:rsid w:val="00AF7BF3"/>
    <w:rsid w:val="00B006FF"/>
    <w:rsid w:val="00B013E9"/>
    <w:rsid w:val="00B041A2"/>
    <w:rsid w:val="00B041CB"/>
    <w:rsid w:val="00B041CF"/>
    <w:rsid w:val="00B047CD"/>
    <w:rsid w:val="00B0623A"/>
    <w:rsid w:val="00B0651C"/>
    <w:rsid w:val="00B135A8"/>
    <w:rsid w:val="00B14379"/>
    <w:rsid w:val="00B1530A"/>
    <w:rsid w:val="00B15AF6"/>
    <w:rsid w:val="00B16E5D"/>
    <w:rsid w:val="00B201E5"/>
    <w:rsid w:val="00B205BC"/>
    <w:rsid w:val="00B207D3"/>
    <w:rsid w:val="00B21E53"/>
    <w:rsid w:val="00B24DCB"/>
    <w:rsid w:val="00B24E1C"/>
    <w:rsid w:val="00B250AA"/>
    <w:rsid w:val="00B3010A"/>
    <w:rsid w:val="00B31E27"/>
    <w:rsid w:val="00B32890"/>
    <w:rsid w:val="00B32FC5"/>
    <w:rsid w:val="00B33710"/>
    <w:rsid w:val="00B34C95"/>
    <w:rsid w:val="00B40ED4"/>
    <w:rsid w:val="00B435F1"/>
    <w:rsid w:val="00B47061"/>
    <w:rsid w:val="00B50545"/>
    <w:rsid w:val="00B530D5"/>
    <w:rsid w:val="00B54F3E"/>
    <w:rsid w:val="00B55169"/>
    <w:rsid w:val="00B606E7"/>
    <w:rsid w:val="00B61C08"/>
    <w:rsid w:val="00B707E3"/>
    <w:rsid w:val="00B74468"/>
    <w:rsid w:val="00B75FAA"/>
    <w:rsid w:val="00B80EB6"/>
    <w:rsid w:val="00B82089"/>
    <w:rsid w:val="00B822CE"/>
    <w:rsid w:val="00B83E94"/>
    <w:rsid w:val="00B86E9B"/>
    <w:rsid w:val="00B92B30"/>
    <w:rsid w:val="00B942D5"/>
    <w:rsid w:val="00B9538B"/>
    <w:rsid w:val="00B96307"/>
    <w:rsid w:val="00BA06D0"/>
    <w:rsid w:val="00BA46E3"/>
    <w:rsid w:val="00BA5AE9"/>
    <w:rsid w:val="00BA6064"/>
    <w:rsid w:val="00BA6787"/>
    <w:rsid w:val="00BB0A8A"/>
    <w:rsid w:val="00BB2FBF"/>
    <w:rsid w:val="00BB3906"/>
    <w:rsid w:val="00BB4EC6"/>
    <w:rsid w:val="00BB6B7D"/>
    <w:rsid w:val="00BB6F5A"/>
    <w:rsid w:val="00BC3643"/>
    <w:rsid w:val="00BC753E"/>
    <w:rsid w:val="00BD082F"/>
    <w:rsid w:val="00BD2028"/>
    <w:rsid w:val="00BD2FD0"/>
    <w:rsid w:val="00BD3244"/>
    <w:rsid w:val="00BD349C"/>
    <w:rsid w:val="00BD742A"/>
    <w:rsid w:val="00BE1D8C"/>
    <w:rsid w:val="00BE419F"/>
    <w:rsid w:val="00BE65DF"/>
    <w:rsid w:val="00C01144"/>
    <w:rsid w:val="00C028A6"/>
    <w:rsid w:val="00C0328A"/>
    <w:rsid w:val="00C20796"/>
    <w:rsid w:val="00C30E09"/>
    <w:rsid w:val="00C3389E"/>
    <w:rsid w:val="00C36926"/>
    <w:rsid w:val="00C40B3E"/>
    <w:rsid w:val="00C4350A"/>
    <w:rsid w:val="00C44DB8"/>
    <w:rsid w:val="00C45553"/>
    <w:rsid w:val="00C4696F"/>
    <w:rsid w:val="00C505DE"/>
    <w:rsid w:val="00C509CF"/>
    <w:rsid w:val="00C50D62"/>
    <w:rsid w:val="00C52D2E"/>
    <w:rsid w:val="00C53B11"/>
    <w:rsid w:val="00C54A60"/>
    <w:rsid w:val="00C56B4B"/>
    <w:rsid w:val="00C65C1C"/>
    <w:rsid w:val="00C71522"/>
    <w:rsid w:val="00C7489F"/>
    <w:rsid w:val="00C80ABA"/>
    <w:rsid w:val="00C81481"/>
    <w:rsid w:val="00C87ECD"/>
    <w:rsid w:val="00C90CD3"/>
    <w:rsid w:val="00C91706"/>
    <w:rsid w:val="00C91846"/>
    <w:rsid w:val="00C918AB"/>
    <w:rsid w:val="00C92CB2"/>
    <w:rsid w:val="00C9626A"/>
    <w:rsid w:val="00CA1B7F"/>
    <w:rsid w:val="00CA533E"/>
    <w:rsid w:val="00CA5AA7"/>
    <w:rsid w:val="00CA7DE9"/>
    <w:rsid w:val="00CB0CF7"/>
    <w:rsid w:val="00CB2AF5"/>
    <w:rsid w:val="00CB3A04"/>
    <w:rsid w:val="00CB469B"/>
    <w:rsid w:val="00CB5238"/>
    <w:rsid w:val="00CB55FA"/>
    <w:rsid w:val="00CB6D46"/>
    <w:rsid w:val="00CC159C"/>
    <w:rsid w:val="00CC51BD"/>
    <w:rsid w:val="00CC6044"/>
    <w:rsid w:val="00CC6BBE"/>
    <w:rsid w:val="00CD0F35"/>
    <w:rsid w:val="00CE1FBA"/>
    <w:rsid w:val="00CE2A01"/>
    <w:rsid w:val="00CE2EB7"/>
    <w:rsid w:val="00CE587F"/>
    <w:rsid w:val="00CF04C0"/>
    <w:rsid w:val="00CF04EE"/>
    <w:rsid w:val="00CF0AE2"/>
    <w:rsid w:val="00CF1636"/>
    <w:rsid w:val="00CF4EF1"/>
    <w:rsid w:val="00CF68A0"/>
    <w:rsid w:val="00CF7966"/>
    <w:rsid w:val="00D00818"/>
    <w:rsid w:val="00D065D2"/>
    <w:rsid w:val="00D06800"/>
    <w:rsid w:val="00D07382"/>
    <w:rsid w:val="00D07942"/>
    <w:rsid w:val="00D07E99"/>
    <w:rsid w:val="00D10696"/>
    <w:rsid w:val="00D11E88"/>
    <w:rsid w:val="00D1403F"/>
    <w:rsid w:val="00D16C8F"/>
    <w:rsid w:val="00D21443"/>
    <w:rsid w:val="00D261E5"/>
    <w:rsid w:val="00D30949"/>
    <w:rsid w:val="00D32079"/>
    <w:rsid w:val="00D33D32"/>
    <w:rsid w:val="00D33E95"/>
    <w:rsid w:val="00D34E4C"/>
    <w:rsid w:val="00D36FC8"/>
    <w:rsid w:val="00D371C0"/>
    <w:rsid w:val="00D4050A"/>
    <w:rsid w:val="00D42653"/>
    <w:rsid w:val="00D449D8"/>
    <w:rsid w:val="00D457F3"/>
    <w:rsid w:val="00D5557F"/>
    <w:rsid w:val="00D6019E"/>
    <w:rsid w:val="00D62E30"/>
    <w:rsid w:val="00D6624A"/>
    <w:rsid w:val="00D665C5"/>
    <w:rsid w:val="00D726E8"/>
    <w:rsid w:val="00D73F5D"/>
    <w:rsid w:val="00D8382D"/>
    <w:rsid w:val="00D86E7E"/>
    <w:rsid w:val="00D90EB0"/>
    <w:rsid w:val="00D944EF"/>
    <w:rsid w:val="00DA0B10"/>
    <w:rsid w:val="00DA4D7A"/>
    <w:rsid w:val="00DA664C"/>
    <w:rsid w:val="00DA7BB6"/>
    <w:rsid w:val="00DB00BB"/>
    <w:rsid w:val="00DB08E1"/>
    <w:rsid w:val="00DB0C95"/>
    <w:rsid w:val="00DB1F26"/>
    <w:rsid w:val="00DB32C9"/>
    <w:rsid w:val="00DB3F32"/>
    <w:rsid w:val="00DB5816"/>
    <w:rsid w:val="00DB58FE"/>
    <w:rsid w:val="00DC0784"/>
    <w:rsid w:val="00DC3C37"/>
    <w:rsid w:val="00DC3DF0"/>
    <w:rsid w:val="00DC459C"/>
    <w:rsid w:val="00DC4D4C"/>
    <w:rsid w:val="00DC614C"/>
    <w:rsid w:val="00DC6A87"/>
    <w:rsid w:val="00DD1D7B"/>
    <w:rsid w:val="00DD26FF"/>
    <w:rsid w:val="00DD38EC"/>
    <w:rsid w:val="00DD392C"/>
    <w:rsid w:val="00DD66F7"/>
    <w:rsid w:val="00DD7467"/>
    <w:rsid w:val="00DD7DDA"/>
    <w:rsid w:val="00DF0389"/>
    <w:rsid w:val="00DF07C4"/>
    <w:rsid w:val="00DF09FF"/>
    <w:rsid w:val="00DF1BAA"/>
    <w:rsid w:val="00DF1EAD"/>
    <w:rsid w:val="00DF202D"/>
    <w:rsid w:val="00DF255A"/>
    <w:rsid w:val="00DF3725"/>
    <w:rsid w:val="00DF4FA4"/>
    <w:rsid w:val="00DF52AB"/>
    <w:rsid w:val="00DF60CC"/>
    <w:rsid w:val="00DF7709"/>
    <w:rsid w:val="00E002BD"/>
    <w:rsid w:val="00E02654"/>
    <w:rsid w:val="00E0465D"/>
    <w:rsid w:val="00E06F27"/>
    <w:rsid w:val="00E10974"/>
    <w:rsid w:val="00E11B84"/>
    <w:rsid w:val="00E12801"/>
    <w:rsid w:val="00E12915"/>
    <w:rsid w:val="00E1407A"/>
    <w:rsid w:val="00E171D8"/>
    <w:rsid w:val="00E20A7E"/>
    <w:rsid w:val="00E25279"/>
    <w:rsid w:val="00E2595B"/>
    <w:rsid w:val="00E26B94"/>
    <w:rsid w:val="00E31E87"/>
    <w:rsid w:val="00E32A4C"/>
    <w:rsid w:val="00E35355"/>
    <w:rsid w:val="00E40B13"/>
    <w:rsid w:val="00E42182"/>
    <w:rsid w:val="00E42871"/>
    <w:rsid w:val="00E4288B"/>
    <w:rsid w:val="00E53BE2"/>
    <w:rsid w:val="00E636C1"/>
    <w:rsid w:val="00E636EC"/>
    <w:rsid w:val="00E718A5"/>
    <w:rsid w:val="00E73E11"/>
    <w:rsid w:val="00E761D5"/>
    <w:rsid w:val="00E77AF4"/>
    <w:rsid w:val="00E77FDE"/>
    <w:rsid w:val="00E80647"/>
    <w:rsid w:val="00E80867"/>
    <w:rsid w:val="00E81F1D"/>
    <w:rsid w:val="00E8256E"/>
    <w:rsid w:val="00E84909"/>
    <w:rsid w:val="00E85BD2"/>
    <w:rsid w:val="00E90BA8"/>
    <w:rsid w:val="00E91540"/>
    <w:rsid w:val="00E91F5E"/>
    <w:rsid w:val="00E91F6A"/>
    <w:rsid w:val="00E94614"/>
    <w:rsid w:val="00E94FE3"/>
    <w:rsid w:val="00E958AE"/>
    <w:rsid w:val="00E95FAD"/>
    <w:rsid w:val="00EA1C9A"/>
    <w:rsid w:val="00EA203A"/>
    <w:rsid w:val="00EA4978"/>
    <w:rsid w:val="00EA767C"/>
    <w:rsid w:val="00EB14D5"/>
    <w:rsid w:val="00EB26F2"/>
    <w:rsid w:val="00EB7243"/>
    <w:rsid w:val="00EC1954"/>
    <w:rsid w:val="00EC258B"/>
    <w:rsid w:val="00EC6F83"/>
    <w:rsid w:val="00ED45EE"/>
    <w:rsid w:val="00ED561A"/>
    <w:rsid w:val="00ED63FB"/>
    <w:rsid w:val="00EE15E3"/>
    <w:rsid w:val="00EE1F93"/>
    <w:rsid w:val="00EE2659"/>
    <w:rsid w:val="00EE29BC"/>
    <w:rsid w:val="00EE4891"/>
    <w:rsid w:val="00EE5BE2"/>
    <w:rsid w:val="00EE6B84"/>
    <w:rsid w:val="00EF4A4D"/>
    <w:rsid w:val="00EF69AF"/>
    <w:rsid w:val="00F00045"/>
    <w:rsid w:val="00F003FD"/>
    <w:rsid w:val="00F04B3C"/>
    <w:rsid w:val="00F06E63"/>
    <w:rsid w:val="00F07C05"/>
    <w:rsid w:val="00F07C97"/>
    <w:rsid w:val="00F147AC"/>
    <w:rsid w:val="00F17682"/>
    <w:rsid w:val="00F205E8"/>
    <w:rsid w:val="00F21B53"/>
    <w:rsid w:val="00F23F17"/>
    <w:rsid w:val="00F27005"/>
    <w:rsid w:val="00F30925"/>
    <w:rsid w:val="00F30956"/>
    <w:rsid w:val="00F30A6A"/>
    <w:rsid w:val="00F30B2D"/>
    <w:rsid w:val="00F31E8F"/>
    <w:rsid w:val="00F34577"/>
    <w:rsid w:val="00F364E4"/>
    <w:rsid w:val="00F408C3"/>
    <w:rsid w:val="00F4186C"/>
    <w:rsid w:val="00F41D5A"/>
    <w:rsid w:val="00F445CD"/>
    <w:rsid w:val="00F451F3"/>
    <w:rsid w:val="00F45627"/>
    <w:rsid w:val="00F45A82"/>
    <w:rsid w:val="00F46301"/>
    <w:rsid w:val="00F473B6"/>
    <w:rsid w:val="00F5150B"/>
    <w:rsid w:val="00F5204D"/>
    <w:rsid w:val="00F52EBD"/>
    <w:rsid w:val="00F62E07"/>
    <w:rsid w:val="00F64E59"/>
    <w:rsid w:val="00F665CA"/>
    <w:rsid w:val="00F67C72"/>
    <w:rsid w:val="00F74557"/>
    <w:rsid w:val="00F75196"/>
    <w:rsid w:val="00F77722"/>
    <w:rsid w:val="00F848EF"/>
    <w:rsid w:val="00F867BF"/>
    <w:rsid w:val="00F879FC"/>
    <w:rsid w:val="00F900BE"/>
    <w:rsid w:val="00F9101D"/>
    <w:rsid w:val="00F95864"/>
    <w:rsid w:val="00F95EDD"/>
    <w:rsid w:val="00FA04D3"/>
    <w:rsid w:val="00FA1D91"/>
    <w:rsid w:val="00FA5C6F"/>
    <w:rsid w:val="00FA7B0C"/>
    <w:rsid w:val="00FB5D0D"/>
    <w:rsid w:val="00FB74DA"/>
    <w:rsid w:val="00FB799B"/>
    <w:rsid w:val="00FC0601"/>
    <w:rsid w:val="00FC0BAB"/>
    <w:rsid w:val="00FC13E8"/>
    <w:rsid w:val="00FC1480"/>
    <w:rsid w:val="00FC5432"/>
    <w:rsid w:val="00FC566B"/>
    <w:rsid w:val="00FC67F8"/>
    <w:rsid w:val="00FD0BEE"/>
    <w:rsid w:val="00FD3168"/>
    <w:rsid w:val="00FD31F4"/>
    <w:rsid w:val="00FD5617"/>
    <w:rsid w:val="00FD57FF"/>
    <w:rsid w:val="00FD5868"/>
    <w:rsid w:val="00FD5972"/>
    <w:rsid w:val="00FD5B2D"/>
    <w:rsid w:val="00FE1475"/>
    <w:rsid w:val="00FE2E00"/>
    <w:rsid w:val="00FE3D4F"/>
    <w:rsid w:val="00FE47E8"/>
    <w:rsid w:val="00FE5B70"/>
    <w:rsid w:val="00FE6D68"/>
    <w:rsid w:val="00FE7577"/>
    <w:rsid w:val="00FF4998"/>
    <w:rsid w:val="00FF4F96"/>
    <w:rsid w:val="00FF50CF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C08E8"/>
  <w15:chartTrackingRefBased/>
  <w15:docId w15:val="{D396BEE3-9A46-455E-8182-B3005ED2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457"/>
    <w:pPr>
      <w:widowControl w:val="0"/>
      <w:spacing w:line="48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2915"/>
    <w:pPr>
      <w:keepNext/>
      <w:keepLines/>
      <w:contextualSpacing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12915"/>
    <w:pPr>
      <w:keepNext/>
      <w:keepLines/>
      <w:contextualSpacing/>
      <w:outlineLvl w:val="1"/>
    </w:pPr>
    <w:rPr>
      <w:b/>
      <w:bCs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2140D"/>
    <w:pPr>
      <w:outlineLvl w:val="4"/>
    </w:pPr>
    <w:rPr>
      <w:rFonts w:eastAsia="等线"/>
      <w:b/>
      <w:bCs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0861D1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0861D1"/>
    <w:rPr>
      <w:rFonts w:ascii="等线" w:eastAsia="等线" w:hAnsi="等线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0861D1"/>
    <w:pPr>
      <w:spacing w:line="240" w:lineRule="auto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861D1"/>
    <w:rPr>
      <w:rFonts w:ascii="等线" w:eastAsia="等线" w:hAnsi="等线" w:cs="Times New Roman"/>
      <w:noProof/>
      <w:sz w:val="20"/>
    </w:rPr>
  </w:style>
  <w:style w:type="paragraph" w:styleId="a3">
    <w:name w:val="header"/>
    <w:basedOn w:val="a"/>
    <w:link w:val="a4"/>
    <w:uiPriority w:val="99"/>
    <w:unhideWhenUsed/>
    <w:rsid w:val="001E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1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1E0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32140D"/>
    <w:rPr>
      <w:rFonts w:ascii="Times New Roman" w:eastAsia="等线" w:hAnsi="Times New Roman" w:cs="Times New Roman"/>
      <w:b/>
      <w:bCs/>
      <w:color w:val="000000"/>
      <w:kern w:val="0"/>
      <w:sz w:val="32"/>
      <w:szCs w:val="32"/>
    </w:rPr>
  </w:style>
  <w:style w:type="paragraph" w:customStyle="1" w:styleId="a7">
    <w:name w:val="正文 加粗"/>
    <w:basedOn w:val="a"/>
    <w:qFormat/>
    <w:rsid w:val="0032140D"/>
    <w:rPr>
      <w:b/>
    </w:rPr>
  </w:style>
  <w:style w:type="character" w:customStyle="1" w:styleId="10">
    <w:name w:val="标题 1 字符"/>
    <w:basedOn w:val="a0"/>
    <w:link w:val="1"/>
    <w:uiPriority w:val="9"/>
    <w:rsid w:val="00E12915"/>
    <w:rPr>
      <w:rFonts w:ascii="Times New Roman" w:hAnsi="Times New Roman" w:cs="Times New Roman"/>
      <w:b/>
      <w:bCs/>
      <w:kern w:val="44"/>
      <w:sz w:val="24"/>
      <w:szCs w:val="44"/>
    </w:rPr>
  </w:style>
  <w:style w:type="paragraph" w:customStyle="1" w:styleId="21">
    <w:name w:val="正文 首行缩进2"/>
    <w:basedOn w:val="a"/>
    <w:qFormat/>
    <w:rsid w:val="00E12915"/>
    <w:pPr>
      <w:ind w:firstLineChars="200" w:firstLine="480"/>
    </w:pPr>
  </w:style>
  <w:style w:type="character" w:customStyle="1" w:styleId="20">
    <w:name w:val="标题 2 字符"/>
    <w:basedOn w:val="a0"/>
    <w:link w:val="2"/>
    <w:uiPriority w:val="9"/>
    <w:rsid w:val="00E12915"/>
    <w:rPr>
      <w:rFonts w:ascii="Times New Roman" w:hAnsi="Times New Roman" w:cs="Times New Roman"/>
      <w:b/>
      <w:bCs/>
      <w:sz w:val="24"/>
      <w:szCs w:val="32"/>
    </w:rPr>
  </w:style>
  <w:style w:type="table" w:styleId="a8">
    <w:name w:val="Table Grid"/>
    <w:basedOn w:val="a1"/>
    <w:uiPriority w:val="39"/>
    <w:rsid w:val="00EC6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格样式"/>
    <w:basedOn w:val="a"/>
    <w:qFormat/>
    <w:rsid w:val="00431F6B"/>
    <w:pPr>
      <w:spacing w:line="240" w:lineRule="auto"/>
    </w:pPr>
  </w:style>
  <w:style w:type="character" w:styleId="aa">
    <w:name w:val="Hyperlink"/>
    <w:basedOn w:val="a0"/>
    <w:uiPriority w:val="99"/>
    <w:unhideWhenUsed/>
    <w:rsid w:val="004B49A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49A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16C8F"/>
    <w:pPr>
      <w:ind w:firstLineChars="200" w:firstLine="420"/>
    </w:pPr>
  </w:style>
  <w:style w:type="character" w:styleId="ad">
    <w:name w:val="line number"/>
    <w:basedOn w:val="a0"/>
    <w:uiPriority w:val="99"/>
    <w:semiHidden/>
    <w:unhideWhenUsed/>
    <w:rsid w:val="0096472F"/>
  </w:style>
  <w:style w:type="paragraph" w:styleId="ae">
    <w:name w:val="Revision"/>
    <w:hidden/>
    <w:uiPriority w:val="99"/>
    <w:semiHidden/>
    <w:rsid w:val="006F67C1"/>
    <w:rPr>
      <w:rFonts w:ascii="Times New Roman" w:hAnsi="Times New Roman" w:cs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6F67C1"/>
    <w:pPr>
      <w:spacing w:line="240" w:lineRule="auto"/>
    </w:pPr>
    <w:rPr>
      <w:rFonts w:ascii="宋体" w:eastAsia="宋体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6F67C1"/>
    <w:rPr>
      <w:rFonts w:ascii="宋体" w:eastAsia="宋体" w:hAnsi="Times New Roman" w:cs="Times New Roman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F67C1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6F67C1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6F67C1"/>
    <w:rPr>
      <w:rFonts w:ascii="Times New Roman" w:hAnsi="Times New Roman" w:cs="Times New Roman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67C1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6F67C1"/>
    <w:rPr>
      <w:rFonts w:ascii="Times New Roman" w:hAnsi="Times New Roman" w:cs="Times New Roman"/>
      <w:b/>
      <w:bCs/>
      <w:sz w:val="24"/>
    </w:rPr>
  </w:style>
  <w:style w:type="paragraph" w:styleId="af6">
    <w:name w:val="No Spacing"/>
    <w:uiPriority w:val="1"/>
    <w:qFormat/>
    <w:rsid w:val="006A76B7"/>
    <w:pPr>
      <w:widowControl w:val="0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D1A1-42E5-467C-B44C-3708D391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2022-11-25T14:24:00Z</dcterms:created>
  <dcterms:modified xsi:type="dcterms:W3CDTF">2023-01-07T11:51:00Z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0c195f325d20be8f413f249936e3b2538667669357f41b2950ddfbe6c455e200</vt:lpwstr>
  </property>
</Properties>
</file>