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2DB0" w14:textId="68F2A3A3" w:rsidR="00500876" w:rsidRDefault="00500876">
      <w:r w:rsidRPr="00500876">
        <w:rPr>
          <w:rFonts w:hint="eastAsia"/>
          <w:b/>
          <w:bCs/>
        </w:rPr>
        <w:t>T</w:t>
      </w:r>
      <w:r w:rsidRPr="00500876">
        <w:rPr>
          <w:b/>
          <w:bCs/>
        </w:rPr>
        <w:t>able</w:t>
      </w:r>
      <w:r w:rsidR="00C15F17">
        <w:rPr>
          <w:b/>
          <w:bCs/>
        </w:rPr>
        <w:t xml:space="preserve"> </w:t>
      </w:r>
      <w:r w:rsidR="00047C8E">
        <w:rPr>
          <w:b/>
          <w:bCs/>
        </w:rPr>
        <w:t>S</w:t>
      </w:r>
      <w:r w:rsidR="00C15F17">
        <w:rPr>
          <w:b/>
          <w:bCs/>
        </w:rPr>
        <w:t>1.</w:t>
      </w:r>
      <w:r w:rsidRPr="00500876">
        <w:rPr>
          <w:b/>
          <w:bCs/>
        </w:rPr>
        <w:t xml:space="preserve"> </w:t>
      </w:r>
      <w:r w:rsidRPr="00500876">
        <w:t xml:space="preserve">The correlation of VCP expression and clinicopathologic features in HCC patients </w:t>
      </w:r>
      <w:r w:rsidR="00A210E5">
        <w:t xml:space="preserve">in </w:t>
      </w:r>
      <w:r w:rsidRPr="00500876">
        <w:t>GSE14520</w:t>
      </w:r>
      <w:r w:rsidR="00A210E5">
        <w:t xml:space="preserve"> dataset from GEO database</w:t>
      </w:r>
      <w:r w:rsidRPr="00500876">
        <w:t>.</w:t>
      </w:r>
    </w:p>
    <w:p w14:paraId="34180266" w14:textId="77777777" w:rsidR="00CD0E7A" w:rsidRPr="00CD0E7A" w:rsidRDefault="00CD0E7A"/>
    <w:tbl>
      <w:tblPr>
        <w:tblW w:w="8806" w:type="dxa"/>
        <w:tblInd w:w="-284" w:type="dxa"/>
        <w:tblLook w:val="04A0" w:firstRow="1" w:lastRow="0" w:firstColumn="1" w:lastColumn="0" w:noHBand="0" w:noVBand="1"/>
      </w:tblPr>
      <w:tblGrid>
        <w:gridCol w:w="2269"/>
        <w:gridCol w:w="341"/>
        <w:gridCol w:w="1103"/>
        <w:gridCol w:w="222"/>
        <w:gridCol w:w="1683"/>
        <w:gridCol w:w="222"/>
        <w:gridCol w:w="1670"/>
        <w:gridCol w:w="222"/>
        <w:gridCol w:w="1074"/>
      </w:tblGrid>
      <w:tr w:rsidR="00500876" w:rsidRPr="00500876" w14:paraId="13F36618" w14:textId="77777777" w:rsidTr="00C15F17">
        <w:trPr>
          <w:trHeight w:val="340"/>
        </w:trPr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C5F1CC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9E0AB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CFDDA" w14:textId="5C2DCFA6" w:rsidR="00500876" w:rsidRPr="00500876" w:rsidRDefault="00500876" w:rsidP="00500876">
            <w:pPr>
              <w:widowControl/>
              <w:jc w:val="center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VCP expressed level</w:t>
            </w:r>
            <w:r w:rsidR="006D6CBC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6D6CBC" w:rsidRPr="006D6CBC">
              <w:rPr>
                <w:rFonts w:eastAsia="DengXi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</w:tr>
      <w:tr w:rsidR="00500876" w:rsidRPr="00500876" w14:paraId="7112C9CC" w14:textId="77777777" w:rsidTr="00C15F17">
        <w:trPr>
          <w:trHeight w:val="570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A06EA6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1BE8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345C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All cases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75C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42526" w14:textId="341C18A9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Low</w:t>
            </w: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 xml:space="preserve">  expression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61D6F4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038AB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High expression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AAC6B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57CD4" w14:textId="135EDD72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P</w:t>
            </w:r>
            <w:r w:rsidR="00A210E5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-</w:t>
            </w: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value</w:t>
            </w:r>
            <w:r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6D6CBC" w:rsidRPr="006D6CBC">
              <w:rPr>
                <w:rFonts w:eastAsia="DengXi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</w:tr>
      <w:tr w:rsidR="00500876" w:rsidRPr="00500876" w14:paraId="15C469EC" w14:textId="77777777" w:rsidTr="00C15F17">
        <w:trPr>
          <w:trHeight w:val="33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8FD1" w14:textId="11E63DB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 xml:space="preserve">Age (years </w:t>
            </w:r>
            <w:r w:rsidR="006D6CBC">
              <w:rPr>
                <w:rFonts w:eastAsia="DengXi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c</w:t>
            </w: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36B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ED92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A5A5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A034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CEFF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D9E3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BDB8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1708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0.100 </w:t>
            </w:r>
          </w:p>
        </w:tc>
      </w:tr>
      <w:tr w:rsidR="00500876" w:rsidRPr="00500876" w14:paraId="4418CBD1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384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</w:rPr>
              <w:t>＜</w:t>
            </w: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03AC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903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4054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D91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44 (56.4%)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1E73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17C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34 (43.6%)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7D85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28B0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1EC34148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EFA4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</w:rPr>
              <w:t>≥</w:t>
            </w: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0A78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77A8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4E9B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83B3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37 (43.5%)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3961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FF6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48 (56.5%)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D37C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228C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6FE2D444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3AA0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F34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AF61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1759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7599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0DE6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2DE9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3010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CFA5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0.082 </w:t>
            </w:r>
          </w:p>
        </w:tc>
      </w:tr>
      <w:tr w:rsidR="00500876" w:rsidRPr="00500876" w14:paraId="0DFAB87F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210C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BC5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81D2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320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F19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68 (47.2%)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0C86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272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76 (52.8%)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DF0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03E8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29D2A6D4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921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424C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654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819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297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13 (68.4%)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AF3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FF7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6 (31.6%)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39D3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1E35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5C8DEB35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E91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AFP (ng/ml)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A5B2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854B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49BD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BA0B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FE81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71C9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D41B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F07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0.677 </w:t>
            </w:r>
          </w:p>
        </w:tc>
      </w:tr>
      <w:tr w:rsidR="00500876" w:rsidRPr="00500876" w14:paraId="1CC03237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3242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</w:rPr>
              <w:t>＜</w:t>
            </w: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FE4B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67C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F42C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0783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46 (51.7%)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0A0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756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43 (48.3%)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A9F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557C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50F4883F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3C5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</w:rPr>
              <w:t>≥</w:t>
            </w: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106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12B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B5E6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1F35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33 (46.5%)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0866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0A38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38 (53.5%)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E60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2A8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4C05BD38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C455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ALT (U/L)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DCD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6738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A8E3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C243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6E38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00B6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F999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0DE4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0.172 </w:t>
            </w:r>
          </w:p>
        </w:tc>
      </w:tr>
      <w:tr w:rsidR="00500876" w:rsidRPr="00500876" w14:paraId="6D5B50EF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DB92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</w:rPr>
              <w:t>＜</w:t>
            </w: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3BCC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A6B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E816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8EE1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52 (54.2%)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FD05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73E5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44 (45.8%)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F22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AE51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293C57C2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D629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</w:rPr>
              <w:t>≥</w:t>
            </w: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CE1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2BF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7F1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7A51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29 (43.3%)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35C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6159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38 (56.7%)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5A70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62FE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3D572E18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6AC5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cirrhosis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D160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0022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CAEE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D73D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23A3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1450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EA5A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3566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0.984 </w:t>
            </w:r>
          </w:p>
        </w:tc>
      </w:tr>
      <w:tr w:rsidR="00500876" w:rsidRPr="00500876" w14:paraId="0A44E03A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36B8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0F2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257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F4B8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F52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76 (49.7%)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EAB5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0B66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77 (50.3%)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4C9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9639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3C1DBCF6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CA8B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F630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520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828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6684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5 (50%</w:t>
            </w:r>
            <w:r w:rsidRPr="00500876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A320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064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5 (50%)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8AD0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302C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75DC043A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ECF3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tumor size (cm)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2056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58F7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A769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6360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39DC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7A8B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2D98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E6E0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0.193 </w:t>
            </w:r>
          </w:p>
        </w:tc>
      </w:tr>
      <w:tr w:rsidR="00500876" w:rsidRPr="00500876" w14:paraId="65214899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11A5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</w:rPr>
              <w:t>＜</w:t>
            </w: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A210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FF5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FAB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CC5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55 (53.9%)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3CB1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3223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47 (46.1%)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286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E064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65B65B4B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017B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</w:rPr>
              <w:t>≥</w:t>
            </w: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94BC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F453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C9B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B98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26 (43.3%)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BC3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AF6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34 (56.7%)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9E79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526F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79D20BBD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2676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tumor multiplicity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4B04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C39A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BB0C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7580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ADE8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613D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57B3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2F49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0.595 </w:t>
            </w:r>
          </w:p>
        </w:tc>
      </w:tr>
      <w:tr w:rsidR="00500876" w:rsidRPr="00500876" w14:paraId="4EAE3756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4B1F" w14:textId="00392A14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>
              <w:rPr>
                <w:rFonts w:eastAsia="DengXian" w:cs="Times New Roman"/>
                <w:color w:val="000000"/>
                <w:kern w:val="0"/>
                <w:sz w:val="22"/>
              </w:rPr>
              <w:t>S</w:t>
            </w: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ingle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A8A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A21B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B48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A81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65 (50.8%)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5C8B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0B93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33 (49.2%)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E064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3BF0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4C7F1A25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AD38" w14:textId="7947248D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eastAsia="DengXian" w:cs="Times New Roman"/>
                <w:color w:val="000000"/>
                <w:kern w:val="0"/>
                <w:sz w:val="22"/>
              </w:rPr>
              <w:t>M</w:t>
            </w: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uliple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020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9C38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CE9C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0E5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16 (45.7%)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704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3BE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19 (54.3%)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D049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2473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3593C5E0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DA47" w14:textId="6911BFA9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TNM</w:t>
            </w:r>
            <w:r w:rsidR="00A210E5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 xml:space="preserve"> stage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B1A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4809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3830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8F1D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00D0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E4A8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EA9C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1399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0.03*</w:t>
            </w:r>
          </w:p>
        </w:tc>
      </w:tr>
      <w:tr w:rsidR="00500876" w:rsidRPr="00500876" w14:paraId="75EF9FCA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EE6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I-II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B374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132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86DE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B1D9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65 (56.5%)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C70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5801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50 (43.5%)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D1C4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16E8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21B4AFA7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FC9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III-IV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48E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BA04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DFF9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6052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12 (35.5%)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1636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E91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22 (64.7)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D82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C807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73D5E9CF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5DDB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  <w:t>BCLC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5947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AD8B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828A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D3A7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A0AF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2C72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E734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B545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0.171 </w:t>
            </w:r>
          </w:p>
        </w:tc>
      </w:tr>
      <w:tr w:rsidR="00500876" w:rsidRPr="00500876" w14:paraId="619A7336" w14:textId="77777777" w:rsidTr="00C15F17">
        <w:trPr>
          <w:trHeight w:val="2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B0EB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early stage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7F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1F0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FCE8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192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61 (55.5%)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162A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06EC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50 (45%)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7861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1514" w14:textId="77777777" w:rsidR="00500876" w:rsidRPr="00500876" w:rsidRDefault="00500876" w:rsidP="0050087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00876" w:rsidRPr="00500876" w14:paraId="00C1229B" w14:textId="77777777" w:rsidTr="00C15F17">
        <w:trPr>
          <w:trHeight w:val="290"/>
        </w:trPr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2BB60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advanced stage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B4D23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E38D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55A9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327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16 (42.1%)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D26F2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1902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>22 (57.9%)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84EBF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1DA50" w14:textId="77777777" w:rsidR="00500876" w:rsidRPr="00500876" w:rsidRDefault="00500876" w:rsidP="00500876">
            <w:pPr>
              <w:widowControl/>
              <w:jc w:val="left"/>
              <w:rPr>
                <w:rFonts w:eastAsia="DengXian" w:cs="Times New Roman"/>
                <w:color w:val="000000"/>
                <w:kern w:val="0"/>
                <w:sz w:val="22"/>
              </w:rPr>
            </w:pPr>
            <w:r w:rsidRPr="00500876">
              <w:rPr>
                <w:rFonts w:eastAsia="DengXi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599E8FE" w14:textId="1322DE4B" w:rsidR="00500876" w:rsidRPr="00500876" w:rsidRDefault="006D6CBC">
      <w:pPr>
        <w:rPr>
          <w:sz w:val="22"/>
          <w:szCs w:val="21"/>
        </w:rPr>
      </w:pPr>
      <w:r w:rsidRPr="00500876">
        <w:rPr>
          <w:sz w:val="22"/>
          <w:szCs w:val="21"/>
          <w:vertAlign w:val="superscript"/>
        </w:rPr>
        <w:t>a</w:t>
      </w:r>
      <w:r>
        <w:rPr>
          <w:sz w:val="22"/>
          <w:szCs w:val="21"/>
        </w:rPr>
        <w:t xml:space="preserve"> </w:t>
      </w:r>
      <w:r w:rsidRPr="006D6CBC">
        <w:rPr>
          <w:sz w:val="22"/>
          <w:szCs w:val="21"/>
        </w:rPr>
        <w:t>Patients whose VCP expression levels were in the upper one-third were regarded as the high VCP expressing group, and those whose expression levels were in the lower one-third were distributed to the low expression group</w:t>
      </w:r>
      <w:r>
        <w:t xml:space="preserve">. </w:t>
      </w:r>
      <w:r>
        <w:rPr>
          <w:sz w:val="22"/>
          <w:szCs w:val="21"/>
          <w:vertAlign w:val="superscript"/>
        </w:rPr>
        <w:t>b</w:t>
      </w:r>
      <w:r w:rsidR="00500876">
        <w:rPr>
          <w:sz w:val="22"/>
          <w:szCs w:val="21"/>
        </w:rPr>
        <w:t xml:space="preserve"> </w:t>
      </w:r>
      <w:r w:rsidR="00500876" w:rsidRPr="00500876">
        <w:rPr>
          <w:sz w:val="22"/>
          <w:szCs w:val="21"/>
        </w:rPr>
        <w:t>Chi-squ</w:t>
      </w:r>
      <w:r w:rsidR="00500876">
        <w:rPr>
          <w:sz w:val="22"/>
          <w:szCs w:val="21"/>
        </w:rPr>
        <w:t>a</w:t>
      </w:r>
      <w:r w:rsidR="00500876" w:rsidRPr="00500876">
        <w:rPr>
          <w:sz w:val="22"/>
          <w:szCs w:val="21"/>
        </w:rPr>
        <w:t>re tes</w:t>
      </w:r>
      <w:r w:rsidR="00500876">
        <w:rPr>
          <w:sz w:val="22"/>
          <w:szCs w:val="21"/>
        </w:rPr>
        <w:t>t.</w:t>
      </w:r>
      <w:r w:rsidR="00500876" w:rsidRPr="00500876">
        <w:rPr>
          <w:sz w:val="22"/>
          <w:szCs w:val="21"/>
        </w:rPr>
        <w:t xml:space="preserve"> </w:t>
      </w:r>
      <w:r>
        <w:rPr>
          <w:sz w:val="22"/>
          <w:szCs w:val="21"/>
          <w:vertAlign w:val="superscript"/>
        </w:rPr>
        <w:t>c</w:t>
      </w:r>
      <w:r w:rsidR="00500876">
        <w:rPr>
          <w:sz w:val="22"/>
          <w:szCs w:val="21"/>
        </w:rPr>
        <w:t xml:space="preserve"> </w:t>
      </w:r>
      <w:r w:rsidR="00500876" w:rsidRPr="00500876">
        <w:rPr>
          <w:sz w:val="22"/>
          <w:szCs w:val="21"/>
        </w:rPr>
        <w:t>median age. AFP: alpha-fetoprotein. TNM: tumor-node-metastasis</w:t>
      </w:r>
      <w:r w:rsidR="00500876">
        <w:rPr>
          <w:sz w:val="22"/>
          <w:szCs w:val="21"/>
        </w:rPr>
        <w:t xml:space="preserve">. </w:t>
      </w:r>
      <w:r w:rsidR="00500876" w:rsidRPr="00500876">
        <w:rPr>
          <w:sz w:val="22"/>
          <w:szCs w:val="21"/>
        </w:rPr>
        <w:t>BCLC: Barcelona-Clinic Liver Cancer staging system.</w:t>
      </w:r>
    </w:p>
    <w:sectPr w:rsidR="00500876" w:rsidRPr="00500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23B9" w14:textId="77777777" w:rsidR="00300AF1" w:rsidRDefault="00300AF1" w:rsidP="00CD0E7A">
      <w:r>
        <w:separator/>
      </w:r>
    </w:p>
  </w:endnote>
  <w:endnote w:type="continuationSeparator" w:id="0">
    <w:p w14:paraId="4FD6B0D4" w14:textId="77777777" w:rsidR="00300AF1" w:rsidRDefault="00300AF1" w:rsidP="00CD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3C5D" w14:textId="77777777" w:rsidR="00300AF1" w:rsidRDefault="00300AF1" w:rsidP="00CD0E7A">
      <w:r>
        <w:separator/>
      </w:r>
    </w:p>
  </w:footnote>
  <w:footnote w:type="continuationSeparator" w:id="0">
    <w:p w14:paraId="2488B0BC" w14:textId="77777777" w:rsidR="00300AF1" w:rsidRDefault="00300AF1" w:rsidP="00CD0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3MDezNLGwsDA0NzVV0lEKTi0uzszPAykwNKgFAInuodItAAAA"/>
  </w:docVars>
  <w:rsids>
    <w:rsidRoot w:val="00500876"/>
    <w:rsid w:val="00032A63"/>
    <w:rsid w:val="00047C8E"/>
    <w:rsid w:val="000E5522"/>
    <w:rsid w:val="00183D61"/>
    <w:rsid w:val="00236B24"/>
    <w:rsid w:val="002A3CAE"/>
    <w:rsid w:val="00300AF1"/>
    <w:rsid w:val="0030776A"/>
    <w:rsid w:val="0032026E"/>
    <w:rsid w:val="00500876"/>
    <w:rsid w:val="0067602B"/>
    <w:rsid w:val="006D6CBC"/>
    <w:rsid w:val="007D5182"/>
    <w:rsid w:val="009B78D7"/>
    <w:rsid w:val="009D0295"/>
    <w:rsid w:val="00A07A85"/>
    <w:rsid w:val="00A210E5"/>
    <w:rsid w:val="00BB2E84"/>
    <w:rsid w:val="00C15F17"/>
    <w:rsid w:val="00C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541C5"/>
  <w15:chartTrackingRefBased/>
  <w15:docId w15:val="{CBE117B6-6429-49EF-9E5D-3966BC5A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0E7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0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 意天空</dc:creator>
  <cp:keywords/>
  <dc:description/>
  <cp:lastModifiedBy>雅 意天空</cp:lastModifiedBy>
  <cp:revision>10</cp:revision>
  <dcterms:created xsi:type="dcterms:W3CDTF">2021-03-09T18:21:00Z</dcterms:created>
  <dcterms:modified xsi:type="dcterms:W3CDTF">2022-04-22T13:05:00Z</dcterms:modified>
</cp:coreProperties>
</file>